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1C49F" w14:textId="77777777" w:rsidR="0081760C" w:rsidRDefault="0081760C">
      <w:pPr>
        <w:pStyle w:val="ConsPlusTitlePage"/>
      </w:pPr>
      <w:r>
        <w:t xml:space="preserve">Документ предоставлен </w:t>
      </w:r>
      <w:hyperlink r:id="rId4" w:history="1">
        <w:r>
          <w:rPr>
            <w:color w:val="0000FF"/>
          </w:rPr>
          <w:t>КонсультантПлюс</w:t>
        </w:r>
      </w:hyperlink>
      <w:r>
        <w:br/>
      </w:r>
    </w:p>
    <w:p w14:paraId="41C0CB46" w14:textId="77777777" w:rsidR="0081760C" w:rsidRDefault="0081760C">
      <w:pPr>
        <w:pStyle w:val="ConsPlusNormal"/>
        <w:jc w:val="both"/>
        <w:outlineLvl w:val="0"/>
      </w:pPr>
    </w:p>
    <w:p w14:paraId="1C430929" w14:textId="77777777" w:rsidR="0081760C" w:rsidRDefault="0081760C">
      <w:pPr>
        <w:pStyle w:val="ConsPlusTitle"/>
        <w:jc w:val="center"/>
        <w:outlineLvl w:val="0"/>
      </w:pPr>
      <w:r>
        <w:t>ПРАВИТЕЛЬСТВО РЕСПУБЛИКИ ДАГЕСТАН</w:t>
      </w:r>
    </w:p>
    <w:p w14:paraId="52C32BC1" w14:textId="77777777" w:rsidR="0081760C" w:rsidRDefault="0081760C">
      <w:pPr>
        <w:pStyle w:val="ConsPlusTitle"/>
        <w:jc w:val="both"/>
      </w:pPr>
    </w:p>
    <w:p w14:paraId="24727E5B" w14:textId="77777777" w:rsidR="0081760C" w:rsidRDefault="0081760C">
      <w:pPr>
        <w:pStyle w:val="ConsPlusTitle"/>
        <w:jc w:val="center"/>
      </w:pPr>
      <w:r>
        <w:t>ПОСТАНОВЛЕНИЕ</w:t>
      </w:r>
    </w:p>
    <w:p w14:paraId="57662A78" w14:textId="77777777" w:rsidR="0081760C" w:rsidRDefault="0081760C">
      <w:pPr>
        <w:pStyle w:val="ConsPlusTitle"/>
        <w:jc w:val="center"/>
      </w:pPr>
      <w:r>
        <w:t>от 23 декабря 2014 г. N 664</w:t>
      </w:r>
    </w:p>
    <w:p w14:paraId="05782D64" w14:textId="77777777" w:rsidR="0081760C" w:rsidRDefault="0081760C">
      <w:pPr>
        <w:pStyle w:val="ConsPlusTitle"/>
        <w:jc w:val="both"/>
      </w:pPr>
    </w:p>
    <w:p w14:paraId="6E72091A" w14:textId="77777777" w:rsidR="0081760C" w:rsidRDefault="0081760C">
      <w:pPr>
        <w:pStyle w:val="ConsPlusTitle"/>
        <w:jc w:val="center"/>
      </w:pPr>
      <w:r>
        <w:t>ОБ УТВЕРЖДЕНИИ ГОСУДАРСТВЕННОЙ ПРОГРАММЫ</w:t>
      </w:r>
    </w:p>
    <w:p w14:paraId="27D417FE" w14:textId="77777777" w:rsidR="0081760C" w:rsidRDefault="0081760C">
      <w:pPr>
        <w:pStyle w:val="ConsPlusTitle"/>
        <w:jc w:val="center"/>
      </w:pPr>
      <w:r>
        <w:t>РЕСПУБЛИКИ ДАГЕСТАН "РАЗВИТИЕ ОБРАЗОВАНИЯ</w:t>
      </w:r>
    </w:p>
    <w:p w14:paraId="0EA93455" w14:textId="77777777" w:rsidR="0081760C" w:rsidRDefault="0081760C">
      <w:pPr>
        <w:pStyle w:val="ConsPlusTitle"/>
        <w:jc w:val="center"/>
      </w:pPr>
      <w:r>
        <w:t>В РЕСПУБЛИКЕ ДАГЕСТАН"</w:t>
      </w:r>
    </w:p>
    <w:p w14:paraId="0C49582E" w14:textId="77777777" w:rsidR="0081760C" w:rsidRDefault="0081760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60C" w14:paraId="71E7F7E9" w14:textId="77777777">
        <w:tc>
          <w:tcPr>
            <w:tcW w:w="60" w:type="dxa"/>
            <w:tcBorders>
              <w:top w:val="nil"/>
              <w:left w:val="nil"/>
              <w:bottom w:val="nil"/>
              <w:right w:val="nil"/>
            </w:tcBorders>
            <w:shd w:val="clear" w:color="auto" w:fill="CED3F1"/>
            <w:tcMar>
              <w:top w:w="0" w:type="dxa"/>
              <w:left w:w="0" w:type="dxa"/>
              <w:bottom w:w="0" w:type="dxa"/>
              <w:right w:w="0" w:type="dxa"/>
            </w:tcMar>
          </w:tcPr>
          <w:p w14:paraId="74C89222" w14:textId="77777777" w:rsidR="0081760C" w:rsidRDefault="008176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D9B0FBF" w14:textId="77777777" w:rsidR="0081760C" w:rsidRDefault="008176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0B7F3B8" w14:textId="77777777" w:rsidR="0081760C" w:rsidRDefault="0081760C">
            <w:pPr>
              <w:pStyle w:val="ConsPlusNormal"/>
              <w:jc w:val="center"/>
            </w:pPr>
            <w:r>
              <w:rPr>
                <w:color w:val="392C69"/>
              </w:rPr>
              <w:t>Список изменяющих документов</w:t>
            </w:r>
          </w:p>
          <w:p w14:paraId="3C0DB1CF" w14:textId="77777777" w:rsidR="0081760C" w:rsidRDefault="0081760C">
            <w:pPr>
              <w:pStyle w:val="ConsPlusNormal"/>
              <w:jc w:val="center"/>
            </w:pPr>
            <w:r>
              <w:rPr>
                <w:color w:val="392C69"/>
              </w:rPr>
              <w:t>(в ред. Постановлений Правительства РД</w:t>
            </w:r>
          </w:p>
          <w:p w14:paraId="746B357A" w14:textId="77777777" w:rsidR="0081760C" w:rsidRDefault="0081760C">
            <w:pPr>
              <w:pStyle w:val="ConsPlusNormal"/>
              <w:jc w:val="center"/>
            </w:pPr>
            <w:r>
              <w:rPr>
                <w:color w:val="392C69"/>
              </w:rPr>
              <w:t xml:space="preserve">от 29.03.2016 </w:t>
            </w:r>
            <w:hyperlink r:id="rId5" w:history="1">
              <w:r>
                <w:rPr>
                  <w:color w:val="0000FF"/>
                </w:rPr>
                <w:t>N 66</w:t>
              </w:r>
            </w:hyperlink>
            <w:r>
              <w:rPr>
                <w:color w:val="392C69"/>
              </w:rPr>
              <w:t xml:space="preserve">, от 25.07.2016 </w:t>
            </w:r>
            <w:hyperlink r:id="rId6" w:history="1">
              <w:r>
                <w:rPr>
                  <w:color w:val="0000FF"/>
                </w:rPr>
                <w:t>N 220</w:t>
              </w:r>
            </w:hyperlink>
            <w:r>
              <w:rPr>
                <w:color w:val="392C69"/>
              </w:rPr>
              <w:t>,</w:t>
            </w:r>
          </w:p>
          <w:p w14:paraId="4FEF7D02" w14:textId="77777777" w:rsidR="0081760C" w:rsidRDefault="0081760C">
            <w:pPr>
              <w:pStyle w:val="ConsPlusNormal"/>
              <w:jc w:val="center"/>
            </w:pPr>
            <w:r>
              <w:rPr>
                <w:color w:val="392C69"/>
              </w:rPr>
              <w:t xml:space="preserve">от 23.12.2016 </w:t>
            </w:r>
            <w:hyperlink r:id="rId7" w:history="1">
              <w:r>
                <w:rPr>
                  <w:color w:val="0000FF"/>
                </w:rPr>
                <w:t>N 398</w:t>
              </w:r>
            </w:hyperlink>
            <w:r>
              <w:rPr>
                <w:color w:val="392C69"/>
              </w:rPr>
              <w:t xml:space="preserve">, от 28.02.2017 </w:t>
            </w:r>
            <w:hyperlink r:id="rId8" w:history="1">
              <w:r>
                <w:rPr>
                  <w:color w:val="0000FF"/>
                </w:rPr>
                <w:t>N 47</w:t>
              </w:r>
            </w:hyperlink>
            <w:r>
              <w:rPr>
                <w:color w:val="392C69"/>
              </w:rPr>
              <w:t>,</w:t>
            </w:r>
          </w:p>
          <w:p w14:paraId="319BA0F3" w14:textId="77777777" w:rsidR="0081760C" w:rsidRDefault="0081760C">
            <w:pPr>
              <w:pStyle w:val="ConsPlusNormal"/>
              <w:jc w:val="center"/>
            </w:pPr>
            <w:r>
              <w:rPr>
                <w:color w:val="392C69"/>
              </w:rPr>
              <w:t xml:space="preserve">от 30.05.2017 </w:t>
            </w:r>
            <w:hyperlink r:id="rId9" w:history="1">
              <w:r>
                <w:rPr>
                  <w:color w:val="0000FF"/>
                </w:rPr>
                <w:t>N 120</w:t>
              </w:r>
            </w:hyperlink>
            <w:r>
              <w:rPr>
                <w:color w:val="392C69"/>
              </w:rPr>
              <w:t xml:space="preserve">, от 28.12.2017 </w:t>
            </w:r>
            <w:hyperlink r:id="rId10" w:history="1">
              <w:r>
                <w:rPr>
                  <w:color w:val="0000FF"/>
                </w:rPr>
                <w:t>N 301</w:t>
              </w:r>
            </w:hyperlink>
            <w:r>
              <w:rPr>
                <w:color w:val="392C69"/>
              </w:rPr>
              <w:t>,</w:t>
            </w:r>
          </w:p>
          <w:p w14:paraId="3A7A6158" w14:textId="77777777" w:rsidR="0081760C" w:rsidRDefault="0081760C">
            <w:pPr>
              <w:pStyle w:val="ConsPlusNormal"/>
              <w:jc w:val="center"/>
            </w:pPr>
            <w:r>
              <w:rPr>
                <w:color w:val="392C69"/>
              </w:rPr>
              <w:t xml:space="preserve">от 09.02.2018 </w:t>
            </w:r>
            <w:hyperlink r:id="rId11" w:history="1">
              <w:r>
                <w:rPr>
                  <w:color w:val="0000FF"/>
                </w:rPr>
                <w:t>N 16</w:t>
              </w:r>
            </w:hyperlink>
            <w:r>
              <w:rPr>
                <w:color w:val="392C69"/>
              </w:rPr>
              <w:t xml:space="preserve">, от 01.06.2018 </w:t>
            </w:r>
            <w:hyperlink r:id="rId12" w:history="1">
              <w:r>
                <w:rPr>
                  <w:color w:val="0000FF"/>
                </w:rPr>
                <w:t>N 57</w:t>
              </w:r>
            </w:hyperlink>
            <w:r>
              <w:rPr>
                <w:color w:val="392C69"/>
              </w:rPr>
              <w:t>,</w:t>
            </w:r>
          </w:p>
          <w:p w14:paraId="03F5495C" w14:textId="77777777" w:rsidR="0081760C" w:rsidRDefault="0081760C">
            <w:pPr>
              <w:pStyle w:val="ConsPlusNormal"/>
              <w:jc w:val="center"/>
            </w:pPr>
            <w:r>
              <w:rPr>
                <w:color w:val="392C69"/>
              </w:rPr>
              <w:t xml:space="preserve">от 10.08.2018 </w:t>
            </w:r>
            <w:hyperlink r:id="rId13" w:history="1">
              <w:r>
                <w:rPr>
                  <w:color w:val="0000FF"/>
                </w:rPr>
                <w:t>N 114</w:t>
              </w:r>
            </w:hyperlink>
            <w:r>
              <w:rPr>
                <w:color w:val="392C69"/>
              </w:rPr>
              <w:t xml:space="preserve">, от 23.01.2019 </w:t>
            </w:r>
            <w:hyperlink r:id="rId14" w:history="1">
              <w:r>
                <w:rPr>
                  <w:color w:val="0000FF"/>
                </w:rPr>
                <w:t>N 7</w:t>
              </w:r>
            </w:hyperlink>
            <w:r>
              <w:rPr>
                <w:color w:val="392C69"/>
              </w:rPr>
              <w:t>,</w:t>
            </w:r>
          </w:p>
          <w:p w14:paraId="740C0079" w14:textId="77777777" w:rsidR="0081760C" w:rsidRDefault="0081760C">
            <w:pPr>
              <w:pStyle w:val="ConsPlusNormal"/>
              <w:jc w:val="center"/>
            </w:pPr>
            <w:r>
              <w:rPr>
                <w:color w:val="392C69"/>
              </w:rPr>
              <w:t xml:space="preserve">от 05.07.2019 </w:t>
            </w:r>
            <w:hyperlink r:id="rId15" w:history="1">
              <w:r>
                <w:rPr>
                  <w:color w:val="0000FF"/>
                </w:rPr>
                <w:t>N 157</w:t>
              </w:r>
            </w:hyperlink>
            <w:r>
              <w:rPr>
                <w:color w:val="392C69"/>
              </w:rPr>
              <w:t xml:space="preserve">, от 18.10.2019 </w:t>
            </w:r>
            <w:hyperlink r:id="rId16" w:history="1">
              <w:r>
                <w:rPr>
                  <w:color w:val="0000FF"/>
                </w:rPr>
                <w:t>N 262</w:t>
              </w:r>
            </w:hyperlink>
            <w:r>
              <w:rPr>
                <w:color w:val="392C69"/>
              </w:rPr>
              <w:t>,</w:t>
            </w:r>
          </w:p>
          <w:p w14:paraId="0B7B08B0" w14:textId="77777777" w:rsidR="0081760C" w:rsidRDefault="0081760C">
            <w:pPr>
              <w:pStyle w:val="ConsPlusNormal"/>
              <w:jc w:val="center"/>
            </w:pPr>
            <w:r>
              <w:rPr>
                <w:color w:val="392C69"/>
              </w:rPr>
              <w:t xml:space="preserve">от 16.12.2019 </w:t>
            </w:r>
            <w:hyperlink r:id="rId17" w:history="1">
              <w:r>
                <w:rPr>
                  <w:color w:val="0000FF"/>
                </w:rPr>
                <w:t>N 317</w:t>
              </w:r>
            </w:hyperlink>
            <w:r>
              <w:rPr>
                <w:color w:val="392C69"/>
              </w:rPr>
              <w:t xml:space="preserve">, от 14.08.2020 </w:t>
            </w:r>
            <w:hyperlink r:id="rId18" w:history="1">
              <w:r>
                <w:rPr>
                  <w:color w:val="0000FF"/>
                </w:rPr>
                <w:t>N 176</w:t>
              </w:r>
            </w:hyperlink>
            <w:r>
              <w:rPr>
                <w:color w:val="392C69"/>
              </w:rPr>
              <w:t>,</w:t>
            </w:r>
          </w:p>
          <w:p w14:paraId="0A08FC9E" w14:textId="77777777" w:rsidR="0081760C" w:rsidRDefault="0081760C">
            <w:pPr>
              <w:pStyle w:val="ConsPlusNormal"/>
              <w:jc w:val="center"/>
            </w:pPr>
            <w:r>
              <w:rPr>
                <w:color w:val="392C69"/>
              </w:rPr>
              <w:t xml:space="preserve">от 12.10.2020 </w:t>
            </w:r>
            <w:hyperlink r:id="rId19" w:history="1">
              <w:r>
                <w:rPr>
                  <w:color w:val="0000FF"/>
                </w:rPr>
                <w:t>N 217</w:t>
              </w:r>
            </w:hyperlink>
            <w:r>
              <w:rPr>
                <w:color w:val="392C69"/>
              </w:rPr>
              <w:t xml:space="preserve">, от 18.12.2020 </w:t>
            </w:r>
            <w:hyperlink r:id="rId20" w:history="1">
              <w:r>
                <w:rPr>
                  <w:color w:val="0000FF"/>
                </w:rPr>
                <w:t>N 275</w:t>
              </w:r>
            </w:hyperlink>
            <w:r>
              <w:rPr>
                <w:color w:val="392C69"/>
              </w:rPr>
              <w:t>,</w:t>
            </w:r>
          </w:p>
          <w:p w14:paraId="15CFE11D" w14:textId="77777777" w:rsidR="0081760C" w:rsidRDefault="0081760C">
            <w:pPr>
              <w:pStyle w:val="ConsPlusNormal"/>
              <w:jc w:val="center"/>
            </w:pPr>
            <w:r>
              <w:rPr>
                <w:color w:val="392C69"/>
              </w:rPr>
              <w:t xml:space="preserve">от 19.10.2021 </w:t>
            </w:r>
            <w:hyperlink r:id="rId21" w:history="1">
              <w:r>
                <w:rPr>
                  <w:color w:val="0000FF"/>
                </w:rPr>
                <w:t>N 284</w:t>
              </w:r>
            </w:hyperlink>
            <w:r>
              <w:rPr>
                <w:color w:val="392C69"/>
              </w:rPr>
              <w:t xml:space="preserve">, от 26.05.2022 </w:t>
            </w:r>
            <w:hyperlink r:id="rId22" w:history="1">
              <w:r>
                <w:rPr>
                  <w:color w:val="0000FF"/>
                </w:rPr>
                <w:t>N 150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FBD359" w14:textId="77777777" w:rsidR="0081760C" w:rsidRDefault="0081760C">
            <w:pPr>
              <w:spacing w:after="1" w:line="0" w:lineRule="atLeast"/>
            </w:pPr>
          </w:p>
        </w:tc>
      </w:tr>
    </w:tbl>
    <w:p w14:paraId="6B1EAC23" w14:textId="77777777" w:rsidR="0081760C" w:rsidRDefault="0081760C">
      <w:pPr>
        <w:pStyle w:val="ConsPlusNormal"/>
        <w:jc w:val="both"/>
      </w:pPr>
    </w:p>
    <w:p w14:paraId="12BEBCB8" w14:textId="77777777" w:rsidR="0081760C" w:rsidRDefault="0081760C">
      <w:pPr>
        <w:pStyle w:val="ConsPlusNormal"/>
        <w:ind w:firstLine="540"/>
        <w:jc w:val="both"/>
      </w:pPr>
      <w:r>
        <w:t>Правительство Республики Дагестан постановляет:</w:t>
      </w:r>
    </w:p>
    <w:p w14:paraId="3A5A9804" w14:textId="77777777" w:rsidR="0081760C" w:rsidRDefault="0081760C">
      <w:pPr>
        <w:pStyle w:val="ConsPlusNormal"/>
        <w:spacing w:before="220"/>
        <w:ind w:firstLine="540"/>
        <w:jc w:val="both"/>
      </w:pPr>
      <w:r>
        <w:t xml:space="preserve">1. Утвердить прилагаемую государственную </w:t>
      </w:r>
      <w:hyperlink w:anchor="P42" w:history="1">
        <w:r>
          <w:rPr>
            <w:color w:val="0000FF"/>
          </w:rPr>
          <w:t>программу</w:t>
        </w:r>
      </w:hyperlink>
      <w:r>
        <w:t xml:space="preserve"> Республики Дагестан "Развитие образования в Республике Дагестан".</w:t>
      </w:r>
    </w:p>
    <w:p w14:paraId="40869BA2" w14:textId="77777777" w:rsidR="0081760C" w:rsidRDefault="0081760C">
      <w:pPr>
        <w:pStyle w:val="ConsPlusNormal"/>
        <w:jc w:val="both"/>
      </w:pPr>
      <w:r>
        <w:t xml:space="preserve">(в ред. Постановлений Правительства РД от 29.03.2016 </w:t>
      </w:r>
      <w:hyperlink r:id="rId23" w:history="1">
        <w:r>
          <w:rPr>
            <w:color w:val="0000FF"/>
          </w:rPr>
          <w:t>N 66</w:t>
        </w:r>
      </w:hyperlink>
      <w:r>
        <w:t xml:space="preserve">, от 05.07.2019 </w:t>
      </w:r>
      <w:hyperlink r:id="rId24" w:history="1">
        <w:r>
          <w:rPr>
            <w:color w:val="0000FF"/>
          </w:rPr>
          <w:t>N 157</w:t>
        </w:r>
      </w:hyperlink>
      <w:r>
        <w:t>)</w:t>
      </w:r>
    </w:p>
    <w:p w14:paraId="070D68F3" w14:textId="77777777" w:rsidR="0081760C" w:rsidRDefault="0081760C">
      <w:pPr>
        <w:pStyle w:val="ConsPlusNormal"/>
        <w:spacing w:before="220"/>
        <w:ind w:firstLine="540"/>
        <w:jc w:val="both"/>
      </w:pPr>
      <w:r>
        <w:t>2. Признать утратившими силу:</w:t>
      </w:r>
    </w:p>
    <w:p w14:paraId="287FF69D" w14:textId="77777777" w:rsidR="0081760C" w:rsidRDefault="00106E2D">
      <w:pPr>
        <w:pStyle w:val="ConsPlusNormal"/>
        <w:spacing w:before="220"/>
        <w:ind w:firstLine="540"/>
        <w:jc w:val="both"/>
      </w:pPr>
      <w:hyperlink r:id="rId25" w:history="1">
        <w:r w:rsidR="0081760C">
          <w:rPr>
            <w:color w:val="0000FF"/>
          </w:rPr>
          <w:t>постановление</w:t>
        </w:r>
      </w:hyperlink>
      <w:r w:rsidR="0081760C">
        <w:t xml:space="preserve"> Правительства Республики Дагестан от 13 декабря 2013 г. N 678 "Об утверждении государственной программы Республики Дагестан "Русский язык" на 2014 - 2017 годы" (Собрание законодательства, 2014, N 8, ст. 446);</w:t>
      </w:r>
    </w:p>
    <w:p w14:paraId="5024B1B0" w14:textId="77777777" w:rsidR="0081760C" w:rsidRDefault="00106E2D">
      <w:pPr>
        <w:pStyle w:val="ConsPlusNormal"/>
        <w:spacing w:before="220"/>
        <w:ind w:firstLine="540"/>
        <w:jc w:val="both"/>
      </w:pPr>
      <w:hyperlink r:id="rId26" w:history="1">
        <w:r w:rsidR="0081760C">
          <w:rPr>
            <w:color w:val="0000FF"/>
          </w:rPr>
          <w:t>постановление</w:t>
        </w:r>
      </w:hyperlink>
      <w:r w:rsidR="0081760C">
        <w:t xml:space="preserve"> Правительства Республики Дагестан от 13 декабря 2013 г. N 679 "Об утверждении государственной программы Республики Дагестан "Развитие образования в Республике Дагестан" на 2014 - 2015 годы" (Собрание законодательства, 2014, N 8, ст. 447);</w:t>
      </w:r>
    </w:p>
    <w:p w14:paraId="2AC17FCF" w14:textId="77777777" w:rsidR="0081760C" w:rsidRDefault="00106E2D">
      <w:pPr>
        <w:pStyle w:val="ConsPlusNormal"/>
        <w:spacing w:before="220"/>
        <w:ind w:firstLine="540"/>
        <w:jc w:val="both"/>
      </w:pPr>
      <w:hyperlink r:id="rId27" w:history="1">
        <w:r w:rsidR="0081760C">
          <w:rPr>
            <w:color w:val="0000FF"/>
          </w:rPr>
          <w:t>постановление</w:t>
        </w:r>
      </w:hyperlink>
      <w:r w:rsidR="0081760C">
        <w:t xml:space="preserve"> Правительства Республики Дагестан от 13 декабря 2013 г. N 680 "Об утверждении государственной программы Республики Дагестан "Одаренные дети" на 2014 - 2016 годы" (Собрание законодательства, 2014, N 8, ст. 448).</w:t>
      </w:r>
    </w:p>
    <w:p w14:paraId="5C50FDFE" w14:textId="77777777" w:rsidR="0081760C" w:rsidRDefault="0081760C">
      <w:pPr>
        <w:pStyle w:val="ConsPlusNormal"/>
        <w:jc w:val="both"/>
      </w:pPr>
    </w:p>
    <w:p w14:paraId="2A2CD24A" w14:textId="77777777" w:rsidR="0081760C" w:rsidRDefault="0081760C">
      <w:pPr>
        <w:pStyle w:val="ConsPlusNormal"/>
        <w:jc w:val="right"/>
      </w:pPr>
      <w:r>
        <w:t>Председатель Правительства</w:t>
      </w:r>
    </w:p>
    <w:p w14:paraId="148C32A2" w14:textId="77777777" w:rsidR="0081760C" w:rsidRDefault="0081760C">
      <w:pPr>
        <w:pStyle w:val="ConsPlusNormal"/>
        <w:jc w:val="right"/>
      </w:pPr>
      <w:r>
        <w:t>Республики Дагестан</w:t>
      </w:r>
    </w:p>
    <w:p w14:paraId="617F2AD8" w14:textId="77777777" w:rsidR="0081760C" w:rsidRDefault="0081760C">
      <w:pPr>
        <w:pStyle w:val="ConsPlusNormal"/>
        <w:jc w:val="right"/>
      </w:pPr>
      <w:r>
        <w:t>А.ГАМИДОВ</w:t>
      </w:r>
    </w:p>
    <w:p w14:paraId="669B90EF" w14:textId="77777777" w:rsidR="0081760C" w:rsidRDefault="0081760C">
      <w:pPr>
        <w:pStyle w:val="ConsPlusNormal"/>
        <w:jc w:val="both"/>
      </w:pPr>
    </w:p>
    <w:p w14:paraId="79141350" w14:textId="77777777" w:rsidR="0081760C" w:rsidRDefault="0081760C">
      <w:pPr>
        <w:pStyle w:val="ConsPlusNormal"/>
        <w:jc w:val="both"/>
      </w:pPr>
    </w:p>
    <w:p w14:paraId="1235D2E2" w14:textId="77777777" w:rsidR="0081760C" w:rsidRDefault="0081760C">
      <w:pPr>
        <w:pStyle w:val="ConsPlusNormal"/>
        <w:jc w:val="both"/>
      </w:pPr>
    </w:p>
    <w:p w14:paraId="35E7F474" w14:textId="77777777" w:rsidR="0081760C" w:rsidRDefault="0081760C">
      <w:pPr>
        <w:pStyle w:val="ConsPlusNormal"/>
        <w:jc w:val="both"/>
      </w:pPr>
    </w:p>
    <w:p w14:paraId="1E99E381" w14:textId="77777777" w:rsidR="0081760C" w:rsidRDefault="0081760C">
      <w:pPr>
        <w:pStyle w:val="ConsPlusNormal"/>
        <w:jc w:val="both"/>
      </w:pPr>
    </w:p>
    <w:p w14:paraId="10B98BC8" w14:textId="77777777" w:rsidR="0081760C" w:rsidRDefault="0081760C">
      <w:pPr>
        <w:pStyle w:val="ConsPlusNormal"/>
        <w:jc w:val="right"/>
        <w:outlineLvl w:val="0"/>
      </w:pPr>
      <w:r>
        <w:t>Утверждена</w:t>
      </w:r>
    </w:p>
    <w:p w14:paraId="393428CF" w14:textId="77777777" w:rsidR="0081760C" w:rsidRDefault="0081760C">
      <w:pPr>
        <w:pStyle w:val="ConsPlusNormal"/>
        <w:jc w:val="right"/>
      </w:pPr>
      <w:r>
        <w:t>постановлением Правительства</w:t>
      </w:r>
    </w:p>
    <w:p w14:paraId="210E6D09" w14:textId="77777777" w:rsidR="0081760C" w:rsidRDefault="0081760C">
      <w:pPr>
        <w:pStyle w:val="ConsPlusNormal"/>
        <w:jc w:val="right"/>
      </w:pPr>
      <w:r>
        <w:lastRenderedPageBreak/>
        <w:t>Республики Дагестан</w:t>
      </w:r>
    </w:p>
    <w:p w14:paraId="4179B1F5" w14:textId="77777777" w:rsidR="0081760C" w:rsidRDefault="0081760C">
      <w:pPr>
        <w:pStyle w:val="ConsPlusNormal"/>
        <w:jc w:val="right"/>
      </w:pPr>
      <w:r>
        <w:t>от 23 декабря 2014 г. N 664</w:t>
      </w:r>
    </w:p>
    <w:p w14:paraId="74ACECFA" w14:textId="77777777" w:rsidR="0081760C" w:rsidRDefault="0081760C">
      <w:pPr>
        <w:pStyle w:val="ConsPlusNormal"/>
        <w:jc w:val="both"/>
      </w:pPr>
    </w:p>
    <w:p w14:paraId="290C1F05" w14:textId="77777777" w:rsidR="0081760C" w:rsidRDefault="0081760C">
      <w:pPr>
        <w:pStyle w:val="ConsPlusTitle"/>
        <w:jc w:val="center"/>
      </w:pPr>
      <w:bookmarkStart w:id="0" w:name="P42"/>
      <w:bookmarkEnd w:id="0"/>
      <w:r>
        <w:t>ГОСУДАРСТВЕННАЯ ПРОГРАММА</w:t>
      </w:r>
    </w:p>
    <w:p w14:paraId="510EC161" w14:textId="77777777" w:rsidR="0081760C" w:rsidRDefault="0081760C">
      <w:pPr>
        <w:pStyle w:val="ConsPlusTitle"/>
        <w:jc w:val="center"/>
      </w:pPr>
      <w:r>
        <w:t>РЕСПУБЛИКИ ДАГЕСТАН "РАЗВИТИЕ ОБРАЗОВАНИЯ</w:t>
      </w:r>
    </w:p>
    <w:p w14:paraId="3E1D99C7" w14:textId="77777777" w:rsidR="0081760C" w:rsidRDefault="0081760C">
      <w:pPr>
        <w:pStyle w:val="ConsPlusTitle"/>
        <w:jc w:val="center"/>
      </w:pPr>
      <w:r>
        <w:t>В РЕСПУБЛИКЕ ДАГЕСТАН"</w:t>
      </w:r>
    </w:p>
    <w:p w14:paraId="10A14495" w14:textId="77777777" w:rsidR="0081760C" w:rsidRDefault="0081760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60C" w14:paraId="3262E9A8" w14:textId="77777777">
        <w:tc>
          <w:tcPr>
            <w:tcW w:w="60" w:type="dxa"/>
            <w:tcBorders>
              <w:top w:val="nil"/>
              <w:left w:val="nil"/>
              <w:bottom w:val="nil"/>
              <w:right w:val="nil"/>
            </w:tcBorders>
            <w:shd w:val="clear" w:color="auto" w:fill="CED3F1"/>
            <w:tcMar>
              <w:top w:w="0" w:type="dxa"/>
              <w:left w:w="0" w:type="dxa"/>
              <w:bottom w:w="0" w:type="dxa"/>
              <w:right w:w="0" w:type="dxa"/>
            </w:tcMar>
          </w:tcPr>
          <w:p w14:paraId="15D0C114" w14:textId="77777777" w:rsidR="0081760C" w:rsidRDefault="008176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48BD18B" w14:textId="77777777" w:rsidR="0081760C" w:rsidRDefault="008176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2F27A98" w14:textId="77777777" w:rsidR="0081760C" w:rsidRDefault="0081760C">
            <w:pPr>
              <w:pStyle w:val="ConsPlusNormal"/>
              <w:jc w:val="center"/>
            </w:pPr>
            <w:r>
              <w:rPr>
                <w:color w:val="392C69"/>
              </w:rPr>
              <w:t>Список изменяющих документов</w:t>
            </w:r>
          </w:p>
          <w:p w14:paraId="2B55DC6E" w14:textId="77777777" w:rsidR="0081760C" w:rsidRDefault="0081760C">
            <w:pPr>
              <w:pStyle w:val="ConsPlusNormal"/>
              <w:jc w:val="center"/>
            </w:pPr>
            <w:r>
              <w:rPr>
                <w:color w:val="392C69"/>
              </w:rPr>
              <w:t>(в ред. Постановлений Правительства РД</w:t>
            </w:r>
          </w:p>
          <w:p w14:paraId="17F63F2F" w14:textId="77777777" w:rsidR="0081760C" w:rsidRDefault="0081760C">
            <w:pPr>
              <w:pStyle w:val="ConsPlusNormal"/>
              <w:jc w:val="center"/>
            </w:pPr>
            <w:r>
              <w:rPr>
                <w:color w:val="392C69"/>
              </w:rPr>
              <w:t xml:space="preserve">от 29.03.2016 </w:t>
            </w:r>
            <w:hyperlink r:id="rId28" w:history="1">
              <w:r>
                <w:rPr>
                  <w:color w:val="0000FF"/>
                </w:rPr>
                <w:t>N 66</w:t>
              </w:r>
            </w:hyperlink>
            <w:r>
              <w:rPr>
                <w:color w:val="392C69"/>
              </w:rPr>
              <w:t xml:space="preserve">, от 25.07.2016 </w:t>
            </w:r>
            <w:hyperlink r:id="rId29" w:history="1">
              <w:r>
                <w:rPr>
                  <w:color w:val="0000FF"/>
                </w:rPr>
                <w:t>N 220</w:t>
              </w:r>
            </w:hyperlink>
            <w:r>
              <w:rPr>
                <w:color w:val="392C69"/>
              </w:rPr>
              <w:t>,</w:t>
            </w:r>
          </w:p>
          <w:p w14:paraId="5CE2A2AC" w14:textId="77777777" w:rsidR="0081760C" w:rsidRDefault="0081760C">
            <w:pPr>
              <w:pStyle w:val="ConsPlusNormal"/>
              <w:jc w:val="center"/>
            </w:pPr>
            <w:r>
              <w:rPr>
                <w:color w:val="392C69"/>
              </w:rPr>
              <w:t xml:space="preserve">от 23.12.2016 </w:t>
            </w:r>
            <w:hyperlink r:id="rId30" w:history="1">
              <w:r>
                <w:rPr>
                  <w:color w:val="0000FF"/>
                </w:rPr>
                <w:t>N 398</w:t>
              </w:r>
            </w:hyperlink>
            <w:r>
              <w:rPr>
                <w:color w:val="392C69"/>
              </w:rPr>
              <w:t xml:space="preserve">, от 28.02.2017 </w:t>
            </w:r>
            <w:hyperlink r:id="rId31" w:history="1">
              <w:r>
                <w:rPr>
                  <w:color w:val="0000FF"/>
                </w:rPr>
                <w:t>N 47</w:t>
              </w:r>
            </w:hyperlink>
            <w:r>
              <w:rPr>
                <w:color w:val="392C69"/>
              </w:rPr>
              <w:t>,</w:t>
            </w:r>
          </w:p>
          <w:p w14:paraId="7D878DF4" w14:textId="77777777" w:rsidR="0081760C" w:rsidRDefault="0081760C">
            <w:pPr>
              <w:pStyle w:val="ConsPlusNormal"/>
              <w:jc w:val="center"/>
            </w:pPr>
            <w:r>
              <w:rPr>
                <w:color w:val="392C69"/>
              </w:rPr>
              <w:t xml:space="preserve">от 30.05.2017 </w:t>
            </w:r>
            <w:hyperlink r:id="rId32" w:history="1">
              <w:r>
                <w:rPr>
                  <w:color w:val="0000FF"/>
                </w:rPr>
                <w:t>N 120</w:t>
              </w:r>
            </w:hyperlink>
            <w:r>
              <w:rPr>
                <w:color w:val="392C69"/>
              </w:rPr>
              <w:t xml:space="preserve">, от 28.12.2017 </w:t>
            </w:r>
            <w:hyperlink r:id="rId33" w:history="1">
              <w:r>
                <w:rPr>
                  <w:color w:val="0000FF"/>
                </w:rPr>
                <w:t>N 301</w:t>
              </w:r>
            </w:hyperlink>
            <w:r>
              <w:rPr>
                <w:color w:val="392C69"/>
              </w:rPr>
              <w:t>,</w:t>
            </w:r>
          </w:p>
          <w:p w14:paraId="545DB1F1" w14:textId="77777777" w:rsidR="0081760C" w:rsidRDefault="0081760C">
            <w:pPr>
              <w:pStyle w:val="ConsPlusNormal"/>
              <w:jc w:val="center"/>
            </w:pPr>
            <w:r>
              <w:rPr>
                <w:color w:val="392C69"/>
              </w:rPr>
              <w:t xml:space="preserve">от 09.02.2018 </w:t>
            </w:r>
            <w:hyperlink r:id="rId34" w:history="1">
              <w:r>
                <w:rPr>
                  <w:color w:val="0000FF"/>
                </w:rPr>
                <w:t>N 16</w:t>
              </w:r>
            </w:hyperlink>
            <w:r>
              <w:rPr>
                <w:color w:val="392C69"/>
              </w:rPr>
              <w:t xml:space="preserve">, от 01.06.2018 </w:t>
            </w:r>
            <w:hyperlink r:id="rId35" w:history="1">
              <w:r>
                <w:rPr>
                  <w:color w:val="0000FF"/>
                </w:rPr>
                <w:t>N 57</w:t>
              </w:r>
            </w:hyperlink>
            <w:r>
              <w:rPr>
                <w:color w:val="392C69"/>
              </w:rPr>
              <w:t>,</w:t>
            </w:r>
          </w:p>
          <w:p w14:paraId="29803E66" w14:textId="77777777" w:rsidR="0081760C" w:rsidRDefault="0081760C">
            <w:pPr>
              <w:pStyle w:val="ConsPlusNormal"/>
              <w:jc w:val="center"/>
            </w:pPr>
            <w:r>
              <w:rPr>
                <w:color w:val="392C69"/>
              </w:rPr>
              <w:t xml:space="preserve">от 10.08.2018 </w:t>
            </w:r>
            <w:hyperlink r:id="rId36" w:history="1">
              <w:r>
                <w:rPr>
                  <w:color w:val="0000FF"/>
                </w:rPr>
                <w:t>N 114</w:t>
              </w:r>
            </w:hyperlink>
            <w:r>
              <w:rPr>
                <w:color w:val="392C69"/>
              </w:rPr>
              <w:t xml:space="preserve">, от 23.01.2019 </w:t>
            </w:r>
            <w:hyperlink r:id="rId37" w:history="1">
              <w:r>
                <w:rPr>
                  <w:color w:val="0000FF"/>
                </w:rPr>
                <w:t>N 7</w:t>
              </w:r>
            </w:hyperlink>
            <w:r>
              <w:rPr>
                <w:color w:val="392C69"/>
              </w:rPr>
              <w:t>,</w:t>
            </w:r>
          </w:p>
          <w:p w14:paraId="37E68C59" w14:textId="77777777" w:rsidR="0081760C" w:rsidRDefault="0081760C">
            <w:pPr>
              <w:pStyle w:val="ConsPlusNormal"/>
              <w:jc w:val="center"/>
            </w:pPr>
            <w:r>
              <w:rPr>
                <w:color w:val="392C69"/>
              </w:rPr>
              <w:t xml:space="preserve">от 05.07.2019 </w:t>
            </w:r>
            <w:hyperlink r:id="rId38" w:history="1">
              <w:r>
                <w:rPr>
                  <w:color w:val="0000FF"/>
                </w:rPr>
                <w:t>N 157</w:t>
              </w:r>
            </w:hyperlink>
            <w:r>
              <w:rPr>
                <w:color w:val="392C69"/>
              </w:rPr>
              <w:t xml:space="preserve">, от 18.10.2019 </w:t>
            </w:r>
            <w:hyperlink r:id="rId39" w:history="1">
              <w:r>
                <w:rPr>
                  <w:color w:val="0000FF"/>
                </w:rPr>
                <w:t>N 262</w:t>
              </w:r>
            </w:hyperlink>
            <w:r>
              <w:rPr>
                <w:color w:val="392C69"/>
              </w:rPr>
              <w:t>,</w:t>
            </w:r>
          </w:p>
          <w:p w14:paraId="22A2FC23" w14:textId="77777777" w:rsidR="0081760C" w:rsidRDefault="0081760C">
            <w:pPr>
              <w:pStyle w:val="ConsPlusNormal"/>
              <w:jc w:val="center"/>
            </w:pPr>
            <w:r>
              <w:rPr>
                <w:color w:val="392C69"/>
              </w:rPr>
              <w:t xml:space="preserve">от 16.12.2019 </w:t>
            </w:r>
            <w:hyperlink r:id="rId40" w:history="1">
              <w:r>
                <w:rPr>
                  <w:color w:val="0000FF"/>
                </w:rPr>
                <w:t>N 317</w:t>
              </w:r>
            </w:hyperlink>
            <w:r>
              <w:rPr>
                <w:color w:val="392C69"/>
              </w:rPr>
              <w:t xml:space="preserve">, от 14.08.2020 </w:t>
            </w:r>
            <w:hyperlink r:id="rId41" w:history="1">
              <w:r>
                <w:rPr>
                  <w:color w:val="0000FF"/>
                </w:rPr>
                <w:t>N 176</w:t>
              </w:r>
            </w:hyperlink>
            <w:r>
              <w:rPr>
                <w:color w:val="392C69"/>
              </w:rPr>
              <w:t>,</w:t>
            </w:r>
          </w:p>
          <w:p w14:paraId="61AFA155" w14:textId="77777777" w:rsidR="0081760C" w:rsidRDefault="0081760C">
            <w:pPr>
              <w:pStyle w:val="ConsPlusNormal"/>
              <w:jc w:val="center"/>
            </w:pPr>
            <w:r>
              <w:rPr>
                <w:color w:val="392C69"/>
              </w:rPr>
              <w:t xml:space="preserve">от 12.10.2020 </w:t>
            </w:r>
            <w:hyperlink r:id="rId42" w:history="1">
              <w:r>
                <w:rPr>
                  <w:color w:val="0000FF"/>
                </w:rPr>
                <w:t>N 217</w:t>
              </w:r>
            </w:hyperlink>
            <w:r>
              <w:rPr>
                <w:color w:val="392C69"/>
              </w:rPr>
              <w:t xml:space="preserve">, от 18.12.2020 </w:t>
            </w:r>
            <w:hyperlink r:id="rId43" w:history="1">
              <w:r>
                <w:rPr>
                  <w:color w:val="0000FF"/>
                </w:rPr>
                <w:t>N 275</w:t>
              </w:r>
            </w:hyperlink>
            <w:r>
              <w:rPr>
                <w:color w:val="392C69"/>
              </w:rPr>
              <w:t>,</w:t>
            </w:r>
          </w:p>
          <w:p w14:paraId="29CD12D2" w14:textId="77777777" w:rsidR="0081760C" w:rsidRDefault="0081760C">
            <w:pPr>
              <w:pStyle w:val="ConsPlusNormal"/>
              <w:jc w:val="center"/>
            </w:pPr>
            <w:r>
              <w:rPr>
                <w:color w:val="392C69"/>
              </w:rPr>
              <w:t xml:space="preserve">от 19.10.2021 </w:t>
            </w:r>
            <w:hyperlink r:id="rId44" w:history="1">
              <w:r>
                <w:rPr>
                  <w:color w:val="0000FF"/>
                </w:rPr>
                <w:t>N 284</w:t>
              </w:r>
            </w:hyperlink>
            <w:r>
              <w:rPr>
                <w:color w:val="392C69"/>
              </w:rPr>
              <w:t xml:space="preserve">, от 26.05.2022 </w:t>
            </w:r>
            <w:hyperlink r:id="rId45" w:history="1">
              <w:r>
                <w:rPr>
                  <w:color w:val="0000FF"/>
                </w:rPr>
                <w:t>N 150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B57CD11" w14:textId="77777777" w:rsidR="0081760C" w:rsidRDefault="0081760C">
            <w:pPr>
              <w:spacing w:after="1" w:line="0" w:lineRule="atLeast"/>
            </w:pPr>
          </w:p>
        </w:tc>
      </w:tr>
    </w:tbl>
    <w:p w14:paraId="17AA9BC3" w14:textId="77777777" w:rsidR="0081760C" w:rsidRDefault="0081760C">
      <w:pPr>
        <w:pStyle w:val="ConsPlusNormal"/>
        <w:jc w:val="both"/>
      </w:pPr>
    </w:p>
    <w:p w14:paraId="0726577E" w14:textId="77777777" w:rsidR="0081760C" w:rsidRDefault="0081760C">
      <w:pPr>
        <w:pStyle w:val="ConsPlusTitle"/>
        <w:jc w:val="center"/>
        <w:outlineLvl w:val="1"/>
      </w:pPr>
      <w:r>
        <w:t>ПАСПОРТ</w:t>
      </w:r>
    </w:p>
    <w:p w14:paraId="64F73378" w14:textId="77777777" w:rsidR="0081760C" w:rsidRDefault="008176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515"/>
        <w:gridCol w:w="360"/>
        <w:gridCol w:w="4535"/>
      </w:tblGrid>
      <w:tr w:rsidR="0081760C" w14:paraId="124FDD3C" w14:textId="77777777">
        <w:tc>
          <w:tcPr>
            <w:tcW w:w="567" w:type="dxa"/>
            <w:tcBorders>
              <w:top w:val="nil"/>
              <w:left w:val="nil"/>
              <w:bottom w:val="nil"/>
              <w:right w:val="nil"/>
            </w:tcBorders>
          </w:tcPr>
          <w:p w14:paraId="7A7E735C" w14:textId="77777777" w:rsidR="0081760C" w:rsidRDefault="0081760C">
            <w:pPr>
              <w:pStyle w:val="ConsPlusNormal"/>
            </w:pPr>
          </w:p>
        </w:tc>
        <w:tc>
          <w:tcPr>
            <w:tcW w:w="3515" w:type="dxa"/>
            <w:tcBorders>
              <w:top w:val="nil"/>
              <w:left w:val="nil"/>
              <w:bottom w:val="nil"/>
              <w:right w:val="nil"/>
            </w:tcBorders>
          </w:tcPr>
          <w:p w14:paraId="601C786C" w14:textId="77777777" w:rsidR="0081760C" w:rsidRDefault="0081760C">
            <w:pPr>
              <w:pStyle w:val="ConsPlusNormal"/>
            </w:pPr>
            <w:r>
              <w:t>Ответственный исполнитель государственной программы Республики Дагестан "Развитие образования в Республике Дагестан" (далее - Программа)</w:t>
            </w:r>
          </w:p>
        </w:tc>
        <w:tc>
          <w:tcPr>
            <w:tcW w:w="360" w:type="dxa"/>
            <w:tcBorders>
              <w:top w:val="nil"/>
              <w:left w:val="nil"/>
              <w:bottom w:val="nil"/>
              <w:right w:val="nil"/>
            </w:tcBorders>
          </w:tcPr>
          <w:p w14:paraId="3F44A592" w14:textId="77777777" w:rsidR="0081760C" w:rsidRDefault="0081760C">
            <w:pPr>
              <w:pStyle w:val="ConsPlusNormal"/>
              <w:jc w:val="center"/>
            </w:pPr>
            <w:r>
              <w:t>-</w:t>
            </w:r>
          </w:p>
        </w:tc>
        <w:tc>
          <w:tcPr>
            <w:tcW w:w="4535" w:type="dxa"/>
            <w:tcBorders>
              <w:top w:val="nil"/>
              <w:left w:val="nil"/>
              <w:bottom w:val="nil"/>
              <w:right w:val="nil"/>
            </w:tcBorders>
          </w:tcPr>
          <w:p w14:paraId="47909FD1" w14:textId="77777777" w:rsidR="0081760C" w:rsidRDefault="0081760C">
            <w:pPr>
              <w:pStyle w:val="ConsPlusNormal"/>
            </w:pPr>
            <w:r>
              <w:t>Министерство образования и науки Республики Дагестан</w:t>
            </w:r>
          </w:p>
        </w:tc>
      </w:tr>
      <w:tr w:rsidR="0081760C" w14:paraId="65BCEE59" w14:textId="77777777">
        <w:tc>
          <w:tcPr>
            <w:tcW w:w="8977" w:type="dxa"/>
            <w:gridSpan w:val="4"/>
            <w:tcBorders>
              <w:top w:val="nil"/>
              <w:left w:val="nil"/>
              <w:bottom w:val="nil"/>
              <w:right w:val="nil"/>
            </w:tcBorders>
          </w:tcPr>
          <w:p w14:paraId="1CE70524" w14:textId="77777777" w:rsidR="0081760C" w:rsidRDefault="0081760C">
            <w:pPr>
              <w:pStyle w:val="ConsPlusNormal"/>
              <w:jc w:val="both"/>
            </w:pPr>
            <w:r>
              <w:t xml:space="preserve">(в ред. Постановлений Правительства РД от 29.03.2016 </w:t>
            </w:r>
            <w:hyperlink r:id="rId46" w:history="1">
              <w:r>
                <w:rPr>
                  <w:color w:val="0000FF"/>
                </w:rPr>
                <w:t>N 66</w:t>
              </w:r>
            </w:hyperlink>
            <w:r>
              <w:t xml:space="preserve">, от 05.07.2019 </w:t>
            </w:r>
            <w:hyperlink r:id="rId47" w:history="1">
              <w:r>
                <w:rPr>
                  <w:color w:val="0000FF"/>
                </w:rPr>
                <w:t>N 157</w:t>
              </w:r>
            </w:hyperlink>
            <w:r>
              <w:t>)</w:t>
            </w:r>
          </w:p>
        </w:tc>
      </w:tr>
      <w:tr w:rsidR="0081760C" w14:paraId="63F72078" w14:textId="77777777">
        <w:tc>
          <w:tcPr>
            <w:tcW w:w="567" w:type="dxa"/>
            <w:tcBorders>
              <w:top w:val="nil"/>
              <w:left w:val="nil"/>
              <w:bottom w:val="nil"/>
              <w:right w:val="nil"/>
            </w:tcBorders>
          </w:tcPr>
          <w:p w14:paraId="1C10B5FC" w14:textId="77777777" w:rsidR="0081760C" w:rsidRDefault="0081760C">
            <w:pPr>
              <w:pStyle w:val="ConsPlusNormal"/>
            </w:pPr>
          </w:p>
        </w:tc>
        <w:tc>
          <w:tcPr>
            <w:tcW w:w="3515" w:type="dxa"/>
            <w:tcBorders>
              <w:top w:val="nil"/>
              <w:left w:val="nil"/>
              <w:bottom w:val="nil"/>
              <w:right w:val="nil"/>
            </w:tcBorders>
          </w:tcPr>
          <w:p w14:paraId="48223C5E" w14:textId="77777777" w:rsidR="0081760C" w:rsidRDefault="0081760C">
            <w:pPr>
              <w:pStyle w:val="ConsPlusNormal"/>
            </w:pPr>
            <w:r>
              <w:t>Участники Программы</w:t>
            </w:r>
          </w:p>
        </w:tc>
        <w:tc>
          <w:tcPr>
            <w:tcW w:w="360" w:type="dxa"/>
            <w:tcBorders>
              <w:top w:val="nil"/>
              <w:left w:val="nil"/>
              <w:bottom w:val="nil"/>
              <w:right w:val="nil"/>
            </w:tcBorders>
          </w:tcPr>
          <w:p w14:paraId="6472C859" w14:textId="77777777" w:rsidR="0081760C" w:rsidRDefault="0081760C">
            <w:pPr>
              <w:pStyle w:val="ConsPlusNormal"/>
              <w:jc w:val="center"/>
            </w:pPr>
            <w:r>
              <w:t>-</w:t>
            </w:r>
          </w:p>
        </w:tc>
        <w:tc>
          <w:tcPr>
            <w:tcW w:w="4535" w:type="dxa"/>
            <w:tcBorders>
              <w:top w:val="nil"/>
              <w:left w:val="nil"/>
              <w:bottom w:val="nil"/>
              <w:right w:val="nil"/>
            </w:tcBorders>
          </w:tcPr>
          <w:p w14:paraId="227CF53F" w14:textId="77777777" w:rsidR="0081760C" w:rsidRDefault="0081760C">
            <w:pPr>
              <w:pStyle w:val="ConsPlusNormal"/>
            </w:pPr>
            <w:r>
              <w:t>Министерство труда и социального развития Республики Дагестан;</w:t>
            </w:r>
          </w:p>
          <w:p w14:paraId="2ED92F7B" w14:textId="77777777" w:rsidR="0081760C" w:rsidRDefault="0081760C">
            <w:pPr>
              <w:pStyle w:val="ConsPlusNormal"/>
            </w:pPr>
            <w:r>
              <w:t>Министерство экономики и территориального развития Республики Дагестан;</w:t>
            </w:r>
          </w:p>
          <w:p w14:paraId="5CFF40FF" w14:textId="77777777" w:rsidR="0081760C" w:rsidRDefault="0081760C">
            <w:pPr>
              <w:pStyle w:val="ConsPlusNormal"/>
            </w:pPr>
            <w:r>
              <w:t>Министерство культуры Республики Дагестан;</w:t>
            </w:r>
          </w:p>
          <w:p w14:paraId="476D6322" w14:textId="77777777" w:rsidR="0081760C" w:rsidRDefault="0081760C">
            <w:pPr>
              <w:pStyle w:val="ConsPlusNormal"/>
            </w:pPr>
            <w:r>
              <w:t>Министерство по национальной политике и делам религий Республики Дагестан;</w:t>
            </w:r>
          </w:p>
          <w:p w14:paraId="4A80E9CA" w14:textId="77777777" w:rsidR="0081760C" w:rsidRDefault="0081760C">
            <w:pPr>
              <w:pStyle w:val="ConsPlusNormal"/>
            </w:pPr>
            <w:r>
              <w:t>Министерство строительства, архитектуры и жилищно-коммунального хозяйства Республики Дагестан;</w:t>
            </w:r>
          </w:p>
          <w:p w14:paraId="4E95CD70" w14:textId="77777777" w:rsidR="0081760C" w:rsidRDefault="0081760C">
            <w:pPr>
              <w:pStyle w:val="ConsPlusNormal"/>
            </w:pPr>
            <w:r>
              <w:t>органы местного самоуправления муниципальных образований Республики Дагестан (по согласованию)</w:t>
            </w:r>
          </w:p>
        </w:tc>
      </w:tr>
      <w:tr w:rsidR="0081760C" w14:paraId="5D0C21A7" w14:textId="77777777">
        <w:tc>
          <w:tcPr>
            <w:tcW w:w="8977" w:type="dxa"/>
            <w:gridSpan w:val="4"/>
            <w:tcBorders>
              <w:top w:val="nil"/>
              <w:left w:val="nil"/>
              <w:bottom w:val="nil"/>
              <w:right w:val="nil"/>
            </w:tcBorders>
          </w:tcPr>
          <w:p w14:paraId="1AA5932F" w14:textId="77777777" w:rsidR="0081760C" w:rsidRDefault="0081760C">
            <w:pPr>
              <w:pStyle w:val="ConsPlusNormal"/>
              <w:jc w:val="both"/>
            </w:pPr>
            <w:r>
              <w:t xml:space="preserve">(в ред. Постановлений Правительства РД от 29.03.2016 </w:t>
            </w:r>
            <w:hyperlink r:id="rId48" w:history="1">
              <w:r>
                <w:rPr>
                  <w:color w:val="0000FF"/>
                </w:rPr>
                <w:t>N 66</w:t>
              </w:r>
            </w:hyperlink>
            <w:r>
              <w:t xml:space="preserve">, от 01.06.2018 </w:t>
            </w:r>
            <w:hyperlink r:id="rId49" w:history="1">
              <w:r>
                <w:rPr>
                  <w:color w:val="0000FF"/>
                </w:rPr>
                <w:t>N 57</w:t>
              </w:r>
            </w:hyperlink>
            <w:r>
              <w:t xml:space="preserve">, от 23.01.2019 </w:t>
            </w:r>
            <w:hyperlink r:id="rId50" w:history="1">
              <w:r>
                <w:rPr>
                  <w:color w:val="0000FF"/>
                </w:rPr>
                <w:t>N 7</w:t>
              </w:r>
            </w:hyperlink>
            <w:r>
              <w:t xml:space="preserve">, от 19.10.2021 </w:t>
            </w:r>
            <w:hyperlink r:id="rId51" w:history="1">
              <w:r>
                <w:rPr>
                  <w:color w:val="0000FF"/>
                </w:rPr>
                <w:t>N 284</w:t>
              </w:r>
            </w:hyperlink>
            <w:r>
              <w:t xml:space="preserve">, от 26.05.2022 </w:t>
            </w:r>
            <w:hyperlink r:id="rId52" w:history="1">
              <w:r>
                <w:rPr>
                  <w:color w:val="0000FF"/>
                </w:rPr>
                <w:t>N 150</w:t>
              </w:r>
            </w:hyperlink>
            <w:r>
              <w:t>)</w:t>
            </w:r>
          </w:p>
        </w:tc>
      </w:tr>
      <w:tr w:rsidR="0081760C" w14:paraId="57D6A4F8" w14:textId="77777777">
        <w:tc>
          <w:tcPr>
            <w:tcW w:w="567" w:type="dxa"/>
            <w:tcBorders>
              <w:top w:val="nil"/>
              <w:left w:val="nil"/>
              <w:bottom w:val="nil"/>
              <w:right w:val="nil"/>
            </w:tcBorders>
          </w:tcPr>
          <w:p w14:paraId="3573EA9F" w14:textId="77777777" w:rsidR="0081760C" w:rsidRDefault="0081760C">
            <w:pPr>
              <w:pStyle w:val="ConsPlusNormal"/>
            </w:pPr>
          </w:p>
        </w:tc>
        <w:tc>
          <w:tcPr>
            <w:tcW w:w="3515" w:type="dxa"/>
            <w:tcBorders>
              <w:top w:val="nil"/>
              <w:left w:val="nil"/>
              <w:bottom w:val="nil"/>
              <w:right w:val="nil"/>
            </w:tcBorders>
          </w:tcPr>
          <w:p w14:paraId="3AFC9F44" w14:textId="77777777" w:rsidR="0081760C" w:rsidRDefault="0081760C">
            <w:pPr>
              <w:pStyle w:val="ConsPlusNormal"/>
            </w:pPr>
            <w:r>
              <w:t>Цель Программы</w:t>
            </w:r>
          </w:p>
        </w:tc>
        <w:tc>
          <w:tcPr>
            <w:tcW w:w="360" w:type="dxa"/>
            <w:tcBorders>
              <w:top w:val="nil"/>
              <w:left w:val="nil"/>
              <w:bottom w:val="nil"/>
              <w:right w:val="nil"/>
            </w:tcBorders>
          </w:tcPr>
          <w:p w14:paraId="0876D4D0" w14:textId="77777777" w:rsidR="0081760C" w:rsidRDefault="0081760C">
            <w:pPr>
              <w:pStyle w:val="ConsPlusNormal"/>
              <w:jc w:val="center"/>
            </w:pPr>
            <w:r>
              <w:t>-</w:t>
            </w:r>
          </w:p>
        </w:tc>
        <w:tc>
          <w:tcPr>
            <w:tcW w:w="4535" w:type="dxa"/>
            <w:tcBorders>
              <w:top w:val="nil"/>
              <w:left w:val="nil"/>
              <w:bottom w:val="nil"/>
              <w:right w:val="nil"/>
            </w:tcBorders>
          </w:tcPr>
          <w:p w14:paraId="51CEF29F" w14:textId="77777777" w:rsidR="0081760C" w:rsidRDefault="0081760C">
            <w:pPr>
              <w:pStyle w:val="ConsPlusNormal"/>
            </w:pPr>
            <w:r>
              <w:t>обеспечение населения Республики Дагестан качественным образованием современного уровня;</w:t>
            </w:r>
          </w:p>
          <w:p w14:paraId="0B3EAD69" w14:textId="77777777" w:rsidR="0081760C" w:rsidRDefault="0081760C">
            <w:pPr>
              <w:pStyle w:val="ConsPlusNormal"/>
            </w:pPr>
            <w:r>
              <w:t xml:space="preserve">обеспечение создания новых мест в общеобразовательных организациях в соответствии с прогнозируемой потребностью и современными требованиями к условиям </w:t>
            </w:r>
            <w:r>
              <w:lastRenderedPageBreak/>
              <w:t>обучения;</w:t>
            </w:r>
          </w:p>
          <w:p w14:paraId="7E8F3AFB" w14:textId="77777777" w:rsidR="0081760C" w:rsidRDefault="0081760C">
            <w:pPr>
              <w:pStyle w:val="ConsPlusNormal"/>
            </w:pPr>
            <w:r>
              <w:t>обеспечение создания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81760C" w14:paraId="3681D9CE" w14:textId="77777777">
        <w:tc>
          <w:tcPr>
            <w:tcW w:w="8977" w:type="dxa"/>
            <w:gridSpan w:val="4"/>
            <w:tcBorders>
              <w:top w:val="nil"/>
              <w:left w:val="nil"/>
              <w:bottom w:val="nil"/>
              <w:right w:val="nil"/>
            </w:tcBorders>
          </w:tcPr>
          <w:p w14:paraId="6083AC9C" w14:textId="77777777" w:rsidR="0081760C" w:rsidRDefault="0081760C">
            <w:pPr>
              <w:pStyle w:val="ConsPlusNormal"/>
              <w:jc w:val="both"/>
            </w:pPr>
            <w:r>
              <w:lastRenderedPageBreak/>
              <w:t xml:space="preserve">(в ред. Постановлений Правительства РД от 29.03.2016 </w:t>
            </w:r>
            <w:hyperlink r:id="rId53" w:history="1">
              <w:r>
                <w:rPr>
                  <w:color w:val="0000FF"/>
                </w:rPr>
                <w:t>N 66</w:t>
              </w:r>
            </w:hyperlink>
            <w:r>
              <w:t xml:space="preserve">, от 01.06.2018 </w:t>
            </w:r>
            <w:hyperlink r:id="rId54" w:history="1">
              <w:r>
                <w:rPr>
                  <w:color w:val="0000FF"/>
                </w:rPr>
                <w:t>N 57</w:t>
              </w:r>
            </w:hyperlink>
            <w:r>
              <w:t>)</w:t>
            </w:r>
          </w:p>
        </w:tc>
      </w:tr>
      <w:tr w:rsidR="0081760C" w14:paraId="74E8A995" w14:textId="77777777">
        <w:tc>
          <w:tcPr>
            <w:tcW w:w="567" w:type="dxa"/>
            <w:tcBorders>
              <w:top w:val="nil"/>
              <w:left w:val="nil"/>
              <w:bottom w:val="nil"/>
              <w:right w:val="nil"/>
            </w:tcBorders>
          </w:tcPr>
          <w:p w14:paraId="2E8D745A" w14:textId="77777777" w:rsidR="0081760C" w:rsidRDefault="0081760C">
            <w:pPr>
              <w:pStyle w:val="ConsPlusNormal"/>
            </w:pPr>
          </w:p>
        </w:tc>
        <w:tc>
          <w:tcPr>
            <w:tcW w:w="3515" w:type="dxa"/>
            <w:tcBorders>
              <w:top w:val="nil"/>
              <w:left w:val="nil"/>
              <w:bottom w:val="nil"/>
              <w:right w:val="nil"/>
            </w:tcBorders>
          </w:tcPr>
          <w:p w14:paraId="03B5633C" w14:textId="77777777" w:rsidR="0081760C" w:rsidRDefault="0081760C">
            <w:pPr>
              <w:pStyle w:val="ConsPlusNormal"/>
            </w:pPr>
            <w:r>
              <w:t>Задачи Программы</w:t>
            </w:r>
          </w:p>
        </w:tc>
        <w:tc>
          <w:tcPr>
            <w:tcW w:w="360" w:type="dxa"/>
            <w:tcBorders>
              <w:top w:val="nil"/>
              <w:left w:val="nil"/>
              <w:bottom w:val="nil"/>
              <w:right w:val="nil"/>
            </w:tcBorders>
          </w:tcPr>
          <w:p w14:paraId="60ACB3A9" w14:textId="77777777" w:rsidR="0081760C" w:rsidRDefault="0081760C">
            <w:pPr>
              <w:pStyle w:val="ConsPlusNormal"/>
              <w:jc w:val="center"/>
            </w:pPr>
            <w:r>
              <w:t>-</w:t>
            </w:r>
          </w:p>
        </w:tc>
        <w:tc>
          <w:tcPr>
            <w:tcW w:w="4535" w:type="dxa"/>
            <w:tcBorders>
              <w:top w:val="nil"/>
              <w:left w:val="nil"/>
              <w:bottom w:val="nil"/>
              <w:right w:val="nil"/>
            </w:tcBorders>
          </w:tcPr>
          <w:p w14:paraId="5C754371" w14:textId="77777777" w:rsidR="0081760C" w:rsidRDefault="0081760C">
            <w:pPr>
              <w:pStyle w:val="ConsPlusNormal"/>
            </w:pPr>
            <w:r>
              <w:t>формирование гибкой системы непрерывного образования, развивающей человеческий потенциал и обеспечивающей потребности социально-экономического развития Республики Дагестан;</w:t>
            </w:r>
          </w:p>
          <w:p w14:paraId="19A93938" w14:textId="77777777" w:rsidR="0081760C" w:rsidRDefault="0081760C">
            <w:pPr>
              <w:pStyle w:val="ConsPlusNormal"/>
            </w:pPr>
            <w:r>
              <w:t>развитие инфраструктуры образовательных организаций;</w:t>
            </w:r>
          </w:p>
          <w:p w14:paraId="0C04D3CB" w14:textId="77777777" w:rsidR="0081760C" w:rsidRDefault="0081760C">
            <w:pPr>
              <w:pStyle w:val="ConsPlusNormal"/>
            </w:pPr>
            <w:r>
              <w:t>обеспечение равной доступности услуг дошкольного, общего и дополнительного образования детей;</w:t>
            </w:r>
          </w:p>
          <w:p w14:paraId="303DB9EF" w14:textId="77777777" w:rsidR="0081760C" w:rsidRDefault="0081760C">
            <w:pPr>
              <w:pStyle w:val="ConsPlusNormal"/>
            </w:pPr>
            <w:r>
              <w:t>модернизация образовательных программ;</w:t>
            </w:r>
          </w:p>
          <w:p w14:paraId="4B12DF97" w14:textId="77777777" w:rsidR="0081760C" w:rsidRDefault="0081760C">
            <w:pPr>
              <w:pStyle w:val="ConsPlusNormal"/>
            </w:pPr>
            <w:r>
              <w:t>создание современной системы оценки качества образования;</w:t>
            </w:r>
          </w:p>
          <w:p w14:paraId="2E186E8F" w14:textId="77777777" w:rsidR="0081760C" w:rsidRDefault="0081760C">
            <w:pPr>
              <w:pStyle w:val="ConsPlusNormal"/>
            </w:pPr>
            <w:r>
              <w:t>развитие системы работы с одаренными детьми;</w:t>
            </w:r>
          </w:p>
          <w:p w14:paraId="7A564175" w14:textId="77777777" w:rsidR="0081760C" w:rsidRDefault="0081760C">
            <w:pPr>
              <w:pStyle w:val="ConsPlusNormal"/>
            </w:pPr>
            <w:r>
              <w:t>поддержка, сохранение и распространение русского языка и языков народов Дагестана;</w:t>
            </w:r>
          </w:p>
          <w:p w14:paraId="5A1A19B7" w14:textId="77777777" w:rsidR="0081760C" w:rsidRDefault="0081760C">
            <w:pPr>
              <w:pStyle w:val="ConsPlusNormal"/>
            </w:pPr>
            <w:r>
              <w:t>обеспечение жилыми помещениями детей-сирот;</w:t>
            </w:r>
          </w:p>
          <w:p w14:paraId="36597732" w14:textId="77777777" w:rsidR="0081760C" w:rsidRDefault="0081760C">
            <w:pPr>
              <w:pStyle w:val="ConsPlusNormal"/>
            </w:pPr>
            <w:r>
              <w:t>обеспечение односменного режима обучения в 1 - 11 (12) классах общеобразовательных организаций, перевод обучающихся в новые здания общеобразовательных организаций из зданий с износом 50 процентов и выше;</w:t>
            </w:r>
          </w:p>
          <w:p w14:paraId="213E7A5B" w14:textId="77777777" w:rsidR="0081760C" w:rsidRDefault="0081760C">
            <w:pPr>
              <w:pStyle w:val="ConsPlusNormal"/>
            </w:pPr>
            <w:r>
              <w:t>обеспечение доступности дошкольного образования детям, в том числе в возрасте от 2 месяцев до 3 лет, сокращение численности детей, находящихся в очереди на получение в текущем году дошкольного образования, в том числе в возрасте от 2 месяцев до 3 лет</w:t>
            </w:r>
          </w:p>
        </w:tc>
      </w:tr>
      <w:tr w:rsidR="0081760C" w14:paraId="57FECFE9" w14:textId="77777777">
        <w:tc>
          <w:tcPr>
            <w:tcW w:w="8977" w:type="dxa"/>
            <w:gridSpan w:val="4"/>
            <w:tcBorders>
              <w:top w:val="nil"/>
              <w:left w:val="nil"/>
              <w:bottom w:val="nil"/>
              <w:right w:val="nil"/>
            </w:tcBorders>
          </w:tcPr>
          <w:p w14:paraId="1CBE9FA2" w14:textId="77777777" w:rsidR="0081760C" w:rsidRDefault="0081760C">
            <w:pPr>
              <w:pStyle w:val="ConsPlusNormal"/>
              <w:jc w:val="both"/>
            </w:pPr>
            <w:r>
              <w:t xml:space="preserve">(в ред. Постановлений Правительства РД от 29.03.2016 </w:t>
            </w:r>
            <w:hyperlink r:id="rId55" w:history="1">
              <w:r>
                <w:rPr>
                  <w:color w:val="0000FF"/>
                </w:rPr>
                <w:t>N 66</w:t>
              </w:r>
            </w:hyperlink>
            <w:r>
              <w:t xml:space="preserve">, от 01.06.2018 </w:t>
            </w:r>
            <w:hyperlink r:id="rId56" w:history="1">
              <w:r>
                <w:rPr>
                  <w:color w:val="0000FF"/>
                </w:rPr>
                <w:t>N 57</w:t>
              </w:r>
            </w:hyperlink>
            <w:r>
              <w:t>)</w:t>
            </w:r>
          </w:p>
        </w:tc>
      </w:tr>
      <w:tr w:rsidR="0081760C" w14:paraId="4D31541D" w14:textId="77777777">
        <w:tc>
          <w:tcPr>
            <w:tcW w:w="567" w:type="dxa"/>
            <w:tcBorders>
              <w:top w:val="nil"/>
              <w:left w:val="nil"/>
              <w:bottom w:val="nil"/>
              <w:right w:val="nil"/>
            </w:tcBorders>
          </w:tcPr>
          <w:p w14:paraId="657AF11D" w14:textId="77777777" w:rsidR="0081760C" w:rsidRDefault="0081760C">
            <w:pPr>
              <w:pStyle w:val="ConsPlusNormal"/>
            </w:pPr>
          </w:p>
        </w:tc>
        <w:tc>
          <w:tcPr>
            <w:tcW w:w="3515" w:type="dxa"/>
            <w:tcBorders>
              <w:top w:val="nil"/>
              <w:left w:val="nil"/>
              <w:bottom w:val="nil"/>
              <w:right w:val="nil"/>
            </w:tcBorders>
          </w:tcPr>
          <w:p w14:paraId="3880CCB6" w14:textId="77777777" w:rsidR="0081760C" w:rsidRDefault="0081760C">
            <w:pPr>
              <w:pStyle w:val="ConsPlusNormal"/>
            </w:pPr>
            <w:r>
              <w:t>Этапы и сроки реализации - Программы</w:t>
            </w:r>
          </w:p>
        </w:tc>
        <w:tc>
          <w:tcPr>
            <w:tcW w:w="360" w:type="dxa"/>
            <w:tcBorders>
              <w:top w:val="nil"/>
              <w:left w:val="nil"/>
              <w:bottom w:val="nil"/>
              <w:right w:val="nil"/>
            </w:tcBorders>
          </w:tcPr>
          <w:p w14:paraId="403A4087" w14:textId="77777777" w:rsidR="0081760C" w:rsidRDefault="0081760C">
            <w:pPr>
              <w:pStyle w:val="ConsPlusNormal"/>
              <w:jc w:val="center"/>
            </w:pPr>
            <w:r>
              <w:t>-</w:t>
            </w:r>
          </w:p>
        </w:tc>
        <w:tc>
          <w:tcPr>
            <w:tcW w:w="4535" w:type="dxa"/>
            <w:tcBorders>
              <w:top w:val="nil"/>
              <w:left w:val="nil"/>
              <w:bottom w:val="nil"/>
              <w:right w:val="nil"/>
            </w:tcBorders>
          </w:tcPr>
          <w:p w14:paraId="15CA4FCA" w14:textId="77777777" w:rsidR="0081760C" w:rsidRDefault="0081760C">
            <w:pPr>
              <w:pStyle w:val="ConsPlusNormal"/>
            </w:pPr>
            <w:r>
              <w:t>I этап - 2015 год;</w:t>
            </w:r>
          </w:p>
          <w:p w14:paraId="0D63BC92" w14:textId="77777777" w:rsidR="0081760C" w:rsidRDefault="0081760C">
            <w:pPr>
              <w:pStyle w:val="ConsPlusNormal"/>
            </w:pPr>
            <w:r>
              <w:t>II этап - 2016 - 2017 годы;</w:t>
            </w:r>
          </w:p>
          <w:p w14:paraId="4645EBC1" w14:textId="77777777" w:rsidR="0081760C" w:rsidRDefault="0081760C">
            <w:pPr>
              <w:pStyle w:val="ConsPlusNormal"/>
            </w:pPr>
            <w:r>
              <w:t>III этап - 2018 - 2020 годы;</w:t>
            </w:r>
          </w:p>
          <w:p w14:paraId="0372263B" w14:textId="77777777" w:rsidR="0081760C" w:rsidRDefault="0081760C">
            <w:pPr>
              <w:pStyle w:val="ConsPlusNormal"/>
            </w:pPr>
            <w:r>
              <w:t>IV этап - 2021 - 2025</w:t>
            </w:r>
          </w:p>
        </w:tc>
      </w:tr>
      <w:tr w:rsidR="0081760C" w14:paraId="3173E7D0" w14:textId="77777777">
        <w:tc>
          <w:tcPr>
            <w:tcW w:w="8977" w:type="dxa"/>
            <w:gridSpan w:val="4"/>
            <w:tcBorders>
              <w:top w:val="nil"/>
              <w:left w:val="nil"/>
              <w:bottom w:val="nil"/>
              <w:right w:val="nil"/>
            </w:tcBorders>
          </w:tcPr>
          <w:p w14:paraId="7874BC97" w14:textId="77777777" w:rsidR="0081760C" w:rsidRDefault="0081760C">
            <w:pPr>
              <w:pStyle w:val="ConsPlusNormal"/>
              <w:jc w:val="both"/>
            </w:pPr>
            <w:r>
              <w:t xml:space="preserve">(в ред. </w:t>
            </w:r>
            <w:hyperlink r:id="rId57" w:history="1">
              <w:r>
                <w:rPr>
                  <w:color w:val="0000FF"/>
                </w:rPr>
                <w:t>Постановления</w:t>
              </w:r>
            </w:hyperlink>
            <w:r>
              <w:t xml:space="preserve"> Правительства РД от 29.03.2016 N 66)</w:t>
            </w:r>
          </w:p>
        </w:tc>
      </w:tr>
      <w:tr w:rsidR="0081760C" w14:paraId="3F3304EB" w14:textId="77777777">
        <w:tc>
          <w:tcPr>
            <w:tcW w:w="567" w:type="dxa"/>
            <w:tcBorders>
              <w:top w:val="nil"/>
              <w:left w:val="nil"/>
              <w:bottom w:val="nil"/>
              <w:right w:val="nil"/>
            </w:tcBorders>
          </w:tcPr>
          <w:p w14:paraId="4690F340" w14:textId="77777777" w:rsidR="0081760C" w:rsidRDefault="0081760C">
            <w:pPr>
              <w:pStyle w:val="ConsPlusNormal"/>
            </w:pPr>
          </w:p>
        </w:tc>
        <w:tc>
          <w:tcPr>
            <w:tcW w:w="3515" w:type="dxa"/>
            <w:tcBorders>
              <w:top w:val="nil"/>
              <w:left w:val="nil"/>
              <w:bottom w:val="nil"/>
              <w:right w:val="nil"/>
            </w:tcBorders>
          </w:tcPr>
          <w:p w14:paraId="41D0AC2D" w14:textId="77777777" w:rsidR="0081760C" w:rsidRDefault="0081760C">
            <w:pPr>
              <w:pStyle w:val="ConsPlusNormal"/>
            </w:pPr>
            <w:r>
              <w:t>Перечень подпрограмм</w:t>
            </w:r>
          </w:p>
        </w:tc>
        <w:tc>
          <w:tcPr>
            <w:tcW w:w="360" w:type="dxa"/>
            <w:tcBorders>
              <w:top w:val="nil"/>
              <w:left w:val="nil"/>
              <w:bottom w:val="nil"/>
              <w:right w:val="nil"/>
            </w:tcBorders>
          </w:tcPr>
          <w:p w14:paraId="7D6A1096" w14:textId="77777777" w:rsidR="0081760C" w:rsidRDefault="0081760C">
            <w:pPr>
              <w:pStyle w:val="ConsPlusNormal"/>
              <w:jc w:val="center"/>
            </w:pPr>
            <w:r>
              <w:t>-</w:t>
            </w:r>
          </w:p>
        </w:tc>
        <w:tc>
          <w:tcPr>
            <w:tcW w:w="4535" w:type="dxa"/>
            <w:tcBorders>
              <w:top w:val="nil"/>
              <w:left w:val="nil"/>
              <w:bottom w:val="nil"/>
              <w:right w:val="nil"/>
            </w:tcBorders>
          </w:tcPr>
          <w:p w14:paraId="690B4D51" w14:textId="77777777" w:rsidR="0081760C" w:rsidRDefault="00106E2D">
            <w:pPr>
              <w:pStyle w:val="ConsPlusNormal"/>
            </w:pPr>
            <w:hyperlink w:anchor="P660" w:history="1">
              <w:r w:rsidR="0081760C">
                <w:rPr>
                  <w:color w:val="0000FF"/>
                </w:rPr>
                <w:t>подпрограмма 1</w:t>
              </w:r>
            </w:hyperlink>
            <w:r w:rsidR="0081760C">
              <w:t xml:space="preserve"> "Развитие дошкольного образования детей";</w:t>
            </w:r>
          </w:p>
          <w:p w14:paraId="71A1FBF5" w14:textId="77777777" w:rsidR="0081760C" w:rsidRDefault="00106E2D">
            <w:pPr>
              <w:pStyle w:val="ConsPlusNormal"/>
            </w:pPr>
            <w:hyperlink w:anchor="P1152" w:history="1">
              <w:r w:rsidR="0081760C">
                <w:rPr>
                  <w:color w:val="0000FF"/>
                </w:rPr>
                <w:t>подпрограмма 2</w:t>
              </w:r>
            </w:hyperlink>
            <w:r w:rsidR="0081760C">
              <w:t xml:space="preserve"> "Развитие общего образования детей";</w:t>
            </w:r>
          </w:p>
          <w:p w14:paraId="6E4BD68B" w14:textId="77777777" w:rsidR="0081760C" w:rsidRDefault="00106E2D">
            <w:pPr>
              <w:pStyle w:val="ConsPlusNormal"/>
            </w:pPr>
            <w:hyperlink w:anchor="P1343" w:history="1">
              <w:r w:rsidR="0081760C">
                <w:rPr>
                  <w:color w:val="0000FF"/>
                </w:rPr>
                <w:t>подпрограмма 3</w:t>
              </w:r>
            </w:hyperlink>
            <w:r w:rsidR="0081760C">
              <w:t xml:space="preserve"> "Развитие дополнительного образования детей";</w:t>
            </w:r>
          </w:p>
          <w:p w14:paraId="6E728C1A" w14:textId="77777777" w:rsidR="0081760C" w:rsidRDefault="00106E2D">
            <w:pPr>
              <w:pStyle w:val="ConsPlusNormal"/>
            </w:pPr>
            <w:hyperlink w:anchor="P1508" w:history="1">
              <w:r w:rsidR="0081760C">
                <w:rPr>
                  <w:color w:val="0000FF"/>
                </w:rPr>
                <w:t>подпрограмма 4</w:t>
              </w:r>
            </w:hyperlink>
            <w:r w:rsidR="0081760C">
              <w:t xml:space="preserve"> "Развитие профессионального образования";</w:t>
            </w:r>
          </w:p>
          <w:p w14:paraId="3B75BA28" w14:textId="77777777" w:rsidR="0081760C" w:rsidRDefault="00106E2D">
            <w:pPr>
              <w:pStyle w:val="ConsPlusNormal"/>
            </w:pPr>
            <w:hyperlink w:anchor="P1709" w:history="1">
              <w:r w:rsidR="0081760C">
                <w:rPr>
                  <w:color w:val="0000FF"/>
                </w:rPr>
                <w:t>подпрограмма 5</w:t>
              </w:r>
            </w:hyperlink>
            <w:r w:rsidR="0081760C">
              <w:t xml:space="preserve"> "Организация отдыха и оздоровления детей, подростков и молодежи";</w:t>
            </w:r>
          </w:p>
          <w:p w14:paraId="2E735BFC" w14:textId="77777777" w:rsidR="0081760C" w:rsidRDefault="00106E2D">
            <w:pPr>
              <w:pStyle w:val="ConsPlusNormal"/>
            </w:pPr>
            <w:hyperlink w:anchor="P1874" w:history="1">
              <w:r w:rsidR="0081760C">
                <w:rPr>
                  <w:color w:val="0000FF"/>
                </w:rPr>
                <w:t>подпрограмма 6</w:t>
              </w:r>
            </w:hyperlink>
            <w:r w:rsidR="0081760C">
              <w:t xml:space="preserve"> "Будущее республики - одаренные дети";</w:t>
            </w:r>
          </w:p>
          <w:p w14:paraId="1A9CA904" w14:textId="77777777" w:rsidR="0081760C" w:rsidRDefault="00106E2D">
            <w:pPr>
              <w:pStyle w:val="ConsPlusNormal"/>
            </w:pPr>
            <w:hyperlink w:anchor="P2029" w:history="1">
              <w:r w:rsidR="0081760C">
                <w:rPr>
                  <w:color w:val="0000FF"/>
                </w:rPr>
                <w:t>подпрограмма 7</w:t>
              </w:r>
            </w:hyperlink>
            <w:r w:rsidR="0081760C">
              <w:t xml:space="preserve"> "Русский язык";</w:t>
            </w:r>
          </w:p>
          <w:p w14:paraId="070CC976" w14:textId="77777777" w:rsidR="0081760C" w:rsidRDefault="00106E2D">
            <w:pPr>
              <w:pStyle w:val="ConsPlusNormal"/>
            </w:pPr>
            <w:hyperlink w:anchor="P2170" w:history="1">
              <w:r w:rsidR="0081760C">
                <w:rPr>
                  <w:color w:val="0000FF"/>
                </w:rPr>
                <w:t>подпрограмма 8</w:t>
              </w:r>
            </w:hyperlink>
            <w:r w:rsidR="0081760C">
              <w:t xml:space="preserve"> "Сохранение и развитие языков народов Дагестана";</w:t>
            </w:r>
          </w:p>
          <w:p w14:paraId="10996087" w14:textId="77777777" w:rsidR="0081760C" w:rsidRDefault="00106E2D">
            <w:pPr>
              <w:pStyle w:val="ConsPlusNormal"/>
            </w:pPr>
            <w:hyperlink w:anchor="P2295" w:history="1">
              <w:r w:rsidR="0081760C">
                <w:rPr>
                  <w:color w:val="0000FF"/>
                </w:rPr>
                <w:t>подпрограмма 9</w:t>
              </w:r>
            </w:hyperlink>
            <w:r w:rsidR="0081760C">
              <w:t xml:space="preserve"> "Обеспечение реализации государственной программы";</w:t>
            </w:r>
          </w:p>
          <w:p w14:paraId="6718D868" w14:textId="77777777" w:rsidR="0081760C" w:rsidRDefault="00106E2D">
            <w:pPr>
              <w:pStyle w:val="ConsPlusNormal"/>
            </w:pPr>
            <w:hyperlink w:anchor="P2427" w:history="1">
              <w:r w:rsidR="0081760C">
                <w:rPr>
                  <w:color w:val="0000FF"/>
                </w:rPr>
                <w:t>подпрограмма 10</w:t>
              </w:r>
            </w:hyperlink>
            <w:r w:rsidR="0081760C">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r>
      <w:tr w:rsidR="0081760C" w14:paraId="61F986F6" w14:textId="77777777">
        <w:tc>
          <w:tcPr>
            <w:tcW w:w="8977" w:type="dxa"/>
            <w:gridSpan w:val="4"/>
            <w:tcBorders>
              <w:top w:val="nil"/>
              <w:left w:val="nil"/>
              <w:bottom w:val="nil"/>
              <w:right w:val="nil"/>
            </w:tcBorders>
          </w:tcPr>
          <w:p w14:paraId="23507DDF" w14:textId="77777777" w:rsidR="0081760C" w:rsidRDefault="0081760C">
            <w:pPr>
              <w:pStyle w:val="ConsPlusNormal"/>
              <w:jc w:val="both"/>
            </w:pPr>
            <w:r>
              <w:lastRenderedPageBreak/>
              <w:t xml:space="preserve">(в ред. Постановлений Правительства РД от 29.03.2016 </w:t>
            </w:r>
            <w:hyperlink r:id="rId58" w:history="1">
              <w:r>
                <w:rPr>
                  <w:color w:val="0000FF"/>
                </w:rPr>
                <w:t>N 66</w:t>
              </w:r>
            </w:hyperlink>
            <w:r>
              <w:t xml:space="preserve">, от 28.12.2017 </w:t>
            </w:r>
            <w:hyperlink r:id="rId59" w:history="1">
              <w:r>
                <w:rPr>
                  <w:color w:val="0000FF"/>
                </w:rPr>
                <w:t>N 301</w:t>
              </w:r>
            </w:hyperlink>
            <w:r>
              <w:t xml:space="preserve">, от 23.01.2019 </w:t>
            </w:r>
            <w:hyperlink r:id="rId60" w:history="1">
              <w:r>
                <w:rPr>
                  <w:color w:val="0000FF"/>
                </w:rPr>
                <w:t>N 7</w:t>
              </w:r>
            </w:hyperlink>
            <w:r>
              <w:t>)</w:t>
            </w:r>
          </w:p>
        </w:tc>
      </w:tr>
      <w:tr w:rsidR="0081760C" w14:paraId="5274D491" w14:textId="77777777">
        <w:tc>
          <w:tcPr>
            <w:tcW w:w="567" w:type="dxa"/>
            <w:tcBorders>
              <w:top w:val="nil"/>
              <w:left w:val="nil"/>
              <w:bottom w:val="nil"/>
              <w:right w:val="nil"/>
            </w:tcBorders>
          </w:tcPr>
          <w:p w14:paraId="3CBB78FD" w14:textId="77777777" w:rsidR="0081760C" w:rsidRDefault="0081760C">
            <w:pPr>
              <w:pStyle w:val="ConsPlusNormal"/>
            </w:pPr>
          </w:p>
        </w:tc>
        <w:tc>
          <w:tcPr>
            <w:tcW w:w="3515" w:type="dxa"/>
            <w:tcBorders>
              <w:top w:val="nil"/>
              <w:left w:val="nil"/>
              <w:bottom w:val="nil"/>
              <w:right w:val="nil"/>
            </w:tcBorders>
          </w:tcPr>
          <w:p w14:paraId="7F1D51C8" w14:textId="77777777" w:rsidR="0081760C" w:rsidRDefault="0081760C">
            <w:pPr>
              <w:pStyle w:val="ConsPlusNormal"/>
            </w:pPr>
            <w:r>
              <w:t>Целевые показатели - (индикаторы) Программы</w:t>
            </w:r>
          </w:p>
        </w:tc>
        <w:tc>
          <w:tcPr>
            <w:tcW w:w="360" w:type="dxa"/>
            <w:tcBorders>
              <w:top w:val="nil"/>
              <w:left w:val="nil"/>
              <w:bottom w:val="nil"/>
              <w:right w:val="nil"/>
            </w:tcBorders>
          </w:tcPr>
          <w:p w14:paraId="22D757A0" w14:textId="77777777" w:rsidR="0081760C" w:rsidRDefault="0081760C">
            <w:pPr>
              <w:pStyle w:val="ConsPlusNormal"/>
              <w:jc w:val="center"/>
            </w:pPr>
            <w:r>
              <w:t>-</w:t>
            </w:r>
          </w:p>
        </w:tc>
        <w:tc>
          <w:tcPr>
            <w:tcW w:w="4535" w:type="dxa"/>
            <w:tcBorders>
              <w:top w:val="nil"/>
              <w:left w:val="nil"/>
              <w:bottom w:val="nil"/>
              <w:right w:val="nil"/>
            </w:tcBorders>
          </w:tcPr>
          <w:p w14:paraId="3A49533E" w14:textId="77777777" w:rsidR="0081760C" w:rsidRDefault="0081760C">
            <w:pPr>
              <w:pStyle w:val="ConsPlusNormal"/>
            </w:pPr>
            <w:r>
              <w:t>удельный вес численности населения в возрасте от 5 до 18 лет, охваченного общим и профессиональным образованием, в общей численности населения в возрасте от 5 до 18 лет, процентов;</w:t>
            </w:r>
          </w:p>
          <w:p w14:paraId="2A0B3B41" w14:textId="77777777" w:rsidR="0081760C" w:rsidRDefault="0081760C">
            <w:pPr>
              <w:pStyle w:val="ConsPlusNormal"/>
            </w:pPr>
            <w: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процентов;</w:t>
            </w:r>
          </w:p>
          <w:p w14:paraId="0BECFC44" w14:textId="77777777" w:rsidR="0081760C" w:rsidRDefault="0081760C">
            <w:pPr>
              <w:pStyle w:val="ConsPlusNormal"/>
            </w:pPr>
            <w: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 процентов;</w:t>
            </w:r>
          </w:p>
          <w:p w14:paraId="1D967367" w14:textId="77777777" w:rsidR="0081760C" w:rsidRDefault="0081760C">
            <w:pPr>
              <w:pStyle w:val="ConsPlusNormal"/>
            </w:pPr>
            <w:r>
              <w:t xml:space="preserve">удельный вес численности обучающихся в государственных и муниципальных общеобразовательных организациях, которым предоставлена возможность </w:t>
            </w:r>
            <w:r>
              <w:lastRenderedPageBreak/>
              <w:t>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государственных и муниципальных общеобразовательных организаций, процентов;</w:t>
            </w:r>
          </w:p>
          <w:p w14:paraId="2FD600D3" w14:textId="77777777" w:rsidR="0081760C" w:rsidRDefault="0081760C">
            <w:pPr>
              <w:pStyle w:val="ConsPlusNormal"/>
            </w:pPr>
            <w:r>
              <w:t>удельный вес выпускников организаций профессионального образования последнего года выпуска, трудоустроившихся по полученной специальности, процентов;</w:t>
            </w:r>
          </w:p>
          <w:p w14:paraId="3FEA604A" w14:textId="77777777" w:rsidR="0081760C" w:rsidRDefault="0081760C">
            <w:pPr>
              <w:pStyle w:val="ConsPlusNormal"/>
            </w:pPr>
            <w:r>
              <w:t>число новых мест в общеобразовательных организациях Республики Дагестан, в том числе введенных путем строительства объектов инфраструктуры общего образования;</w:t>
            </w:r>
          </w:p>
          <w:p w14:paraId="1D7CD538" w14:textId="77777777" w:rsidR="0081760C" w:rsidRDefault="0081760C">
            <w:pPr>
              <w:pStyle w:val="ConsPlusNormal"/>
            </w:pPr>
            <w:r>
              <w:t>удельный вес численности обучающихся, занимающихся в одну смену, в общей численности, обучающихся в общеобразовательных организациях, в том числе обучающихся по программам начального общего, основного общего, среднего общего образования;</w:t>
            </w:r>
          </w:p>
          <w:p w14:paraId="590C931E" w14:textId="77777777" w:rsidR="0081760C" w:rsidRDefault="0081760C">
            <w:pPr>
              <w:pStyle w:val="ConsPlusNormal"/>
            </w:pPr>
            <w:r>
              <w:t>число педагогических работников, трудоустроившихся в общеобразовательных организациях, расположенных в сельской местности</w:t>
            </w:r>
          </w:p>
        </w:tc>
      </w:tr>
      <w:tr w:rsidR="0081760C" w14:paraId="44879EDF" w14:textId="77777777">
        <w:tc>
          <w:tcPr>
            <w:tcW w:w="8977" w:type="dxa"/>
            <w:gridSpan w:val="4"/>
            <w:tcBorders>
              <w:top w:val="nil"/>
              <w:left w:val="nil"/>
              <w:bottom w:val="nil"/>
              <w:right w:val="nil"/>
            </w:tcBorders>
          </w:tcPr>
          <w:p w14:paraId="670BA361" w14:textId="77777777" w:rsidR="0081760C" w:rsidRDefault="0081760C">
            <w:pPr>
              <w:pStyle w:val="ConsPlusNormal"/>
              <w:jc w:val="both"/>
            </w:pPr>
            <w:r>
              <w:lastRenderedPageBreak/>
              <w:t xml:space="preserve">(в ред. Постановлений Правительства РД от 29.03.2016 </w:t>
            </w:r>
            <w:hyperlink r:id="rId61" w:history="1">
              <w:r>
                <w:rPr>
                  <w:color w:val="0000FF"/>
                </w:rPr>
                <w:t>N 66</w:t>
              </w:r>
            </w:hyperlink>
            <w:r>
              <w:t xml:space="preserve">, от 05.07.2019 </w:t>
            </w:r>
            <w:hyperlink r:id="rId62" w:history="1">
              <w:r>
                <w:rPr>
                  <w:color w:val="0000FF"/>
                </w:rPr>
                <w:t>N 157</w:t>
              </w:r>
            </w:hyperlink>
            <w:r>
              <w:t>)</w:t>
            </w:r>
          </w:p>
        </w:tc>
      </w:tr>
      <w:tr w:rsidR="0081760C" w14:paraId="1B9A2151" w14:textId="77777777">
        <w:tc>
          <w:tcPr>
            <w:tcW w:w="567" w:type="dxa"/>
            <w:tcBorders>
              <w:top w:val="nil"/>
              <w:left w:val="nil"/>
              <w:bottom w:val="nil"/>
              <w:right w:val="nil"/>
            </w:tcBorders>
          </w:tcPr>
          <w:p w14:paraId="21E6BAAA" w14:textId="77777777" w:rsidR="0081760C" w:rsidRDefault="0081760C">
            <w:pPr>
              <w:pStyle w:val="ConsPlusNormal"/>
            </w:pPr>
          </w:p>
        </w:tc>
        <w:tc>
          <w:tcPr>
            <w:tcW w:w="3515" w:type="dxa"/>
            <w:tcBorders>
              <w:top w:val="nil"/>
              <w:left w:val="nil"/>
              <w:bottom w:val="nil"/>
              <w:right w:val="nil"/>
            </w:tcBorders>
          </w:tcPr>
          <w:p w14:paraId="2B93C395" w14:textId="77777777" w:rsidR="0081760C" w:rsidRDefault="0081760C">
            <w:pPr>
              <w:pStyle w:val="ConsPlusNormal"/>
            </w:pPr>
            <w:r>
              <w:t>Объемы и источники финансирования Программы</w:t>
            </w:r>
          </w:p>
        </w:tc>
        <w:tc>
          <w:tcPr>
            <w:tcW w:w="360" w:type="dxa"/>
            <w:tcBorders>
              <w:top w:val="nil"/>
              <w:left w:val="nil"/>
              <w:bottom w:val="nil"/>
              <w:right w:val="nil"/>
            </w:tcBorders>
          </w:tcPr>
          <w:p w14:paraId="5EC2EAF7" w14:textId="77777777" w:rsidR="0081760C" w:rsidRDefault="0081760C">
            <w:pPr>
              <w:pStyle w:val="ConsPlusNormal"/>
              <w:jc w:val="center"/>
            </w:pPr>
            <w:r>
              <w:t>-</w:t>
            </w:r>
          </w:p>
        </w:tc>
        <w:tc>
          <w:tcPr>
            <w:tcW w:w="4535" w:type="dxa"/>
            <w:tcBorders>
              <w:top w:val="nil"/>
              <w:left w:val="nil"/>
              <w:bottom w:val="nil"/>
              <w:right w:val="nil"/>
            </w:tcBorders>
          </w:tcPr>
          <w:p w14:paraId="76BCFCA3" w14:textId="77777777" w:rsidR="0081760C" w:rsidRDefault="0081760C">
            <w:pPr>
              <w:pStyle w:val="ConsPlusNormal"/>
            </w:pPr>
            <w:r>
              <w:t>объем финансирования составляет 410601592,2 тыс. рублей:</w:t>
            </w:r>
          </w:p>
          <w:p w14:paraId="4B350388" w14:textId="77777777" w:rsidR="0081760C" w:rsidRDefault="0081760C">
            <w:pPr>
              <w:pStyle w:val="ConsPlusNormal"/>
            </w:pPr>
            <w:r>
              <w:t>из республиканского бюджета Республики Дагестан - 349508806,8 тыс. рублей;</w:t>
            </w:r>
          </w:p>
          <w:p w14:paraId="4BD55E3C" w14:textId="77777777" w:rsidR="0081760C" w:rsidRDefault="0081760C">
            <w:pPr>
              <w:pStyle w:val="ConsPlusNormal"/>
            </w:pPr>
            <w:r>
              <w:t>из федерального бюджета - 61092785,4 тыс. рублей.</w:t>
            </w:r>
          </w:p>
          <w:p w14:paraId="538CF7DE" w14:textId="77777777" w:rsidR="0081760C" w:rsidRDefault="0081760C">
            <w:pPr>
              <w:pStyle w:val="ConsPlusNormal"/>
            </w:pPr>
            <w:r>
              <w:t>По годам:</w:t>
            </w:r>
          </w:p>
          <w:p w14:paraId="620DD1D8" w14:textId="77777777" w:rsidR="0081760C" w:rsidRDefault="0081760C">
            <w:pPr>
              <w:pStyle w:val="ConsPlusNormal"/>
            </w:pPr>
            <w:r>
              <w:t>в 2015 году - 23609908,6 тыс. рублей;</w:t>
            </w:r>
          </w:p>
          <w:p w14:paraId="47382F46" w14:textId="77777777" w:rsidR="0081760C" w:rsidRDefault="0081760C">
            <w:pPr>
              <w:pStyle w:val="ConsPlusNormal"/>
            </w:pPr>
            <w:r>
              <w:t>из них:</w:t>
            </w:r>
          </w:p>
          <w:p w14:paraId="517A682C" w14:textId="77777777" w:rsidR="0081760C" w:rsidRDefault="0081760C">
            <w:pPr>
              <w:pStyle w:val="ConsPlusNormal"/>
            </w:pPr>
            <w:r>
              <w:t>из республиканского бюджета Республики Дагестан - 23590577,1 тыс. рублей;</w:t>
            </w:r>
          </w:p>
          <w:p w14:paraId="5FFB2E5C" w14:textId="77777777" w:rsidR="0081760C" w:rsidRDefault="0081760C">
            <w:pPr>
              <w:pStyle w:val="ConsPlusNormal"/>
            </w:pPr>
            <w:r>
              <w:t>из федерального бюджета - 19331,5 тыс. рублей;</w:t>
            </w:r>
          </w:p>
          <w:p w14:paraId="422E591C" w14:textId="77777777" w:rsidR="0081760C" w:rsidRDefault="0081760C">
            <w:pPr>
              <w:pStyle w:val="ConsPlusNormal"/>
            </w:pPr>
            <w:r>
              <w:t>в 2016 году - 25191276,2 тыс. рублей, из них:</w:t>
            </w:r>
          </w:p>
          <w:p w14:paraId="071D7146" w14:textId="77777777" w:rsidR="0081760C" w:rsidRDefault="0081760C">
            <w:pPr>
              <w:pStyle w:val="ConsPlusNormal"/>
            </w:pPr>
            <w:r>
              <w:t>из республиканского бюджета Республики Дагестан - 24213351,9 тыс. рублей;</w:t>
            </w:r>
          </w:p>
          <w:p w14:paraId="0F8F45B4" w14:textId="77777777" w:rsidR="0081760C" w:rsidRDefault="0081760C">
            <w:pPr>
              <w:pStyle w:val="ConsPlusNormal"/>
            </w:pPr>
            <w:r>
              <w:t>из федерального бюджета - 977924,3 тыс. рублей;</w:t>
            </w:r>
          </w:p>
          <w:p w14:paraId="0671B182" w14:textId="77777777" w:rsidR="0081760C" w:rsidRDefault="0081760C">
            <w:pPr>
              <w:pStyle w:val="ConsPlusNormal"/>
            </w:pPr>
            <w:r>
              <w:t>в 2017 году - 26769421,2 тыс. рублей;</w:t>
            </w:r>
          </w:p>
          <w:p w14:paraId="52B374A9" w14:textId="77777777" w:rsidR="0081760C" w:rsidRDefault="0081760C">
            <w:pPr>
              <w:pStyle w:val="ConsPlusNormal"/>
            </w:pPr>
            <w:r>
              <w:t>из них:</w:t>
            </w:r>
          </w:p>
          <w:p w14:paraId="498F4638" w14:textId="77777777" w:rsidR="0081760C" w:rsidRDefault="0081760C">
            <w:pPr>
              <w:pStyle w:val="ConsPlusNormal"/>
            </w:pPr>
            <w:r>
              <w:t>из республиканского бюджета Республики Дагестан - 25380144,5 тыс. рублей;</w:t>
            </w:r>
          </w:p>
          <w:p w14:paraId="1885AF7B" w14:textId="77777777" w:rsidR="0081760C" w:rsidRDefault="0081760C">
            <w:pPr>
              <w:pStyle w:val="ConsPlusNormal"/>
            </w:pPr>
            <w:r>
              <w:t xml:space="preserve">из федерального бюджета - 1389276,7 тыс. </w:t>
            </w:r>
            <w:r>
              <w:lastRenderedPageBreak/>
              <w:t>рублей;</w:t>
            </w:r>
          </w:p>
          <w:p w14:paraId="5BA9D30E" w14:textId="77777777" w:rsidR="0081760C" w:rsidRDefault="0081760C">
            <w:pPr>
              <w:pStyle w:val="ConsPlusNormal"/>
            </w:pPr>
            <w:r>
              <w:t>в 2018 году - 31112874,9 тыс. рублей;</w:t>
            </w:r>
          </w:p>
          <w:p w14:paraId="1D12A3F8" w14:textId="77777777" w:rsidR="0081760C" w:rsidRDefault="0081760C">
            <w:pPr>
              <w:pStyle w:val="ConsPlusNormal"/>
            </w:pPr>
            <w:r>
              <w:t>из них:</w:t>
            </w:r>
          </w:p>
          <w:p w14:paraId="6F291970" w14:textId="77777777" w:rsidR="0081760C" w:rsidRDefault="0081760C">
            <w:pPr>
              <w:pStyle w:val="ConsPlusNormal"/>
            </w:pPr>
            <w:r>
              <w:t>из республиканского бюджета Республики Дагестан - 29053757,2 тыс. рублей;</w:t>
            </w:r>
          </w:p>
          <w:p w14:paraId="16C1CE4F" w14:textId="77777777" w:rsidR="0081760C" w:rsidRDefault="0081760C">
            <w:pPr>
              <w:pStyle w:val="ConsPlusNormal"/>
            </w:pPr>
            <w:r>
              <w:t>из федерального бюджета - 2059117,7 тыс. рублей;</w:t>
            </w:r>
          </w:p>
          <w:p w14:paraId="2414607A" w14:textId="77777777" w:rsidR="0081760C" w:rsidRDefault="0081760C">
            <w:pPr>
              <w:pStyle w:val="ConsPlusNormal"/>
            </w:pPr>
            <w:r>
              <w:t>в 2019 году - 45513592,3 тыс. рублей;</w:t>
            </w:r>
          </w:p>
          <w:p w14:paraId="3CC5EF81" w14:textId="77777777" w:rsidR="0081760C" w:rsidRDefault="0081760C">
            <w:pPr>
              <w:pStyle w:val="ConsPlusNormal"/>
            </w:pPr>
            <w:r>
              <w:t>из них:</w:t>
            </w:r>
          </w:p>
          <w:p w14:paraId="1081F0C6" w14:textId="77777777" w:rsidR="0081760C" w:rsidRDefault="0081760C">
            <w:pPr>
              <w:pStyle w:val="ConsPlusNormal"/>
            </w:pPr>
            <w:r>
              <w:t>из республиканского бюджета Республики Дагестан - 35849134,6 тыс. рублей;</w:t>
            </w:r>
          </w:p>
          <w:p w14:paraId="63FE854A" w14:textId="77777777" w:rsidR="0081760C" w:rsidRDefault="0081760C">
            <w:pPr>
              <w:pStyle w:val="ConsPlusNormal"/>
            </w:pPr>
            <w:r>
              <w:t>из федерального бюджета - 9664457,7 тыс. рублей;</w:t>
            </w:r>
          </w:p>
          <w:p w14:paraId="364C4BEA" w14:textId="77777777" w:rsidR="0081760C" w:rsidRDefault="0081760C">
            <w:pPr>
              <w:pStyle w:val="ConsPlusNormal"/>
            </w:pPr>
            <w:r>
              <w:t>в 2020 году - 53048314,6 тыс. рублей;</w:t>
            </w:r>
          </w:p>
          <w:p w14:paraId="2809164B" w14:textId="77777777" w:rsidR="0081760C" w:rsidRDefault="0081760C">
            <w:pPr>
              <w:pStyle w:val="ConsPlusNormal"/>
            </w:pPr>
            <w:r>
              <w:t>из них:</w:t>
            </w:r>
          </w:p>
          <w:p w14:paraId="7FA8FD41" w14:textId="77777777" w:rsidR="0081760C" w:rsidRDefault="0081760C">
            <w:pPr>
              <w:pStyle w:val="ConsPlusNormal"/>
            </w:pPr>
            <w:r>
              <w:t>из республиканского бюджета Республики Дагестан - 38093799,5 тыс. рублей;</w:t>
            </w:r>
          </w:p>
          <w:p w14:paraId="1108A7CB" w14:textId="77777777" w:rsidR="0081760C" w:rsidRDefault="0081760C">
            <w:pPr>
              <w:pStyle w:val="ConsPlusNormal"/>
            </w:pPr>
            <w:r>
              <w:t>из федерального бюджета - 14954515,0 тыс. рублей;</w:t>
            </w:r>
          </w:p>
          <w:p w14:paraId="1419CFEB" w14:textId="77777777" w:rsidR="0081760C" w:rsidRDefault="0081760C">
            <w:pPr>
              <w:pStyle w:val="ConsPlusNormal"/>
            </w:pPr>
            <w:r>
              <w:t>в 2021 году - 54777566,4 тыс. рублей;</w:t>
            </w:r>
          </w:p>
          <w:p w14:paraId="3D4A348D" w14:textId="77777777" w:rsidR="0081760C" w:rsidRDefault="0081760C">
            <w:pPr>
              <w:pStyle w:val="ConsPlusNormal"/>
            </w:pPr>
            <w:r>
              <w:t>из них:</w:t>
            </w:r>
          </w:p>
          <w:p w14:paraId="62CED851" w14:textId="77777777" w:rsidR="0081760C" w:rsidRDefault="0081760C">
            <w:pPr>
              <w:pStyle w:val="ConsPlusNormal"/>
            </w:pPr>
            <w:r>
              <w:t>из республиканского бюджета Республики Дагестан - 41255825,9 тыс. рублей;</w:t>
            </w:r>
          </w:p>
          <w:p w14:paraId="344D8620" w14:textId="77777777" w:rsidR="0081760C" w:rsidRDefault="0081760C">
            <w:pPr>
              <w:pStyle w:val="ConsPlusNormal"/>
            </w:pPr>
            <w:r>
              <w:t>из федерального бюджета - 13521740,5 тыс. рублей;</w:t>
            </w:r>
          </w:p>
          <w:p w14:paraId="1D1F4647" w14:textId="77777777" w:rsidR="0081760C" w:rsidRDefault="0081760C">
            <w:pPr>
              <w:pStyle w:val="ConsPlusNormal"/>
            </w:pPr>
            <w:r>
              <w:t>в 2022 году - 55410594,7 тыс. рублей;</w:t>
            </w:r>
          </w:p>
          <w:p w14:paraId="53D7E4AA" w14:textId="77777777" w:rsidR="0081760C" w:rsidRDefault="0081760C">
            <w:pPr>
              <w:pStyle w:val="ConsPlusNormal"/>
            </w:pPr>
            <w:r>
              <w:t>из них:</w:t>
            </w:r>
          </w:p>
          <w:p w14:paraId="1C6C238E" w14:textId="77777777" w:rsidR="0081760C" w:rsidRDefault="0081760C">
            <w:pPr>
              <w:pStyle w:val="ConsPlusNormal"/>
            </w:pPr>
            <w:r>
              <w:t>из республиканского бюджета Республики Дагестан - 47824910,6 тыс. рублей;</w:t>
            </w:r>
          </w:p>
          <w:p w14:paraId="7B9CB13C" w14:textId="77777777" w:rsidR="0081760C" w:rsidRDefault="0081760C">
            <w:pPr>
              <w:pStyle w:val="ConsPlusNormal"/>
            </w:pPr>
            <w:r>
              <w:t>из федерального бюджета - 7585684,1 тыс. рублей;</w:t>
            </w:r>
          </w:p>
          <w:p w14:paraId="454842E8" w14:textId="77777777" w:rsidR="0081760C" w:rsidRDefault="0081760C">
            <w:pPr>
              <w:pStyle w:val="ConsPlusNormal"/>
            </w:pPr>
            <w:r>
              <w:t>в 2023 году - 49224031,6 тыс. рублей;</w:t>
            </w:r>
          </w:p>
          <w:p w14:paraId="003B9EB8" w14:textId="77777777" w:rsidR="0081760C" w:rsidRDefault="0081760C">
            <w:pPr>
              <w:pStyle w:val="ConsPlusNormal"/>
            </w:pPr>
            <w:r>
              <w:t>из них:</w:t>
            </w:r>
          </w:p>
          <w:p w14:paraId="0A44A38E" w14:textId="77777777" w:rsidR="0081760C" w:rsidRDefault="0081760C">
            <w:pPr>
              <w:pStyle w:val="ConsPlusNormal"/>
            </w:pPr>
            <w:r>
              <w:t>из республиканского бюджета Республики Дагестан - 43805655,1 тыс. рублей;</w:t>
            </w:r>
          </w:p>
          <w:p w14:paraId="06434699" w14:textId="77777777" w:rsidR="0081760C" w:rsidRDefault="0081760C">
            <w:pPr>
              <w:pStyle w:val="ConsPlusNormal"/>
            </w:pPr>
            <w:r>
              <w:t>из федерального бюджета - 5418375,7 тыс. рублей;</w:t>
            </w:r>
          </w:p>
          <w:p w14:paraId="5DF80C6D" w14:textId="77777777" w:rsidR="0081760C" w:rsidRDefault="0081760C">
            <w:pPr>
              <w:pStyle w:val="ConsPlusNormal"/>
            </w:pPr>
            <w:r>
              <w:t>в 2024 году - 48286604,5 тыс. рублей;</w:t>
            </w:r>
          </w:p>
          <w:p w14:paraId="10018CAB" w14:textId="77777777" w:rsidR="0081760C" w:rsidRDefault="0081760C">
            <w:pPr>
              <w:pStyle w:val="ConsPlusNormal"/>
            </w:pPr>
            <w:r>
              <w:t>из них:</w:t>
            </w:r>
          </w:p>
          <w:p w14:paraId="267E2B41" w14:textId="77777777" w:rsidR="0081760C" w:rsidRDefault="0081760C">
            <w:pPr>
              <w:pStyle w:val="ConsPlusNormal"/>
            </w:pPr>
            <w:r>
              <w:t>из республиканского бюджета Республики Дагестан - 42784241,6 тыс. рублей;</w:t>
            </w:r>
          </w:p>
          <w:p w14:paraId="514E19C1" w14:textId="77777777" w:rsidR="0081760C" w:rsidRDefault="0081760C">
            <w:pPr>
              <w:pStyle w:val="ConsPlusNormal"/>
            </w:pPr>
            <w:r>
              <w:t>из федерального бюджета - 5502362,2 тыс. рублей.</w:t>
            </w:r>
          </w:p>
          <w:p w14:paraId="3C3EE358" w14:textId="77777777" w:rsidR="0081760C" w:rsidRDefault="0081760C">
            <w:pPr>
              <w:pStyle w:val="ConsPlusNormal"/>
            </w:pPr>
            <w:r>
              <w:t>По подпрограммам:</w:t>
            </w:r>
          </w:p>
          <w:p w14:paraId="53A485D4" w14:textId="77777777" w:rsidR="0081760C" w:rsidRDefault="00106E2D">
            <w:pPr>
              <w:pStyle w:val="ConsPlusNormal"/>
            </w:pPr>
            <w:hyperlink w:anchor="P660" w:history="1">
              <w:r w:rsidR="0081760C">
                <w:rPr>
                  <w:color w:val="0000FF"/>
                </w:rPr>
                <w:t>подпрограмма 1</w:t>
              </w:r>
            </w:hyperlink>
            <w:r w:rsidR="0081760C">
              <w:t xml:space="preserve"> "Развитие дошкольного образования детей" - 68324550,2 тыс. рублей, из них:</w:t>
            </w:r>
          </w:p>
          <w:p w14:paraId="69AEEE34" w14:textId="77777777" w:rsidR="0081760C" w:rsidRDefault="0081760C">
            <w:pPr>
              <w:pStyle w:val="ConsPlusNormal"/>
            </w:pPr>
            <w:r>
              <w:t>из республиканского бюджета Республики Дагестан - 53718843,6 тыс. рублей;</w:t>
            </w:r>
          </w:p>
          <w:p w14:paraId="76F53913" w14:textId="77777777" w:rsidR="0081760C" w:rsidRDefault="0081760C">
            <w:pPr>
              <w:pStyle w:val="ConsPlusNormal"/>
            </w:pPr>
            <w:r>
              <w:t>из федерального бюджета - 14605709,6 тыс. рублей.</w:t>
            </w:r>
          </w:p>
          <w:p w14:paraId="389B753B" w14:textId="77777777" w:rsidR="0081760C" w:rsidRDefault="0081760C">
            <w:pPr>
              <w:pStyle w:val="ConsPlusNormal"/>
            </w:pPr>
            <w:r>
              <w:t>По годам:</w:t>
            </w:r>
          </w:p>
          <w:p w14:paraId="3EED1E7E" w14:textId="77777777" w:rsidR="0081760C" w:rsidRDefault="0081760C">
            <w:pPr>
              <w:pStyle w:val="ConsPlusNormal"/>
            </w:pPr>
            <w:r>
              <w:t>в 2015 году - 2847611,6 тыс. рублей;</w:t>
            </w:r>
          </w:p>
          <w:p w14:paraId="29B79B3F" w14:textId="77777777" w:rsidR="0081760C" w:rsidRDefault="0081760C">
            <w:pPr>
              <w:pStyle w:val="ConsPlusNormal"/>
            </w:pPr>
            <w:r>
              <w:lastRenderedPageBreak/>
              <w:t>в 2016 году - 3263502,5 тыс. рублей;</w:t>
            </w:r>
          </w:p>
          <w:p w14:paraId="03CB80B4" w14:textId="77777777" w:rsidR="0081760C" w:rsidRDefault="0081760C">
            <w:pPr>
              <w:pStyle w:val="ConsPlusNormal"/>
            </w:pPr>
            <w:r>
              <w:t>в 2017 году - 3532354,2 тыс. рублей;</w:t>
            </w:r>
          </w:p>
          <w:p w14:paraId="31153170" w14:textId="77777777" w:rsidR="0081760C" w:rsidRDefault="0081760C">
            <w:pPr>
              <w:pStyle w:val="ConsPlusNormal"/>
            </w:pPr>
            <w:r>
              <w:t>в 2018 году - 4828912,7 тыс. рублей;</w:t>
            </w:r>
          </w:p>
          <w:p w14:paraId="15166A6F" w14:textId="77777777" w:rsidR="0081760C" w:rsidRDefault="0081760C">
            <w:pPr>
              <w:pStyle w:val="ConsPlusNormal"/>
            </w:pPr>
            <w:r>
              <w:t>из них:</w:t>
            </w:r>
          </w:p>
          <w:p w14:paraId="17FDE883" w14:textId="77777777" w:rsidR="0081760C" w:rsidRDefault="0081760C">
            <w:pPr>
              <w:pStyle w:val="ConsPlusNormal"/>
            </w:pPr>
            <w:r>
              <w:t>из республиканского бюджета Республики Дагестан - 4311971,2 тыс. рублей;</w:t>
            </w:r>
          </w:p>
          <w:p w14:paraId="02CDA84F" w14:textId="77777777" w:rsidR="0081760C" w:rsidRDefault="0081760C">
            <w:pPr>
              <w:pStyle w:val="ConsPlusNormal"/>
            </w:pPr>
            <w:r>
              <w:t>из федерального бюджета - 516941,5 тыс. рублей;</w:t>
            </w:r>
          </w:p>
          <w:p w14:paraId="26BE9373" w14:textId="77777777" w:rsidR="0081760C" w:rsidRDefault="0081760C">
            <w:pPr>
              <w:pStyle w:val="ConsPlusNormal"/>
            </w:pPr>
            <w:r>
              <w:t>в 2019 году - 11279296,4 тыс. рублей;</w:t>
            </w:r>
          </w:p>
          <w:p w14:paraId="782B77D2" w14:textId="77777777" w:rsidR="0081760C" w:rsidRDefault="0081760C">
            <w:pPr>
              <w:pStyle w:val="ConsPlusNormal"/>
            </w:pPr>
            <w:r>
              <w:t>из них:</w:t>
            </w:r>
          </w:p>
          <w:p w14:paraId="36A0AA5A" w14:textId="77777777" w:rsidR="0081760C" w:rsidRDefault="0081760C">
            <w:pPr>
              <w:pStyle w:val="ConsPlusNormal"/>
            </w:pPr>
            <w:r>
              <w:t>из республиканского бюджета Республики Дагестан - 6171673,0 тыс. рублей;</w:t>
            </w:r>
          </w:p>
          <w:p w14:paraId="4CB40A4C" w14:textId="77777777" w:rsidR="0081760C" w:rsidRDefault="0081760C">
            <w:pPr>
              <w:pStyle w:val="ConsPlusNormal"/>
            </w:pPr>
            <w:r>
              <w:t>из федерального бюджета - 5107623,4 тыс. рублей;</w:t>
            </w:r>
          </w:p>
          <w:p w14:paraId="31FBEA04" w14:textId="77777777" w:rsidR="0081760C" w:rsidRDefault="0081760C">
            <w:pPr>
              <w:pStyle w:val="ConsPlusNormal"/>
            </w:pPr>
            <w:r>
              <w:t>в 2020 году - 12975107,0 тыс. рублей;</w:t>
            </w:r>
          </w:p>
          <w:p w14:paraId="284D5E37" w14:textId="77777777" w:rsidR="0081760C" w:rsidRDefault="0081760C">
            <w:pPr>
              <w:pStyle w:val="ConsPlusNormal"/>
            </w:pPr>
            <w:r>
              <w:t>из них:</w:t>
            </w:r>
          </w:p>
          <w:p w14:paraId="3B2437C0" w14:textId="77777777" w:rsidR="0081760C" w:rsidRDefault="0081760C">
            <w:pPr>
              <w:pStyle w:val="ConsPlusNormal"/>
            </w:pPr>
            <w:r>
              <w:t>из республиканского бюджета Республики Дагестан - 6694677,8 тыс. рублей;</w:t>
            </w:r>
          </w:p>
          <w:p w14:paraId="777B9D6F" w14:textId="77777777" w:rsidR="0081760C" w:rsidRDefault="0081760C">
            <w:pPr>
              <w:pStyle w:val="ConsPlusNormal"/>
            </w:pPr>
            <w:r>
              <w:t>из федерального бюджета - 6280429,1 тыс. рублей;</w:t>
            </w:r>
          </w:p>
          <w:p w14:paraId="5C539F9D" w14:textId="77777777" w:rsidR="0081760C" w:rsidRDefault="0081760C">
            <w:pPr>
              <w:pStyle w:val="ConsPlusNormal"/>
            </w:pPr>
            <w:r>
              <w:t>в 2021 году - 9309439,6 тыс. рублей;</w:t>
            </w:r>
          </w:p>
          <w:p w14:paraId="0F1F2048" w14:textId="77777777" w:rsidR="0081760C" w:rsidRDefault="0081760C">
            <w:pPr>
              <w:pStyle w:val="ConsPlusNormal"/>
            </w:pPr>
            <w:r>
              <w:t>из них:</w:t>
            </w:r>
          </w:p>
          <w:p w14:paraId="38262041" w14:textId="77777777" w:rsidR="0081760C" w:rsidRDefault="0081760C">
            <w:pPr>
              <w:pStyle w:val="ConsPlusNormal"/>
            </w:pPr>
            <w:r>
              <w:t>из республиканского бюджета Республики Дагестан - 6936409,0 тыс. рублей;</w:t>
            </w:r>
          </w:p>
          <w:p w14:paraId="29B03D00" w14:textId="77777777" w:rsidR="0081760C" w:rsidRDefault="0081760C">
            <w:pPr>
              <w:pStyle w:val="ConsPlusNormal"/>
            </w:pPr>
            <w:r>
              <w:t>из федерального бюджета - 2373030,6 тыс. рублей;</w:t>
            </w:r>
          </w:p>
          <w:p w14:paraId="6920E53D" w14:textId="77777777" w:rsidR="0081760C" w:rsidRDefault="0081760C">
            <w:pPr>
              <w:pStyle w:val="ConsPlusNormal"/>
            </w:pPr>
            <w:r>
              <w:t>в 2022 году - 7094351,9 тыс. рублей;</w:t>
            </w:r>
          </w:p>
          <w:p w14:paraId="2E0756DD" w14:textId="77777777" w:rsidR="0081760C" w:rsidRDefault="0081760C">
            <w:pPr>
              <w:pStyle w:val="ConsPlusNormal"/>
            </w:pPr>
            <w:r>
              <w:t>из них:</w:t>
            </w:r>
          </w:p>
          <w:p w14:paraId="6A9C1FDE" w14:textId="77777777" w:rsidR="0081760C" w:rsidRDefault="0081760C">
            <w:pPr>
              <w:pStyle w:val="ConsPlusNormal"/>
            </w:pPr>
            <w:r>
              <w:t>из республиканского бюджета Республики Дагестан - 7094351,8 тыс. рублей;</w:t>
            </w:r>
          </w:p>
          <w:p w14:paraId="027F81B6" w14:textId="77777777" w:rsidR="0081760C" w:rsidRDefault="0081760C">
            <w:pPr>
              <w:pStyle w:val="ConsPlusNormal"/>
            </w:pPr>
            <w:r>
              <w:t>из федерального бюджета - 24801,5 тыс. рублей;</w:t>
            </w:r>
          </w:p>
          <w:p w14:paraId="709FD278" w14:textId="77777777" w:rsidR="0081760C" w:rsidRDefault="0081760C">
            <w:pPr>
              <w:pStyle w:val="ConsPlusNormal"/>
            </w:pPr>
            <w:r>
              <w:t>в 2023 году - 7028957,0 тыс. рублей;</w:t>
            </w:r>
          </w:p>
          <w:p w14:paraId="3E5A3E02" w14:textId="77777777" w:rsidR="0081760C" w:rsidRDefault="0081760C">
            <w:pPr>
              <w:pStyle w:val="ConsPlusNormal"/>
            </w:pPr>
            <w:r>
              <w:t>из них:</w:t>
            </w:r>
          </w:p>
          <w:p w14:paraId="2709993C" w14:textId="77777777" w:rsidR="0081760C" w:rsidRDefault="0081760C">
            <w:pPr>
              <w:pStyle w:val="ConsPlusNormal"/>
            </w:pPr>
            <w:r>
              <w:t>из республиканского бюджета Республики Дагестан - 6726073,5 тыс. рублей;</w:t>
            </w:r>
          </w:p>
          <w:p w14:paraId="364869B7" w14:textId="77777777" w:rsidR="0081760C" w:rsidRDefault="0081760C">
            <w:pPr>
              <w:pStyle w:val="ConsPlusNormal"/>
            </w:pPr>
            <w:r>
              <w:t>из федерального бюджета - 302883,5 тыс. рублей;</w:t>
            </w:r>
          </w:p>
          <w:p w14:paraId="130C5FEF" w14:textId="77777777" w:rsidR="0081760C" w:rsidRDefault="0081760C">
            <w:pPr>
              <w:pStyle w:val="ConsPlusNormal"/>
            </w:pPr>
            <w:r>
              <w:t>в 2024 году - 6140216,0 тыс. рублей;</w:t>
            </w:r>
          </w:p>
          <w:p w14:paraId="5CC90E1E" w14:textId="77777777" w:rsidR="0081760C" w:rsidRDefault="0081760C">
            <w:pPr>
              <w:pStyle w:val="ConsPlusNormal"/>
            </w:pPr>
            <w:r>
              <w:t>из них:</w:t>
            </w:r>
          </w:p>
          <w:p w14:paraId="282F7AE1" w14:textId="77777777" w:rsidR="0081760C" w:rsidRDefault="0081760C">
            <w:pPr>
              <w:pStyle w:val="ConsPlusNormal"/>
            </w:pPr>
            <w:r>
              <w:t>из республиканского бюджета Республики Дагестан - 6140216,0 тыс. рублей;</w:t>
            </w:r>
          </w:p>
          <w:p w14:paraId="4089C562" w14:textId="77777777" w:rsidR="0081760C" w:rsidRDefault="0081760C">
            <w:pPr>
              <w:pStyle w:val="ConsPlusNormal"/>
            </w:pPr>
            <w:r>
              <w:t>из федерального бюджета - 0,0 тыс. рублей;</w:t>
            </w:r>
          </w:p>
          <w:p w14:paraId="00660A8F" w14:textId="77777777" w:rsidR="0081760C" w:rsidRDefault="00106E2D">
            <w:pPr>
              <w:pStyle w:val="ConsPlusNormal"/>
            </w:pPr>
            <w:hyperlink w:anchor="P1152" w:history="1">
              <w:r w:rsidR="0081760C">
                <w:rPr>
                  <w:color w:val="0000FF"/>
                </w:rPr>
                <w:t>подпрограмма 2</w:t>
              </w:r>
            </w:hyperlink>
            <w:r w:rsidR="0081760C">
              <w:t xml:space="preserve"> "Развитие общего образования детей" - 279267997,9 тыс. рублей, из них:</w:t>
            </w:r>
          </w:p>
          <w:p w14:paraId="65AFCE23" w14:textId="77777777" w:rsidR="0081760C" w:rsidRDefault="0081760C">
            <w:pPr>
              <w:pStyle w:val="ConsPlusNormal"/>
            </w:pPr>
            <w:r>
              <w:t>из республиканского бюджета Республики Дагестан - 255403957,7 тыс. рублей;</w:t>
            </w:r>
          </w:p>
          <w:p w14:paraId="24840BC8" w14:textId="77777777" w:rsidR="0081760C" w:rsidRDefault="0081760C">
            <w:pPr>
              <w:pStyle w:val="ConsPlusNormal"/>
            </w:pPr>
            <w:r>
              <w:t>из федерального бюджета - 23864040,2 тыс. рублей.</w:t>
            </w:r>
          </w:p>
          <w:p w14:paraId="78C4AB34" w14:textId="77777777" w:rsidR="0081760C" w:rsidRDefault="0081760C">
            <w:pPr>
              <w:pStyle w:val="ConsPlusNormal"/>
            </w:pPr>
            <w:r>
              <w:t>По годам:</w:t>
            </w:r>
          </w:p>
          <w:p w14:paraId="2BE8E8E5" w14:textId="77777777" w:rsidR="0081760C" w:rsidRDefault="0081760C">
            <w:pPr>
              <w:pStyle w:val="ConsPlusNormal"/>
            </w:pPr>
            <w:r>
              <w:t>в 2015 году - 18865750,9 тыс. рублей;</w:t>
            </w:r>
          </w:p>
          <w:p w14:paraId="213B6E89" w14:textId="77777777" w:rsidR="0081760C" w:rsidRDefault="0081760C">
            <w:pPr>
              <w:pStyle w:val="ConsPlusNormal"/>
            </w:pPr>
            <w:r>
              <w:t>в 2016 году - 18643322,3 тыс. рублей;</w:t>
            </w:r>
          </w:p>
          <w:p w14:paraId="000C5358" w14:textId="77777777" w:rsidR="0081760C" w:rsidRDefault="0081760C">
            <w:pPr>
              <w:pStyle w:val="ConsPlusNormal"/>
            </w:pPr>
            <w:r>
              <w:lastRenderedPageBreak/>
              <w:t>из них:</w:t>
            </w:r>
          </w:p>
          <w:p w14:paraId="73E5F4B6" w14:textId="77777777" w:rsidR="0081760C" w:rsidRDefault="0081760C">
            <w:pPr>
              <w:pStyle w:val="ConsPlusNormal"/>
            </w:pPr>
            <w:r>
              <w:t>из республиканского бюджета Республики Дагестан - 18566264,5 тыс. рублей;</w:t>
            </w:r>
          </w:p>
          <w:p w14:paraId="57E9EE97" w14:textId="77777777" w:rsidR="0081760C" w:rsidRDefault="0081760C">
            <w:pPr>
              <w:pStyle w:val="ConsPlusNormal"/>
            </w:pPr>
            <w:r>
              <w:t>из федерального бюджета - 77057,8 тыс. рублей;</w:t>
            </w:r>
          </w:p>
          <w:p w14:paraId="447303E0" w14:textId="77777777" w:rsidR="0081760C" w:rsidRDefault="0081760C">
            <w:pPr>
              <w:pStyle w:val="ConsPlusNormal"/>
            </w:pPr>
            <w:r>
              <w:t>в 2017 году - 19745561,9 тыс. рублей;</w:t>
            </w:r>
          </w:p>
          <w:p w14:paraId="0B688D3B" w14:textId="77777777" w:rsidR="0081760C" w:rsidRDefault="0081760C">
            <w:pPr>
              <w:pStyle w:val="ConsPlusNormal"/>
            </w:pPr>
            <w:r>
              <w:t>из них:</w:t>
            </w:r>
          </w:p>
          <w:p w14:paraId="44FED6A4" w14:textId="77777777" w:rsidR="0081760C" w:rsidRDefault="0081760C">
            <w:pPr>
              <w:pStyle w:val="ConsPlusNormal"/>
            </w:pPr>
            <w:r>
              <w:t>из республиканского бюджета Республики Дагестан - 19690078,0 тыс. рублей;</w:t>
            </w:r>
          </w:p>
          <w:p w14:paraId="7F7D32FB" w14:textId="77777777" w:rsidR="0081760C" w:rsidRDefault="0081760C">
            <w:pPr>
              <w:pStyle w:val="ConsPlusNormal"/>
            </w:pPr>
            <w:r>
              <w:t>из федерального бюджета - 55483,9 тыс. рублей;</w:t>
            </w:r>
          </w:p>
          <w:p w14:paraId="0119CC7C" w14:textId="77777777" w:rsidR="0081760C" w:rsidRDefault="0081760C">
            <w:pPr>
              <w:pStyle w:val="ConsPlusNormal"/>
            </w:pPr>
            <w:r>
              <w:t>в 2018 году - 23618119,5 тыс. рублей;</w:t>
            </w:r>
          </w:p>
          <w:p w14:paraId="55C669EB" w14:textId="77777777" w:rsidR="0081760C" w:rsidRDefault="0081760C">
            <w:pPr>
              <w:pStyle w:val="ConsPlusNormal"/>
            </w:pPr>
            <w:r>
              <w:t>из них:</w:t>
            </w:r>
          </w:p>
          <w:p w14:paraId="37DA310B" w14:textId="77777777" w:rsidR="0081760C" w:rsidRDefault="0081760C">
            <w:pPr>
              <w:pStyle w:val="ConsPlusNormal"/>
            </w:pPr>
            <w:r>
              <w:t>из республиканского бюджета Республики Дагестан - 22475092,5 тыс. рублей;</w:t>
            </w:r>
          </w:p>
          <w:p w14:paraId="48983BAD" w14:textId="77777777" w:rsidR="0081760C" w:rsidRDefault="0081760C">
            <w:pPr>
              <w:pStyle w:val="ConsPlusNormal"/>
            </w:pPr>
            <w:r>
              <w:t>из федерального бюджета - 1143027,0 тыс. рублей;</w:t>
            </w:r>
          </w:p>
          <w:p w14:paraId="13363D08" w14:textId="77777777" w:rsidR="0081760C" w:rsidRDefault="0081760C">
            <w:pPr>
              <w:pStyle w:val="ConsPlusNormal"/>
            </w:pPr>
            <w:r>
              <w:t>в 2019 году - 27110374,9 тыс. рублей;</w:t>
            </w:r>
          </w:p>
          <w:p w14:paraId="22D025F0" w14:textId="77777777" w:rsidR="0081760C" w:rsidRDefault="0081760C">
            <w:pPr>
              <w:pStyle w:val="ConsPlusNormal"/>
            </w:pPr>
            <w:r>
              <w:t>из них:</w:t>
            </w:r>
          </w:p>
          <w:p w14:paraId="264C2D59" w14:textId="77777777" w:rsidR="0081760C" w:rsidRDefault="0081760C">
            <w:pPr>
              <w:pStyle w:val="ConsPlusNormal"/>
            </w:pPr>
            <w:r>
              <w:t>из республиканского бюджета Республики Дагестан - 26666422,7 тыс. рублей;</w:t>
            </w:r>
          </w:p>
          <w:p w14:paraId="53747BE8" w14:textId="77777777" w:rsidR="0081760C" w:rsidRDefault="0081760C">
            <w:pPr>
              <w:pStyle w:val="ConsPlusNormal"/>
            </w:pPr>
            <w:r>
              <w:t>из федерального бюджета - 443952,2 тыс. рублей;</w:t>
            </w:r>
          </w:p>
          <w:p w14:paraId="36C2658C" w14:textId="77777777" w:rsidR="0081760C" w:rsidRDefault="0081760C">
            <w:pPr>
              <w:pStyle w:val="ConsPlusNormal"/>
            </w:pPr>
            <w:r>
              <w:t>в 2020 году - 29122841,7 тыс. рублей;</w:t>
            </w:r>
          </w:p>
          <w:p w14:paraId="5ABE85C6" w14:textId="77777777" w:rsidR="0081760C" w:rsidRDefault="0081760C">
            <w:pPr>
              <w:pStyle w:val="ConsPlusNormal"/>
            </w:pPr>
            <w:r>
              <w:t>из них:</w:t>
            </w:r>
          </w:p>
          <w:p w14:paraId="5A1ED592" w14:textId="77777777" w:rsidR="0081760C" w:rsidRDefault="0081760C">
            <w:pPr>
              <w:pStyle w:val="ConsPlusNormal"/>
            </w:pPr>
            <w:r>
              <w:t>из республиканского бюджета Республики Дагестан - 26559851,4 тыс. рублей;</w:t>
            </w:r>
          </w:p>
          <w:p w14:paraId="6BF4174E" w14:textId="77777777" w:rsidR="0081760C" w:rsidRDefault="0081760C">
            <w:pPr>
              <w:pStyle w:val="ConsPlusNormal"/>
            </w:pPr>
            <w:r>
              <w:t>из федерального бюджета - 2562990,3 тыс. рублей;</w:t>
            </w:r>
          </w:p>
          <w:p w14:paraId="0E2F004D" w14:textId="77777777" w:rsidR="0081760C" w:rsidRDefault="0081760C">
            <w:pPr>
              <w:pStyle w:val="ConsPlusNormal"/>
            </w:pPr>
            <w:r>
              <w:t>в 2021 году - 35349484,1 тыс. рублей;</w:t>
            </w:r>
          </w:p>
          <w:p w14:paraId="3C2B5247" w14:textId="77777777" w:rsidR="0081760C" w:rsidRDefault="0081760C">
            <w:pPr>
              <w:pStyle w:val="ConsPlusNormal"/>
            </w:pPr>
            <w:r>
              <w:t>из них:</w:t>
            </w:r>
          </w:p>
          <w:p w14:paraId="6500527F" w14:textId="77777777" w:rsidR="0081760C" w:rsidRDefault="0081760C">
            <w:pPr>
              <w:pStyle w:val="ConsPlusNormal"/>
            </w:pPr>
            <w:r>
              <w:t>из республиканского бюджета Республики Дагестан - 30546330,2 тыс. рублей;</w:t>
            </w:r>
          </w:p>
          <w:p w14:paraId="5869B0C5" w14:textId="77777777" w:rsidR="0081760C" w:rsidRDefault="0081760C">
            <w:pPr>
              <w:pStyle w:val="ConsPlusNormal"/>
            </w:pPr>
            <w:r>
              <w:t>из федерального бюджета - 4803153,9 тыс. рублей;</w:t>
            </w:r>
          </w:p>
          <w:p w14:paraId="69AF5F37" w14:textId="77777777" w:rsidR="0081760C" w:rsidRDefault="0081760C">
            <w:pPr>
              <w:pStyle w:val="ConsPlusNormal"/>
            </w:pPr>
            <w:r>
              <w:t>в 2022 году - 39061118,8 тыс. рублей;</w:t>
            </w:r>
          </w:p>
          <w:p w14:paraId="07E49F2B" w14:textId="77777777" w:rsidR="0081760C" w:rsidRDefault="0081760C">
            <w:pPr>
              <w:pStyle w:val="ConsPlusNormal"/>
            </w:pPr>
            <w:r>
              <w:t>из них:</w:t>
            </w:r>
          </w:p>
          <w:p w14:paraId="68BAF475" w14:textId="77777777" w:rsidR="0081760C" w:rsidRDefault="0081760C">
            <w:pPr>
              <w:pStyle w:val="ConsPlusNormal"/>
            </w:pPr>
            <w:r>
              <w:t>из республиканского бюджета Республики Дагестан - 34057601,3 тыс. рублей;</w:t>
            </w:r>
          </w:p>
          <w:p w14:paraId="6741236A" w14:textId="77777777" w:rsidR="0081760C" w:rsidRDefault="0081760C">
            <w:pPr>
              <w:pStyle w:val="ConsPlusNormal"/>
            </w:pPr>
            <w:r>
              <w:t>из федерального бюджета - 5003517,5 тыс. рублей;</w:t>
            </w:r>
          </w:p>
          <w:p w14:paraId="48F87D76" w14:textId="77777777" w:rsidR="0081760C" w:rsidRDefault="0081760C">
            <w:pPr>
              <w:pStyle w:val="ConsPlusNormal"/>
            </w:pPr>
            <w:r>
              <w:t>в 2023 году - 38972753,0 тыс. рублей;</w:t>
            </w:r>
          </w:p>
          <w:p w14:paraId="7FF1FD8B" w14:textId="77777777" w:rsidR="0081760C" w:rsidRDefault="0081760C">
            <w:pPr>
              <w:pStyle w:val="ConsPlusNormal"/>
            </w:pPr>
            <w:r>
              <w:t>из них:</w:t>
            </w:r>
          </w:p>
          <w:p w14:paraId="0198A9FF" w14:textId="77777777" w:rsidR="0081760C" w:rsidRDefault="0081760C">
            <w:pPr>
              <w:pStyle w:val="ConsPlusNormal"/>
            </w:pPr>
            <w:r>
              <w:t>из республиканского бюджета Республики Дагестан - 34235132,3 тыс. рублей;</w:t>
            </w:r>
          </w:p>
          <w:p w14:paraId="58BE4FB6" w14:textId="77777777" w:rsidR="0081760C" w:rsidRDefault="0081760C">
            <w:pPr>
              <w:pStyle w:val="ConsPlusNormal"/>
            </w:pPr>
            <w:r>
              <w:t>из федерального бюджета - 4737620,7 тыс. рублей;</w:t>
            </w:r>
          </w:p>
          <w:p w14:paraId="1804DC2D" w14:textId="77777777" w:rsidR="0081760C" w:rsidRDefault="0081760C">
            <w:pPr>
              <w:pStyle w:val="ConsPlusNormal"/>
            </w:pPr>
            <w:r>
              <w:t>в 2024 году - 38819404,4 тыс. рублей;</w:t>
            </w:r>
          </w:p>
          <w:p w14:paraId="0D7F6E3C" w14:textId="77777777" w:rsidR="0081760C" w:rsidRDefault="0081760C">
            <w:pPr>
              <w:pStyle w:val="ConsPlusNormal"/>
            </w:pPr>
            <w:r>
              <w:t>из них:</w:t>
            </w:r>
          </w:p>
          <w:p w14:paraId="6CB4BD00" w14:textId="77777777" w:rsidR="0081760C" w:rsidRDefault="0081760C">
            <w:pPr>
              <w:pStyle w:val="ConsPlusNormal"/>
            </w:pPr>
            <w:r>
              <w:t>из республиканского бюджета Республики Дагестан - 33782167,5 тыс. рублей;</w:t>
            </w:r>
          </w:p>
          <w:p w14:paraId="6CC39498" w14:textId="77777777" w:rsidR="0081760C" w:rsidRDefault="0081760C">
            <w:pPr>
              <w:pStyle w:val="ConsPlusNormal"/>
            </w:pPr>
            <w:r>
              <w:t>из федерального бюджета - 5037236,9 тыс. рублей;</w:t>
            </w:r>
          </w:p>
          <w:p w14:paraId="26288521" w14:textId="77777777" w:rsidR="0081760C" w:rsidRDefault="00106E2D">
            <w:pPr>
              <w:pStyle w:val="ConsPlusNormal"/>
            </w:pPr>
            <w:hyperlink w:anchor="P1343" w:history="1">
              <w:r w:rsidR="0081760C">
                <w:rPr>
                  <w:color w:val="0000FF"/>
                </w:rPr>
                <w:t>подпрограмма 3</w:t>
              </w:r>
            </w:hyperlink>
            <w:r w:rsidR="0081760C">
              <w:t xml:space="preserve"> "Развитие</w:t>
            </w:r>
          </w:p>
          <w:p w14:paraId="7B880AD7" w14:textId="77777777" w:rsidR="0081760C" w:rsidRDefault="0081760C">
            <w:pPr>
              <w:pStyle w:val="ConsPlusNormal"/>
            </w:pPr>
            <w:r>
              <w:t>дополнительного образования детей" - 3785508,8 тыс. рублей;</w:t>
            </w:r>
          </w:p>
          <w:p w14:paraId="2D14E1BA" w14:textId="77777777" w:rsidR="0081760C" w:rsidRDefault="0081760C">
            <w:pPr>
              <w:pStyle w:val="ConsPlusNormal"/>
            </w:pPr>
            <w:r>
              <w:t>из них:</w:t>
            </w:r>
          </w:p>
          <w:p w14:paraId="15246DB8" w14:textId="77777777" w:rsidR="0081760C" w:rsidRDefault="0081760C">
            <w:pPr>
              <w:pStyle w:val="ConsPlusNormal"/>
            </w:pPr>
            <w:r>
              <w:t>из республиканского бюджета Республики Дагестан - 2785962,8 тыс. рублей;</w:t>
            </w:r>
          </w:p>
          <w:p w14:paraId="3191FAD2" w14:textId="77777777" w:rsidR="0081760C" w:rsidRDefault="0081760C">
            <w:pPr>
              <w:pStyle w:val="ConsPlusNormal"/>
            </w:pPr>
            <w:r>
              <w:t>из федерального бюджета - 999546,0 тыс. рублей.</w:t>
            </w:r>
          </w:p>
          <w:p w14:paraId="48500F00" w14:textId="77777777" w:rsidR="0081760C" w:rsidRDefault="0081760C">
            <w:pPr>
              <w:pStyle w:val="ConsPlusNormal"/>
            </w:pPr>
            <w:r>
              <w:t>По годам:</w:t>
            </w:r>
          </w:p>
          <w:p w14:paraId="425C3C21" w14:textId="77777777" w:rsidR="0081760C" w:rsidRDefault="0081760C">
            <w:pPr>
              <w:pStyle w:val="ConsPlusNormal"/>
            </w:pPr>
            <w:r>
              <w:t>в 2015 году - 172201,5 тыс. рублей;</w:t>
            </w:r>
          </w:p>
          <w:p w14:paraId="677BA29D" w14:textId="77777777" w:rsidR="0081760C" w:rsidRDefault="0081760C">
            <w:pPr>
              <w:pStyle w:val="ConsPlusNormal"/>
            </w:pPr>
            <w:r>
              <w:t>в 2016 году - 182946,6 тыс. рублей;</w:t>
            </w:r>
          </w:p>
          <w:p w14:paraId="0D1A5F11" w14:textId="77777777" w:rsidR="0081760C" w:rsidRDefault="0081760C">
            <w:pPr>
              <w:pStyle w:val="ConsPlusNormal"/>
            </w:pPr>
            <w:r>
              <w:t>в 2017 году - 283821,1 тыс. рублей;</w:t>
            </w:r>
          </w:p>
          <w:p w14:paraId="47BDD695" w14:textId="77777777" w:rsidR="0081760C" w:rsidRDefault="0081760C">
            <w:pPr>
              <w:pStyle w:val="ConsPlusNormal"/>
            </w:pPr>
            <w:r>
              <w:t>из них:</w:t>
            </w:r>
          </w:p>
          <w:p w14:paraId="58DDEFF0" w14:textId="77777777" w:rsidR="0081760C" w:rsidRDefault="0081760C">
            <w:pPr>
              <w:pStyle w:val="ConsPlusNormal"/>
            </w:pPr>
            <w:r>
              <w:t>из республиканского бюджета Республики Дагестан - 226698,9 тыс. рублей;</w:t>
            </w:r>
          </w:p>
          <w:p w14:paraId="554AB3E9" w14:textId="77777777" w:rsidR="0081760C" w:rsidRDefault="0081760C">
            <w:pPr>
              <w:pStyle w:val="ConsPlusNormal"/>
            </w:pPr>
            <w:r>
              <w:t>из федерального бюджета - 57122,2 тыс. рублей;</w:t>
            </w:r>
          </w:p>
          <w:p w14:paraId="2DE4D6CD" w14:textId="77777777" w:rsidR="0081760C" w:rsidRDefault="0081760C">
            <w:pPr>
              <w:pStyle w:val="ConsPlusNormal"/>
            </w:pPr>
            <w:r>
              <w:t>в 2018 году - 228142,4 тыс. рублей;</w:t>
            </w:r>
          </w:p>
          <w:p w14:paraId="3F113231" w14:textId="77777777" w:rsidR="0081760C" w:rsidRDefault="0081760C">
            <w:pPr>
              <w:pStyle w:val="ConsPlusNormal"/>
            </w:pPr>
            <w:r>
              <w:t>в 2019 году - 294843,4 тыс. рублей;</w:t>
            </w:r>
          </w:p>
          <w:p w14:paraId="11BF52BA" w14:textId="77777777" w:rsidR="0081760C" w:rsidRDefault="0081760C">
            <w:pPr>
              <w:pStyle w:val="ConsPlusNormal"/>
            </w:pPr>
            <w:r>
              <w:t>из них:</w:t>
            </w:r>
          </w:p>
          <w:p w14:paraId="73D563A3" w14:textId="77777777" w:rsidR="0081760C" w:rsidRDefault="0081760C">
            <w:pPr>
              <w:pStyle w:val="ConsPlusNormal"/>
            </w:pPr>
            <w:r>
              <w:t>из республиканского бюджета Республики Дагестан - 272088,2 тыс. рублей;</w:t>
            </w:r>
          </w:p>
          <w:p w14:paraId="5C5C5BA6" w14:textId="77777777" w:rsidR="0081760C" w:rsidRDefault="0081760C">
            <w:pPr>
              <w:pStyle w:val="ConsPlusNormal"/>
            </w:pPr>
            <w:r>
              <w:t>из федерального бюджета - 22746,2 тыс. рублей;</w:t>
            </w:r>
          </w:p>
          <w:p w14:paraId="5E34DDD3" w14:textId="77777777" w:rsidR="0081760C" w:rsidRDefault="0081760C">
            <w:pPr>
              <w:pStyle w:val="ConsPlusNormal"/>
            </w:pPr>
            <w:r>
              <w:t>в 2020 году - 340002,7 тыс. рублей;</w:t>
            </w:r>
          </w:p>
          <w:p w14:paraId="2D2EBE6C" w14:textId="77777777" w:rsidR="0081760C" w:rsidRDefault="0081760C">
            <w:pPr>
              <w:pStyle w:val="ConsPlusNormal"/>
            </w:pPr>
            <w:r>
              <w:t>из них:</w:t>
            </w:r>
          </w:p>
          <w:p w14:paraId="754BF5BF" w14:textId="77777777" w:rsidR="0081760C" w:rsidRDefault="0081760C">
            <w:pPr>
              <w:pStyle w:val="ConsPlusNormal"/>
            </w:pPr>
            <w:r>
              <w:t>из республиканского бюджета Республики Дагестан - 280413,4 тыс. рублей;</w:t>
            </w:r>
          </w:p>
          <w:p w14:paraId="7E1F8948" w14:textId="77777777" w:rsidR="0081760C" w:rsidRDefault="0081760C">
            <w:pPr>
              <w:pStyle w:val="ConsPlusNormal"/>
            </w:pPr>
            <w:r>
              <w:t>из федерального бюджета - 59589,3 тыс. рублей;</w:t>
            </w:r>
          </w:p>
          <w:p w14:paraId="1AE29AC0" w14:textId="77777777" w:rsidR="0081760C" w:rsidRDefault="0081760C">
            <w:pPr>
              <w:pStyle w:val="ConsPlusNormal"/>
            </w:pPr>
            <w:r>
              <w:t>в 2021 году - 789365,0 тыс. рублей;</w:t>
            </w:r>
          </w:p>
          <w:p w14:paraId="02577A84" w14:textId="77777777" w:rsidR="0081760C" w:rsidRDefault="0081760C">
            <w:pPr>
              <w:pStyle w:val="ConsPlusNormal"/>
            </w:pPr>
            <w:r>
              <w:t>из них:</w:t>
            </w:r>
          </w:p>
          <w:p w14:paraId="7103C75B" w14:textId="77777777" w:rsidR="0081760C" w:rsidRDefault="0081760C">
            <w:pPr>
              <w:pStyle w:val="ConsPlusNormal"/>
            </w:pPr>
            <w:r>
              <w:t>из республиканского бюджета Республики Дагестан - 313896,7 тыс. рублей;</w:t>
            </w:r>
          </w:p>
          <w:p w14:paraId="3903F11C" w14:textId="77777777" w:rsidR="0081760C" w:rsidRDefault="0081760C">
            <w:pPr>
              <w:pStyle w:val="ConsPlusNormal"/>
            </w:pPr>
            <w:r>
              <w:t>из федерального бюджета - 475468,3 тыс. рублей;</w:t>
            </w:r>
          </w:p>
          <w:p w14:paraId="6745A419" w14:textId="77777777" w:rsidR="0081760C" w:rsidRDefault="0081760C">
            <w:pPr>
              <w:pStyle w:val="ConsPlusNormal"/>
            </w:pPr>
            <w:r>
              <w:t>в 2022 году - 815155,1 тыс. рублей;</w:t>
            </w:r>
          </w:p>
          <w:p w14:paraId="75B5469E" w14:textId="77777777" w:rsidR="0081760C" w:rsidRDefault="0081760C">
            <w:pPr>
              <w:pStyle w:val="ConsPlusNormal"/>
            </w:pPr>
            <w:r>
              <w:t>из них:</w:t>
            </w:r>
          </w:p>
          <w:p w14:paraId="46631F0C" w14:textId="77777777" w:rsidR="0081760C" w:rsidRDefault="0081760C">
            <w:pPr>
              <w:pStyle w:val="ConsPlusNormal"/>
            </w:pPr>
            <w:r>
              <w:t>из республиканского бюджета Республики Дагестан - 533609,8 тыс. рублей;</w:t>
            </w:r>
          </w:p>
          <w:p w14:paraId="63AAEEBE" w14:textId="77777777" w:rsidR="0081760C" w:rsidRDefault="0081760C">
            <w:pPr>
              <w:pStyle w:val="ConsPlusNormal"/>
            </w:pPr>
            <w:r>
              <w:t>из федерального бюджета - 281545,3 тыс. рублей;</w:t>
            </w:r>
          </w:p>
          <w:p w14:paraId="2F95D1A1" w14:textId="77777777" w:rsidR="0081760C" w:rsidRDefault="0081760C">
            <w:pPr>
              <w:pStyle w:val="ConsPlusNormal"/>
            </w:pPr>
            <w:r>
              <w:t>в 2023 году - 343467,7 тыс. рублей;</w:t>
            </w:r>
          </w:p>
          <w:p w14:paraId="2197E8D4" w14:textId="77777777" w:rsidR="0081760C" w:rsidRDefault="0081760C">
            <w:pPr>
              <w:pStyle w:val="ConsPlusNormal"/>
            </w:pPr>
            <w:r>
              <w:t>из них:</w:t>
            </w:r>
          </w:p>
          <w:p w14:paraId="5BCBD099" w14:textId="77777777" w:rsidR="0081760C" w:rsidRDefault="0081760C">
            <w:pPr>
              <w:pStyle w:val="ConsPlusNormal"/>
            </w:pPr>
            <w:r>
              <w:t>из республиканского бюджета Республики Дагестан - 282082,1 тыс. рублей;</w:t>
            </w:r>
          </w:p>
          <w:p w14:paraId="350E77A4" w14:textId="77777777" w:rsidR="0081760C" w:rsidRDefault="0081760C">
            <w:pPr>
              <w:pStyle w:val="ConsPlusNormal"/>
            </w:pPr>
            <w:r>
              <w:t>из федерального бюджета - 61385,6 тыс. рублей;</w:t>
            </w:r>
          </w:p>
          <w:p w14:paraId="0710A44D" w14:textId="77777777" w:rsidR="0081760C" w:rsidRDefault="0081760C">
            <w:pPr>
              <w:pStyle w:val="ConsPlusNormal"/>
            </w:pPr>
            <w:r>
              <w:t>в 2024 году - 335572,3 тыс. рублей;</w:t>
            </w:r>
          </w:p>
          <w:p w14:paraId="247BC9A8" w14:textId="77777777" w:rsidR="0081760C" w:rsidRDefault="0081760C">
            <w:pPr>
              <w:pStyle w:val="ConsPlusNormal"/>
            </w:pPr>
            <w:r>
              <w:t>из них:</w:t>
            </w:r>
          </w:p>
          <w:p w14:paraId="3BF407E6" w14:textId="77777777" w:rsidR="0081760C" w:rsidRDefault="0081760C">
            <w:pPr>
              <w:pStyle w:val="ConsPlusNormal"/>
            </w:pPr>
            <w:r>
              <w:t>из республиканского бюджета Республики Дагестан - 293883,2 тыс. рублей;</w:t>
            </w:r>
          </w:p>
          <w:p w14:paraId="1BDFE28A" w14:textId="77777777" w:rsidR="0081760C" w:rsidRDefault="0081760C">
            <w:pPr>
              <w:pStyle w:val="ConsPlusNormal"/>
            </w:pPr>
            <w:r>
              <w:t>из федерального бюджета - 41689,1 тыс. рублей;</w:t>
            </w:r>
          </w:p>
          <w:p w14:paraId="770295C1" w14:textId="77777777" w:rsidR="0081760C" w:rsidRDefault="00106E2D">
            <w:pPr>
              <w:pStyle w:val="ConsPlusNormal"/>
            </w:pPr>
            <w:hyperlink w:anchor="P1508" w:history="1">
              <w:r w:rsidR="0081760C">
                <w:rPr>
                  <w:color w:val="0000FF"/>
                </w:rPr>
                <w:t>подпрограмма 4</w:t>
              </w:r>
            </w:hyperlink>
            <w:r w:rsidR="0081760C">
              <w:t xml:space="preserve"> "Развитие профессионального образования" - 19776142,1 тыс. рублей;</w:t>
            </w:r>
          </w:p>
          <w:p w14:paraId="39381436" w14:textId="77777777" w:rsidR="0081760C" w:rsidRDefault="0081760C">
            <w:pPr>
              <w:pStyle w:val="ConsPlusNormal"/>
            </w:pPr>
            <w:r>
              <w:t>из них:</w:t>
            </w:r>
          </w:p>
          <w:p w14:paraId="376C2247" w14:textId="77777777" w:rsidR="0081760C" w:rsidRDefault="0081760C">
            <w:pPr>
              <w:pStyle w:val="ConsPlusNormal"/>
            </w:pPr>
            <w:r>
              <w:t>из республиканского бюджета Республики Дагестан - 19196291,5 тыс. рублей;</w:t>
            </w:r>
          </w:p>
          <w:p w14:paraId="4A6BBC48" w14:textId="77777777" w:rsidR="0081760C" w:rsidRDefault="0081760C">
            <w:pPr>
              <w:pStyle w:val="ConsPlusNormal"/>
            </w:pPr>
            <w:r>
              <w:t>из федерального бюджета - 579850,6 тыс. рублей.</w:t>
            </w:r>
          </w:p>
          <w:p w14:paraId="222302BB" w14:textId="77777777" w:rsidR="0081760C" w:rsidRDefault="0081760C">
            <w:pPr>
              <w:pStyle w:val="ConsPlusNormal"/>
            </w:pPr>
            <w:r>
              <w:t>По годам:</w:t>
            </w:r>
          </w:p>
          <w:p w14:paraId="342C7AFA" w14:textId="77777777" w:rsidR="0081760C" w:rsidRDefault="0081760C">
            <w:pPr>
              <w:pStyle w:val="ConsPlusNormal"/>
            </w:pPr>
            <w:r>
              <w:t>в 2015 году - 1454631,1 тыс. рублей;</w:t>
            </w:r>
          </w:p>
          <w:p w14:paraId="2976A7C2" w14:textId="77777777" w:rsidR="0081760C" w:rsidRDefault="0081760C">
            <w:pPr>
              <w:pStyle w:val="ConsPlusNormal"/>
            </w:pPr>
            <w:r>
              <w:t>в 2016 году - 1580704,7 тыс. рублей;</w:t>
            </w:r>
          </w:p>
          <w:p w14:paraId="480E7646" w14:textId="77777777" w:rsidR="0081760C" w:rsidRDefault="0081760C">
            <w:pPr>
              <w:pStyle w:val="ConsPlusNormal"/>
            </w:pPr>
            <w:r>
              <w:t>из них:</w:t>
            </w:r>
          </w:p>
          <w:p w14:paraId="6DDC2921" w14:textId="77777777" w:rsidR="0081760C" w:rsidRDefault="0081760C">
            <w:pPr>
              <w:pStyle w:val="ConsPlusNormal"/>
            </w:pPr>
            <w:r>
              <w:t>из республиканского бюджета Республики Дагестан - 1548191,0 тыс. рублей;</w:t>
            </w:r>
          </w:p>
          <w:p w14:paraId="3222BEB1" w14:textId="77777777" w:rsidR="0081760C" w:rsidRDefault="0081760C">
            <w:pPr>
              <w:pStyle w:val="ConsPlusNormal"/>
            </w:pPr>
            <w:r>
              <w:t>из федерального бюджета - 32513,7 тыс. рублей;</w:t>
            </w:r>
          </w:p>
          <w:p w14:paraId="79FA4EC2" w14:textId="77777777" w:rsidR="0081760C" w:rsidRDefault="0081760C">
            <w:pPr>
              <w:pStyle w:val="ConsPlusNormal"/>
            </w:pPr>
            <w:r>
              <w:t>в 2017 году - 1549810,2 тыс. рублей;</w:t>
            </w:r>
          </w:p>
          <w:p w14:paraId="12AC6D1A" w14:textId="77777777" w:rsidR="0081760C" w:rsidRDefault="0081760C">
            <w:pPr>
              <w:pStyle w:val="ConsPlusNormal"/>
            </w:pPr>
            <w:r>
              <w:t>из них:</w:t>
            </w:r>
          </w:p>
          <w:p w14:paraId="7BE24566" w14:textId="77777777" w:rsidR="0081760C" w:rsidRDefault="0081760C">
            <w:pPr>
              <w:pStyle w:val="ConsPlusNormal"/>
            </w:pPr>
            <w:r>
              <w:t>из республиканского бюджета Республики Дагестан - 1547170,4 тыс. рублей;</w:t>
            </w:r>
          </w:p>
          <w:p w14:paraId="328D5AC8" w14:textId="77777777" w:rsidR="0081760C" w:rsidRDefault="0081760C">
            <w:pPr>
              <w:pStyle w:val="ConsPlusNormal"/>
            </w:pPr>
            <w:r>
              <w:t>из федерального бюджета - 2639,8 тыс. рублей;</w:t>
            </w:r>
          </w:p>
          <w:p w14:paraId="73E086E4" w14:textId="77777777" w:rsidR="0081760C" w:rsidRDefault="0081760C">
            <w:pPr>
              <w:pStyle w:val="ConsPlusNormal"/>
            </w:pPr>
            <w:r>
              <w:t>в 2018 году - 1689738,4 тыс. рублей;</w:t>
            </w:r>
          </w:p>
          <w:p w14:paraId="07A3C9AD" w14:textId="77777777" w:rsidR="0081760C" w:rsidRDefault="0081760C">
            <w:pPr>
              <w:pStyle w:val="ConsPlusNormal"/>
            </w:pPr>
            <w:r>
              <w:t>из них:</w:t>
            </w:r>
          </w:p>
          <w:p w14:paraId="317C943E" w14:textId="77777777" w:rsidR="0081760C" w:rsidRDefault="0081760C">
            <w:pPr>
              <w:pStyle w:val="ConsPlusNormal"/>
            </w:pPr>
            <w:r>
              <w:t>из республиканского бюджета Республики Дагестан - 1644769,8 тыс. рублей;</w:t>
            </w:r>
          </w:p>
          <w:p w14:paraId="134FD050" w14:textId="77777777" w:rsidR="0081760C" w:rsidRDefault="0081760C">
            <w:pPr>
              <w:pStyle w:val="ConsPlusNormal"/>
            </w:pPr>
            <w:r>
              <w:t>из федерального бюджета - 44968,6 тыс. рублей;</w:t>
            </w:r>
          </w:p>
          <w:p w14:paraId="77F752F8" w14:textId="77777777" w:rsidR="0081760C" w:rsidRDefault="0081760C">
            <w:pPr>
              <w:pStyle w:val="ConsPlusNormal"/>
            </w:pPr>
            <w:r>
              <w:t>в 2019 году - 1727107,6 тыс. рублей;</w:t>
            </w:r>
          </w:p>
          <w:p w14:paraId="6636DFFD" w14:textId="77777777" w:rsidR="0081760C" w:rsidRDefault="0081760C">
            <w:pPr>
              <w:pStyle w:val="ConsPlusNormal"/>
            </w:pPr>
            <w:r>
              <w:t>из них:</w:t>
            </w:r>
          </w:p>
          <w:p w14:paraId="623BDC54" w14:textId="77777777" w:rsidR="0081760C" w:rsidRDefault="0081760C">
            <w:pPr>
              <w:pStyle w:val="ConsPlusNormal"/>
            </w:pPr>
            <w:r>
              <w:t>из республиканского бюджета Республики Дагестан - 1726050,7 тыс. рублей;</w:t>
            </w:r>
          </w:p>
          <w:p w14:paraId="2D80602D" w14:textId="77777777" w:rsidR="0081760C" w:rsidRDefault="0081760C">
            <w:pPr>
              <w:pStyle w:val="ConsPlusNormal"/>
            </w:pPr>
            <w:r>
              <w:t>из федерального бюджета - 1056,9 тыс. рублей;</w:t>
            </w:r>
          </w:p>
          <w:p w14:paraId="30F67A23" w14:textId="77777777" w:rsidR="0081760C" w:rsidRDefault="0081760C">
            <w:pPr>
              <w:pStyle w:val="ConsPlusNormal"/>
            </w:pPr>
            <w:r>
              <w:t>в 2020 году - 2309071,7 тыс. рублей;</w:t>
            </w:r>
          </w:p>
          <w:p w14:paraId="7AB857BE" w14:textId="77777777" w:rsidR="0081760C" w:rsidRDefault="0081760C">
            <w:pPr>
              <w:pStyle w:val="ConsPlusNormal"/>
            </w:pPr>
            <w:r>
              <w:t>из них:</w:t>
            </w:r>
          </w:p>
          <w:p w14:paraId="0D0B1BB9" w14:textId="77777777" w:rsidR="0081760C" w:rsidRDefault="0081760C">
            <w:pPr>
              <w:pStyle w:val="ConsPlusNormal"/>
            </w:pPr>
            <w:r>
              <w:t>из республиканского бюджета Республики Дагестан - 2171889,1 тыс. рублей;</w:t>
            </w:r>
          </w:p>
          <w:p w14:paraId="7E3339E2" w14:textId="77777777" w:rsidR="0081760C" w:rsidRDefault="0081760C">
            <w:pPr>
              <w:pStyle w:val="ConsPlusNormal"/>
            </w:pPr>
            <w:r>
              <w:t>из федерального бюджета - 137182,6 тыс. рублей;</w:t>
            </w:r>
          </w:p>
          <w:p w14:paraId="0E407D5A" w14:textId="77777777" w:rsidR="0081760C" w:rsidRDefault="0081760C">
            <w:pPr>
              <w:pStyle w:val="ConsPlusNormal"/>
            </w:pPr>
            <w:r>
              <w:t>в 2021 году - 2232679,7 тыс. рублей;</w:t>
            </w:r>
          </w:p>
          <w:p w14:paraId="5B15AF0C" w14:textId="77777777" w:rsidR="0081760C" w:rsidRDefault="0081760C">
            <w:pPr>
              <w:pStyle w:val="ConsPlusNormal"/>
            </w:pPr>
            <w:r>
              <w:t>из них:</w:t>
            </w:r>
          </w:p>
          <w:p w14:paraId="69E958E4" w14:textId="77777777" w:rsidR="0081760C" w:rsidRDefault="0081760C">
            <w:pPr>
              <w:pStyle w:val="ConsPlusNormal"/>
            </w:pPr>
            <w:r>
              <w:t>из республиканского бюджета Республики Дагестан - 2199058,5 тыс. рублей;</w:t>
            </w:r>
          </w:p>
          <w:p w14:paraId="3804147F" w14:textId="77777777" w:rsidR="0081760C" w:rsidRDefault="0081760C">
            <w:pPr>
              <w:pStyle w:val="ConsPlusNormal"/>
            </w:pPr>
            <w:r>
              <w:t>из федерального бюджета - 33621,2 тыс. рублей;</w:t>
            </w:r>
          </w:p>
          <w:p w14:paraId="0F9314AC" w14:textId="77777777" w:rsidR="0081760C" w:rsidRDefault="0081760C">
            <w:pPr>
              <w:pStyle w:val="ConsPlusNormal"/>
            </w:pPr>
            <w:r>
              <w:t>в 2022 году - 2649128,1 тыс. рублей;</w:t>
            </w:r>
          </w:p>
          <w:p w14:paraId="188CB75F" w14:textId="77777777" w:rsidR="0081760C" w:rsidRDefault="0081760C">
            <w:pPr>
              <w:pStyle w:val="ConsPlusNormal"/>
            </w:pPr>
            <w:r>
              <w:t>из них:</w:t>
            </w:r>
          </w:p>
          <w:p w14:paraId="6963636B" w14:textId="77777777" w:rsidR="0081760C" w:rsidRDefault="0081760C">
            <w:pPr>
              <w:pStyle w:val="ConsPlusNormal"/>
            </w:pPr>
            <w:r>
              <w:t>из республиканского бюджета Республики Дагестан - 2542323,7 тыс. рублей;</w:t>
            </w:r>
          </w:p>
          <w:p w14:paraId="24E9EAA5" w14:textId="77777777" w:rsidR="0081760C" w:rsidRDefault="0081760C">
            <w:pPr>
              <w:pStyle w:val="ConsPlusNormal"/>
            </w:pPr>
            <w:r>
              <w:t>из федерального бюджета - 106804,4 тыс. рублей;</w:t>
            </w:r>
          </w:p>
          <w:p w14:paraId="3CDB8F90" w14:textId="77777777" w:rsidR="0081760C" w:rsidRDefault="0081760C">
            <w:pPr>
              <w:pStyle w:val="ConsPlusNormal"/>
            </w:pPr>
            <w:r>
              <w:t>в 2023 году - 2308692,6 тыс. рублей;</w:t>
            </w:r>
          </w:p>
          <w:p w14:paraId="4E1F5610" w14:textId="77777777" w:rsidR="0081760C" w:rsidRDefault="0081760C">
            <w:pPr>
              <w:pStyle w:val="ConsPlusNormal"/>
            </w:pPr>
            <w:r>
              <w:t>из них:</w:t>
            </w:r>
          </w:p>
          <w:p w14:paraId="233579FB" w14:textId="77777777" w:rsidR="0081760C" w:rsidRDefault="0081760C">
            <w:pPr>
              <w:pStyle w:val="ConsPlusNormal"/>
            </w:pPr>
            <w:r>
              <w:t>из республиканского бюджета Республики Дагестан - 2199184,6 тыс. рублей;</w:t>
            </w:r>
          </w:p>
          <w:p w14:paraId="559567AD" w14:textId="77777777" w:rsidR="0081760C" w:rsidRDefault="0081760C">
            <w:pPr>
              <w:pStyle w:val="ConsPlusNormal"/>
            </w:pPr>
            <w:r>
              <w:t>из федерального бюджета - 109508,0 тыс. рублей;</w:t>
            </w:r>
          </w:p>
          <w:p w14:paraId="5FB73B5A" w14:textId="77777777" w:rsidR="0081760C" w:rsidRDefault="0081760C">
            <w:pPr>
              <w:pStyle w:val="ConsPlusNormal"/>
            </w:pPr>
            <w:r>
              <w:t>в 2024 году - 2479260,5 тыс. рублей;</w:t>
            </w:r>
          </w:p>
          <w:p w14:paraId="136CCDEE" w14:textId="77777777" w:rsidR="0081760C" w:rsidRDefault="0081760C">
            <w:pPr>
              <w:pStyle w:val="ConsPlusNormal"/>
            </w:pPr>
            <w:r>
              <w:t>из них:</w:t>
            </w:r>
          </w:p>
          <w:p w14:paraId="5024DBF5" w14:textId="77777777" w:rsidR="0081760C" w:rsidRDefault="0081760C">
            <w:pPr>
              <w:pStyle w:val="ConsPlusNormal"/>
            </w:pPr>
            <w:r>
              <w:t>из республиканского бюджета Республики Дагестан - 2367705,1 тыс. рублей;</w:t>
            </w:r>
          </w:p>
          <w:p w14:paraId="31171E32" w14:textId="77777777" w:rsidR="0081760C" w:rsidRDefault="0081760C">
            <w:pPr>
              <w:pStyle w:val="ConsPlusNormal"/>
            </w:pPr>
            <w:r>
              <w:t>из федерального бюджета - 111555,4 тыс. рублей;</w:t>
            </w:r>
          </w:p>
          <w:p w14:paraId="5EEE35FC" w14:textId="77777777" w:rsidR="0081760C" w:rsidRDefault="00106E2D">
            <w:pPr>
              <w:pStyle w:val="ConsPlusNormal"/>
            </w:pPr>
            <w:hyperlink w:anchor="P1709" w:history="1">
              <w:r w:rsidR="0081760C">
                <w:rPr>
                  <w:color w:val="0000FF"/>
                </w:rPr>
                <w:t>подпрограмма 5</w:t>
              </w:r>
            </w:hyperlink>
            <w:r w:rsidR="0081760C">
              <w:t xml:space="preserve"> "Организация отдыха и оздоровления детей, подростков и молодежи" - 3362980,3 тыс. рублей из республиканского бюджета Республики Дагестан.</w:t>
            </w:r>
          </w:p>
          <w:p w14:paraId="7399EBDF" w14:textId="77777777" w:rsidR="0081760C" w:rsidRDefault="0081760C">
            <w:pPr>
              <w:pStyle w:val="ConsPlusNormal"/>
            </w:pPr>
            <w:r>
              <w:t>По годам:</w:t>
            </w:r>
          </w:p>
          <w:p w14:paraId="72FAB65B" w14:textId="77777777" w:rsidR="0081760C" w:rsidRDefault="0081760C">
            <w:pPr>
              <w:pStyle w:val="ConsPlusNormal"/>
            </w:pPr>
            <w:r>
              <w:t>в 2015 году - 205811,8 тыс. рублей;</w:t>
            </w:r>
          </w:p>
          <w:p w14:paraId="1732B414" w14:textId="77777777" w:rsidR="0081760C" w:rsidRDefault="0081760C">
            <w:pPr>
              <w:pStyle w:val="ConsPlusNormal"/>
            </w:pPr>
            <w:r>
              <w:t>в 2016 году - 525211,1 тыс. рублей;</w:t>
            </w:r>
          </w:p>
          <w:p w14:paraId="0F330FDA" w14:textId="77777777" w:rsidR="0081760C" w:rsidRDefault="0081760C">
            <w:pPr>
              <w:pStyle w:val="ConsPlusNormal"/>
            </w:pPr>
            <w:r>
              <w:t>в 2017 году - 269681,5 тыс. рублей;</w:t>
            </w:r>
          </w:p>
          <w:p w14:paraId="34F3D498" w14:textId="77777777" w:rsidR="0081760C" w:rsidRDefault="0081760C">
            <w:pPr>
              <w:pStyle w:val="ConsPlusNormal"/>
            </w:pPr>
            <w:r>
              <w:t>в 2018 году - 278599,5 тыс. рублей;</w:t>
            </w:r>
          </w:p>
          <w:p w14:paraId="092FA01E" w14:textId="77777777" w:rsidR="0081760C" w:rsidRDefault="0081760C">
            <w:pPr>
              <w:pStyle w:val="ConsPlusNormal"/>
            </w:pPr>
            <w:r>
              <w:t>в 2019 году - 285868,3 тыс. рублей;</w:t>
            </w:r>
          </w:p>
          <w:p w14:paraId="031E4AA9" w14:textId="77777777" w:rsidR="0081760C" w:rsidRDefault="0081760C">
            <w:pPr>
              <w:pStyle w:val="ConsPlusNormal"/>
            </w:pPr>
            <w:r>
              <w:t>в 2020 году - 64669,3 тыс. рублей;</w:t>
            </w:r>
          </w:p>
          <w:p w14:paraId="3C22EBDE" w14:textId="77777777" w:rsidR="0081760C" w:rsidRDefault="0081760C">
            <w:pPr>
              <w:pStyle w:val="ConsPlusNormal"/>
            </w:pPr>
            <w:r>
              <w:t>в 2021 году - 283662,1 тыс. рублей;</w:t>
            </w:r>
          </w:p>
          <w:p w14:paraId="22BF7F84" w14:textId="77777777" w:rsidR="0081760C" w:rsidRDefault="0081760C">
            <w:pPr>
              <w:pStyle w:val="ConsPlusNormal"/>
            </w:pPr>
            <w:r>
              <w:t>в 2022 году - 1081980,5 тыс. рублей;</w:t>
            </w:r>
          </w:p>
          <w:p w14:paraId="278BA998" w14:textId="77777777" w:rsidR="0081760C" w:rsidRDefault="0081760C">
            <w:pPr>
              <w:pStyle w:val="ConsPlusNormal"/>
            </w:pPr>
            <w:r>
              <w:t>в 2023 году - 269043,3 тыс. рублей;</w:t>
            </w:r>
          </w:p>
          <w:p w14:paraId="33F6005D" w14:textId="77777777" w:rsidR="0081760C" w:rsidRDefault="0081760C">
            <w:pPr>
              <w:pStyle w:val="ConsPlusNormal"/>
            </w:pPr>
            <w:r>
              <w:t>в 2024 году - 98453,0 тыс. рублей;</w:t>
            </w:r>
          </w:p>
          <w:p w14:paraId="7F78C8F2" w14:textId="77777777" w:rsidR="0081760C" w:rsidRDefault="00106E2D">
            <w:pPr>
              <w:pStyle w:val="ConsPlusNormal"/>
            </w:pPr>
            <w:hyperlink w:anchor="P1874" w:history="1">
              <w:r w:rsidR="0081760C">
                <w:rPr>
                  <w:color w:val="0000FF"/>
                </w:rPr>
                <w:t>подпрограмма 6</w:t>
              </w:r>
            </w:hyperlink>
            <w:r w:rsidR="0081760C">
              <w:t xml:space="preserve"> "Будущее республики - одаренные дети" - 102262,6 тыс. рублей из республиканского бюджета Республики Дагестан.</w:t>
            </w:r>
          </w:p>
          <w:p w14:paraId="57C1F1F6" w14:textId="77777777" w:rsidR="0081760C" w:rsidRDefault="0081760C">
            <w:pPr>
              <w:pStyle w:val="ConsPlusNormal"/>
            </w:pPr>
            <w:r>
              <w:t>По годам:</w:t>
            </w:r>
          </w:p>
          <w:p w14:paraId="466C428F" w14:textId="77777777" w:rsidR="0081760C" w:rsidRDefault="0081760C">
            <w:pPr>
              <w:pStyle w:val="ConsPlusNormal"/>
            </w:pPr>
            <w:r>
              <w:t>в 2015 году - 912,0 тыс. рублей;</w:t>
            </w:r>
          </w:p>
          <w:p w14:paraId="424239C5" w14:textId="77777777" w:rsidR="0081760C" w:rsidRDefault="0081760C">
            <w:pPr>
              <w:pStyle w:val="ConsPlusNormal"/>
            </w:pPr>
            <w:r>
              <w:t>в 2016 году - 0,0 тыс. рублей;</w:t>
            </w:r>
          </w:p>
          <w:p w14:paraId="01AF21E6" w14:textId="77777777" w:rsidR="0081760C" w:rsidRDefault="0081760C">
            <w:pPr>
              <w:pStyle w:val="ConsPlusNormal"/>
            </w:pPr>
            <w:r>
              <w:t>в 2017 году - 2700,0 тыс. рублей;</w:t>
            </w:r>
          </w:p>
          <w:p w14:paraId="36B4142D" w14:textId="77777777" w:rsidR="0081760C" w:rsidRDefault="0081760C">
            <w:pPr>
              <w:pStyle w:val="ConsPlusNormal"/>
            </w:pPr>
            <w:r>
              <w:t>в 2018 году - 26500,0 тыс. рублей;</w:t>
            </w:r>
          </w:p>
          <w:p w14:paraId="3576CEDA" w14:textId="77777777" w:rsidR="0081760C" w:rsidRDefault="0081760C">
            <w:pPr>
              <w:pStyle w:val="ConsPlusNormal"/>
            </w:pPr>
            <w:r>
              <w:t>в 2019 году - 19808,5 тыс. рублей;</w:t>
            </w:r>
          </w:p>
          <w:p w14:paraId="29EA5D22" w14:textId="77777777" w:rsidR="0081760C" w:rsidRDefault="0081760C">
            <w:pPr>
              <w:pStyle w:val="ConsPlusNormal"/>
            </w:pPr>
            <w:r>
              <w:t>в 2020 году - 10508,5 тыс. рублей;</w:t>
            </w:r>
          </w:p>
          <w:p w14:paraId="1F03B653" w14:textId="77777777" w:rsidR="0081760C" w:rsidRDefault="0081760C">
            <w:pPr>
              <w:pStyle w:val="ConsPlusNormal"/>
            </w:pPr>
            <w:r>
              <w:t>в 2021 году - 14958,8 тыс. рублей;</w:t>
            </w:r>
          </w:p>
          <w:p w14:paraId="6C7640E0" w14:textId="77777777" w:rsidR="0081760C" w:rsidRDefault="0081760C">
            <w:pPr>
              <w:pStyle w:val="ConsPlusNormal"/>
            </w:pPr>
            <w:r>
              <w:t>в 2022 году - 8958,8 тыс. рублей;</w:t>
            </w:r>
          </w:p>
          <w:p w14:paraId="0FA3D075" w14:textId="77777777" w:rsidR="0081760C" w:rsidRDefault="0081760C">
            <w:pPr>
              <w:pStyle w:val="ConsPlusNormal"/>
            </w:pPr>
            <w:r>
              <w:t>в 2023 году - 8958,8 тыс. рублей;</w:t>
            </w:r>
          </w:p>
          <w:p w14:paraId="1A80CE61" w14:textId="77777777" w:rsidR="0081760C" w:rsidRDefault="0081760C">
            <w:pPr>
              <w:pStyle w:val="ConsPlusNormal"/>
            </w:pPr>
            <w:r>
              <w:t>в 2024 году - 8958,8 тыс. рублей;</w:t>
            </w:r>
          </w:p>
          <w:p w14:paraId="5A7A29B7" w14:textId="77777777" w:rsidR="0081760C" w:rsidRDefault="00106E2D">
            <w:pPr>
              <w:pStyle w:val="ConsPlusNormal"/>
            </w:pPr>
            <w:hyperlink w:anchor="P2029" w:history="1">
              <w:r w:rsidR="0081760C">
                <w:rPr>
                  <w:color w:val="0000FF"/>
                </w:rPr>
                <w:t>подпрограмма 7</w:t>
              </w:r>
            </w:hyperlink>
            <w:r w:rsidR="0081760C">
              <w:t xml:space="preserve"> "Русский язык" - 23816,5 тыс. рублей из республиканского бюджета Республики Дагестан.</w:t>
            </w:r>
          </w:p>
          <w:p w14:paraId="1B9F4074" w14:textId="77777777" w:rsidR="0081760C" w:rsidRDefault="0081760C">
            <w:pPr>
              <w:pStyle w:val="ConsPlusNormal"/>
            </w:pPr>
            <w:r>
              <w:t>По годам:</w:t>
            </w:r>
          </w:p>
          <w:p w14:paraId="477855FE" w14:textId="77777777" w:rsidR="0081760C" w:rsidRDefault="0081760C">
            <w:pPr>
              <w:pStyle w:val="ConsPlusNormal"/>
            </w:pPr>
            <w:r>
              <w:t>в 2015 году - 3696,5 тыс. рублей;</w:t>
            </w:r>
          </w:p>
          <w:p w14:paraId="6E87BF6C" w14:textId="77777777" w:rsidR="0081760C" w:rsidRDefault="0081760C">
            <w:pPr>
              <w:pStyle w:val="ConsPlusNormal"/>
            </w:pPr>
            <w:r>
              <w:t>в 2016 году - 0,0 тыс. рублей;</w:t>
            </w:r>
          </w:p>
          <w:p w14:paraId="68C77D61" w14:textId="77777777" w:rsidR="0081760C" w:rsidRDefault="0081760C">
            <w:pPr>
              <w:pStyle w:val="ConsPlusNormal"/>
            </w:pPr>
            <w:r>
              <w:t>в 2017 году - 120,0 тыс. рублей;</w:t>
            </w:r>
          </w:p>
          <w:p w14:paraId="4821E8D9" w14:textId="77777777" w:rsidR="0081760C" w:rsidRDefault="0081760C">
            <w:pPr>
              <w:pStyle w:val="ConsPlusNormal"/>
            </w:pPr>
            <w:r>
              <w:t>в 2018 году - 5000,0 тыс. рублей;</w:t>
            </w:r>
          </w:p>
          <w:p w14:paraId="57EEBB46" w14:textId="77777777" w:rsidR="0081760C" w:rsidRDefault="0081760C">
            <w:pPr>
              <w:pStyle w:val="ConsPlusNormal"/>
            </w:pPr>
            <w:r>
              <w:t>в 2019 году - 5000,0 тыс. рублей;</w:t>
            </w:r>
          </w:p>
          <w:p w14:paraId="7C936297" w14:textId="77777777" w:rsidR="0081760C" w:rsidRDefault="0081760C">
            <w:pPr>
              <w:pStyle w:val="ConsPlusNormal"/>
            </w:pPr>
            <w:r>
              <w:t>в 2020 году - 5000,0 тыс. рублей;</w:t>
            </w:r>
          </w:p>
          <w:p w14:paraId="3D3A25DB" w14:textId="77777777" w:rsidR="0081760C" w:rsidRDefault="0081760C">
            <w:pPr>
              <w:pStyle w:val="ConsPlusNormal"/>
            </w:pPr>
            <w:r>
              <w:t>в 2021 году - 5000,0 тыс. рублей;</w:t>
            </w:r>
          </w:p>
          <w:p w14:paraId="7ACB04B8" w14:textId="77777777" w:rsidR="0081760C" w:rsidRDefault="0081760C">
            <w:pPr>
              <w:pStyle w:val="ConsPlusNormal"/>
            </w:pPr>
            <w:r>
              <w:t>в 2022 году - 0,0 тыс. рублей;</w:t>
            </w:r>
          </w:p>
          <w:p w14:paraId="5980EF98" w14:textId="77777777" w:rsidR="0081760C" w:rsidRDefault="0081760C">
            <w:pPr>
              <w:pStyle w:val="ConsPlusNormal"/>
            </w:pPr>
            <w:r>
              <w:t>в 2023 году - 0,0 тыс. рублей;</w:t>
            </w:r>
          </w:p>
          <w:p w14:paraId="427471A9" w14:textId="77777777" w:rsidR="0081760C" w:rsidRDefault="0081760C">
            <w:pPr>
              <w:pStyle w:val="ConsPlusNormal"/>
            </w:pPr>
            <w:r>
              <w:t>в 2024 году - 0,0 тыс. рублей;</w:t>
            </w:r>
          </w:p>
          <w:p w14:paraId="08393943" w14:textId="77777777" w:rsidR="0081760C" w:rsidRDefault="00106E2D">
            <w:pPr>
              <w:pStyle w:val="ConsPlusNormal"/>
            </w:pPr>
            <w:hyperlink w:anchor="P2170" w:history="1">
              <w:r w:rsidR="0081760C">
                <w:rPr>
                  <w:color w:val="0000FF"/>
                </w:rPr>
                <w:t>подпрограмма 8</w:t>
              </w:r>
            </w:hyperlink>
            <w:r w:rsidR="0081760C">
              <w:t xml:space="preserve"> "Сохранение и развитие языков народов Дагестана" - 90000,0 тыс. рублей из республиканского бюджета Республики Дагестан.</w:t>
            </w:r>
          </w:p>
          <w:p w14:paraId="16568327" w14:textId="77777777" w:rsidR="0081760C" w:rsidRDefault="0081760C">
            <w:pPr>
              <w:pStyle w:val="ConsPlusNormal"/>
            </w:pPr>
            <w:r>
              <w:t>По годам:</w:t>
            </w:r>
          </w:p>
          <w:p w14:paraId="0FF23168" w14:textId="77777777" w:rsidR="0081760C" w:rsidRDefault="0081760C">
            <w:pPr>
              <w:pStyle w:val="ConsPlusNormal"/>
            </w:pPr>
            <w:r>
              <w:t>в 2018 году - 20000,0 тыс. рублей;</w:t>
            </w:r>
          </w:p>
          <w:p w14:paraId="595E2C23" w14:textId="77777777" w:rsidR="0081760C" w:rsidRDefault="0081760C">
            <w:pPr>
              <w:pStyle w:val="ConsPlusNormal"/>
            </w:pPr>
            <w:r>
              <w:t>в 2019 году - 70000,0 тыс. рублей;</w:t>
            </w:r>
          </w:p>
          <w:p w14:paraId="0CD00DE4" w14:textId="77777777" w:rsidR="0081760C" w:rsidRDefault="0081760C">
            <w:pPr>
              <w:pStyle w:val="ConsPlusNormal"/>
            </w:pPr>
            <w:r>
              <w:t>в 2020 году - 0,0 тыс. рублей;</w:t>
            </w:r>
          </w:p>
          <w:p w14:paraId="24B188C5" w14:textId="77777777" w:rsidR="0081760C" w:rsidRDefault="0081760C">
            <w:pPr>
              <w:pStyle w:val="ConsPlusNormal"/>
            </w:pPr>
            <w:r>
              <w:t>в 2021 году - 0,0 тыс. рублей;</w:t>
            </w:r>
          </w:p>
          <w:p w14:paraId="49D8B619" w14:textId="77777777" w:rsidR="0081760C" w:rsidRDefault="0081760C">
            <w:pPr>
              <w:pStyle w:val="ConsPlusNormal"/>
            </w:pPr>
            <w:r>
              <w:t>в 2022 году - 0,0 тыс. рублей;</w:t>
            </w:r>
          </w:p>
          <w:p w14:paraId="19CEB054" w14:textId="77777777" w:rsidR="0081760C" w:rsidRDefault="0081760C">
            <w:pPr>
              <w:pStyle w:val="ConsPlusNormal"/>
            </w:pPr>
            <w:r>
              <w:t>в 2023 году - 0,0 тыс. рублей;</w:t>
            </w:r>
          </w:p>
          <w:p w14:paraId="294F58CA" w14:textId="77777777" w:rsidR="0081760C" w:rsidRDefault="0081760C">
            <w:pPr>
              <w:pStyle w:val="ConsPlusNormal"/>
            </w:pPr>
            <w:r>
              <w:t>в 2024 году - 0,0 тыс. рублей;</w:t>
            </w:r>
          </w:p>
          <w:p w14:paraId="640E01CA" w14:textId="77777777" w:rsidR="0081760C" w:rsidRDefault="00106E2D">
            <w:pPr>
              <w:pStyle w:val="ConsPlusNormal"/>
            </w:pPr>
            <w:hyperlink w:anchor="P2295" w:history="1">
              <w:r w:rsidR="0081760C">
                <w:rPr>
                  <w:color w:val="0000FF"/>
                </w:rPr>
                <w:t>подпрограмма 9</w:t>
              </w:r>
            </w:hyperlink>
            <w:r w:rsidR="0081760C">
              <w:t xml:space="preserve"> "Обеспечение реализации государственной программы" - 778587,0 тыс. рублей:</w:t>
            </w:r>
          </w:p>
          <w:p w14:paraId="08679C5F" w14:textId="77777777" w:rsidR="0081760C" w:rsidRDefault="0081760C">
            <w:pPr>
              <w:pStyle w:val="ConsPlusNormal"/>
            </w:pPr>
            <w:r>
              <w:t>из них по источникам финансирования:</w:t>
            </w:r>
          </w:p>
          <w:p w14:paraId="09E690E7" w14:textId="77777777" w:rsidR="0081760C" w:rsidRDefault="0081760C">
            <w:pPr>
              <w:pStyle w:val="ConsPlusNormal"/>
            </w:pPr>
            <w:r>
              <w:t>за счет средств федерального бюджета (межбюджетный трансферт) - 206497,8 тыс. рублей.</w:t>
            </w:r>
          </w:p>
          <w:p w14:paraId="6D519DB8" w14:textId="77777777" w:rsidR="0081760C" w:rsidRDefault="0081760C">
            <w:pPr>
              <w:pStyle w:val="ConsPlusNormal"/>
            </w:pPr>
            <w:r>
              <w:t>По годам:</w:t>
            </w:r>
          </w:p>
          <w:p w14:paraId="6F1C97B3" w14:textId="77777777" w:rsidR="0081760C" w:rsidRDefault="0081760C">
            <w:pPr>
              <w:pStyle w:val="ConsPlusNormal"/>
            </w:pPr>
            <w:r>
              <w:t>в 2015 году - 19331,5 тыс. рублей;</w:t>
            </w:r>
          </w:p>
          <w:p w14:paraId="36F4919C" w14:textId="77777777" w:rsidR="0081760C" w:rsidRDefault="0081760C">
            <w:pPr>
              <w:pStyle w:val="ConsPlusNormal"/>
            </w:pPr>
            <w:r>
              <w:t>в 2016 году - 17289,1 тыс. рублей;</w:t>
            </w:r>
          </w:p>
          <w:p w14:paraId="5F82D095" w14:textId="77777777" w:rsidR="0081760C" w:rsidRDefault="0081760C">
            <w:pPr>
              <w:pStyle w:val="ConsPlusNormal"/>
            </w:pPr>
            <w:r>
              <w:t>в 2017 году - 19946,3 тыс. рублей;</w:t>
            </w:r>
          </w:p>
          <w:p w14:paraId="3888C5D6" w14:textId="77777777" w:rsidR="0081760C" w:rsidRDefault="0081760C">
            <w:pPr>
              <w:pStyle w:val="ConsPlusNormal"/>
            </w:pPr>
            <w:r>
              <w:t>в 2018 году - 19090,9 тыс. рублей;</w:t>
            </w:r>
          </w:p>
          <w:p w14:paraId="721A772F" w14:textId="77777777" w:rsidR="0081760C" w:rsidRDefault="0081760C">
            <w:pPr>
              <w:pStyle w:val="ConsPlusNormal"/>
            </w:pPr>
            <w:r>
              <w:t>в 2019 году - 20434,1 тыс. рублей;</w:t>
            </w:r>
          </w:p>
          <w:p w14:paraId="7C5B3B1C" w14:textId="77777777" w:rsidR="0081760C" w:rsidRDefault="0081760C">
            <w:pPr>
              <w:pStyle w:val="ConsPlusNormal"/>
            </w:pPr>
            <w:r>
              <w:t>в 2020 году - 20799,9 тыс. рублей;</w:t>
            </w:r>
          </w:p>
          <w:p w14:paraId="52F796E2" w14:textId="77777777" w:rsidR="0081760C" w:rsidRDefault="0081760C">
            <w:pPr>
              <w:pStyle w:val="ConsPlusNormal"/>
            </w:pPr>
            <w:r>
              <w:t>в 2021 году - 22052,1 тыс. рублей;</w:t>
            </w:r>
          </w:p>
          <w:p w14:paraId="7F6443B9" w14:textId="77777777" w:rsidR="0081760C" w:rsidRDefault="0081760C">
            <w:pPr>
              <w:pStyle w:val="ConsPlusNormal"/>
            </w:pPr>
            <w:r>
              <w:t>в 2022 году - 22018,9 тыс. рублей;</w:t>
            </w:r>
          </w:p>
          <w:p w14:paraId="4487186D" w14:textId="77777777" w:rsidR="0081760C" w:rsidRDefault="0081760C">
            <w:pPr>
              <w:pStyle w:val="ConsPlusNormal"/>
            </w:pPr>
            <w:r>
              <w:t>в 2023 году - 22418,5 тыс. рублей;</w:t>
            </w:r>
          </w:p>
          <w:p w14:paraId="0DC0F022" w14:textId="77777777" w:rsidR="0081760C" w:rsidRDefault="0081760C">
            <w:pPr>
              <w:pStyle w:val="ConsPlusNormal"/>
            </w:pPr>
            <w:r>
              <w:t>в 2024 году - 23116,7 тыс. рублей;</w:t>
            </w:r>
          </w:p>
          <w:p w14:paraId="3DC8F65C" w14:textId="77777777" w:rsidR="0081760C" w:rsidRDefault="0081760C">
            <w:pPr>
              <w:pStyle w:val="ConsPlusNormal"/>
            </w:pPr>
            <w:r>
              <w:t>за счет средств республиканского бюджета Республики Дагестан - 572089,2 тыс. рублей.</w:t>
            </w:r>
          </w:p>
          <w:p w14:paraId="619FEF20" w14:textId="77777777" w:rsidR="0081760C" w:rsidRDefault="0081760C">
            <w:pPr>
              <w:pStyle w:val="ConsPlusNormal"/>
            </w:pPr>
            <w:r>
              <w:t>По годам:</w:t>
            </w:r>
          </w:p>
          <w:p w14:paraId="4FA5984F" w14:textId="77777777" w:rsidR="0081760C" w:rsidRDefault="0081760C">
            <w:pPr>
              <w:pStyle w:val="ConsPlusNormal"/>
            </w:pPr>
            <w:r>
              <w:t>в 2015 году - 39961,7 тыс. рублей;</w:t>
            </w:r>
          </w:p>
          <w:p w14:paraId="1ED0E7F1" w14:textId="77777777" w:rsidR="0081760C" w:rsidRDefault="0081760C">
            <w:pPr>
              <w:pStyle w:val="ConsPlusNormal"/>
            </w:pPr>
            <w:r>
              <w:t>в 2016 году - 47236,2 тыс. рублей;</w:t>
            </w:r>
          </w:p>
          <w:p w14:paraId="4F5EC8D7" w14:textId="77777777" w:rsidR="0081760C" w:rsidRDefault="0081760C">
            <w:pPr>
              <w:pStyle w:val="ConsPlusNormal"/>
            </w:pPr>
            <w:r>
              <w:t>в 2017 году - 45337,1 тыс. рублей;</w:t>
            </w:r>
          </w:p>
          <w:p w14:paraId="024BB41B" w14:textId="77777777" w:rsidR="0081760C" w:rsidRDefault="0081760C">
            <w:pPr>
              <w:pStyle w:val="ConsPlusNormal"/>
            </w:pPr>
            <w:r>
              <w:t>в 2018 году - 46045,5 тыс. рублей;</w:t>
            </w:r>
          </w:p>
          <w:p w14:paraId="2D4914AD" w14:textId="77777777" w:rsidR="0081760C" w:rsidRDefault="0081760C">
            <w:pPr>
              <w:pStyle w:val="ConsPlusNormal"/>
            </w:pPr>
            <w:r>
              <w:t>в 2019 году - 53383,5 тыс. рублей;</w:t>
            </w:r>
          </w:p>
          <w:p w14:paraId="67AAF269" w14:textId="77777777" w:rsidR="0081760C" w:rsidRDefault="0081760C">
            <w:pPr>
              <w:pStyle w:val="ConsPlusNormal"/>
            </w:pPr>
            <w:r>
              <w:t>в 2020 году - 58169,8 тыс. рублей;</w:t>
            </w:r>
          </w:p>
          <w:p w14:paraId="24229484" w14:textId="77777777" w:rsidR="0081760C" w:rsidRDefault="0081760C">
            <w:pPr>
              <w:pStyle w:val="ConsPlusNormal"/>
            </w:pPr>
            <w:r>
              <w:t>в 2021 году - 52602,6 тыс. рублей;</w:t>
            </w:r>
          </w:p>
          <w:p w14:paraId="5DA854C8" w14:textId="77777777" w:rsidR="0081760C" w:rsidRDefault="0081760C">
            <w:pPr>
              <w:pStyle w:val="ConsPlusNormal"/>
            </w:pPr>
            <w:r>
              <w:t>в 2022 году - 76224,5 тыс. рублей;</w:t>
            </w:r>
          </w:p>
          <w:p w14:paraId="1DC96BC7" w14:textId="77777777" w:rsidR="0081760C" w:rsidRDefault="0081760C">
            <w:pPr>
              <w:pStyle w:val="ConsPlusNormal"/>
            </w:pPr>
            <w:r>
              <w:t>в 2023 году - 75467,7 тыс. рублей;</w:t>
            </w:r>
          </w:p>
          <w:p w14:paraId="53387314" w14:textId="77777777" w:rsidR="0081760C" w:rsidRDefault="0081760C">
            <w:pPr>
              <w:pStyle w:val="ConsPlusNormal"/>
            </w:pPr>
            <w:r>
              <w:t>в 2024 году - 77660,7 тыс. рублей;</w:t>
            </w:r>
          </w:p>
          <w:p w14:paraId="37A3B28A" w14:textId="77777777" w:rsidR="0081760C" w:rsidRDefault="00106E2D">
            <w:pPr>
              <w:pStyle w:val="ConsPlusNormal"/>
            </w:pPr>
            <w:hyperlink w:anchor="P2427" w:history="1">
              <w:r w:rsidR="0081760C">
                <w:rPr>
                  <w:color w:val="0000FF"/>
                </w:rPr>
                <w:t>подпрограмма 10</w:t>
              </w:r>
            </w:hyperlink>
            <w:r w:rsidR="0081760C">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- 25049013,0 тыс. рублей, из них по источникам финансирования:</w:t>
            </w:r>
          </w:p>
          <w:p w14:paraId="1E051DAB" w14:textId="77777777" w:rsidR="0081760C" w:rsidRDefault="0081760C">
            <w:pPr>
              <w:pStyle w:val="ConsPlusNormal"/>
            </w:pPr>
            <w:r>
              <w:t>за счет средств республиканского бюджета - 6343788,0 тыс. рублей, в том числе:</w:t>
            </w:r>
          </w:p>
          <w:p w14:paraId="454FF22D" w14:textId="77777777" w:rsidR="0081760C" w:rsidRDefault="0081760C">
            <w:pPr>
              <w:pStyle w:val="ConsPlusNormal"/>
            </w:pPr>
            <w:r>
              <w:t>в 2016 году - 80000,0 тыс. рублей;</w:t>
            </w:r>
          </w:p>
          <w:p w14:paraId="270A8603" w14:textId="77777777" w:rsidR="0081760C" w:rsidRDefault="0081760C">
            <w:pPr>
              <w:pStyle w:val="ConsPlusNormal"/>
            </w:pPr>
            <w:r>
              <w:t>в 2017 году - 66004,4 тыс. рублей;</w:t>
            </w:r>
          </w:p>
          <w:p w14:paraId="59C3D683" w14:textId="77777777" w:rsidR="0081760C" w:rsidRDefault="0081760C">
            <w:pPr>
              <w:pStyle w:val="ConsPlusNormal"/>
            </w:pPr>
            <w:r>
              <w:t>в 2018 году - 17636,3 тыс. рублей;</w:t>
            </w:r>
          </w:p>
          <w:p w14:paraId="49094CFC" w14:textId="77777777" w:rsidR="0081760C" w:rsidRDefault="0081760C">
            <w:pPr>
              <w:pStyle w:val="ConsPlusNormal"/>
            </w:pPr>
            <w:r>
              <w:t>в 2019 году - 578839,7 тыс. рублей;</w:t>
            </w:r>
          </w:p>
          <w:p w14:paraId="04DB40E2" w14:textId="77777777" w:rsidR="0081760C" w:rsidRDefault="0081760C">
            <w:pPr>
              <w:pStyle w:val="ConsPlusNormal"/>
            </w:pPr>
            <w:r>
              <w:t>в 2020 году - 2248620,2 тыс. рублей;</w:t>
            </w:r>
          </w:p>
          <w:p w14:paraId="6A54CFB4" w14:textId="77777777" w:rsidR="0081760C" w:rsidRDefault="0081760C">
            <w:pPr>
              <w:pStyle w:val="ConsPlusNormal"/>
            </w:pPr>
            <w:r>
              <w:t>в 2021 году - 903908,0 тыс. рублей;</w:t>
            </w:r>
          </w:p>
          <w:p w14:paraId="52B10FAB" w14:textId="77777777" w:rsidR="0081760C" w:rsidRDefault="0081760C">
            <w:pPr>
              <w:pStyle w:val="ConsPlusNormal"/>
            </w:pPr>
            <w:r>
              <w:t>в 2022 году - 2429860,2 тыс. рублей;</w:t>
            </w:r>
          </w:p>
          <w:p w14:paraId="6DB306CF" w14:textId="77777777" w:rsidR="0081760C" w:rsidRDefault="0081760C">
            <w:pPr>
              <w:pStyle w:val="ConsPlusNormal"/>
            </w:pPr>
            <w:r>
              <w:t>в 2023 году - 194273,1 тыс. рублей;</w:t>
            </w:r>
          </w:p>
          <w:p w14:paraId="08191E6D" w14:textId="77777777" w:rsidR="0081760C" w:rsidRDefault="0081760C">
            <w:pPr>
              <w:pStyle w:val="ConsPlusNormal"/>
            </w:pPr>
            <w:r>
              <w:t>в 2024 году - 303962,2 тыс. рублей;</w:t>
            </w:r>
          </w:p>
          <w:p w14:paraId="46B0EC60" w14:textId="77777777" w:rsidR="0081760C" w:rsidRDefault="0081760C">
            <w:pPr>
              <w:pStyle w:val="ConsPlusNormal"/>
            </w:pPr>
            <w:r>
              <w:t>из федерального бюджета (межбюджетный трансферт) - 20837141,2 тыс. рублей, в том числе:</w:t>
            </w:r>
          </w:p>
          <w:p w14:paraId="0C69023C" w14:textId="77777777" w:rsidR="0081760C" w:rsidRDefault="0081760C">
            <w:pPr>
              <w:pStyle w:val="ConsPlusNormal"/>
            </w:pPr>
            <w:r>
              <w:t>в 2016 году - 851063,7 тыс. рублей;</w:t>
            </w:r>
          </w:p>
          <w:p w14:paraId="338765BB" w14:textId="77777777" w:rsidR="0081760C" w:rsidRDefault="0081760C">
            <w:pPr>
              <w:pStyle w:val="ConsPlusNormal"/>
            </w:pPr>
            <w:r>
              <w:t>в 2017 году - 1254084,5 тыс. рублей;</w:t>
            </w:r>
          </w:p>
          <w:p w14:paraId="6C5677AB" w14:textId="77777777" w:rsidR="0081760C" w:rsidRDefault="0081760C">
            <w:pPr>
              <w:pStyle w:val="ConsPlusNormal"/>
            </w:pPr>
            <w:r>
              <w:t>в 2018 году - 335089,7 тыс. рублей;</w:t>
            </w:r>
          </w:p>
          <w:p w14:paraId="4C39D8ED" w14:textId="77777777" w:rsidR="0081760C" w:rsidRDefault="0081760C">
            <w:pPr>
              <w:pStyle w:val="ConsPlusNormal"/>
            </w:pPr>
            <w:r>
              <w:t>в 2019 году - 4068644,9 тыс. рублей;</w:t>
            </w:r>
          </w:p>
          <w:p w14:paraId="6243D509" w14:textId="77777777" w:rsidR="0081760C" w:rsidRDefault="0081760C">
            <w:pPr>
              <w:pStyle w:val="ConsPlusNormal"/>
            </w:pPr>
            <w:r>
              <w:t>в 2020 году - 5893524,0 тыс. рублей;</w:t>
            </w:r>
          </w:p>
          <w:p w14:paraId="5F50AB69" w14:textId="77777777" w:rsidR="0081760C" w:rsidRDefault="0081760C">
            <w:pPr>
              <w:pStyle w:val="ConsPlusNormal"/>
            </w:pPr>
            <w:r>
              <w:t>в 2021 году - 5814414,4 тыс. рублей;</w:t>
            </w:r>
          </w:p>
          <w:p w14:paraId="34CCBFA0" w14:textId="77777777" w:rsidR="0081760C" w:rsidRDefault="0081760C">
            <w:pPr>
              <w:pStyle w:val="ConsPlusNormal"/>
            </w:pPr>
            <w:r>
              <w:t>в 2022 году - 2146996,5 тыс. рублей;</w:t>
            </w:r>
          </w:p>
          <w:p w14:paraId="2DE026DB" w14:textId="77777777" w:rsidR="0081760C" w:rsidRDefault="0081760C">
            <w:pPr>
              <w:pStyle w:val="ConsPlusNormal"/>
            </w:pPr>
            <w:r>
              <w:t>в 2023 году - 0,0 тыс. рублей;</w:t>
            </w:r>
          </w:p>
          <w:p w14:paraId="0B3F6F36" w14:textId="77777777" w:rsidR="0081760C" w:rsidRDefault="0081760C">
            <w:pPr>
              <w:pStyle w:val="ConsPlusNormal"/>
            </w:pPr>
            <w:r>
              <w:t>в 2024 году - 0,0 тыс. рублей</w:t>
            </w:r>
          </w:p>
        </w:tc>
      </w:tr>
      <w:tr w:rsidR="0081760C" w14:paraId="3BC9AF04" w14:textId="77777777">
        <w:tc>
          <w:tcPr>
            <w:tcW w:w="8977" w:type="dxa"/>
            <w:gridSpan w:val="4"/>
            <w:tcBorders>
              <w:top w:val="nil"/>
              <w:left w:val="nil"/>
              <w:bottom w:val="nil"/>
              <w:right w:val="nil"/>
            </w:tcBorders>
          </w:tcPr>
          <w:p w14:paraId="02FCEAD5" w14:textId="77777777" w:rsidR="0081760C" w:rsidRDefault="0081760C">
            <w:pPr>
              <w:pStyle w:val="ConsPlusNormal"/>
              <w:jc w:val="both"/>
            </w:pPr>
            <w:r>
              <w:lastRenderedPageBreak/>
              <w:t xml:space="preserve">(в ред. </w:t>
            </w:r>
            <w:hyperlink r:id="rId63" w:history="1">
              <w:r>
                <w:rPr>
                  <w:color w:val="0000FF"/>
                </w:rPr>
                <w:t>Постановления</w:t>
              </w:r>
            </w:hyperlink>
            <w:r>
              <w:t xml:space="preserve"> Правительства РД от 26.05.2022 N 150)</w:t>
            </w:r>
          </w:p>
        </w:tc>
      </w:tr>
      <w:tr w:rsidR="0081760C" w14:paraId="76F74BE8" w14:textId="77777777">
        <w:tc>
          <w:tcPr>
            <w:tcW w:w="567" w:type="dxa"/>
            <w:tcBorders>
              <w:top w:val="nil"/>
              <w:left w:val="nil"/>
              <w:bottom w:val="nil"/>
              <w:right w:val="nil"/>
            </w:tcBorders>
          </w:tcPr>
          <w:p w14:paraId="434C0ACA" w14:textId="77777777" w:rsidR="0081760C" w:rsidRDefault="0081760C">
            <w:pPr>
              <w:pStyle w:val="ConsPlusNormal"/>
            </w:pPr>
          </w:p>
        </w:tc>
        <w:tc>
          <w:tcPr>
            <w:tcW w:w="3515" w:type="dxa"/>
            <w:tcBorders>
              <w:top w:val="nil"/>
              <w:left w:val="nil"/>
              <w:bottom w:val="nil"/>
              <w:right w:val="nil"/>
            </w:tcBorders>
          </w:tcPr>
          <w:p w14:paraId="5746CC29" w14:textId="77777777" w:rsidR="0081760C" w:rsidRDefault="0081760C">
            <w:pPr>
              <w:pStyle w:val="ConsPlusNormal"/>
            </w:pPr>
            <w:r>
              <w:t>Ожидаемые результаты реализации Программы</w:t>
            </w:r>
          </w:p>
        </w:tc>
        <w:tc>
          <w:tcPr>
            <w:tcW w:w="360" w:type="dxa"/>
            <w:tcBorders>
              <w:top w:val="nil"/>
              <w:left w:val="nil"/>
              <w:bottom w:val="nil"/>
              <w:right w:val="nil"/>
            </w:tcBorders>
          </w:tcPr>
          <w:p w14:paraId="5213267F" w14:textId="77777777" w:rsidR="0081760C" w:rsidRDefault="0081760C">
            <w:pPr>
              <w:pStyle w:val="ConsPlusNormal"/>
              <w:jc w:val="center"/>
            </w:pPr>
            <w:r>
              <w:t>-</w:t>
            </w:r>
          </w:p>
        </w:tc>
        <w:tc>
          <w:tcPr>
            <w:tcW w:w="4535" w:type="dxa"/>
            <w:tcBorders>
              <w:top w:val="nil"/>
              <w:left w:val="nil"/>
              <w:bottom w:val="nil"/>
              <w:right w:val="nil"/>
            </w:tcBorders>
          </w:tcPr>
          <w:p w14:paraId="43B8BBAA" w14:textId="77777777" w:rsidR="0081760C" w:rsidRDefault="0081760C">
            <w:pPr>
              <w:pStyle w:val="ConsPlusNormal"/>
            </w:pPr>
            <w:r>
              <w:t>повышение удовлетворенности населения качеством образовательных услуг;</w:t>
            </w:r>
          </w:p>
          <w:p w14:paraId="21044752" w14:textId="77777777" w:rsidR="0081760C" w:rsidRDefault="0081760C">
            <w:pPr>
              <w:pStyle w:val="ConsPlusNormal"/>
            </w:pPr>
            <w:r>
              <w:t>повышение эффективности использования бюджетных средств, обеспечение финансово-хозяйственной самостоятельности образовательных организаций за счет реализации новых принципов финансирования (на основе государственных (муниципальных) заданий);</w:t>
            </w:r>
          </w:p>
          <w:p w14:paraId="3C30D11B" w14:textId="77777777" w:rsidR="0081760C" w:rsidRDefault="0081760C">
            <w:pPr>
              <w:pStyle w:val="ConsPlusNormal"/>
            </w:pPr>
            <w:r>
              <w:t>повышение привлекательности педагогической профессии и уровня квалификации преподавательских кадров;</w:t>
            </w:r>
          </w:p>
          <w:p w14:paraId="37D2DB1E" w14:textId="77777777" w:rsidR="0081760C" w:rsidRDefault="0081760C">
            <w:pPr>
              <w:pStyle w:val="ConsPlusNormal"/>
            </w:pPr>
            <w:r>
              <w:t>увеличение доли образовательных услуг, оказываемых в рамках частно-государственного партнерства;</w:t>
            </w:r>
          </w:p>
          <w:p w14:paraId="2F2CCD5D" w14:textId="77777777" w:rsidR="0081760C" w:rsidRDefault="0081760C">
            <w:pPr>
              <w:pStyle w:val="ConsPlusNormal"/>
            </w:pPr>
            <w:r>
              <w:t>реализация гарантии получения дошкольного образования;</w:t>
            </w:r>
          </w:p>
          <w:p w14:paraId="64CF3CDA" w14:textId="77777777" w:rsidR="0081760C" w:rsidRDefault="0081760C">
            <w:pPr>
              <w:pStyle w:val="ConsPlusNormal"/>
            </w:pPr>
            <w:r>
              <w:t>отсутствие очереди на зачисление детей в возрасте от 3 до 7 лет в дошкольные образовательные организации;</w:t>
            </w:r>
          </w:p>
          <w:p w14:paraId="7D5E6FC0" w14:textId="77777777" w:rsidR="0081760C" w:rsidRDefault="0081760C">
            <w:pPr>
              <w:pStyle w:val="ConsPlusNormal"/>
            </w:pPr>
            <w:r>
              <w:t>создание условий, соответствующих требованиям ФГОС, во всех общеобразовательных организациях;</w:t>
            </w:r>
          </w:p>
          <w:p w14:paraId="2AF222EB" w14:textId="77777777" w:rsidR="0081760C" w:rsidRDefault="0081760C">
            <w:pPr>
              <w:pStyle w:val="ConsPlusNormal"/>
            </w:pPr>
            <w:r>
              <w:t>охват программами дополнительного образования не менее 75 процентов детей в возрасте от 5 до 18 лет;</w:t>
            </w:r>
          </w:p>
          <w:p w14:paraId="2632691D" w14:textId="77777777" w:rsidR="0081760C" w:rsidRDefault="0081760C">
            <w:pPr>
              <w:pStyle w:val="ConsPlusNormal"/>
            </w:pPr>
            <w:r>
              <w:t>увеличение охвата детей дошкольным образованием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w:t>
            </w:r>
          </w:p>
        </w:tc>
      </w:tr>
      <w:tr w:rsidR="0081760C" w14:paraId="0214BE0E" w14:textId="77777777">
        <w:tc>
          <w:tcPr>
            <w:tcW w:w="8977" w:type="dxa"/>
            <w:gridSpan w:val="4"/>
            <w:tcBorders>
              <w:top w:val="nil"/>
              <w:left w:val="nil"/>
              <w:bottom w:val="nil"/>
              <w:right w:val="nil"/>
            </w:tcBorders>
          </w:tcPr>
          <w:p w14:paraId="08280356" w14:textId="77777777" w:rsidR="0081760C" w:rsidRDefault="0081760C">
            <w:pPr>
              <w:pStyle w:val="ConsPlusNormal"/>
              <w:jc w:val="both"/>
            </w:pPr>
            <w:r>
              <w:t xml:space="preserve">(в ред. </w:t>
            </w:r>
            <w:hyperlink r:id="rId64" w:history="1">
              <w:r>
                <w:rPr>
                  <w:color w:val="0000FF"/>
                </w:rPr>
                <w:t>Постановления</w:t>
              </w:r>
            </w:hyperlink>
            <w:r>
              <w:t xml:space="preserve"> Правительства РД от 01.06.2018 N 57)</w:t>
            </w:r>
          </w:p>
        </w:tc>
      </w:tr>
    </w:tbl>
    <w:p w14:paraId="70CBE152" w14:textId="77777777" w:rsidR="0081760C" w:rsidRDefault="0081760C">
      <w:pPr>
        <w:pStyle w:val="ConsPlusNormal"/>
        <w:jc w:val="both"/>
      </w:pPr>
    </w:p>
    <w:p w14:paraId="588FF682" w14:textId="77777777" w:rsidR="0081760C" w:rsidRDefault="0081760C">
      <w:pPr>
        <w:pStyle w:val="ConsPlusTitle"/>
        <w:jc w:val="center"/>
        <w:outlineLvl w:val="1"/>
      </w:pPr>
      <w:r>
        <w:t>I. Характеристика проблемы и целесообразность</w:t>
      </w:r>
    </w:p>
    <w:p w14:paraId="25F0C367" w14:textId="77777777" w:rsidR="0081760C" w:rsidRDefault="0081760C">
      <w:pPr>
        <w:pStyle w:val="ConsPlusTitle"/>
        <w:jc w:val="center"/>
      </w:pPr>
      <w:r>
        <w:t>ее решения программно-целевым методом</w:t>
      </w:r>
    </w:p>
    <w:p w14:paraId="208508A8" w14:textId="77777777" w:rsidR="0081760C" w:rsidRDefault="0081760C">
      <w:pPr>
        <w:pStyle w:val="ConsPlusNormal"/>
        <w:jc w:val="both"/>
      </w:pPr>
    </w:p>
    <w:p w14:paraId="2AA9DE63" w14:textId="77777777" w:rsidR="0081760C" w:rsidRDefault="0081760C">
      <w:pPr>
        <w:pStyle w:val="ConsPlusNormal"/>
        <w:ind w:firstLine="540"/>
        <w:jc w:val="both"/>
      </w:pPr>
      <w:r>
        <w:t>Наиболее актуальными проблемами в сфере образования Республики Дагестан, на решение которых направлена Программа, являются:</w:t>
      </w:r>
    </w:p>
    <w:p w14:paraId="51C54F22" w14:textId="77777777" w:rsidR="0081760C" w:rsidRDefault="0081760C">
      <w:pPr>
        <w:pStyle w:val="ConsPlusNormal"/>
        <w:spacing w:before="220"/>
        <w:ind w:firstLine="540"/>
        <w:jc w:val="both"/>
      </w:pPr>
      <w:r>
        <w:t>дефицит мест в муниципальных дошкольных образовательных организациях;</w:t>
      </w:r>
    </w:p>
    <w:p w14:paraId="1979BD05" w14:textId="77777777" w:rsidR="0081760C" w:rsidRDefault="0081760C">
      <w:pPr>
        <w:pStyle w:val="ConsPlusNormal"/>
        <w:spacing w:before="220"/>
        <w:ind w:firstLine="540"/>
        <w:jc w:val="both"/>
      </w:pPr>
      <w:r>
        <w:t>недостаточность условий для получения обучающимися качественного образования современного уровня;</w:t>
      </w:r>
    </w:p>
    <w:p w14:paraId="6E553158" w14:textId="77777777" w:rsidR="0081760C" w:rsidRDefault="0081760C">
      <w:pPr>
        <w:pStyle w:val="ConsPlusNormal"/>
        <w:spacing w:before="220"/>
        <w:ind w:firstLine="540"/>
        <w:jc w:val="both"/>
      </w:pPr>
      <w:r>
        <w:t>ограниченность материально-технических ресурсов (недостаточное технологическое, учебно-методическое обеспечение, высокий износ основных фондов) образовательных организаций;</w:t>
      </w:r>
    </w:p>
    <w:p w14:paraId="5552F694" w14:textId="77777777" w:rsidR="0081760C" w:rsidRDefault="0081760C">
      <w:pPr>
        <w:pStyle w:val="ConsPlusNormal"/>
        <w:spacing w:before="220"/>
        <w:ind w:firstLine="540"/>
        <w:jc w:val="both"/>
      </w:pPr>
      <w:r>
        <w:t>ограниченный доступ образовательных организаций к современным информационным системам, необходимость создания и развития ресурсных центров по обеспечению информатизации системы образования Республики Дагестан.</w:t>
      </w:r>
    </w:p>
    <w:p w14:paraId="6ACA5E1C" w14:textId="77777777" w:rsidR="0081760C" w:rsidRDefault="0081760C">
      <w:pPr>
        <w:pStyle w:val="ConsPlusNormal"/>
        <w:spacing w:before="220"/>
        <w:ind w:firstLine="540"/>
        <w:jc w:val="both"/>
      </w:pPr>
      <w:r>
        <w:t xml:space="preserve">В Программе учтены положения </w:t>
      </w:r>
      <w:hyperlink r:id="rId65" w:history="1">
        <w:r>
          <w:rPr>
            <w:color w:val="0000FF"/>
          </w:rPr>
          <w:t>Концепции</w:t>
        </w:r>
      </w:hyperlink>
      <w:r>
        <w:t xml:space="preserve"> долгосрочного социально-экономического развития Российской Федерации на период до 2025 года, утвержденной распоряжением Правительства Российской Федерации от 17 ноября 2008 г. N 1662-р, национальной образовательной инициативы "Наша новая школа", основные направления Федеральной целевой </w:t>
      </w:r>
      <w:hyperlink r:id="rId66" w:history="1">
        <w:r>
          <w:rPr>
            <w:color w:val="0000FF"/>
          </w:rPr>
          <w:t>программы</w:t>
        </w:r>
      </w:hyperlink>
      <w:r>
        <w:t xml:space="preserve"> развития образования на 2011 - 2015 годы.</w:t>
      </w:r>
    </w:p>
    <w:p w14:paraId="708949E9" w14:textId="77777777" w:rsidR="0081760C" w:rsidRDefault="0081760C">
      <w:pPr>
        <w:pStyle w:val="ConsPlusNormal"/>
        <w:jc w:val="both"/>
      </w:pPr>
      <w:r>
        <w:t xml:space="preserve">(в ред. </w:t>
      </w:r>
      <w:hyperlink r:id="rId67" w:history="1">
        <w:r>
          <w:rPr>
            <w:color w:val="0000FF"/>
          </w:rPr>
          <w:t>Постановления</w:t>
        </w:r>
      </w:hyperlink>
      <w:r>
        <w:t xml:space="preserve"> Правительства РД от 29.03.2016 N 66)</w:t>
      </w:r>
    </w:p>
    <w:p w14:paraId="5DE565A8" w14:textId="77777777" w:rsidR="0081760C" w:rsidRDefault="0081760C">
      <w:pPr>
        <w:pStyle w:val="ConsPlusNormal"/>
        <w:spacing w:before="220"/>
        <w:ind w:firstLine="540"/>
        <w:jc w:val="both"/>
      </w:pPr>
      <w:r>
        <w:t>Применение программно-целевого метода позволит обеспечить:</w:t>
      </w:r>
    </w:p>
    <w:p w14:paraId="4479BB2B" w14:textId="77777777" w:rsidR="0081760C" w:rsidRDefault="0081760C">
      <w:pPr>
        <w:pStyle w:val="ConsPlusNormal"/>
        <w:spacing w:before="220"/>
        <w:ind w:firstLine="540"/>
        <w:jc w:val="both"/>
      </w:pPr>
      <w:r>
        <w:t>устойчивое развитие системы образования Республики Дагестан;</w:t>
      </w:r>
    </w:p>
    <w:p w14:paraId="0D0E31FF" w14:textId="77777777" w:rsidR="0081760C" w:rsidRDefault="0081760C">
      <w:pPr>
        <w:pStyle w:val="ConsPlusNormal"/>
        <w:spacing w:before="220"/>
        <w:ind w:firstLine="540"/>
        <w:jc w:val="both"/>
      </w:pPr>
      <w:r>
        <w:t>проведение мониторинга состояния системы образования Республики Дагестан, анализа и прогноза влияния различных факторов на реализацию Программы;</w:t>
      </w:r>
    </w:p>
    <w:p w14:paraId="74A0C126" w14:textId="77777777" w:rsidR="0081760C" w:rsidRDefault="0081760C">
      <w:pPr>
        <w:pStyle w:val="ConsPlusNormal"/>
        <w:spacing w:before="220"/>
        <w:ind w:firstLine="540"/>
        <w:jc w:val="both"/>
      </w:pPr>
      <w:r>
        <w:t>корректировку Программы в зависимости от изменений состояния системы образования Республики Дагестан.</w:t>
      </w:r>
    </w:p>
    <w:p w14:paraId="561ED3E0" w14:textId="77777777" w:rsidR="0081760C" w:rsidRDefault="0081760C">
      <w:pPr>
        <w:pStyle w:val="ConsPlusNormal"/>
        <w:spacing w:before="220"/>
        <w:ind w:firstLine="540"/>
        <w:jc w:val="both"/>
      </w:pPr>
      <w:r>
        <w:t>При этом невозможность комплексного развития системы образования Республики Дагестан без использования программно-целевого метода обусловлена многообразием, сложностью и масштабностью задач ее развития.</w:t>
      </w:r>
    </w:p>
    <w:p w14:paraId="77B328FD" w14:textId="77777777" w:rsidR="0081760C" w:rsidRDefault="0081760C">
      <w:pPr>
        <w:pStyle w:val="ConsPlusNormal"/>
        <w:spacing w:before="220"/>
        <w:ind w:firstLine="540"/>
        <w:jc w:val="both"/>
      </w:pPr>
      <w:r>
        <w:t>Вероятными последствиями отказа от использования программно-целевого метода при решении проблем развития и функционирования системы образования Республики Дагестан могут стать:</w:t>
      </w:r>
    </w:p>
    <w:p w14:paraId="2F387257" w14:textId="77777777" w:rsidR="0081760C" w:rsidRDefault="0081760C">
      <w:pPr>
        <w:pStyle w:val="ConsPlusNormal"/>
        <w:spacing w:before="220"/>
        <w:ind w:firstLine="540"/>
        <w:jc w:val="both"/>
      </w:pPr>
      <w:r>
        <w:t>невозможность формирования единого образовательного пространства, модернизации системы образования Республики Дагестан;</w:t>
      </w:r>
    </w:p>
    <w:p w14:paraId="238733F9" w14:textId="77777777" w:rsidR="0081760C" w:rsidRDefault="0081760C">
      <w:pPr>
        <w:pStyle w:val="ConsPlusNormal"/>
        <w:spacing w:before="220"/>
        <w:ind w:firstLine="540"/>
        <w:jc w:val="both"/>
      </w:pPr>
      <w:r>
        <w:t>недоступность качественного образования;</w:t>
      </w:r>
    </w:p>
    <w:p w14:paraId="14E18C0F" w14:textId="77777777" w:rsidR="0081760C" w:rsidRDefault="0081760C">
      <w:pPr>
        <w:pStyle w:val="ConsPlusNormal"/>
        <w:spacing w:before="220"/>
        <w:ind w:firstLine="540"/>
        <w:jc w:val="both"/>
      </w:pPr>
      <w:r>
        <w:t>снижение уровня развития и адресной поддержки обучающихся в образовательных организациях и работников системы образования Республики Дагестан.</w:t>
      </w:r>
    </w:p>
    <w:p w14:paraId="2BC6E28F" w14:textId="77777777" w:rsidR="0081760C" w:rsidRDefault="0081760C">
      <w:pPr>
        <w:pStyle w:val="ConsPlusNormal"/>
        <w:spacing w:before="220"/>
        <w:ind w:firstLine="540"/>
        <w:jc w:val="both"/>
      </w:pPr>
      <w:r>
        <w:t>Основными рисками, связанными с решением проблем программно-целевым методом, являются:</w:t>
      </w:r>
    </w:p>
    <w:p w14:paraId="07EE49E4" w14:textId="77777777" w:rsidR="0081760C" w:rsidRDefault="0081760C">
      <w:pPr>
        <w:pStyle w:val="ConsPlusNormal"/>
        <w:spacing w:before="220"/>
        <w:ind w:firstLine="540"/>
        <w:jc w:val="both"/>
      </w:pPr>
      <w:r>
        <w:t>неэффективное взаимодействие органов исполнительной власти Республики Дагестан, органов местного самоуправления муниципальных образований Республики Дагестан и образовательных организаций;</w:t>
      </w:r>
    </w:p>
    <w:p w14:paraId="5B955D4F" w14:textId="77777777" w:rsidR="0081760C" w:rsidRDefault="0081760C">
      <w:pPr>
        <w:pStyle w:val="ConsPlusNormal"/>
        <w:spacing w:before="220"/>
        <w:ind w:firstLine="540"/>
        <w:jc w:val="both"/>
      </w:pPr>
      <w:r>
        <w:t>недостаточное ресурсное обеспечение системы образования Республики Дагестан;</w:t>
      </w:r>
    </w:p>
    <w:p w14:paraId="0C29835B" w14:textId="77777777" w:rsidR="0081760C" w:rsidRDefault="0081760C">
      <w:pPr>
        <w:pStyle w:val="ConsPlusNormal"/>
        <w:spacing w:before="220"/>
        <w:ind w:firstLine="540"/>
        <w:jc w:val="both"/>
      </w:pPr>
      <w:r>
        <w:t>неэффективное использование средств республиканского бюджета Республики Дагестан, выделенных на реализацию Программы.</w:t>
      </w:r>
    </w:p>
    <w:p w14:paraId="2FA103DD" w14:textId="77777777" w:rsidR="0081760C" w:rsidRDefault="00106E2D">
      <w:pPr>
        <w:pStyle w:val="ConsPlusNormal"/>
        <w:spacing w:before="220"/>
        <w:ind w:firstLine="540"/>
        <w:jc w:val="both"/>
      </w:pPr>
      <w:hyperlink w:anchor="P4796" w:history="1">
        <w:r w:rsidR="0081760C">
          <w:rPr>
            <w:color w:val="0000FF"/>
          </w:rPr>
          <w:t>Сведения</w:t>
        </w:r>
      </w:hyperlink>
      <w:r w:rsidR="0081760C">
        <w:t xml:space="preserve"> о показателях (индикаторах) Программы приведены в приложении N 1 к Программе.</w:t>
      </w:r>
    </w:p>
    <w:p w14:paraId="4F1E0BE7" w14:textId="77777777" w:rsidR="0081760C" w:rsidRDefault="00106E2D">
      <w:pPr>
        <w:pStyle w:val="ConsPlusNormal"/>
        <w:spacing w:before="220"/>
        <w:ind w:firstLine="540"/>
        <w:jc w:val="both"/>
      </w:pPr>
      <w:hyperlink w:anchor="P7839" w:history="1">
        <w:r w:rsidR="0081760C">
          <w:rPr>
            <w:color w:val="0000FF"/>
          </w:rPr>
          <w:t>Перечень</w:t>
        </w:r>
      </w:hyperlink>
      <w:r w:rsidR="0081760C">
        <w:t xml:space="preserve"> мероприятий Программы приведен в приложении N 2 к Программе.</w:t>
      </w:r>
    </w:p>
    <w:p w14:paraId="4EBB75DB" w14:textId="77777777" w:rsidR="0081760C" w:rsidRDefault="0081760C">
      <w:pPr>
        <w:pStyle w:val="ConsPlusNormal"/>
        <w:jc w:val="both"/>
      </w:pPr>
    </w:p>
    <w:p w14:paraId="08A543B4" w14:textId="77777777" w:rsidR="0081760C" w:rsidRDefault="0081760C">
      <w:pPr>
        <w:pStyle w:val="ConsPlusTitle"/>
        <w:jc w:val="center"/>
        <w:outlineLvl w:val="1"/>
      </w:pPr>
      <w:r>
        <w:t>II. Приоритеты, цель и задачи Программы</w:t>
      </w:r>
    </w:p>
    <w:p w14:paraId="47230E82" w14:textId="77777777" w:rsidR="0081760C" w:rsidRDefault="0081760C">
      <w:pPr>
        <w:pStyle w:val="ConsPlusNormal"/>
        <w:jc w:val="both"/>
      </w:pPr>
    </w:p>
    <w:p w14:paraId="26F05AF5" w14:textId="77777777" w:rsidR="0081760C" w:rsidRDefault="0081760C">
      <w:pPr>
        <w:pStyle w:val="ConsPlusNormal"/>
        <w:ind w:firstLine="540"/>
        <w:jc w:val="both"/>
      </w:pPr>
      <w:r>
        <w:t>Целью Программы является обеспечение населения Республики Дагестан качественным образованием современного уровня.</w:t>
      </w:r>
    </w:p>
    <w:p w14:paraId="6DDE38A6" w14:textId="77777777" w:rsidR="0081760C" w:rsidRDefault="0081760C">
      <w:pPr>
        <w:pStyle w:val="ConsPlusNormal"/>
        <w:spacing w:before="220"/>
        <w:ind w:firstLine="540"/>
        <w:jc w:val="both"/>
      </w:pPr>
      <w:r>
        <w:t>Задачи Программы следующие:</w:t>
      </w:r>
    </w:p>
    <w:p w14:paraId="01303BBC" w14:textId="77777777" w:rsidR="0081760C" w:rsidRDefault="0081760C">
      <w:pPr>
        <w:pStyle w:val="ConsPlusNormal"/>
        <w:spacing w:before="220"/>
        <w:ind w:firstLine="540"/>
        <w:jc w:val="both"/>
      </w:pPr>
      <w:r>
        <w:t>формирование гибкой системы непрерывного образования, развивающей человеческий потенциал и обеспечивающей потребности социально-экономического развития Республики Дагестан;</w:t>
      </w:r>
    </w:p>
    <w:p w14:paraId="32703F7D" w14:textId="77777777" w:rsidR="0081760C" w:rsidRDefault="0081760C">
      <w:pPr>
        <w:pStyle w:val="ConsPlusNormal"/>
        <w:spacing w:before="220"/>
        <w:ind w:firstLine="540"/>
        <w:jc w:val="both"/>
      </w:pPr>
      <w:r>
        <w:t>развитие инфраструктуры образовательных организаций;</w:t>
      </w:r>
    </w:p>
    <w:p w14:paraId="17406DFD" w14:textId="77777777" w:rsidR="0081760C" w:rsidRDefault="0081760C">
      <w:pPr>
        <w:pStyle w:val="ConsPlusNormal"/>
        <w:spacing w:before="220"/>
        <w:ind w:firstLine="540"/>
        <w:jc w:val="both"/>
      </w:pPr>
      <w:r>
        <w:t>обеспечение равной доступности услуг дошкольного, общего и дополнительного образования детей;</w:t>
      </w:r>
    </w:p>
    <w:p w14:paraId="1DC83E25" w14:textId="77777777" w:rsidR="0081760C" w:rsidRDefault="0081760C">
      <w:pPr>
        <w:pStyle w:val="ConsPlusNormal"/>
        <w:spacing w:before="220"/>
        <w:ind w:firstLine="540"/>
        <w:jc w:val="both"/>
      </w:pPr>
      <w:r>
        <w:t>модернизация образовательных программ;</w:t>
      </w:r>
    </w:p>
    <w:p w14:paraId="2604C841" w14:textId="77777777" w:rsidR="0081760C" w:rsidRDefault="0081760C">
      <w:pPr>
        <w:pStyle w:val="ConsPlusNormal"/>
        <w:spacing w:before="220"/>
        <w:ind w:firstLine="540"/>
        <w:jc w:val="both"/>
      </w:pPr>
      <w:r>
        <w:t>создание современной системы оценки качества образования;</w:t>
      </w:r>
    </w:p>
    <w:p w14:paraId="2083274A" w14:textId="77777777" w:rsidR="0081760C" w:rsidRDefault="0081760C">
      <w:pPr>
        <w:pStyle w:val="ConsPlusNormal"/>
        <w:spacing w:before="220"/>
        <w:ind w:firstLine="540"/>
        <w:jc w:val="both"/>
      </w:pPr>
      <w:r>
        <w:t>развитие системы работы с одаренными детьми;</w:t>
      </w:r>
    </w:p>
    <w:p w14:paraId="62871085" w14:textId="77777777" w:rsidR="0081760C" w:rsidRDefault="0081760C">
      <w:pPr>
        <w:pStyle w:val="ConsPlusNormal"/>
        <w:spacing w:before="220"/>
        <w:ind w:firstLine="540"/>
        <w:jc w:val="both"/>
      </w:pPr>
      <w:r>
        <w:t>поддержка, сохранение и распространение русского языка и языков народов Дагестана;</w:t>
      </w:r>
    </w:p>
    <w:p w14:paraId="72919D36" w14:textId="77777777" w:rsidR="0081760C" w:rsidRDefault="0081760C">
      <w:pPr>
        <w:pStyle w:val="ConsPlusNormal"/>
        <w:spacing w:before="220"/>
        <w:ind w:firstLine="540"/>
        <w:jc w:val="both"/>
      </w:pPr>
      <w:r>
        <w:t>обеспечение жилыми помещениями детей-сирот;</w:t>
      </w:r>
    </w:p>
    <w:p w14:paraId="57490F83" w14:textId="77777777" w:rsidR="0081760C" w:rsidRDefault="0081760C">
      <w:pPr>
        <w:pStyle w:val="ConsPlusNormal"/>
        <w:spacing w:before="220"/>
        <w:ind w:firstLine="540"/>
        <w:jc w:val="both"/>
      </w:pPr>
      <w:r>
        <w:t>обеспечение доступности дошкольного образования, в том числе детям в возрасте от 2 месяцев до 3 лет.</w:t>
      </w:r>
    </w:p>
    <w:p w14:paraId="28E4E7D6" w14:textId="77777777" w:rsidR="0081760C" w:rsidRDefault="0081760C">
      <w:pPr>
        <w:pStyle w:val="ConsPlusNormal"/>
        <w:jc w:val="both"/>
      </w:pPr>
      <w:r>
        <w:t xml:space="preserve">(абзац введен </w:t>
      </w:r>
      <w:hyperlink r:id="rId68" w:history="1">
        <w:r>
          <w:rPr>
            <w:color w:val="0000FF"/>
          </w:rPr>
          <w:t>Постановлением</w:t>
        </w:r>
      </w:hyperlink>
      <w:r>
        <w:t xml:space="preserve"> Правительства РД от 01.06.2018 N 57)</w:t>
      </w:r>
    </w:p>
    <w:p w14:paraId="709ECF03" w14:textId="77777777" w:rsidR="0081760C" w:rsidRDefault="0081760C">
      <w:pPr>
        <w:pStyle w:val="ConsPlusNormal"/>
        <w:jc w:val="both"/>
      </w:pPr>
    </w:p>
    <w:p w14:paraId="177890DE" w14:textId="77777777" w:rsidR="0081760C" w:rsidRDefault="0081760C">
      <w:pPr>
        <w:pStyle w:val="ConsPlusTitle"/>
        <w:jc w:val="center"/>
        <w:outlineLvl w:val="1"/>
      </w:pPr>
      <w:r>
        <w:t>III. Сроки и этапы реализации Программы</w:t>
      </w:r>
    </w:p>
    <w:p w14:paraId="075A41FC" w14:textId="77777777" w:rsidR="0081760C" w:rsidRDefault="0081760C">
      <w:pPr>
        <w:pStyle w:val="ConsPlusNormal"/>
        <w:jc w:val="both"/>
      </w:pPr>
    </w:p>
    <w:p w14:paraId="2CA20FE7" w14:textId="77777777" w:rsidR="0081760C" w:rsidRDefault="0081760C">
      <w:pPr>
        <w:pStyle w:val="ConsPlusNormal"/>
        <w:ind w:firstLine="540"/>
        <w:jc w:val="both"/>
      </w:pPr>
      <w:r>
        <w:t>Реализация Программы будет осуществляться в течение 2015 - 2025 годов в четыре этапа:</w:t>
      </w:r>
    </w:p>
    <w:p w14:paraId="6048E2F6" w14:textId="77777777" w:rsidR="0081760C" w:rsidRDefault="0081760C">
      <w:pPr>
        <w:pStyle w:val="ConsPlusNormal"/>
        <w:jc w:val="both"/>
      </w:pPr>
      <w:r>
        <w:t xml:space="preserve">(в ред. Постановлений Правительства РД от 29.03.2016 </w:t>
      </w:r>
      <w:hyperlink r:id="rId69" w:history="1">
        <w:r>
          <w:rPr>
            <w:color w:val="0000FF"/>
          </w:rPr>
          <w:t>N 66</w:t>
        </w:r>
      </w:hyperlink>
      <w:r>
        <w:t xml:space="preserve">, от 25.07.2016 </w:t>
      </w:r>
      <w:hyperlink r:id="rId70" w:history="1">
        <w:r>
          <w:rPr>
            <w:color w:val="0000FF"/>
          </w:rPr>
          <w:t>N 220</w:t>
        </w:r>
      </w:hyperlink>
      <w:r>
        <w:t>)</w:t>
      </w:r>
    </w:p>
    <w:p w14:paraId="6737F399" w14:textId="77777777" w:rsidR="0081760C" w:rsidRDefault="0081760C">
      <w:pPr>
        <w:pStyle w:val="ConsPlusNormal"/>
        <w:spacing w:before="220"/>
        <w:ind w:firstLine="540"/>
        <w:jc w:val="both"/>
      </w:pPr>
      <w:r>
        <w:t>I этап - 2015 год;</w:t>
      </w:r>
    </w:p>
    <w:p w14:paraId="68891490" w14:textId="77777777" w:rsidR="0081760C" w:rsidRDefault="0081760C">
      <w:pPr>
        <w:pStyle w:val="ConsPlusNormal"/>
        <w:spacing w:before="220"/>
        <w:ind w:firstLine="540"/>
        <w:jc w:val="both"/>
      </w:pPr>
      <w:r>
        <w:t>II этап - 2016 - 2017 годы;</w:t>
      </w:r>
    </w:p>
    <w:p w14:paraId="6DE6CC4D" w14:textId="77777777" w:rsidR="0081760C" w:rsidRDefault="0081760C">
      <w:pPr>
        <w:pStyle w:val="ConsPlusNormal"/>
        <w:spacing w:before="220"/>
        <w:ind w:firstLine="540"/>
        <w:jc w:val="both"/>
      </w:pPr>
      <w:r>
        <w:t>III этап - 2018 - 2020 годы;</w:t>
      </w:r>
    </w:p>
    <w:p w14:paraId="4A3886B4" w14:textId="77777777" w:rsidR="0081760C" w:rsidRDefault="0081760C">
      <w:pPr>
        <w:pStyle w:val="ConsPlusNormal"/>
        <w:spacing w:before="220"/>
        <w:ind w:firstLine="540"/>
        <w:jc w:val="both"/>
      </w:pPr>
      <w:r>
        <w:t>IV этап - 2021 - 2025 годы.</w:t>
      </w:r>
    </w:p>
    <w:p w14:paraId="75949469" w14:textId="77777777" w:rsidR="0081760C" w:rsidRDefault="0081760C">
      <w:pPr>
        <w:pStyle w:val="ConsPlusNormal"/>
        <w:jc w:val="both"/>
      </w:pPr>
      <w:r>
        <w:t xml:space="preserve">(абзац введен </w:t>
      </w:r>
      <w:hyperlink r:id="rId71" w:history="1">
        <w:r>
          <w:rPr>
            <w:color w:val="0000FF"/>
          </w:rPr>
          <w:t>Постановлением</w:t>
        </w:r>
      </w:hyperlink>
      <w:r>
        <w:t xml:space="preserve"> Правительства РД от 25.07.2016 N 220)</w:t>
      </w:r>
    </w:p>
    <w:p w14:paraId="600E64FF" w14:textId="77777777" w:rsidR="0081760C" w:rsidRDefault="0081760C">
      <w:pPr>
        <w:pStyle w:val="ConsPlusNormal"/>
        <w:jc w:val="both"/>
      </w:pPr>
    </w:p>
    <w:p w14:paraId="2345775C" w14:textId="77777777" w:rsidR="0081760C" w:rsidRDefault="0081760C">
      <w:pPr>
        <w:pStyle w:val="ConsPlusTitle"/>
        <w:jc w:val="center"/>
        <w:outlineLvl w:val="1"/>
      </w:pPr>
      <w:r>
        <w:t>IV. Обоснование значений целевых показателей</w:t>
      </w:r>
    </w:p>
    <w:p w14:paraId="3B00CD67" w14:textId="77777777" w:rsidR="0081760C" w:rsidRDefault="0081760C">
      <w:pPr>
        <w:pStyle w:val="ConsPlusTitle"/>
        <w:jc w:val="center"/>
      </w:pPr>
      <w:r>
        <w:t>(индикаторов) Программы</w:t>
      </w:r>
    </w:p>
    <w:p w14:paraId="28D4BF1D" w14:textId="77777777" w:rsidR="0081760C" w:rsidRDefault="0081760C">
      <w:pPr>
        <w:pStyle w:val="ConsPlusNormal"/>
        <w:jc w:val="both"/>
      </w:pPr>
    </w:p>
    <w:p w14:paraId="04B47516" w14:textId="77777777" w:rsidR="0081760C" w:rsidRDefault="0081760C">
      <w:pPr>
        <w:pStyle w:val="ConsPlusNormal"/>
        <w:ind w:firstLine="540"/>
        <w:jc w:val="both"/>
      </w:pPr>
      <w:r>
        <w:t>Показатели (индикаторы) Программы и подпрограмм приняты в увязке с целью и задачами Программы и с достижениями приоритетов государственной политики в сфере реализации Программы.</w:t>
      </w:r>
    </w:p>
    <w:p w14:paraId="19FC6D4A" w14:textId="77777777" w:rsidR="0081760C" w:rsidRDefault="0081760C">
      <w:pPr>
        <w:pStyle w:val="ConsPlusNormal"/>
        <w:spacing w:before="220"/>
        <w:ind w:firstLine="540"/>
        <w:jc w:val="both"/>
      </w:pPr>
      <w:r>
        <w:t>Достижение значений показателей (индикаторов) Программы обеспечивается путем выполнения всех мероприятий подпрограмм.</w:t>
      </w:r>
    </w:p>
    <w:p w14:paraId="03F96E61" w14:textId="77777777" w:rsidR="0081760C" w:rsidRDefault="0081760C">
      <w:pPr>
        <w:pStyle w:val="ConsPlusNormal"/>
        <w:spacing w:before="220"/>
        <w:ind w:firstLine="540"/>
        <w:jc w:val="both"/>
      </w:pPr>
      <w:r>
        <w:t>Для каждой подпрограммы предусмотрены отдельные показатели (индикаторы).</w:t>
      </w:r>
    </w:p>
    <w:p w14:paraId="130C1F16" w14:textId="77777777" w:rsidR="0081760C" w:rsidRDefault="0081760C">
      <w:pPr>
        <w:pStyle w:val="ConsPlusNormal"/>
        <w:spacing w:before="220"/>
        <w:ind w:firstLine="540"/>
        <w:jc w:val="both"/>
      </w:pPr>
      <w:r>
        <w:t xml:space="preserve">Перечень показателей (индикаторов) Программы с расшифровкой плановых значений по годам ее реализации приведен в </w:t>
      </w:r>
      <w:hyperlink w:anchor="P4796" w:history="1">
        <w:r>
          <w:rPr>
            <w:color w:val="0000FF"/>
          </w:rPr>
          <w:t>приложении N 1</w:t>
        </w:r>
      </w:hyperlink>
      <w:r>
        <w:t xml:space="preserve"> к Программе.</w:t>
      </w:r>
    </w:p>
    <w:p w14:paraId="53114A09" w14:textId="77777777" w:rsidR="0081760C" w:rsidRDefault="0081760C">
      <w:pPr>
        <w:pStyle w:val="ConsPlusNormal"/>
        <w:jc w:val="both"/>
      </w:pPr>
    </w:p>
    <w:p w14:paraId="59521A34" w14:textId="77777777" w:rsidR="0081760C" w:rsidRDefault="0081760C">
      <w:pPr>
        <w:pStyle w:val="ConsPlusTitle"/>
        <w:jc w:val="center"/>
        <w:outlineLvl w:val="1"/>
      </w:pPr>
      <w:r>
        <w:t>V. Ресурсное обеспечение Программы, порядок финансирования</w:t>
      </w:r>
    </w:p>
    <w:p w14:paraId="3DC41C0D" w14:textId="77777777" w:rsidR="0081760C" w:rsidRDefault="0081760C">
      <w:pPr>
        <w:pStyle w:val="ConsPlusTitle"/>
        <w:jc w:val="center"/>
      </w:pPr>
      <w:r>
        <w:t>ее мероприятий, объемы и источники финансирования</w:t>
      </w:r>
    </w:p>
    <w:p w14:paraId="2774EC6D" w14:textId="77777777" w:rsidR="0081760C" w:rsidRDefault="0081760C">
      <w:pPr>
        <w:pStyle w:val="ConsPlusNormal"/>
        <w:jc w:val="both"/>
      </w:pPr>
    </w:p>
    <w:p w14:paraId="4B9ED2EF" w14:textId="77777777" w:rsidR="0081760C" w:rsidRDefault="0081760C">
      <w:pPr>
        <w:pStyle w:val="ConsPlusNormal"/>
        <w:ind w:firstLine="540"/>
        <w:jc w:val="both"/>
      </w:pPr>
      <w:r>
        <w:t>Реализация мероприятий Программы осуществляется за счет средств республиканского бюджета Республики Дагестан.</w:t>
      </w:r>
    </w:p>
    <w:p w14:paraId="270F03A7" w14:textId="77777777" w:rsidR="0081760C" w:rsidRDefault="0081760C">
      <w:pPr>
        <w:pStyle w:val="ConsPlusNormal"/>
        <w:spacing w:before="220"/>
        <w:ind w:firstLine="540"/>
        <w:jc w:val="both"/>
      </w:pPr>
      <w:r>
        <w:t>Планируется привлечение дополнительных средств из федерального бюджета посредством участия Республики Дагестан в конкурсах, проводимых в рамках федеральных целевых программ по следующим направлениям:</w:t>
      </w:r>
    </w:p>
    <w:p w14:paraId="060BD591" w14:textId="77777777" w:rsidR="0081760C" w:rsidRDefault="0081760C">
      <w:pPr>
        <w:pStyle w:val="ConsPlusNormal"/>
        <w:spacing w:before="220"/>
        <w:ind w:firstLine="540"/>
        <w:jc w:val="both"/>
      </w:pPr>
      <w:r>
        <w:t>участие в реализации проекта "Современная школа";</w:t>
      </w:r>
    </w:p>
    <w:p w14:paraId="0F0CE27D" w14:textId="77777777" w:rsidR="0081760C" w:rsidRDefault="0081760C">
      <w:pPr>
        <w:pStyle w:val="ConsPlusNormal"/>
        <w:spacing w:before="220"/>
        <w:ind w:firstLine="540"/>
        <w:jc w:val="both"/>
      </w:pPr>
      <w:r>
        <w:t>создание благоприятных условий для организации дошкольного образования;</w:t>
      </w:r>
    </w:p>
    <w:p w14:paraId="7C597B78" w14:textId="77777777" w:rsidR="0081760C" w:rsidRDefault="0081760C">
      <w:pPr>
        <w:pStyle w:val="ConsPlusNormal"/>
        <w:spacing w:before="220"/>
        <w:ind w:firstLine="540"/>
        <w:jc w:val="both"/>
      </w:pPr>
      <w:r>
        <w:t>создание ресурсных центров по обеспечению информатизации системы образования Республики Дагестан;</w:t>
      </w:r>
    </w:p>
    <w:p w14:paraId="0FE2B54A" w14:textId="77777777" w:rsidR="0081760C" w:rsidRDefault="0081760C">
      <w:pPr>
        <w:pStyle w:val="ConsPlusNormal"/>
        <w:spacing w:before="220"/>
        <w:ind w:firstLine="540"/>
        <w:jc w:val="both"/>
      </w:pPr>
      <w:r>
        <w:t>создание и внедрение форм дистанционного образования и профессиональной ориентации для детей с ограниченными возможностями здоровья, не посещающих образовательные организации по состоянию здоровья;</w:t>
      </w:r>
    </w:p>
    <w:p w14:paraId="075193C1" w14:textId="77777777" w:rsidR="0081760C" w:rsidRDefault="0081760C">
      <w:pPr>
        <w:pStyle w:val="ConsPlusNormal"/>
        <w:spacing w:before="220"/>
        <w:ind w:firstLine="540"/>
        <w:jc w:val="both"/>
      </w:pPr>
      <w:r>
        <w:t>подготовка рабочих кадров и специалистов для высокотехнологичных производств в государственных образовательных организациях начального профессионального и среднего профессионального образования, внедряющих инновационные образовательные программы.</w:t>
      </w:r>
    </w:p>
    <w:p w14:paraId="5F9E0B9C" w14:textId="77777777" w:rsidR="0081760C" w:rsidRDefault="0081760C">
      <w:pPr>
        <w:pStyle w:val="ConsPlusNormal"/>
        <w:spacing w:before="220"/>
        <w:ind w:firstLine="540"/>
        <w:jc w:val="both"/>
      </w:pPr>
      <w:r>
        <w:t>Финансирование мероприятий Программы, реализация которых относится к полномочиям органов местного самоуправления муниципальных образований Республики Дагестан, будет осуществляться путем предоставления межбюджетных трансфертов из республиканского бюджета Республики Дагестан на условиях софинансирования из местных бюджетов в соответствии с аналогичными муниципальными целевыми программами.</w:t>
      </w:r>
    </w:p>
    <w:p w14:paraId="4D3037DD" w14:textId="77777777" w:rsidR="0081760C" w:rsidRDefault="0081760C">
      <w:pPr>
        <w:pStyle w:val="ConsPlusNormal"/>
        <w:spacing w:before="220"/>
        <w:ind w:firstLine="540"/>
        <w:jc w:val="both"/>
      </w:pPr>
      <w:r>
        <w:t>Реализация запланированных мероприятий будет способствовать эффективному решению проблем и задач, определенных Программой, что принесет максимальный эффект от вложения бюджетных средств и обеспечит наилучшие социально-экономические результаты.</w:t>
      </w:r>
    </w:p>
    <w:p w14:paraId="4DDBEB1B" w14:textId="77777777" w:rsidR="0081760C" w:rsidRDefault="0081760C">
      <w:pPr>
        <w:pStyle w:val="ConsPlusNormal"/>
        <w:spacing w:before="220"/>
        <w:ind w:firstLine="540"/>
        <w:jc w:val="both"/>
      </w:pPr>
      <w:r>
        <w:t>Объем финансирования Программы составляет 410601592,2 тыс. рублей, в том числе:</w:t>
      </w:r>
    </w:p>
    <w:p w14:paraId="08D75223" w14:textId="77777777" w:rsidR="0081760C" w:rsidRDefault="0081760C">
      <w:pPr>
        <w:pStyle w:val="ConsPlusNormal"/>
        <w:jc w:val="both"/>
      </w:pPr>
      <w:r>
        <w:t xml:space="preserve">(в ред. </w:t>
      </w:r>
      <w:hyperlink r:id="rId72" w:history="1">
        <w:r>
          <w:rPr>
            <w:color w:val="0000FF"/>
          </w:rPr>
          <w:t>Постановления</w:t>
        </w:r>
      </w:hyperlink>
      <w:r>
        <w:t xml:space="preserve"> Правительства РД от 26.05.2022 N 150)</w:t>
      </w:r>
    </w:p>
    <w:p w14:paraId="4776CEB3" w14:textId="77777777" w:rsidR="0081760C" w:rsidRDefault="0081760C">
      <w:pPr>
        <w:pStyle w:val="ConsPlusNormal"/>
        <w:spacing w:before="220"/>
        <w:ind w:firstLine="540"/>
        <w:jc w:val="both"/>
      </w:pPr>
      <w:r>
        <w:t>61092785,4 тыс. рублей - за счет средств федерального бюджета;</w:t>
      </w:r>
    </w:p>
    <w:p w14:paraId="33E47588" w14:textId="77777777" w:rsidR="0081760C" w:rsidRDefault="0081760C">
      <w:pPr>
        <w:pStyle w:val="ConsPlusNormal"/>
        <w:jc w:val="both"/>
      </w:pPr>
      <w:r>
        <w:t xml:space="preserve">(в ред. </w:t>
      </w:r>
      <w:hyperlink r:id="rId73" w:history="1">
        <w:r>
          <w:rPr>
            <w:color w:val="0000FF"/>
          </w:rPr>
          <w:t>Постановления</w:t>
        </w:r>
      </w:hyperlink>
      <w:r>
        <w:t xml:space="preserve"> Правительства РД от 26.05.2022 N 150)</w:t>
      </w:r>
    </w:p>
    <w:p w14:paraId="5E7DA757" w14:textId="77777777" w:rsidR="0081760C" w:rsidRDefault="0081760C">
      <w:pPr>
        <w:pStyle w:val="ConsPlusNormal"/>
        <w:spacing w:before="220"/>
        <w:ind w:firstLine="540"/>
        <w:jc w:val="both"/>
      </w:pPr>
      <w:r>
        <w:t>349508806,8 тыс. рублей - за счет средств республиканского бюджета Республики Дагестан.</w:t>
      </w:r>
    </w:p>
    <w:p w14:paraId="158992A5" w14:textId="77777777" w:rsidR="0081760C" w:rsidRDefault="0081760C">
      <w:pPr>
        <w:pStyle w:val="ConsPlusNormal"/>
        <w:jc w:val="both"/>
      </w:pPr>
      <w:r>
        <w:t xml:space="preserve">(в ред. </w:t>
      </w:r>
      <w:hyperlink r:id="rId74" w:history="1">
        <w:r>
          <w:rPr>
            <w:color w:val="0000FF"/>
          </w:rPr>
          <w:t>Постановления</w:t>
        </w:r>
      </w:hyperlink>
      <w:r>
        <w:t xml:space="preserve"> Правительства РД от 26.05.2022 N 150)</w:t>
      </w:r>
    </w:p>
    <w:p w14:paraId="59CB75D8" w14:textId="77777777" w:rsidR="0081760C" w:rsidRDefault="0081760C">
      <w:pPr>
        <w:pStyle w:val="ConsPlusNormal"/>
        <w:jc w:val="both"/>
      </w:pPr>
    </w:p>
    <w:p w14:paraId="6D74B842" w14:textId="77777777" w:rsidR="0081760C" w:rsidRDefault="0081760C">
      <w:pPr>
        <w:pStyle w:val="ConsPlusTitle"/>
        <w:jc w:val="center"/>
        <w:outlineLvl w:val="1"/>
      </w:pPr>
      <w:r>
        <w:t>VI. Меры государственного регулирования, направленные</w:t>
      </w:r>
    </w:p>
    <w:p w14:paraId="31CD9F2F" w14:textId="77777777" w:rsidR="0081760C" w:rsidRDefault="0081760C">
      <w:pPr>
        <w:pStyle w:val="ConsPlusTitle"/>
        <w:jc w:val="center"/>
      </w:pPr>
      <w:r>
        <w:t>на достижение целей и (или) конечных результатов Программы</w:t>
      </w:r>
    </w:p>
    <w:p w14:paraId="3860946F" w14:textId="77777777" w:rsidR="0081760C" w:rsidRDefault="0081760C">
      <w:pPr>
        <w:pStyle w:val="ConsPlusNormal"/>
        <w:jc w:val="both"/>
      </w:pPr>
    </w:p>
    <w:p w14:paraId="6C2B2F4D" w14:textId="77777777" w:rsidR="0081760C" w:rsidRDefault="0081760C">
      <w:pPr>
        <w:pStyle w:val="ConsPlusNormal"/>
        <w:ind w:firstLine="540"/>
        <w:jc w:val="both"/>
      </w:pPr>
      <w:r>
        <w:t>Текущее управление реализацией Программы осуществляется Министерством образования и науки Республики Дагестан.</w:t>
      </w:r>
    </w:p>
    <w:p w14:paraId="4FC29A07" w14:textId="77777777" w:rsidR="0081760C" w:rsidRDefault="0081760C">
      <w:pPr>
        <w:pStyle w:val="ConsPlusNormal"/>
        <w:spacing w:before="220"/>
        <w:ind w:firstLine="540"/>
        <w:jc w:val="both"/>
      </w:pPr>
      <w:r>
        <w:t>Участниками Программы являются Министерство труда и социального развития Республики Дагестан, Министерство экономики и территориального развития Республики Дагестан, Министерство культуры Республики Дагестан, Министерство по национальной политике и делам религий Республики Дагестан Республики Дагестан и органы местного самоуправления муниципальных образований Республики Дагестан (по согласованию).</w:t>
      </w:r>
    </w:p>
    <w:p w14:paraId="779BDE86" w14:textId="77777777" w:rsidR="0081760C" w:rsidRDefault="0081760C">
      <w:pPr>
        <w:pStyle w:val="ConsPlusNormal"/>
        <w:jc w:val="both"/>
      </w:pPr>
      <w:r>
        <w:t xml:space="preserve">(в ред. </w:t>
      </w:r>
      <w:hyperlink r:id="rId75" w:history="1">
        <w:r>
          <w:rPr>
            <w:color w:val="0000FF"/>
          </w:rPr>
          <w:t>Постановления</w:t>
        </w:r>
      </w:hyperlink>
      <w:r>
        <w:t xml:space="preserve"> Правительства РД от 23.01.2019 N 7)</w:t>
      </w:r>
    </w:p>
    <w:p w14:paraId="31B4AEAB" w14:textId="77777777" w:rsidR="0081760C" w:rsidRDefault="0081760C">
      <w:pPr>
        <w:pStyle w:val="ConsPlusNormal"/>
        <w:spacing w:before="220"/>
        <w:ind w:firstLine="540"/>
        <w:jc w:val="both"/>
      </w:pPr>
      <w:r>
        <w:t>Участие в реализации мероприятий Программы органов местного самоуправления городских округов и муниципальных районов Республики Дагестан обусловлено тем, что большая часть образовательных учреждений подведомственна органам местного самоуправления городских округов и муниципальных районов Республики Дагестан.</w:t>
      </w:r>
    </w:p>
    <w:p w14:paraId="7B9DB6DA" w14:textId="77777777" w:rsidR="0081760C" w:rsidRDefault="0081760C">
      <w:pPr>
        <w:pStyle w:val="ConsPlusNormal"/>
        <w:spacing w:before="220"/>
        <w:ind w:firstLine="540"/>
        <w:jc w:val="both"/>
      </w:pPr>
      <w:r>
        <w:t>Участники Программы несут ответственность за качественное и своевременное выполнение мероприятий, эффективное использование выделяемых средств.</w:t>
      </w:r>
    </w:p>
    <w:p w14:paraId="6C7CB624" w14:textId="77777777" w:rsidR="0081760C" w:rsidRDefault="0081760C">
      <w:pPr>
        <w:pStyle w:val="ConsPlusNormal"/>
        <w:spacing w:before="220"/>
        <w:ind w:firstLine="540"/>
        <w:jc w:val="both"/>
      </w:pPr>
      <w:r>
        <w:t>Ответственный исполнитель с учетом выделяемых на реализацию Программы финансовых средств ежегодно уточняет целевые показатели (индикаторы) и затраты по программным мероприятиям, механизм реализации Программы и состав участников.</w:t>
      </w:r>
    </w:p>
    <w:p w14:paraId="0764611E" w14:textId="77777777" w:rsidR="0081760C" w:rsidRDefault="0081760C">
      <w:pPr>
        <w:pStyle w:val="ConsPlusNormal"/>
        <w:spacing w:before="220"/>
        <w:ind w:firstLine="540"/>
        <w:jc w:val="both"/>
      </w:pPr>
      <w:r>
        <w:t>Для обеспечения мониторинга и анализа хода реализации Программы ответственный исполнитель ежегодно согласовывает с Министерством экономики и территориального развития Республики Дагестан и Министерством финансов Республики Дагестан уточненные показатели эффективности Программы на соответствующий год и ежеквартально отчитывается о ходе достижения их значений.</w:t>
      </w:r>
    </w:p>
    <w:p w14:paraId="30EE6DE0" w14:textId="77777777" w:rsidR="0081760C" w:rsidRDefault="0081760C">
      <w:pPr>
        <w:pStyle w:val="ConsPlusNormal"/>
        <w:spacing w:before="220"/>
        <w:ind w:firstLine="540"/>
        <w:jc w:val="both"/>
      </w:pPr>
      <w:r>
        <w:t>Экспертные проверки хода реализации Программы могут осуществляться в процессе комплексных проверок с участием представителей участников Программы, Министерства экономики и территориального развития Республики Дагестан, Министерства финансов Республики Дагестан, заинтересованных органов исполнительной власти Республики Дагестан, органов местного самоуправления муниципальных образований Республики Дагестан. При этом обращается внимание на соблюдение сроков реализации программных мероприятий, целевое и эффективное использование выделенных средств, привлечение средств внебюджетных источников финансирования и местных бюджетов муниципальных образований, принимающих участие в реализации Программы, а также на достижение промежуточных и конечных результатов программных мероприятий.</w:t>
      </w:r>
    </w:p>
    <w:p w14:paraId="45FA0A22" w14:textId="77777777" w:rsidR="0081760C" w:rsidRDefault="0081760C">
      <w:pPr>
        <w:pStyle w:val="ConsPlusNormal"/>
        <w:spacing w:before="220"/>
        <w:ind w:firstLine="540"/>
        <w:jc w:val="both"/>
      </w:pPr>
      <w:r>
        <w:t>Ответственный исполнитель Программы ежегодно до 1 марта направляет в Правительство Республики Дагестан, Министерство экономики и территориального развития Республики Дагестан и Министерство финансов Республики Дагестан отчет о ходе реализации Программы.</w:t>
      </w:r>
    </w:p>
    <w:p w14:paraId="24639970" w14:textId="77777777" w:rsidR="0081760C" w:rsidRDefault="0081760C">
      <w:pPr>
        <w:pStyle w:val="ConsPlusNormal"/>
        <w:jc w:val="both"/>
      </w:pPr>
    </w:p>
    <w:p w14:paraId="1C02246C" w14:textId="77777777" w:rsidR="0081760C" w:rsidRDefault="0081760C">
      <w:pPr>
        <w:pStyle w:val="ConsPlusTitle"/>
        <w:jc w:val="center"/>
        <w:outlineLvl w:val="1"/>
      </w:pPr>
      <w:r>
        <w:t>VII. Перечень программных мероприятий</w:t>
      </w:r>
    </w:p>
    <w:p w14:paraId="193C08B2" w14:textId="77777777" w:rsidR="0081760C" w:rsidRDefault="0081760C">
      <w:pPr>
        <w:pStyle w:val="ConsPlusTitle"/>
        <w:jc w:val="center"/>
      </w:pPr>
      <w:r>
        <w:t>и механизмов их реализации</w:t>
      </w:r>
    </w:p>
    <w:p w14:paraId="2F2656C1" w14:textId="77777777" w:rsidR="0081760C" w:rsidRDefault="0081760C">
      <w:pPr>
        <w:pStyle w:val="ConsPlusNormal"/>
        <w:jc w:val="both"/>
      </w:pPr>
    </w:p>
    <w:p w14:paraId="6CDAE587" w14:textId="77777777" w:rsidR="0081760C" w:rsidRDefault="0081760C">
      <w:pPr>
        <w:pStyle w:val="ConsPlusNormal"/>
        <w:ind w:firstLine="540"/>
        <w:jc w:val="both"/>
      </w:pPr>
      <w:r>
        <w:t>Ответственным исполнителем выступает Министерство образования и науки Республики Дагестан.</w:t>
      </w:r>
    </w:p>
    <w:p w14:paraId="24A46DD2" w14:textId="77777777" w:rsidR="0081760C" w:rsidRDefault="0081760C">
      <w:pPr>
        <w:pStyle w:val="ConsPlusNormal"/>
        <w:spacing w:before="220"/>
        <w:ind w:firstLine="540"/>
        <w:jc w:val="both"/>
      </w:pPr>
      <w:r>
        <w:t>Ответственный исполнитель несет ответственность за своевременность выполнения программных мероприятий, а также обеспечивает эффективное использование средств, выделяемых на реализацию Программы. Ответственный исполнитель проводит мониторинг эффективности мероприятий Программы, ежегодно уточняет показатели и размеры затрат на их выполнение с учетом выделяемых средств, в случае необходимости в установленном порядке подготавливает предложения по внесению изменений в перечень мероприятий Программы на очередной финансовый год.</w:t>
      </w:r>
    </w:p>
    <w:p w14:paraId="5315DBD8" w14:textId="77777777" w:rsidR="0081760C" w:rsidRDefault="0081760C">
      <w:pPr>
        <w:pStyle w:val="ConsPlusNormal"/>
        <w:jc w:val="both"/>
      </w:pPr>
    </w:p>
    <w:p w14:paraId="089FBD0C" w14:textId="77777777" w:rsidR="0081760C" w:rsidRDefault="0081760C">
      <w:pPr>
        <w:pStyle w:val="ConsPlusTitle"/>
        <w:jc w:val="center"/>
        <w:outlineLvl w:val="1"/>
      </w:pPr>
      <w:r>
        <w:t>VIII. Методика проведения оценки социально-экономической</w:t>
      </w:r>
    </w:p>
    <w:p w14:paraId="73242516" w14:textId="77777777" w:rsidR="0081760C" w:rsidRDefault="0081760C">
      <w:pPr>
        <w:pStyle w:val="ConsPlusTitle"/>
        <w:jc w:val="center"/>
      </w:pPr>
      <w:r>
        <w:t>эффективности Программы</w:t>
      </w:r>
    </w:p>
    <w:p w14:paraId="4CAFB1E1" w14:textId="77777777" w:rsidR="0081760C" w:rsidRDefault="0081760C">
      <w:pPr>
        <w:pStyle w:val="ConsPlusNormal"/>
        <w:jc w:val="both"/>
      </w:pPr>
    </w:p>
    <w:p w14:paraId="0B47EC5E" w14:textId="77777777" w:rsidR="0081760C" w:rsidRDefault="0081760C">
      <w:pPr>
        <w:pStyle w:val="ConsPlusNormal"/>
        <w:ind w:firstLine="540"/>
        <w:jc w:val="both"/>
      </w:pPr>
      <w:r>
        <w:t>Эффективность Программы рассчитывается по следующей формуле:</w:t>
      </w:r>
    </w:p>
    <w:p w14:paraId="61438DA4" w14:textId="77777777" w:rsidR="0081760C" w:rsidRDefault="0081760C">
      <w:pPr>
        <w:pStyle w:val="ConsPlusNormal"/>
        <w:jc w:val="both"/>
      </w:pPr>
    </w:p>
    <w:p w14:paraId="779DAEF5" w14:textId="77777777" w:rsidR="0081760C" w:rsidRDefault="00106E2D">
      <w:pPr>
        <w:pStyle w:val="ConsPlusNormal"/>
        <w:jc w:val="center"/>
      </w:pPr>
      <w:r>
        <w:rPr>
          <w:noProof/>
          <w:position w:val="-28"/>
        </w:rPr>
      </w:r>
      <w:r w:rsidR="00106E2D">
        <w:rPr>
          <w:noProof/>
          <w:position w:val="-28"/>
        </w:rPr>
        <w:pict w14:anchorId="04C478FA">
          <v:shape id="_x0000_i1025" style="width:179.25pt;height:39.75pt" coordsize="" o:spt="100" adj="0,,0" path="" filled="f" stroked="f">
            <v:stroke joinstyle="miter"/>
            <v:imagedata r:id="rId76" o:title="base_23898_42807_32768"/>
            <v:formulas/>
            <v:path o:connecttype="segments"/>
          </v:shape>
        </w:pict>
      </w:r>
      <w:r w:rsidR="0081760C">
        <w:t>, где</w:t>
      </w:r>
    </w:p>
    <w:p w14:paraId="774DD9CC" w14:textId="77777777" w:rsidR="0081760C" w:rsidRDefault="0081760C">
      <w:pPr>
        <w:pStyle w:val="ConsPlusNormal"/>
        <w:jc w:val="both"/>
      </w:pPr>
    </w:p>
    <w:p w14:paraId="00A95D6D" w14:textId="77777777" w:rsidR="0081760C" w:rsidRDefault="0081760C">
      <w:pPr>
        <w:pStyle w:val="ConsPlusNormal"/>
        <w:ind w:firstLine="540"/>
        <w:jc w:val="both"/>
      </w:pPr>
      <w:r>
        <w:t>Э - эффективность Программы;</w:t>
      </w:r>
    </w:p>
    <w:p w14:paraId="7C71CAE0" w14:textId="77777777" w:rsidR="0081760C" w:rsidRDefault="0081760C">
      <w:pPr>
        <w:pStyle w:val="ConsPlusNormal"/>
        <w:spacing w:before="220"/>
        <w:ind w:firstLine="540"/>
        <w:jc w:val="both"/>
      </w:pPr>
      <w:r>
        <w:t>Т</w:t>
      </w:r>
      <w:r>
        <w:rPr>
          <w:vertAlign w:val="subscript"/>
        </w:rPr>
        <w:t>i</w:t>
      </w:r>
      <w:r>
        <w:t xml:space="preserve"> - значение i-го целевого индикатора, утвержденное Программой;</w:t>
      </w:r>
    </w:p>
    <w:p w14:paraId="348100FE" w14:textId="77777777" w:rsidR="0081760C" w:rsidRDefault="0081760C">
      <w:pPr>
        <w:pStyle w:val="ConsPlusNormal"/>
        <w:spacing w:before="220"/>
        <w:ind w:firstLine="540"/>
        <w:jc w:val="both"/>
      </w:pPr>
      <w:r>
        <w:t>Т - фактическое значение i-го целевого индикатора;</w:t>
      </w:r>
    </w:p>
    <w:p w14:paraId="540FDAD4" w14:textId="77777777" w:rsidR="0081760C" w:rsidRDefault="0081760C">
      <w:pPr>
        <w:pStyle w:val="ConsPlusNormal"/>
        <w:spacing w:before="220"/>
        <w:ind w:firstLine="540"/>
        <w:jc w:val="both"/>
      </w:pPr>
      <w:r>
        <w:t>n - количество целевых индикаторов.</w:t>
      </w:r>
    </w:p>
    <w:p w14:paraId="7F4AC696" w14:textId="77777777" w:rsidR="0081760C" w:rsidRDefault="0081760C">
      <w:pPr>
        <w:pStyle w:val="ConsPlusNormal"/>
        <w:spacing w:before="220"/>
        <w:ind w:firstLine="540"/>
        <w:jc w:val="both"/>
      </w:pPr>
      <w:r>
        <w:t>Мониторинг результативности реализации Программы будет осуществляться в следующих формах:</w:t>
      </w:r>
    </w:p>
    <w:p w14:paraId="72B164F2" w14:textId="77777777" w:rsidR="0081760C" w:rsidRDefault="0081760C">
      <w:pPr>
        <w:pStyle w:val="ConsPlusNormal"/>
        <w:spacing w:before="220"/>
        <w:ind w:firstLine="540"/>
        <w:jc w:val="both"/>
      </w:pPr>
      <w:r>
        <w:t>сбор, обработка, анализ статистической отчетности по формам федерального государственного статистического наблюдения;</w:t>
      </w:r>
    </w:p>
    <w:p w14:paraId="1A7A8CE1" w14:textId="77777777" w:rsidR="0081760C" w:rsidRDefault="0081760C">
      <w:pPr>
        <w:pStyle w:val="ConsPlusNormal"/>
        <w:spacing w:before="220"/>
        <w:ind w:firstLine="540"/>
        <w:jc w:val="both"/>
      </w:pPr>
      <w:r>
        <w:t>получение информации от Федеральной службы государственной статистики;</w:t>
      </w:r>
    </w:p>
    <w:p w14:paraId="6A7B5C0B" w14:textId="77777777" w:rsidR="0081760C" w:rsidRDefault="0081760C">
      <w:pPr>
        <w:pStyle w:val="ConsPlusNormal"/>
        <w:spacing w:before="220"/>
        <w:ind w:firstLine="540"/>
        <w:jc w:val="both"/>
      </w:pPr>
      <w:r>
        <w:t>сбор, обработка, анализ оперативной информации, представляемой в Министерство образования и науки Республики Дагестан муниципальными органами управления образования, образовательными организациями.</w:t>
      </w:r>
    </w:p>
    <w:p w14:paraId="1986F6B4" w14:textId="77777777" w:rsidR="0081760C" w:rsidRDefault="0081760C">
      <w:pPr>
        <w:pStyle w:val="ConsPlusNormal"/>
        <w:jc w:val="both"/>
      </w:pPr>
    </w:p>
    <w:p w14:paraId="69B30FA9" w14:textId="77777777" w:rsidR="0081760C" w:rsidRDefault="0081760C">
      <w:pPr>
        <w:pStyle w:val="ConsPlusTitle"/>
        <w:jc w:val="center"/>
        <w:outlineLvl w:val="1"/>
      </w:pPr>
      <w:r>
        <w:t>IX. Подпрограммы Программы</w:t>
      </w:r>
    </w:p>
    <w:p w14:paraId="156CB00C" w14:textId="77777777" w:rsidR="0081760C" w:rsidRDefault="0081760C">
      <w:pPr>
        <w:pStyle w:val="ConsPlusNormal"/>
        <w:jc w:val="both"/>
      </w:pPr>
    </w:p>
    <w:p w14:paraId="05AA742F" w14:textId="77777777" w:rsidR="0081760C" w:rsidRDefault="0081760C">
      <w:pPr>
        <w:pStyle w:val="ConsPlusNormal"/>
        <w:ind w:firstLine="540"/>
        <w:jc w:val="both"/>
      </w:pPr>
      <w:r>
        <w:t>Программа включает следующие подпрограммы:</w:t>
      </w:r>
    </w:p>
    <w:p w14:paraId="7737EEE9" w14:textId="77777777" w:rsidR="0081760C" w:rsidRDefault="00106E2D">
      <w:pPr>
        <w:pStyle w:val="ConsPlusNormal"/>
        <w:spacing w:before="220"/>
        <w:ind w:firstLine="540"/>
        <w:jc w:val="both"/>
      </w:pPr>
      <w:hyperlink w:anchor="P660" w:history="1">
        <w:r w:rsidR="0081760C">
          <w:rPr>
            <w:color w:val="0000FF"/>
          </w:rPr>
          <w:t>Подпрограмма 1</w:t>
        </w:r>
      </w:hyperlink>
      <w:r w:rsidR="0081760C">
        <w:t xml:space="preserve"> "Развитие дошкольного образования детей".</w:t>
      </w:r>
    </w:p>
    <w:p w14:paraId="37D5578E" w14:textId="77777777" w:rsidR="0081760C" w:rsidRDefault="0081760C">
      <w:pPr>
        <w:pStyle w:val="ConsPlusNormal"/>
        <w:spacing w:before="220"/>
        <w:ind w:firstLine="540"/>
        <w:jc w:val="both"/>
      </w:pPr>
      <w:r>
        <w:t>Целью подпрограммы является создание в системе дошкольного образования детей равных возможностей для современного качественного образования.</w:t>
      </w:r>
    </w:p>
    <w:p w14:paraId="0E8CC69E" w14:textId="77777777" w:rsidR="0081760C" w:rsidRDefault="0081760C">
      <w:pPr>
        <w:pStyle w:val="ConsPlusNormal"/>
        <w:spacing w:before="220"/>
        <w:ind w:firstLine="540"/>
        <w:jc w:val="both"/>
      </w:pPr>
      <w:r>
        <w:t>Для достижения поставленной цели предусматривается решение следующих задач:</w:t>
      </w:r>
    </w:p>
    <w:p w14:paraId="49AC61AE" w14:textId="77777777" w:rsidR="0081760C" w:rsidRDefault="0081760C">
      <w:pPr>
        <w:pStyle w:val="ConsPlusNormal"/>
        <w:spacing w:before="220"/>
        <w:ind w:firstLine="540"/>
        <w:jc w:val="both"/>
      </w:pPr>
      <w:r>
        <w:t>формирование образовательной сети, обеспечивающей равный доступ населения к услугам дошкольного образования;</w:t>
      </w:r>
    </w:p>
    <w:p w14:paraId="752C3895" w14:textId="77777777" w:rsidR="0081760C" w:rsidRDefault="0081760C">
      <w:pPr>
        <w:pStyle w:val="ConsPlusNormal"/>
        <w:spacing w:before="220"/>
        <w:ind w:firstLine="540"/>
        <w:jc w:val="both"/>
      </w:pPr>
      <w:r>
        <w:t>обновление состава и компетенций педагогических кадров дошкольного образования, создание механизмов мотивации педагогов к повышению качества работы и непрерывному профессиональному развитию;</w:t>
      </w:r>
    </w:p>
    <w:p w14:paraId="3C83AD4E" w14:textId="77777777" w:rsidR="0081760C" w:rsidRDefault="0081760C">
      <w:pPr>
        <w:pStyle w:val="ConsPlusNormal"/>
        <w:spacing w:before="220"/>
        <w:ind w:firstLine="540"/>
        <w:jc w:val="both"/>
      </w:pPr>
      <w:r>
        <w:t>развитие инфраструктуры образовательных организаций;</w:t>
      </w:r>
    </w:p>
    <w:p w14:paraId="229C68DF" w14:textId="77777777" w:rsidR="0081760C" w:rsidRDefault="0081760C">
      <w:pPr>
        <w:pStyle w:val="ConsPlusNormal"/>
        <w:spacing w:before="220"/>
        <w:ind w:firstLine="540"/>
        <w:jc w:val="both"/>
      </w:pPr>
      <w:r>
        <w:t>модернизация образовательных программ;</w:t>
      </w:r>
    </w:p>
    <w:p w14:paraId="656FFD30" w14:textId="77777777" w:rsidR="0081760C" w:rsidRDefault="0081760C">
      <w:pPr>
        <w:pStyle w:val="ConsPlusNormal"/>
        <w:spacing w:before="220"/>
        <w:ind w:firstLine="540"/>
        <w:jc w:val="both"/>
      </w:pPr>
      <w:r>
        <w:t>создание современной системы оценки качества образования.</w:t>
      </w:r>
    </w:p>
    <w:p w14:paraId="145113E6" w14:textId="77777777" w:rsidR="0081760C" w:rsidRDefault="00106E2D">
      <w:pPr>
        <w:pStyle w:val="ConsPlusNormal"/>
        <w:spacing w:before="220"/>
        <w:ind w:firstLine="540"/>
        <w:jc w:val="both"/>
      </w:pPr>
      <w:hyperlink w:anchor="P1152" w:history="1">
        <w:r w:rsidR="0081760C">
          <w:rPr>
            <w:color w:val="0000FF"/>
          </w:rPr>
          <w:t>Подпрограмма 2</w:t>
        </w:r>
      </w:hyperlink>
      <w:r w:rsidR="0081760C">
        <w:t xml:space="preserve"> "Развитие общего образования детей".</w:t>
      </w:r>
    </w:p>
    <w:p w14:paraId="057522E5" w14:textId="77777777" w:rsidR="0081760C" w:rsidRDefault="0081760C">
      <w:pPr>
        <w:pStyle w:val="ConsPlusNormal"/>
        <w:spacing w:before="220"/>
        <w:ind w:firstLine="540"/>
        <w:jc w:val="both"/>
      </w:pPr>
      <w:r>
        <w:t>Целью подпрограммы является создание в системе общего образования детей равных возможностей для современного качественного образования.</w:t>
      </w:r>
    </w:p>
    <w:p w14:paraId="79C8517A" w14:textId="77777777" w:rsidR="0081760C" w:rsidRDefault="0081760C">
      <w:pPr>
        <w:pStyle w:val="ConsPlusNormal"/>
        <w:spacing w:before="220"/>
        <w:ind w:firstLine="540"/>
        <w:jc w:val="both"/>
      </w:pPr>
      <w:r>
        <w:t>Для достижения поставленной цели предусматривается решение следующих задач:</w:t>
      </w:r>
    </w:p>
    <w:p w14:paraId="14EAAE8F" w14:textId="77777777" w:rsidR="0081760C" w:rsidRDefault="0081760C">
      <w:pPr>
        <w:pStyle w:val="ConsPlusNormal"/>
        <w:spacing w:before="220"/>
        <w:ind w:firstLine="540"/>
        <w:jc w:val="both"/>
      </w:pPr>
      <w:r>
        <w:t>формирование образовательной сети, обеспечивающей равный доступ населения к услугам общего образования;</w:t>
      </w:r>
    </w:p>
    <w:p w14:paraId="0A375388" w14:textId="77777777" w:rsidR="0081760C" w:rsidRDefault="0081760C">
      <w:pPr>
        <w:pStyle w:val="ConsPlusNormal"/>
        <w:spacing w:before="220"/>
        <w:ind w:firstLine="540"/>
        <w:jc w:val="both"/>
      </w:pPr>
      <w:r>
        <w:t>обновление состава и компетенций педагогических кадров общего образования, создание механизмов мотивации педагогов к повышению качества работы и непрерывному профессиональному развитию;</w:t>
      </w:r>
    </w:p>
    <w:p w14:paraId="078C4900" w14:textId="77777777" w:rsidR="0081760C" w:rsidRDefault="0081760C">
      <w:pPr>
        <w:pStyle w:val="ConsPlusNormal"/>
        <w:spacing w:before="220"/>
        <w:ind w:firstLine="540"/>
        <w:jc w:val="both"/>
      </w:pPr>
      <w:r>
        <w:t>развитие инфраструктуры образовательных организаций;</w:t>
      </w:r>
    </w:p>
    <w:p w14:paraId="2BD92825" w14:textId="77777777" w:rsidR="0081760C" w:rsidRDefault="0081760C">
      <w:pPr>
        <w:pStyle w:val="ConsPlusNormal"/>
        <w:spacing w:before="220"/>
        <w:ind w:firstLine="540"/>
        <w:jc w:val="both"/>
      </w:pPr>
      <w:r>
        <w:t>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14:paraId="44E5CE2F" w14:textId="77777777" w:rsidR="0081760C" w:rsidRDefault="0081760C">
      <w:pPr>
        <w:pStyle w:val="ConsPlusNormal"/>
        <w:spacing w:before="220"/>
        <w:ind w:firstLine="540"/>
        <w:jc w:val="both"/>
      </w:pPr>
      <w:r>
        <w:t>создание современной системы оценки качества образования.</w:t>
      </w:r>
    </w:p>
    <w:p w14:paraId="3F23CA80" w14:textId="77777777" w:rsidR="0081760C" w:rsidRDefault="00106E2D">
      <w:pPr>
        <w:pStyle w:val="ConsPlusNormal"/>
        <w:spacing w:before="220"/>
        <w:ind w:firstLine="540"/>
        <w:jc w:val="both"/>
      </w:pPr>
      <w:hyperlink w:anchor="P1343" w:history="1">
        <w:r w:rsidR="0081760C">
          <w:rPr>
            <w:color w:val="0000FF"/>
          </w:rPr>
          <w:t>Подпрограмма 3</w:t>
        </w:r>
      </w:hyperlink>
      <w:r w:rsidR="0081760C">
        <w:t xml:space="preserve"> "Развитие дополнительного образования детей".</w:t>
      </w:r>
    </w:p>
    <w:p w14:paraId="5B1C59C7" w14:textId="77777777" w:rsidR="0081760C" w:rsidRDefault="0081760C">
      <w:pPr>
        <w:pStyle w:val="ConsPlusNormal"/>
        <w:spacing w:before="220"/>
        <w:ind w:firstLine="540"/>
        <w:jc w:val="both"/>
      </w:pPr>
      <w:r>
        <w:t>Целью подпрограммы является создание в системе дополнительного образования детей равных возможностей для современного качественного образования.</w:t>
      </w:r>
    </w:p>
    <w:p w14:paraId="69AD19DB" w14:textId="77777777" w:rsidR="0081760C" w:rsidRDefault="0081760C">
      <w:pPr>
        <w:pStyle w:val="ConsPlusNormal"/>
        <w:spacing w:before="220"/>
        <w:ind w:firstLine="540"/>
        <w:jc w:val="both"/>
      </w:pPr>
      <w:r>
        <w:t>Для достижения поставленной цели предусматривается решение следующих задач:</w:t>
      </w:r>
    </w:p>
    <w:p w14:paraId="30C5DC59" w14:textId="77777777" w:rsidR="0081760C" w:rsidRDefault="0081760C">
      <w:pPr>
        <w:pStyle w:val="ConsPlusNormal"/>
        <w:spacing w:before="220"/>
        <w:ind w:firstLine="540"/>
        <w:jc w:val="both"/>
      </w:pPr>
      <w:r>
        <w:t>формирование образовательной сети, обеспечивающей равный доступ населения к услугам дополнительного образования;</w:t>
      </w:r>
    </w:p>
    <w:p w14:paraId="31A30A7D" w14:textId="77777777" w:rsidR="0081760C" w:rsidRDefault="0081760C">
      <w:pPr>
        <w:pStyle w:val="ConsPlusNormal"/>
        <w:spacing w:before="220"/>
        <w:ind w:firstLine="540"/>
        <w:jc w:val="both"/>
      </w:pPr>
      <w:r>
        <w:t>обновление состава и компетенций педагогических кадров дополнительного образования, создание механизмов мотивации педагогов к повышению качества работы и непрерывному профессиональному развитию;</w:t>
      </w:r>
    </w:p>
    <w:p w14:paraId="56D6342D" w14:textId="77777777" w:rsidR="0081760C" w:rsidRDefault="0081760C">
      <w:pPr>
        <w:pStyle w:val="ConsPlusNormal"/>
        <w:spacing w:before="220"/>
        <w:ind w:firstLine="540"/>
        <w:jc w:val="both"/>
      </w:pPr>
      <w:r>
        <w:t>развитие инфраструктуры образовательных организаций;</w:t>
      </w:r>
    </w:p>
    <w:p w14:paraId="729C8939" w14:textId="77777777" w:rsidR="0081760C" w:rsidRDefault="0081760C">
      <w:pPr>
        <w:pStyle w:val="ConsPlusNormal"/>
        <w:spacing w:before="220"/>
        <w:ind w:firstLine="540"/>
        <w:jc w:val="both"/>
      </w:pPr>
      <w:r>
        <w:t>создание современной системы оценки качества образования.</w:t>
      </w:r>
    </w:p>
    <w:p w14:paraId="7A49389A" w14:textId="77777777" w:rsidR="0081760C" w:rsidRDefault="00106E2D">
      <w:pPr>
        <w:pStyle w:val="ConsPlusNormal"/>
        <w:spacing w:before="220"/>
        <w:ind w:firstLine="540"/>
        <w:jc w:val="both"/>
      </w:pPr>
      <w:hyperlink w:anchor="P1508" w:history="1">
        <w:r w:rsidR="0081760C">
          <w:rPr>
            <w:color w:val="0000FF"/>
          </w:rPr>
          <w:t>Подпрограмма 4</w:t>
        </w:r>
      </w:hyperlink>
      <w:r w:rsidR="0081760C">
        <w:t xml:space="preserve"> "Развитие профессионального образования".</w:t>
      </w:r>
    </w:p>
    <w:p w14:paraId="660D7789" w14:textId="77777777" w:rsidR="0081760C" w:rsidRDefault="0081760C">
      <w:pPr>
        <w:pStyle w:val="ConsPlusNormal"/>
        <w:spacing w:before="220"/>
        <w:ind w:firstLine="540"/>
        <w:jc w:val="both"/>
      </w:pPr>
      <w:r>
        <w:t>Целью подпрограммы является существенное увеличение вклада профессионального образования в социально-экономическое развитие Республики Дагестан, повышение ее конкурентоспособности, обеспечение востребованности экономикой и обществом.</w:t>
      </w:r>
    </w:p>
    <w:p w14:paraId="2DAFABE5" w14:textId="77777777" w:rsidR="0081760C" w:rsidRDefault="0081760C">
      <w:pPr>
        <w:pStyle w:val="ConsPlusNormal"/>
        <w:spacing w:before="220"/>
        <w:ind w:firstLine="540"/>
        <w:jc w:val="both"/>
      </w:pPr>
      <w:r>
        <w:t>Для достижения поставленной цели предусматривается решение следующих задач:</w:t>
      </w:r>
    </w:p>
    <w:p w14:paraId="476243F6" w14:textId="77777777" w:rsidR="0081760C" w:rsidRDefault="0081760C">
      <w:pPr>
        <w:pStyle w:val="ConsPlusNormal"/>
        <w:spacing w:before="220"/>
        <w:ind w:firstLine="540"/>
        <w:jc w:val="both"/>
      </w:pPr>
      <w:r>
        <w:t>формирование дифференцированной сети учреждений профессионального образования, учитывающей особенности региона;</w:t>
      </w:r>
    </w:p>
    <w:p w14:paraId="1FD6110E" w14:textId="77777777" w:rsidR="0081760C" w:rsidRDefault="0081760C">
      <w:pPr>
        <w:pStyle w:val="ConsPlusNormal"/>
        <w:spacing w:before="220"/>
        <w:ind w:firstLine="540"/>
        <w:jc w:val="both"/>
      </w:pPr>
      <w:r>
        <w:t>модернизация структуры программ профессионального образования для обеспечения их гибкости и эффективности;</w:t>
      </w:r>
    </w:p>
    <w:p w14:paraId="72591402" w14:textId="77777777" w:rsidR="0081760C" w:rsidRDefault="0081760C">
      <w:pPr>
        <w:pStyle w:val="ConsPlusNormal"/>
        <w:spacing w:before="220"/>
        <w:ind w:firstLine="540"/>
        <w:jc w:val="both"/>
      </w:pPr>
      <w:r>
        <w:t>повышение уровня профессиональной подготовки рабочих кадров и специалистов;</w:t>
      </w:r>
    </w:p>
    <w:p w14:paraId="5E618D55" w14:textId="77777777" w:rsidR="0081760C" w:rsidRDefault="0081760C">
      <w:pPr>
        <w:pStyle w:val="ConsPlusNormal"/>
        <w:spacing w:before="220"/>
        <w:ind w:firstLine="540"/>
        <w:jc w:val="both"/>
      </w:pPr>
      <w:r>
        <w:t>развитие инфраструктуры образовательных организаций.</w:t>
      </w:r>
    </w:p>
    <w:p w14:paraId="5F77D26A" w14:textId="77777777" w:rsidR="0081760C" w:rsidRDefault="00106E2D">
      <w:pPr>
        <w:pStyle w:val="ConsPlusNormal"/>
        <w:spacing w:before="220"/>
        <w:ind w:firstLine="540"/>
        <w:jc w:val="both"/>
      </w:pPr>
      <w:hyperlink w:anchor="P1709" w:history="1">
        <w:r w:rsidR="0081760C">
          <w:rPr>
            <w:color w:val="0000FF"/>
          </w:rPr>
          <w:t>Подпрограмма 5</w:t>
        </w:r>
      </w:hyperlink>
      <w:r w:rsidR="0081760C">
        <w:t xml:space="preserve"> "Организация отдыха и оздоровления детей, подростков и молодежи".</w:t>
      </w:r>
    </w:p>
    <w:p w14:paraId="12D012DD" w14:textId="77777777" w:rsidR="0081760C" w:rsidRDefault="0081760C">
      <w:pPr>
        <w:pStyle w:val="ConsPlusNormal"/>
        <w:spacing w:before="220"/>
        <w:ind w:firstLine="540"/>
        <w:jc w:val="both"/>
      </w:pPr>
      <w:r>
        <w:t>Целями подпрограммы является создание в Республике Дагестан правовых, экономических и организационных условий, необходимых для полноценного отдыха и оздоровления детей, подростков и молодежи, а также повышение удовлетворенности населения услугами по организации отдыха и оздоровления детей, подростков и молодежи.</w:t>
      </w:r>
    </w:p>
    <w:p w14:paraId="53706068" w14:textId="77777777" w:rsidR="0081760C" w:rsidRDefault="0081760C">
      <w:pPr>
        <w:pStyle w:val="ConsPlusNormal"/>
        <w:spacing w:before="220"/>
        <w:ind w:firstLine="540"/>
        <w:jc w:val="both"/>
      </w:pPr>
      <w:r>
        <w:t>Для достижения поставленных целей предусматривается решение следующих задач:</w:t>
      </w:r>
    </w:p>
    <w:p w14:paraId="192F517F" w14:textId="77777777" w:rsidR="0081760C" w:rsidRDefault="0081760C">
      <w:pPr>
        <w:pStyle w:val="ConsPlusNormal"/>
        <w:spacing w:before="220"/>
        <w:ind w:firstLine="540"/>
        <w:jc w:val="both"/>
      </w:pPr>
      <w:r>
        <w:t>сохранение и развитие инфраструктуры отдыха и оздоровления детей, подростков и молодежи;</w:t>
      </w:r>
    </w:p>
    <w:p w14:paraId="47563533" w14:textId="77777777" w:rsidR="0081760C" w:rsidRDefault="0081760C">
      <w:pPr>
        <w:pStyle w:val="ConsPlusNormal"/>
        <w:spacing w:before="220"/>
        <w:ind w:firstLine="540"/>
        <w:jc w:val="both"/>
      </w:pPr>
      <w:r>
        <w:t>создание условий для духовного и физического развития детей, подростков и молодежи во время пребывания в учреждениях отдыха и оздоровления;</w:t>
      </w:r>
    </w:p>
    <w:p w14:paraId="5143CAFB" w14:textId="77777777" w:rsidR="0081760C" w:rsidRDefault="0081760C">
      <w:pPr>
        <w:pStyle w:val="ConsPlusNormal"/>
        <w:spacing w:before="220"/>
        <w:ind w:firstLine="540"/>
        <w:jc w:val="both"/>
      </w:pPr>
      <w:r>
        <w:t>кадровое обеспечение учреждений отдыха и оздоровления детей, подростков и молодежи;</w:t>
      </w:r>
    </w:p>
    <w:p w14:paraId="30CED6C7" w14:textId="77777777" w:rsidR="0081760C" w:rsidRDefault="0081760C">
      <w:pPr>
        <w:pStyle w:val="ConsPlusNormal"/>
        <w:spacing w:before="220"/>
        <w:ind w:firstLine="540"/>
        <w:jc w:val="both"/>
      </w:pPr>
      <w:r>
        <w:t>обеспечение отдыха и оздоровления детей и подростков, находящихся в трудной жизненной ситуации;</w:t>
      </w:r>
    </w:p>
    <w:p w14:paraId="0A1250BC" w14:textId="77777777" w:rsidR="0081760C" w:rsidRDefault="0081760C">
      <w:pPr>
        <w:pStyle w:val="ConsPlusNormal"/>
        <w:spacing w:before="220"/>
        <w:ind w:firstLine="540"/>
        <w:jc w:val="both"/>
      </w:pPr>
      <w:r>
        <w:t>повышение качества отдыха и оздоровления;</w:t>
      </w:r>
    </w:p>
    <w:p w14:paraId="7BAFF7DD" w14:textId="77777777" w:rsidR="0081760C" w:rsidRDefault="0081760C">
      <w:pPr>
        <w:pStyle w:val="ConsPlusNormal"/>
        <w:spacing w:before="220"/>
        <w:ind w:firstLine="540"/>
        <w:jc w:val="both"/>
      </w:pPr>
      <w:r>
        <w:t>поддержка инновационных проектов и новых форм в области отдыха и оздоровления детей, подростков и молодежи;</w:t>
      </w:r>
    </w:p>
    <w:p w14:paraId="28C4C2A3" w14:textId="77777777" w:rsidR="0081760C" w:rsidRDefault="0081760C">
      <w:pPr>
        <w:pStyle w:val="ConsPlusNormal"/>
        <w:spacing w:before="220"/>
        <w:ind w:firstLine="540"/>
        <w:jc w:val="both"/>
      </w:pPr>
      <w:r>
        <w:t>создание условий для обеспечения безопасного пребывания детей и подростков в оздоровительных лагерях;</w:t>
      </w:r>
    </w:p>
    <w:p w14:paraId="1F6BA9AE" w14:textId="77777777" w:rsidR="0081760C" w:rsidRDefault="0081760C">
      <w:pPr>
        <w:pStyle w:val="ConsPlusNormal"/>
        <w:spacing w:before="220"/>
        <w:ind w:firstLine="540"/>
        <w:jc w:val="both"/>
      </w:pPr>
      <w:r>
        <w:t>укрепление и развитие материально-технической базы стационарных детских оздоровительных лагерей.</w:t>
      </w:r>
    </w:p>
    <w:p w14:paraId="0059301D" w14:textId="77777777" w:rsidR="0081760C" w:rsidRDefault="00106E2D">
      <w:pPr>
        <w:pStyle w:val="ConsPlusNormal"/>
        <w:spacing w:before="220"/>
        <w:ind w:firstLine="540"/>
        <w:jc w:val="both"/>
      </w:pPr>
      <w:hyperlink w:anchor="P1874" w:history="1">
        <w:r w:rsidR="0081760C">
          <w:rPr>
            <w:color w:val="0000FF"/>
          </w:rPr>
          <w:t>Подпрограмма 6</w:t>
        </w:r>
      </w:hyperlink>
      <w:r w:rsidR="0081760C">
        <w:t xml:space="preserve"> "Будущее республики - одаренные дети".</w:t>
      </w:r>
    </w:p>
    <w:p w14:paraId="789768FA" w14:textId="77777777" w:rsidR="0081760C" w:rsidRDefault="0081760C">
      <w:pPr>
        <w:pStyle w:val="ConsPlusNormal"/>
        <w:jc w:val="both"/>
      </w:pPr>
      <w:r>
        <w:t xml:space="preserve">(в ред. </w:t>
      </w:r>
      <w:hyperlink r:id="rId77" w:history="1">
        <w:r>
          <w:rPr>
            <w:color w:val="0000FF"/>
          </w:rPr>
          <w:t>Постановления</w:t>
        </w:r>
      </w:hyperlink>
      <w:r>
        <w:t xml:space="preserve"> Правительства РД от 28.12.2017 N 301)</w:t>
      </w:r>
    </w:p>
    <w:p w14:paraId="63A3319C" w14:textId="77777777" w:rsidR="0081760C" w:rsidRDefault="0081760C">
      <w:pPr>
        <w:pStyle w:val="ConsPlusNormal"/>
        <w:spacing w:before="220"/>
        <w:ind w:firstLine="540"/>
        <w:jc w:val="both"/>
      </w:pPr>
      <w:r>
        <w:t xml:space="preserve">Основными целями </w:t>
      </w:r>
      <w:hyperlink w:anchor="P1874" w:history="1">
        <w:r>
          <w:rPr>
            <w:color w:val="0000FF"/>
          </w:rPr>
          <w:t>подпрограммы</w:t>
        </w:r>
      </w:hyperlink>
      <w:r>
        <w:t xml:space="preserve"> являются:</w:t>
      </w:r>
    </w:p>
    <w:p w14:paraId="06B32064" w14:textId="77777777" w:rsidR="0081760C" w:rsidRDefault="0081760C">
      <w:pPr>
        <w:pStyle w:val="ConsPlusNormal"/>
        <w:spacing w:before="220"/>
        <w:ind w:firstLine="540"/>
        <w:jc w:val="both"/>
      </w:pPr>
      <w:r>
        <w:t>развитие системы работы с одаренными детьми;</w:t>
      </w:r>
    </w:p>
    <w:p w14:paraId="20EE5354" w14:textId="77777777" w:rsidR="0081760C" w:rsidRDefault="0081760C">
      <w:pPr>
        <w:pStyle w:val="ConsPlusNormal"/>
        <w:spacing w:before="220"/>
        <w:ind w:firstLine="540"/>
        <w:jc w:val="both"/>
      </w:pPr>
      <w:r>
        <w:t>координация взаимодействия и интеграция деятельности учреждений, работающих с одаренными детьми и молодежью республики;</w:t>
      </w:r>
    </w:p>
    <w:p w14:paraId="71FF7D6D" w14:textId="77777777" w:rsidR="0081760C" w:rsidRDefault="0081760C">
      <w:pPr>
        <w:pStyle w:val="ConsPlusNormal"/>
        <w:spacing w:before="220"/>
        <w:ind w:firstLine="540"/>
        <w:jc w:val="both"/>
      </w:pPr>
      <w:r>
        <w:t>совершенствование системы моральной и материальной поддержки одаренных детей республики.</w:t>
      </w:r>
    </w:p>
    <w:p w14:paraId="717BBC79" w14:textId="77777777" w:rsidR="0081760C" w:rsidRDefault="0081760C">
      <w:pPr>
        <w:pStyle w:val="ConsPlusNormal"/>
        <w:spacing w:before="220"/>
        <w:ind w:firstLine="540"/>
        <w:jc w:val="both"/>
      </w:pPr>
      <w:r>
        <w:t>Для достижения этих целей необходимо решить следующие задачи:</w:t>
      </w:r>
    </w:p>
    <w:p w14:paraId="32FA7428" w14:textId="77777777" w:rsidR="0081760C" w:rsidRDefault="0081760C">
      <w:pPr>
        <w:pStyle w:val="ConsPlusNormal"/>
        <w:spacing w:before="220"/>
        <w:ind w:firstLine="540"/>
        <w:jc w:val="both"/>
      </w:pPr>
      <w:r>
        <w:t>создание условий для выявления детской одаренности и развития детей в соответствии с их способностями по выбранным направлениям деятельности;</w:t>
      </w:r>
    </w:p>
    <w:p w14:paraId="4D46E24B" w14:textId="77777777" w:rsidR="0081760C" w:rsidRDefault="0081760C">
      <w:pPr>
        <w:pStyle w:val="ConsPlusNormal"/>
        <w:spacing w:before="220"/>
        <w:ind w:firstLine="540"/>
        <w:jc w:val="both"/>
      </w:pPr>
      <w:r>
        <w:t>развитие и совершенствование системы стимулирования наиболее активно проявляющих себя одаренных детей;</w:t>
      </w:r>
    </w:p>
    <w:p w14:paraId="33644731" w14:textId="77777777" w:rsidR="0081760C" w:rsidRDefault="0081760C">
      <w:pPr>
        <w:pStyle w:val="ConsPlusNormal"/>
        <w:spacing w:before="220"/>
        <w:ind w:firstLine="540"/>
        <w:jc w:val="both"/>
      </w:pPr>
      <w:r>
        <w:t>методическое и информационное обеспечение работы с одаренными детьми;</w:t>
      </w:r>
    </w:p>
    <w:p w14:paraId="290BE484" w14:textId="77777777" w:rsidR="0081760C" w:rsidRDefault="0081760C">
      <w:pPr>
        <w:pStyle w:val="ConsPlusNormal"/>
        <w:spacing w:before="220"/>
        <w:ind w:firstLine="540"/>
        <w:jc w:val="both"/>
      </w:pPr>
      <w:r>
        <w:t>повышение профессиональной компетенции педагогов в области воспитания и образования талантливых детей, организация обмена опытом;</w:t>
      </w:r>
    </w:p>
    <w:p w14:paraId="484A5AE5" w14:textId="77777777" w:rsidR="0081760C" w:rsidRDefault="0081760C">
      <w:pPr>
        <w:pStyle w:val="ConsPlusNormal"/>
        <w:spacing w:before="220"/>
        <w:ind w:firstLine="540"/>
        <w:jc w:val="both"/>
      </w:pPr>
      <w:r>
        <w:t>осуществление пропаганды достижений детского и молодежного творчества;</w:t>
      </w:r>
    </w:p>
    <w:p w14:paraId="678DCCD8" w14:textId="77777777" w:rsidR="0081760C" w:rsidRDefault="0081760C">
      <w:pPr>
        <w:pStyle w:val="ConsPlusNormal"/>
        <w:spacing w:before="220"/>
        <w:ind w:firstLine="540"/>
        <w:jc w:val="both"/>
      </w:pPr>
      <w:r>
        <w:t>развитие и совершенствование республиканского конкурсно-фестивального, интеллектуального и спортивного движений;</w:t>
      </w:r>
    </w:p>
    <w:p w14:paraId="45F86983" w14:textId="77777777" w:rsidR="0081760C" w:rsidRDefault="0081760C">
      <w:pPr>
        <w:pStyle w:val="ConsPlusNormal"/>
        <w:spacing w:before="220"/>
        <w:ind w:firstLine="540"/>
        <w:jc w:val="both"/>
      </w:pPr>
      <w:r>
        <w:t>осуществление социальной, педагогической и психологической поддержки одаренных выпускников, продолжающих образование в высших и средних профессиональных учебных заведениях;</w:t>
      </w:r>
    </w:p>
    <w:p w14:paraId="65F4A7C5" w14:textId="77777777" w:rsidR="0081760C" w:rsidRDefault="0081760C">
      <w:pPr>
        <w:pStyle w:val="ConsPlusNormal"/>
        <w:spacing w:before="220"/>
        <w:ind w:firstLine="540"/>
        <w:jc w:val="both"/>
      </w:pPr>
      <w:r>
        <w:t>просвещение родителей по вопросам развития ребенка.</w:t>
      </w:r>
    </w:p>
    <w:p w14:paraId="75D520F5" w14:textId="77777777" w:rsidR="0081760C" w:rsidRDefault="0081760C">
      <w:pPr>
        <w:pStyle w:val="ConsPlusNormal"/>
        <w:spacing w:before="220"/>
        <w:ind w:firstLine="540"/>
        <w:jc w:val="both"/>
      </w:pPr>
      <w:r>
        <w:t>Реализация мероприятий подпрограммы будет способствовать совершенствованию методики выявления и поддержки детей, повышению уровня интеллекта, усилению мер социальной защиты одаренного ребенка, педагогов-наставников, принимающих участие в достижении одаренным ребенком высоких результатов.</w:t>
      </w:r>
    </w:p>
    <w:p w14:paraId="0C5E4288" w14:textId="77777777" w:rsidR="0081760C" w:rsidRDefault="00106E2D">
      <w:pPr>
        <w:pStyle w:val="ConsPlusNormal"/>
        <w:spacing w:before="220"/>
        <w:ind w:firstLine="540"/>
        <w:jc w:val="both"/>
      </w:pPr>
      <w:hyperlink w:anchor="P2029" w:history="1">
        <w:r w:rsidR="0081760C">
          <w:rPr>
            <w:color w:val="0000FF"/>
          </w:rPr>
          <w:t>Подпрограмма 7</w:t>
        </w:r>
      </w:hyperlink>
      <w:r w:rsidR="0081760C">
        <w:t xml:space="preserve"> "Русский язык".</w:t>
      </w:r>
    </w:p>
    <w:p w14:paraId="172B01B3" w14:textId="77777777" w:rsidR="0081760C" w:rsidRDefault="0081760C">
      <w:pPr>
        <w:pStyle w:val="ConsPlusNormal"/>
        <w:spacing w:before="220"/>
        <w:ind w:firstLine="540"/>
        <w:jc w:val="both"/>
      </w:pPr>
      <w:r>
        <w:t>Целями подпрограммы являются:</w:t>
      </w:r>
    </w:p>
    <w:p w14:paraId="67ECDC88" w14:textId="77777777" w:rsidR="0081760C" w:rsidRDefault="0081760C">
      <w:pPr>
        <w:pStyle w:val="ConsPlusNormal"/>
        <w:spacing w:before="220"/>
        <w:ind w:firstLine="540"/>
        <w:jc w:val="both"/>
      </w:pPr>
      <w:r>
        <w:t>поддержка, сохранение и распространение русского языка в Республике Дагестан как важнейшего фактора консолидации народов Дагестана, дагестанского общества;</w:t>
      </w:r>
    </w:p>
    <w:p w14:paraId="04D54991" w14:textId="77777777" w:rsidR="0081760C" w:rsidRDefault="0081760C">
      <w:pPr>
        <w:pStyle w:val="ConsPlusNormal"/>
        <w:spacing w:before="220"/>
        <w:ind w:firstLine="540"/>
        <w:jc w:val="both"/>
      </w:pPr>
      <w:r>
        <w:t>создание условий для полноценной реализации русского языка как государственного языка Российской Федерации и языка межнационального общения между народами Дагестана.</w:t>
      </w:r>
    </w:p>
    <w:p w14:paraId="0573F255" w14:textId="77777777" w:rsidR="0081760C" w:rsidRDefault="0081760C">
      <w:pPr>
        <w:pStyle w:val="ConsPlusNormal"/>
        <w:spacing w:before="220"/>
        <w:ind w:firstLine="540"/>
        <w:jc w:val="both"/>
      </w:pPr>
      <w:r>
        <w:t>Для достижения поставленных целей предусматривается решение следующих задач:</w:t>
      </w:r>
    </w:p>
    <w:p w14:paraId="4C245243" w14:textId="77777777" w:rsidR="0081760C" w:rsidRDefault="0081760C">
      <w:pPr>
        <w:pStyle w:val="ConsPlusNormal"/>
        <w:spacing w:before="220"/>
        <w:ind w:firstLine="540"/>
        <w:jc w:val="both"/>
      </w:pPr>
      <w:r>
        <w:t>обеспечение реализации функций русского языка как государственного языка Российской Федерации;</w:t>
      </w:r>
    </w:p>
    <w:p w14:paraId="2874B4B3" w14:textId="77777777" w:rsidR="0081760C" w:rsidRDefault="0081760C">
      <w:pPr>
        <w:pStyle w:val="ConsPlusNormal"/>
        <w:spacing w:before="220"/>
        <w:ind w:firstLine="540"/>
        <w:jc w:val="both"/>
      </w:pPr>
      <w:r>
        <w:t>создание условий для эффективного функционирования русского языка как средства межнационального общения между народами Дагестана;</w:t>
      </w:r>
    </w:p>
    <w:p w14:paraId="20450122" w14:textId="77777777" w:rsidR="0081760C" w:rsidRDefault="0081760C">
      <w:pPr>
        <w:pStyle w:val="ConsPlusNormal"/>
        <w:spacing w:before="220"/>
        <w:ind w:firstLine="540"/>
        <w:jc w:val="both"/>
      </w:pPr>
      <w:r>
        <w:t>создание необходимых условий для гармоничного развития национально-русского двуязычия;</w:t>
      </w:r>
    </w:p>
    <w:p w14:paraId="1249417B" w14:textId="77777777" w:rsidR="0081760C" w:rsidRDefault="0081760C">
      <w:pPr>
        <w:pStyle w:val="ConsPlusNormal"/>
        <w:spacing w:before="220"/>
        <w:ind w:firstLine="540"/>
        <w:jc w:val="both"/>
      </w:pPr>
      <w:r>
        <w:t>обновление содержания образовательной программы по русскому языку и методов обучения ему в дагестанской национальной школе;</w:t>
      </w:r>
    </w:p>
    <w:p w14:paraId="1F61D424" w14:textId="77777777" w:rsidR="0081760C" w:rsidRDefault="0081760C">
      <w:pPr>
        <w:pStyle w:val="ConsPlusNormal"/>
        <w:spacing w:before="220"/>
        <w:ind w:firstLine="540"/>
        <w:jc w:val="both"/>
      </w:pPr>
      <w:r>
        <w:t>обновление учебно-методической базы по русскому языку в соответствии с требованиями федерального государственного образовательного стандарта с учетом региональных и национальных особенностей;</w:t>
      </w:r>
    </w:p>
    <w:p w14:paraId="0714355C" w14:textId="77777777" w:rsidR="0081760C" w:rsidRDefault="0081760C">
      <w:pPr>
        <w:pStyle w:val="ConsPlusNormal"/>
        <w:spacing w:before="220"/>
        <w:ind w:firstLine="540"/>
        <w:jc w:val="both"/>
      </w:pPr>
      <w:r>
        <w:t>переподготовка и повышение квалификации педагогических кадров по русскому языку.</w:t>
      </w:r>
    </w:p>
    <w:p w14:paraId="2D4FBA74" w14:textId="77777777" w:rsidR="0081760C" w:rsidRDefault="00106E2D">
      <w:pPr>
        <w:pStyle w:val="ConsPlusNormal"/>
        <w:spacing w:before="220"/>
        <w:ind w:firstLine="540"/>
        <w:jc w:val="both"/>
      </w:pPr>
      <w:hyperlink w:anchor="P2170" w:history="1">
        <w:r w:rsidR="0081760C">
          <w:rPr>
            <w:color w:val="0000FF"/>
          </w:rPr>
          <w:t>Подпрограмма 8</w:t>
        </w:r>
      </w:hyperlink>
      <w:r w:rsidR="0081760C">
        <w:t xml:space="preserve"> "Сохранение и развитие языков народов Дагестана".</w:t>
      </w:r>
    </w:p>
    <w:p w14:paraId="66B0B82C" w14:textId="77777777" w:rsidR="0081760C" w:rsidRDefault="0081760C">
      <w:pPr>
        <w:pStyle w:val="ConsPlusNormal"/>
        <w:ind w:firstLine="540"/>
        <w:jc w:val="both"/>
      </w:pPr>
      <w:r>
        <w:t xml:space="preserve">(в ред. </w:t>
      </w:r>
      <w:hyperlink r:id="rId78" w:history="1">
        <w:r>
          <w:rPr>
            <w:color w:val="0000FF"/>
          </w:rPr>
          <w:t>Постановления</w:t>
        </w:r>
      </w:hyperlink>
      <w:r>
        <w:t xml:space="preserve"> Правительства РД от 23.01.2019 N 7)</w:t>
      </w:r>
    </w:p>
    <w:p w14:paraId="24966D7E" w14:textId="77777777" w:rsidR="0081760C" w:rsidRDefault="0081760C">
      <w:pPr>
        <w:pStyle w:val="ConsPlusNormal"/>
        <w:spacing w:before="220"/>
        <w:ind w:firstLine="540"/>
        <w:jc w:val="both"/>
      </w:pPr>
      <w:r>
        <w:t>Целью подпрограммы является предоставление гражданам любой национальности, проживающим на территории Республики Дагестан, права на удовлетворение своих языковых потребностей, свободное пользование русским и родным языками, получение дошкольного, начального общего образования на русском и родном языках в пределах возможностей, предоставляемых системой образования.</w:t>
      </w:r>
    </w:p>
    <w:p w14:paraId="39F337C4" w14:textId="77777777" w:rsidR="0081760C" w:rsidRDefault="0081760C">
      <w:pPr>
        <w:pStyle w:val="ConsPlusNormal"/>
        <w:spacing w:before="220"/>
        <w:ind w:firstLine="540"/>
        <w:jc w:val="both"/>
      </w:pPr>
      <w:r>
        <w:t>Для достижения поставленной цели предполагается решение следующих задач:</w:t>
      </w:r>
    </w:p>
    <w:p w14:paraId="42AF2E7F" w14:textId="77777777" w:rsidR="0081760C" w:rsidRDefault="0081760C">
      <w:pPr>
        <w:pStyle w:val="ConsPlusNormal"/>
        <w:spacing w:before="220"/>
        <w:ind w:firstLine="540"/>
        <w:jc w:val="both"/>
      </w:pPr>
      <w:r>
        <w:t>совершенствование нормативно-правовой, научной, учебно-методической базы развития языков народов Дагестана;</w:t>
      </w:r>
    </w:p>
    <w:p w14:paraId="5597A53D" w14:textId="77777777" w:rsidR="0081760C" w:rsidRDefault="0081760C">
      <w:pPr>
        <w:pStyle w:val="ConsPlusNormal"/>
        <w:spacing w:before="220"/>
        <w:ind w:firstLine="540"/>
        <w:jc w:val="both"/>
      </w:pPr>
      <w:r>
        <w:t>разработка учебных пособий по родным языкам и литературам, обеспечивающих развитие языков и литератур народов Дагестана;</w:t>
      </w:r>
    </w:p>
    <w:p w14:paraId="35AAEC9A" w14:textId="77777777" w:rsidR="0081760C" w:rsidRDefault="0081760C">
      <w:pPr>
        <w:pStyle w:val="ConsPlusNormal"/>
        <w:spacing w:before="220"/>
        <w:ind w:firstLine="540"/>
        <w:jc w:val="both"/>
      </w:pPr>
      <w:r>
        <w:t>свободное пользование родными языками, получение дошкольного и начального образования на родных языках в пределах возможностей, предоставляемых системой образования;</w:t>
      </w:r>
    </w:p>
    <w:p w14:paraId="7943A8CF" w14:textId="77777777" w:rsidR="0081760C" w:rsidRDefault="0081760C">
      <w:pPr>
        <w:pStyle w:val="ConsPlusNormal"/>
        <w:spacing w:before="220"/>
        <w:ind w:firstLine="540"/>
        <w:jc w:val="both"/>
      </w:pPr>
      <w:r>
        <w:t>сохранение и развитие языков представителей народов, проживающих в Республике Дагестан;</w:t>
      </w:r>
    </w:p>
    <w:p w14:paraId="33AFF760" w14:textId="77777777" w:rsidR="0081760C" w:rsidRDefault="0081760C">
      <w:pPr>
        <w:pStyle w:val="ConsPlusNormal"/>
        <w:spacing w:before="220"/>
        <w:ind w:firstLine="540"/>
        <w:jc w:val="both"/>
      </w:pPr>
      <w:r>
        <w:t>поддержка изучения дагестанских языков за пределами Республики Дагестан;</w:t>
      </w:r>
    </w:p>
    <w:p w14:paraId="00B1E031" w14:textId="77777777" w:rsidR="0081760C" w:rsidRDefault="0081760C">
      <w:pPr>
        <w:pStyle w:val="ConsPlusNormal"/>
        <w:spacing w:before="220"/>
        <w:ind w:firstLine="540"/>
        <w:jc w:val="both"/>
      </w:pPr>
      <w:r>
        <w:t>расширение сферы применения дагестанских языков в информационных технологиях, усиление роли средств массовой информации в распространении и изучении родных языков;</w:t>
      </w:r>
    </w:p>
    <w:p w14:paraId="42F261C3" w14:textId="77777777" w:rsidR="0081760C" w:rsidRDefault="0081760C">
      <w:pPr>
        <w:pStyle w:val="ConsPlusNormal"/>
        <w:spacing w:before="220"/>
        <w:ind w:firstLine="540"/>
        <w:jc w:val="both"/>
      </w:pPr>
      <w:r>
        <w:t>мониторинг состояния преподавания и изучения родных языков в образовательных организациях Республики Дагестан, подготовка аналитического обзора и предложений;</w:t>
      </w:r>
    </w:p>
    <w:p w14:paraId="679D44E3" w14:textId="77777777" w:rsidR="0081760C" w:rsidRDefault="0081760C">
      <w:pPr>
        <w:pStyle w:val="ConsPlusNormal"/>
        <w:spacing w:before="220"/>
        <w:ind w:firstLine="540"/>
        <w:jc w:val="both"/>
      </w:pPr>
      <w:r>
        <w:t>совершенствование системы подготовки, переподготовки и повышения квалификации педагогических кадров по родным языкам и родным литературам.</w:t>
      </w:r>
    </w:p>
    <w:p w14:paraId="1768B5F9" w14:textId="77777777" w:rsidR="0081760C" w:rsidRDefault="00106E2D">
      <w:pPr>
        <w:pStyle w:val="ConsPlusNormal"/>
        <w:spacing w:before="220"/>
        <w:ind w:firstLine="540"/>
        <w:jc w:val="both"/>
      </w:pPr>
      <w:hyperlink w:anchor="P2295" w:history="1">
        <w:r w:rsidR="0081760C">
          <w:rPr>
            <w:color w:val="0000FF"/>
          </w:rPr>
          <w:t>Подпрограмма 9</w:t>
        </w:r>
      </w:hyperlink>
      <w:r w:rsidR="0081760C">
        <w:t xml:space="preserve"> "Обеспечение реализации государственной программы".</w:t>
      </w:r>
    </w:p>
    <w:p w14:paraId="2719CE73" w14:textId="77777777" w:rsidR="0081760C" w:rsidRDefault="0081760C">
      <w:pPr>
        <w:pStyle w:val="ConsPlusNormal"/>
        <w:jc w:val="both"/>
      </w:pPr>
      <w:r>
        <w:t xml:space="preserve">(в ред. </w:t>
      </w:r>
      <w:hyperlink r:id="rId79" w:history="1">
        <w:r>
          <w:rPr>
            <w:color w:val="0000FF"/>
          </w:rPr>
          <w:t>Постановления</w:t>
        </w:r>
      </w:hyperlink>
      <w:r>
        <w:t xml:space="preserve"> Правительства РД от 28.12.2017 N 301)</w:t>
      </w:r>
    </w:p>
    <w:p w14:paraId="2411E613" w14:textId="77777777" w:rsidR="0081760C" w:rsidRDefault="0081760C">
      <w:pPr>
        <w:pStyle w:val="ConsPlusNormal"/>
        <w:spacing w:before="220"/>
        <w:ind w:firstLine="540"/>
        <w:jc w:val="both"/>
      </w:pPr>
      <w:r>
        <w:t>Основной целью подпрограммы является обеспечение организационных, информационных и научно-методических условий, включая общественное участие, для реализации Программы.</w:t>
      </w:r>
    </w:p>
    <w:p w14:paraId="5DB427A4" w14:textId="77777777" w:rsidR="0081760C" w:rsidRDefault="0081760C">
      <w:pPr>
        <w:pStyle w:val="ConsPlusNormal"/>
        <w:spacing w:before="220"/>
        <w:ind w:firstLine="540"/>
        <w:jc w:val="both"/>
      </w:pPr>
      <w:r>
        <w:t>Для достижения поставленной цели предполагается решение следующих задач:</w:t>
      </w:r>
    </w:p>
    <w:p w14:paraId="63619605" w14:textId="77777777" w:rsidR="0081760C" w:rsidRDefault="0081760C">
      <w:pPr>
        <w:pStyle w:val="ConsPlusNormal"/>
        <w:spacing w:before="220"/>
        <w:ind w:firstLine="540"/>
        <w:jc w:val="both"/>
      </w:pPr>
      <w:r>
        <w:t>разработка нормативно-правовых, научно-методических и иных документов, направленных на эффективное решение задач Программы;</w:t>
      </w:r>
    </w:p>
    <w:p w14:paraId="31C516AF" w14:textId="77777777" w:rsidR="0081760C" w:rsidRDefault="0081760C">
      <w:pPr>
        <w:pStyle w:val="ConsPlusNormal"/>
        <w:spacing w:before="220"/>
        <w:ind w:firstLine="540"/>
        <w:jc w:val="both"/>
      </w:pPr>
      <w:r>
        <w:t>мониторинг хода реализации и информационное сопровождение Программы, анализ процессов и результатов в целях своевременности принятия управленческих решений;</w:t>
      </w:r>
    </w:p>
    <w:p w14:paraId="7103FB62" w14:textId="77777777" w:rsidR="0081760C" w:rsidRDefault="0081760C">
      <w:pPr>
        <w:pStyle w:val="ConsPlusNormal"/>
        <w:spacing w:before="220"/>
        <w:ind w:firstLine="540"/>
        <w:jc w:val="both"/>
      </w:pPr>
      <w:r>
        <w:t>продвижение основных идей развития образования для получения поддержки и вовлечения экспертов и широкой общественности.</w:t>
      </w:r>
    </w:p>
    <w:p w14:paraId="40CFC734" w14:textId="77777777" w:rsidR="0081760C" w:rsidRDefault="00106E2D">
      <w:pPr>
        <w:pStyle w:val="ConsPlusNormal"/>
        <w:spacing w:before="220"/>
        <w:ind w:firstLine="540"/>
        <w:jc w:val="both"/>
      </w:pPr>
      <w:hyperlink w:anchor="P2427" w:history="1">
        <w:r w:rsidR="0081760C">
          <w:rPr>
            <w:color w:val="0000FF"/>
          </w:rPr>
          <w:t>Подпрограмма 10</w:t>
        </w:r>
      </w:hyperlink>
      <w:r w:rsidR="0081760C">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p w14:paraId="7E19DF3E" w14:textId="77777777" w:rsidR="0081760C" w:rsidRDefault="0081760C">
      <w:pPr>
        <w:pStyle w:val="ConsPlusNormal"/>
        <w:jc w:val="both"/>
      </w:pPr>
      <w:r>
        <w:t xml:space="preserve">(абзац введен </w:t>
      </w:r>
      <w:hyperlink r:id="rId80" w:history="1">
        <w:r>
          <w:rPr>
            <w:color w:val="0000FF"/>
          </w:rPr>
          <w:t>Постановлением</w:t>
        </w:r>
      </w:hyperlink>
      <w:r>
        <w:t xml:space="preserve"> Правительства РД от 29.03.2016 N 66; в ред. </w:t>
      </w:r>
      <w:hyperlink r:id="rId81" w:history="1">
        <w:r>
          <w:rPr>
            <w:color w:val="0000FF"/>
          </w:rPr>
          <w:t>Постановления</w:t>
        </w:r>
      </w:hyperlink>
      <w:r>
        <w:t xml:space="preserve"> Правительства РД от 28.12.2017 N 301)</w:t>
      </w:r>
    </w:p>
    <w:p w14:paraId="4196470F" w14:textId="77777777" w:rsidR="0081760C" w:rsidRDefault="0081760C">
      <w:pPr>
        <w:pStyle w:val="ConsPlusNormal"/>
        <w:spacing w:before="220"/>
        <w:ind w:firstLine="540"/>
        <w:jc w:val="both"/>
      </w:pPr>
      <w:r>
        <w:t>Целью подпрограммы является обеспечение создания новых мест в общеобразовательных организациях в соответствии с прогнозируемой потребностью и современными требованиями к условиям обучения.</w:t>
      </w:r>
    </w:p>
    <w:p w14:paraId="3D30D5E7" w14:textId="77777777" w:rsidR="0081760C" w:rsidRDefault="0081760C">
      <w:pPr>
        <w:pStyle w:val="ConsPlusNormal"/>
        <w:jc w:val="both"/>
      </w:pPr>
      <w:r>
        <w:t xml:space="preserve">(абзац введен </w:t>
      </w:r>
      <w:hyperlink r:id="rId82" w:history="1">
        <w:r>
          <w:rPr>
            <w:color w:val="0000FF"/>
          </w:rPr>
          <w:t>Постановлением</w:t>
        </w:r>
      </w:hyperlink>
      <w:r>
        <w:t xml:space="preserve"> Правительства РД от 29.03.2016 N 66)</w:t>
      </w:r>
    </w:p>
    <w:p w14:paraId="158AD563" w14:textId="77777777" w:rsidR="0081760C" w:rsidRDefault="0081760C">
      <w:pPr>
        <w:pStyle w:val="ConsPlusNormal"/>
        <w:spacing w:before="220"/>
        <w:ind w:firstLine="540"/>
        <w:jc w:val="both"/>
      </w:pPr>
      <w:r>
        <w:t>Для достижения поставленной цели предусматривается решение следующих задач:</w:t>
      </w:r>
    </w:p>
    <w:p w14:paraId="0A2901F9" w14:textId="77777777" w:rsidR="0081760C" w:rsidRDefault="0081760C">
      <w:pPr>
        <w:pStyle w:val="ConsPlusNormal"/>
        <w:jc w:val="both"/>
      </w:pPr>
      <w:r>
        <w:t xml:space="preserve">(абзац введен </w:t>
      </w:r>
      <w:hyperlink r:id="rId83" w:history="1">
        <w:r>
          <w:rPr>
            <w:color w:val="0000FF"/>
          </w:rPr>
          <w:t>Постановлением</w:t>
        </w:r>
      </w:hyperlink>
      <w:r>
        <w:t xml:space="preserve"> Правительства РД от 29.03.2016 N 66)</w:t>
      </w:r>
    </w:p>
    <w:p w14:paraId="623D5A1D" w14:textId="77777777" w:rsidR="0081760C" w:rsidRDefault="0081760C">
      <w:pPr>
        <w:pStyle w:val="ConsPlusNormal"/>
        <w:spacing w:before="220"/>
        <w:ind w:firstLine="540"/>
        <w:jc w:val="both"/>
      </w:pPr>
      <w:r>
        <w:t>обеспечение односменного режима обучения в 1 - 11 (12) классах общеобразовательных организаций Республики Дагестан, перевод обучающихся в новые здания общеобразовательных организаций из зданий с износом 50 процентов и выше;</w:t>
      </w:r>
    </w:p>
    <w:p w14:paraId="66B6EE43" w14:textId="77777777" w:rsidR="0081760C" w:rsidRDefault="0081760C">
      <w:pPr>
        <w:pStyle w:val="ConsPlusNormal"/>
        <w:jc w:val="both"/>
      </w:pPr>
      <w:r>
        <w:t xml:space="preserve">(абзац введен </w:t>
      </w:r>
      <w:hyperlink r:id="rId84" w:history="1">
        <w:r>
          <w:rPr>
            <w:color w:val="0000FF"/>
          </w:rPr>
          <w:t>Постановлением</w:t>
        </w:r>
      </w:hyperlink>
      <w:r>
        <w:t xml:space="preserve"> Правительства РД от 29.03.2016 N 66)</w:t>
      </w:r>
    </w:p>
    <w:p w14:paraId="12DF777B" w14:textId="77777777" w:rsidR="0081760C" w:rsidRDefault="0081760C">
      <w:pPr>
        <w:pStyle w:val="ConsPlusNormal"/>
        <w:spacing w:before="220"/>
        <w:ind w:firstLine="540"/>
        <w:jc w:val="both"/>
      </w:pPr>
      <w:r>
        <w:t>модернизация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в том числе оснащение новых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(далее - средства обучения и воспитания);</w:t>
      </w:r>
    </w:p>
    <w:p w14:paraId="21F755D2" w14:textId="77777777" w:rsidR="0081760C" w:rsidRDefault="0081760C">
      <w:pPr>
        <w:pStyle w:val="ConsPlusNormal"/>
        <w:jc w:val="both"/>
      </w:pPr>
      <w:r>
        <w:t xml:space="preserve">(абзац введен </w:t>
      </w:r>
      <w:hyperlink r:id="rId85" w:history="1">
        <w:r>
          <w:rPr>
            <w:color w:val="0000FF"/>
          </w:rPr>
          <w:t>Постановлением</w:t>
        </w:r>
      </w:hyperlink>
      <w:r>
        <w:t xml:space="preserve"> Правительства РД от 29.03.2016 N 66)</w:t>
      </w:r>
    </w:p>
    <w:p w14:paraId="28A40C3E" w14:textId="77777777" w:rsidR="0081760C" w:rsidRDefault="0081760C">
      <w:pPr>
        <w:pStyle w:val="ConsPlusNormal"/>
        <w:spacing w:before="220"/>
        <w:ind w:firstLine="540"/>
        <w:jc w:val="both"/>
      </w:pPr>
      <w:r>
        <w:t>оптимизация загруженности общеобразовательных организаций (эффективное использование имеющихся помещений (в том числе за счет сетевого взаимодействия), повышение эффективности использования помещений образовательных организаций разных типов, включая образовательные организации дополнительного, профессионального и высшего образования, проведение организационных мероприятий, направленных на оптимизацию образовательной деятельности, и кадровых решений, в том числе решений по повышению квалификации педагогических работников начального общего, основного общего и среднего общего образования);</w:t>
      </w:r>
    </w:p>
    <w:p w14:paraId="38766DC8" w14:textId="77777777" w:rsidR="0081760C" w:rsidRDefault="0081760C">
      <w:pPr>
        <w:pStyle w:val="ConsPlusNormal"/>
        <w:jc w:val="both"/>
      </w:pPr>
      <w:r>
        <w:t xml:space="preserve">(абзац введен </w:t>
      </w:r>
      <w:hyperlink r:id="rId86" w:history="1">
        <w:r>
          <w:rPr>
            <w:color w:val="0000FF"/>
          </w:rPr>
          <w:t>Постановлением</w:t>
        </w:r>
      </w:hyperlink>
      <w:r>
        <w:t xml:space="preserve"> Правительства РД от 29.03.2016 N 66)</w:t>
      </w:r>
    </w:p>
    <w:p w14:paraId="325E6188" w14:textId="77777777" w:rsidR="0081760C" w:rsidRDefault="0081760C">
      <w:pPr>
        <w:pStyle w:val="ConsPlusNormal"/>
        <w:spacing w:before="220"/>
        <w:ind w:firstLine="540"/>
        <w:jc w:val="both"/>
      </w:pPr>
      <w:r>
        <w:t>поддержка развития негосударственного сектора общего образования.</w:t>
      </w:r>
    </w:p>
    <w:p w14:paraId="69D06A02" w14:textId="77777777" w:rsidR="0081760C" w:rsidRDefault="0081760C">
      <w:pPr>
        <w:pStyle w:val="ConsPlusNormal"/>
        <w:jc w:val="both"/>
      </w:pPr>
      <w:r>
        <w:t xml:space="preserve">(абзац введен </w:t>
      </w:r>
      <w:hyperlink r:id="rId87" w:history="1">
        <w:r>
          <w:rPr>
            <w:color w:val="0000FF"/>
          </w:rPr>
          <w:t>Постановлением</w:t>
        </w:r>
      </w:hyperlink>
      <w:r>
        <w:t xml:space="preserve"> Правительства РД от 29.03.2016 N 66)</w:t>
      </w:r>
    </w:p>
    <w:p w14:paraId="7B7FB321" w14:textId="77777777" w:rsidR="0081760C" w:rsidRDefault="0081760C">
      <w:pPr>
        <w:pStyle w:val="ConsPlusNormal"/>
        <w:jc w:val="both"/>
      </w:pPr>
    </w:p>
    <w:p w14:paraId="6D07E21C" w14:textId="77777777" w:rsidR="0081760C" w:rsidRDefault="0081760C">
      <w:pPr>
        <w:pStyle w:val="ConsPlusNormal"/>
        <w:jc w:val="both"/>
      </w:pPr>
    </w:p>
    <w:p w14:paraId="627A4661" w14:textId="77777777" w:rsidR="0081760C" w:rsidRDefault="0081760C">
      <w:pPr>
        <w:pStyle w:val="ConsPlusNormal"/>
        <w:jc w:val="both"/>
      </w:pPr>
    </w:p>
    <w:p w14:paraId="07EADAF9" w14:textId="77777777" w:rsidR="0081760C" w:rsidRDefault="0081760C">
      <w:pPr>
        <w:pStyle w:val="ConsPlusNormal"/>
        <w:jc w:val="both"/>
      </w:pPr>
    </w:p>
    <w:p w14:paraId="57DF2CDE" w14:textId="77777777" w:rsidR="0081760C" w:rsidRDefault="0081760C">
      <w:pPr>
        <w:pStyle w:val="ConsPlusNormal"/>
        <w:jc w:val="both"/>
      </w:pPr>
    </w:p>
    <w:p w14:paraId="27C91325" w14:textId="77777777" w:rsidR="0081760C" w:rsidRDefault="0081760C">
      <w:pPr>
        <w:pStyle w:val="ConsPlusTitle"/>
        <w:jc w:val="center"/>
        <w:outlineLvl w:val="1"/>
      </w:pPr>
      <w:bookmarkStart w:id="1" w:name="P660"/>
      <w:bookmarkEnd w:id="1"/>
      <w:r>
        <w:t>ПОДПРОГРАММА 1</w:t>
      </w:r>
    </w:p>
    <w:p w14:paraId="67F04BC1" w14:textId="77777777" w:rsidR="0081760C" w:rsidRDefault="0081760C">
      <w:pPr>
        <w:pStyle w:val="ConsPlusTitle"/>
        <w:jc w:val="center"/>
      </w:pPr>
      <w:r>
        <w:t>"РАЗВИТИЕ ДОШКОЛЬНОГО ОБРАЗОВАНИЯ ДЕТЕЙ"</w:t>
      </w:r>
    </w:p>
    <w:p w14:paraId="089718BD" w14:textId="77777777" w:rsidR="0081760C" w:rsidRDefault="0081760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60C" w14:paraId="7BF759A3" w14:textId="77777777">
        <w:tc>
          <w:tcPr>
            <w:tcW w:w="60" w:type="dxa"/>
            <w:tcBorders>
              <w:top w:val="nil"/>
              <w:left w:val="nil"/>
              <w:bottom w:val="nil"/>
              <w:right w:val="nil"/>
            </w:tcBorders>
            <w:shd w:val="clear" w:color="auto" w:fill="CED3F1"/>
            <w:tcMar>
              <w:top w:w="0" w:type="dxa"/>
              <w:left w:w="0" w:type="dxa"/>
              <w:bottom w:w="0" w:type="dxa"/>
              <w:right w:w="0" w:type="dxa"/>
            </w:tcMar>
          </w:tcPr>
          <w:p w14:paraId="279CB42C" w14:textId="77777777" w:rsidR="0081760C" w:rsidRDefault="008176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1B8C796" w14:textId="77777777" w:rsidR="0081760C" w:rsidRDefault="008176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8CDA9E5" w14:textId="77777777" w:rsidR="0081760C" w:rsidRDefault="0081760C">
            <w:pPr>
              <w:pStyle w:val="ConsPlusNormal"/>
              <w:jc w:val="center"/>
            </w:pPr>
            <w:r>
              <w:rPr>
                <w:color w:val="392C69"/>
              </w:rPr>
              <w:t>Список изменяющих документов</w:t>
            </w:r>
          </w:p>
          <w:p w14:paraId="34FB9F51" w14:textId="77777777" w:rsidR="0081760C" w:rsidRDefault="0081760C">
            <w:pPr>
              <w:pStyle w:val="ConsPlusNormal"/>
              <w:jc w:val="center"/>
            </w:pPr>
            <w:r>
              <w:rPr>
                <w:color w:val="392C69"/>
              </w:rPr>
              <w:t>(в ред. Постановлений Правительства РД</w:t>
            </w:r>
          </w:p>
          <w:p w14:paraId="341BBA32" w14:textId="77777777" w:rsidR="0081760C" w:rsidRDefault="0081760C">
            <w:pPr>
              <w:pStyle w:val="ConsPlusNormal"/>
              <w:jc w:val="center"/>
            </w:pPr>
            <w:r>
              <w:rPr>
                <w:color w:val="392C69"/>
              </w:rPr>
              <w:t xml:space="preserve">от 29.03.2016 </w:t>
            </w:r>
            <w:hyperlink r:id="rId88" w:history="1">
              <w:r>
                <w:rPr>
                  <w:color w:val="0000FF"/>
                </w:rPr>
                <w:t>N 66</w:t>
              </w:r>
            </w:hyperlink>
            <w:r>
              <w:rPr>
                <w:color w:val="392C69"/>
              </w:rPr>
              <w:t xml:space="preserve">, от 25.07.2016 </w:t>
            </w:r>
            <w:hyperlink r:id="rId89" w:history="1">
              <w:r>
                <w:rPr>
                  <w:color w:val="0000FF"/>
                </w:rPr>
                <w:t>N 220</w:t>
              </w:r>
            </w:hyperlink>
            <w:r>
              <w:rPr>
                <w:color w:val="392C69"/>
              </w:rPr>
              <w:t>,</w:t>
            </w:r>
          </w:p>
          <w:p w14:paraId="26C2ECDA" w14:textId="77777777" w:rsidR="0081760C" w:rsidRDefault="0081760C">
            <w:pPr>
              <w:pStyle w:val="ConsPlusNormal"/>
              <w:jc w:val="center"/>
            </w:pPr>
            <w:r>
              <w:rPr>
                <w:color w:val="392C69"/>
              </w:rPr>
              <w:t xml:space="preserve">от 30.05.2017 </w:t>
            </w:r>
            <w:hyperlink r:id="rId90" w:history="1">
              <w:r>
                <w:rPr>
                  <w:color w:val="0000FF"/>
                </w:rPr>
                <w:t>N 120</w:t>
              </w:r>
            </w:hyperlink>
            <w:r>
              <w:rPr>
                <w:color w:val="392C69"/>
              </w:rPr>
              <w:t xml:space="preserve">, от 28.12.2017 </w:t>
            </w:r>
            <w:hyperlink r:id="rId91" w:history="1">
              <w:r>
                <w:rPr>
                  <w:color w:val="0000FF"/>
                </w:rPr>
                <w:t>N 301</w:t>
              </w:r>
            </w:hyperlink>
            <w:r>
              <w:rPr>
                <w:color w:val="392C69"/>
              </w:rPr>
              <w:t>,</w:t>
            </w:r>
          </w:p>
          <w:p w14:paraId="1F053520" w14:textId="77777777" w:rsidR="0081760C" w:rsidRDefault="0081760C">
            <w:pPr>
              <w:pStyle w:val="ConsPlusNormal"/>
              <w:jc w:val="center"/>
            </w:pPr>
            <w:r>
              <w:rPr>
                <w:color w:val="392C69"/>
              </w:rPr>
              <w:t xml:space="preserve">от 01.06.2018 </w:t>
            </w:r>
            <w:hyperlink r:id="rId92" w:history="1">
              <w:r>
                <w:rPr>
                  <w:color w:val="0000FF"/>
                </w:rPr>
                <w:t>N 57</w:t>
              </w:r>
            </w:hyperlink>
            <w:r>
              <w:rPr>
                <w:color w:val="392C69"/>
              </w:rPr>
              <w:t xml:space="preserve">, от 23.01.2019 </w:t>
            </w:r>
            <w:hyperlink r:id="rId93" w:history="1">
              <w:r>
                <w:rPr>
                  <w:color w:val="0000FF"/>
                </w:rPr>
                <w:t>N 7</w:t>
              </w:r>
            </w:hyperlink>
            <w:r>
              <w:rPr>
                <w:color w:val="392C69"/>
              </w:rPr>
              <w:t>,</w:t>
            </w:r>
          </w:p>
          <w:p w14:paraId="25D3BC82" w14:textId="77777777" w:rsidR="0081760C" w:rsidRDefault="0081760C">
            <w:pPr>
              <w:pStyle w:val="ConsPlusNormal"/>
              <w:jc w:val="center"/>
            </w:pPr>
            <w:r>
              <w:rPr>
                <w:color w:val="392C69"/>
              </w:rPr>
              <w:t xml:space="preserve">от 05.07.2019 </w:t>
            </w:r>
            <w:hyperlink r:id="rId94" w:history="1">
              <w:r>
                <w:rPr>
                  <w:color w:val="0000FF"/>
                </w:rPr>
                <w:t>N 157</w:t>
              </w:r>
            </w:hyperlink>
            <w:r>
              <w:rPr>
                <w:color w:val="392C69"/>
              </w:rPr>
              <w:t xml:space="preserve">, от 18.10.2019 </w:t>
            </w:r>
            <w:hyperlink r:id="rId95" w:history="1">
              <w:r>
                <w:rPr>
                  <w:color w:val="0000FF"/>
                </w:rPr>
                <w:t>N 262</w:t>
              </w:r>
            </w:hyperlink>
            <w:r>
              <w:rPr>
                <w:color w:val="392C69"/>
              </w:rPr>
              <w:t>,</w:t>
            </w:r>
          </w:p>
          <w:p w14:paraId="46F37D53" w14:textId="77777777" w:rsidR="0081760C" w:rsidRDefault="0081760C">
            <w:pPr>
              <w:pStyle w:val="ConsPlusNormal"/>
              <w:jc w:val="center"/>
            </w:pPr>
            <w:r>
              <w:rPr>
                <w:color w:val="392C69"/>
              </w:rPr>
              <w:t xml:space="preserve">от 16.12.2019 </w:t>
            </w:r>
            <w:hyperlink r:id="rId96" w:history="1">
              <w:r>
                <w:rPr>
                  <w:color w:val="0000FF"/>
                </w:rPr>
                <w:t>N 317</w:t>
              </w:r>
            </w:hyperlink>
            <w:r>
              <w:rPr>
                <w:color w:val="392C69"/>
              </w:rPr>
              <w:t xml:space="preserve">, от 14.08.2020 </w:t>
            </w:r>
            <w:hyperlink r:id="rId97" w:history="1">
              <w:r>
                <w:rPr>
                  <w:color w:val="0000FF"/>
                </w:rPr>
                <w:t>N 176</w:t>
              </w:r>
            </w:hyperlink>
            <w:r>
              <w:rPr>
                <w:color w:val="392C69"/>
              </w:rPr>
              <w:t>,</w:t>
            </w:r>
          </w:p>
          <w:p w14:paraId="061BB88A" w14:textId="77777777" w:rsidR="0081760C" w:rsidRDefault="0081760C">
            <w:pPr>
              <w:pStyle w:val="ConsPlusNormal"/>
              <w:jc w:val="center"/>
            </w:pPr>
            <w:r>
              <w:rPr>
                <w:color w:val="392C69"/>
              </w:rPr>
              <w:t xml:space="preserve">от 18.12.2020 </w:t>
            </w:r>
            <w:hyperlink r:id="rId98" w:history="1">
              <w:r>
                <w:rPr>
                  <w:color w:val="0000FF"/>
                </w:rPr>
                <w:t>N 275</w:t>
              </w:r>
            </w:hyperlink>
            <w:r>
              <w:rPr>
                <w:color w:val="392C69"/>
              </w:rPr>
              <w:t xml:space="preserve">, от 19.10.2021 </w:t>
            </w:r>
            <w:hyperlink r:id="rId99" w:history="1">
              <w:r>
                <w:rPr>
                  <w:color w:val="0000FF"/>
                </w:rPr>
                <w:t>N 284</w:t>
              </w:r>
            </w:hyperlink>
            <w:r>
              <w:rPr>
                <w:color w:val="392C69"/>
              </w:rPr>
              <w:t>,</w:t>
            </w:r>
          </w:p>
          <w:p w14:paraId="7083425F" w14:textId="77777777" w:rsidR="0081760C" w:rsidRDefault="0081760C">
            <w:pPr>
              <w:pStyle w:val="ConsPlusNormal"/>
              <w:jc w:val="center"/>
            </w:pPr>
            <w:r>
              <w:rPr>
                <w:color w:val="392C69"/>
              </w:rPr>
              <w:t xml:space="preserve">от 26.05.2022 </w:t>
            </w:r>
            <w:hyperlink r:id="rId100" w:history="1">
              <w:r>
                <w:rPr>
                  <w:color w:val="0000FF"/>
                </w:rPr>
                <w:t>N 150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6963836" w14:textId="77777777" w:rsidR="0081760C" w:rsidRDefault="0081760C">
            <w:pPr>
              <w:spacing w:after="1" w:line="0" w:lineRule="atLeast"/>
            </w:pPr>
          </w:p>
        </w:tc>
      </w:tr>
    </w:tbl>
    <w:p w14:paraId="5B36C351" w14:textId="77777777" w:rsidR="0081760C" w:rsidRDefault="0081760C">
      <w:pPr>
        <w:pStyle w:val="ConsPlusNormal"/>
        <w:jc w:val="both"/>
      </w:pPr>
    </w:p>
    <w:p w14:paraId="5EEFD310" w14:textId="77777777" w:rsidR="0081760C" w:rsidRDefault="0081760C">
      <w:pPr>
        <w:pStyle w:val="ConsPlusTitle"/>
        <w:jc w:val="center"/>
        <w:outlineLvl w:val="2"/>
      </w:pPr>
      <w:r>
        <w:t>ПАСПОРТ</w:t>
      </w:r>
    </w:p>
    <w:p w14:paraId="31810872" w14:textId="77777777" w:rsidR="0081760C" w:rsidRDefault="008176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515"/>
        <w:gridCol w:w="360"/>
        <w:gridCol w:w="4535"/>
      </w:tblGrid>
      <w:tr w:rsidR="0081760C" w14:paraId="13C0E04A" w14:textId="77777777">
        <w:tc>
          <w:tcPr>
            <w:tcW w:w="567" w:type="dxa"/>
            <w:tcBorders>
              <w:top w:val="nil"/>
              <w:left w:val="nil"/>
              <w:bottom w:val="nil"/>
              <w:right w:val="nil"/>
            </w:tcBorders>
          </w:tcPr>
          <w:p w14:paraId="3E2DCC04" w14:textId="77777777" w:rsidR="0081760C" w:rsidRDefault="0081760C">
            <w:pPr>
              <w:pStyle w:val="ConsPlusNormal"/>
            </w:pPr>
          </w:p>
        </w:tc>
        <w:tc>
          <w:tcPr>
            <w:tcW w:w="3515" w:type="dxa"/>
            <w:tcBorders>
              <w:top w:val="nil"/>
              <w:left w:val="nil"/>
              <w:bottom w:val="nil"/>
              <w:right w:val="nil"/>
            </w:tcBorders>
          </w:tcPr>
          <w:p w14:paraId="7DF87DAE" w14:textId="77777777" w:rsidR="0081760C" w:rsidRDefault="0081760C">
            <w:pPr>
              <w:pStyle w:val="ConsPlusNormal"/>
            </w:pPr>
            <w:r>
              <w:t>Ответственный исполнитель подпрограммы "Развитие дошкольного образования детей" (далее - подпрограмма)</w:t>
            </w:r>
          </w:p>
        </w:tc>
        <w:tc>
          <w:tcPr>
            <w:tcW w:w="360" w:type="dxa"/>
            <w:tcBorders>
              <w:top w:val="nil"/>
              <w:left w:val="nil"/>
              <w:bottom w:val="nil"/>
              <w:right w:val="nil"/>
            </w:tcBorders>
          </w:tcPr>
          <w:p w14:paraId="40FA804F" w14:textId="77777777" w:rsidR="0081760C" w:rsidRDefault="0081760C">
            <w:pPr>
              <w:pStyle w:val="ConsPlusNormal"/>
              <w:jc w:val="center"/>
            </w:pPr>
            <w:r>
              <w:t>-</w:t>
            </w:r>
          </w:p>
        </w:tc>
        <w:tc>
          <w:tcPr>
            <w:tcW w:w="4535" w:type="dxa"/>
            <w:tcBorders>
              <w:top w:val="nil"/>
              <w:left w:val="nil"/>
              <w:bottom w:val="nil"/>
              <w:right w:val="nil"/>
            </w:tcBorders>
          </w:tcPr>
          <w:p w14:paraId="65193987" w14:textId="77777777" w:rsidR="0081760C" w:rsidRDefault="0081760C">
            <w:pPr>
              <w:pStyle w:val="ConsPlusNormal"/>
            </w:pPr>
            <w:r>
              <w:t>Министерство образования и науки Республики Дагестан</w:t>
            </w:r>
          </w:p>
        </w:tc>
      </w:tr>
      <w:tr w:rsidR="0081760C" w14:paraId="7CC745CB" w14:textId="77777777">
        <w:tc>
          <w:tcPr>
            <w:tcW w:w="567" w:type="dxa"/>
            <w:tcBorders>
              <w:top w:val="nil"/>
              <w:left w:val="nil"/>
              <w:bottom w:val="nil"/>
              <w:right w:val="nil"/>
            </w:tcBorders>
          </w:tcPr>
          <w:p w14:paraId="69692E1A" w14:textId="77777777" w:rsidR="0081760C" w:rsidRDefault="0081760C">
            <w:pPr>
              <w:pStyle w:val="ConsPlusNormal"/>
            </w:pPr>
          </w:p>
        </w:tc>
        <w:tc>
          <w:tcPr>
            <w:tcW w:w="3515" w:type="dxa"/>
            <w:tcBorders>
              <w:top w:val="nil"/>
              <w:left w:val="nil"/>
              <w:bottom w:val="nil"/>
              <w:right w:val="nil"/>
            </w:tcBorders>
          </w:tcPr>
          <w:p w14:paraId="031A96A2" w14:textId="77777777" w:rsidR="0081760C" w:rsidRDefault="0081760C">
            <w:pPr>
              <w:pStyle w:val="ConsPlusNormal"/>
            </w:pPr>
            <w:r>
              <w:t>Участники подпрограммы</w:t>
            </w:r>
          </w:p>
        </w:tc>
        <w:tc>
          <w:tcPr>
            <w:tcW w:w="360" w:type="dxa"/>
            <w:tcBorders>
              <w:top w:val="nil"/>
              <w:left w:val="nil"/>
              <w:bottom w:val="nil"/>
              <w:right w:val="nil"/>
            </w:tcBorders>
          </w:tcPr>
          <w:p w14:paraId="2E1169A5" w14:textId="77777777" w:rsidR="0081760C" w:rsidRDefault="0081760C">
            <w:pPr>
              <w:pStyle w:val="ConsPlusNormal"/>
              <w:jc w:val="center"/>
            </w:pPr>
            <w:r>
              <w:t>-</w:t>
            </w:r>
          </w:p>
        </w:tc>
        <w:tc>
          <w:tcPr>
            <w:tcW w:w="4535" w:type="dxa"/>
            <w:tcBorders>
              <w:top w:val="nil"/>
              <w:left w:val="nil"/>
              <w:bottom w:val="nil"/>
              <w:right w:val="nil"/>
            </w:tcBorders>
          </w:tcPr>
          <w:p w14:paraId="6D0E9989" w14:textId="77777777" w:rsidR="0081760C" w:rsidRDefault="0081760C">
            <w:pPr>
              <w:pStyle w:val="ConsPlusNormal"/>
            </w:pPr>
            <w:r>
              <w:t>органы местного самоуправления муниципальных образований Республики Дагестан (по согласованию);</w:t>
            </w:r>
          </w:p>
          <w:p w14:paraId="64250F42" w14:textId="77777777" w:rsidR="0081760C" w:rsidRDefault="0081760C">
            <w:pPr>
              <w:pStyle w:val="ConsPlusNormal"/>
            </w:pPr>
            <w:r>
              <w:t>Министерство строительства, архитектуры и жилищно-коммунального хозяйства Республики Дагестан</w:t>
            </w:r>
          </w:p>
        </w:tc>
      </w:tr>
      <w:tr w:rsidR="0081760C" w14:paraId="7B36FF81" w14:textId="77777777">
        <w:tc>
          <w:tcPr>
            <w:tcW w:w="8977" w:type="dxa"/>
            <w:gridSpan w:val="4"/>
            <w:tcBorders>
              <w:top w:val="nil"/>
              <w:left w:val="nil"/>
              <w:bottom w:val="nil"/>
              <w:right w:val="nil"/>
            </w:tcBorders>
          </w:tcPr>
          <w:p w14:paraId="03CD6F64" w14:textId="77777777" w:rsidR="0081760C" w:rsidRDefault="0081760C">
            <w:pPr>
              <w:pStyle w:val="ConsPlusNormal"/>
              <w:jc w:val="both"/>
            </w:pPr>
            <w:r>
              <w:t xml:space="preserve">(в ред. Постановлений Правительства РД от 01.06.2018 </w:t>
            </w:r>
            <w:hyperlink r:id="rId101" w:history="1">
              <w:r>
                <w:rPr>
                  <w:color w:val="0000FF"/>
                </w:rPr>
                <w:t>N 57</w:t>
              </w:r>
            </w:hyperlink>
            <w:r>
              <w:t xml:space="preserve">, от 19.10.2021 </w:t>
            </w:r>
            <w:hyperlink r:id="rId102" w:history="1">
              <w:r>
                <w:rPr>
                  <w:color w:val="0000FF"/>
                </w:rPr>
                <w:t>N 284</w:t>
              </w:r>
            </w:hyperlink>
            <w:r>
              <w:t xml:space="preserve">, от 26.05.2022 </w:t>
            </w:r>
            <w:hyperlink r:id="rId103" w:history="1">
              <w:r>
                <w:rPr>
                  <w:color w:val="0000FF"/>
                </w:rPr>
                <w:t>N 150</w:t>
              </w:r>
            </w:hyperlink>
            <w:r>
              <w:t>)</w:t>
            </w:r>
          </w:p>
        </w:tc>
      </w:tr>
      <w:tr w:rsidR="0081760C" w14:paraId="6930564D" w14:textId="77777777">
        <w:tc>
          <w:tcPr>
            <w:tcW w:w="567" w:type="dxa"/>
            <w:tcBorders>
              <w:top w:val="nil"/>
              <w:left w:val="nil"/>
              <w:bottom w:val="nil"/>
              <w:right w:val="nil"/>
            </w:tcBorders>
          </w:tcPr>
          <w:p w14:paraId="07F4F034" w14:textId="77777777" w:rsidR="0081760C" w:rsidRDefault="0081760C">
            <w:pPr>
              <w:pStyle w:val="ConsPlusNormal"/>
            </w:pPr>
          </w:p>
        </w:tc>
        <w:tc>
          <w:tcPr>
            <w:tcW w:w="3515" w:type="dxa"/>
            <w:tcBorders>
              <w:top w:val="nil"/>
              <w:left w:val="nil"/>
              <w:bottom w:val="nil"/>
              <w:right w:val="nil"/>
            </w:tcBorders>
          </w:tcPr>
          <w:p w14:paraId="5AAFA393" w14:textId="77777777" w:rsidR="0081760C" w:rsidRDefault="0081760C">
            <w:pPr>
              <w:pStyle w:val="ConsPlusNormal"/>
            </w:pPr>
            <w:r>
              <w:t>Цель подпрограммы</w:t>
            </w:r>
          </w:p>
        </w:tc>
        <w:tc>
          <w:tcPr>
            <w:tcW w:w="360" w:type="dxa"/>
            <w:tcBorders>
              <w:top w:val="nil"/>
              <w:left w:val="nil"/>
              <w:bottom w:val="nil"/>
              <w:right w:val="nil"/>
            </w:tcBorders>
          </w:tcPr>
          <w:p w14:paraId="1F233072" w14:textId="77777777" w:rsidR="0081760C" w:rsidRDefault="0081760C">
            <w:pPr>
              <w:pStyle w:val="ConsPlusNormal"/>
              <w:jc w:val="center"/>
            </w:pPr>
            <w:r>
              <w:t>-</w:t>
            </w:r>
          </w:p>
        </w:tc>
        <w:tc>
          <w:tcPr>
            <w:tcW w:w="4535" w:type="dxa"/>
            <w:tcBorders>
              <w:top w:val="nil"/>
              <w:left w:val="nil"/>
              <w:bottom w:val="nil"/>
              <w:right w:val="nil"/>
            </w:tcBorders>
          </w:tcPr>
          <w:p w14:paraId="24064A6D" w14:textId="77777777" w:rsidR="0081760C" w:rsidRDefault="0081760C">
            <w:pPr>
              <w:pStyle w:val="ConsPlusNormal"/>
            </w:pPr>
            <w:r>
              <w:t>создание в системе дошкольного образования детей равных возможностей для современного качественного образования;</w:t>
            </w:r>
          </w:p>
          <w:p w14:paraId="2061F63D" w14:textId="77777777" w:rsidR="0081760C" w:rsidRDefault="0081760C">
            <w:pPr>
              <w:pStyle w:val="ConsPlusNormal"/>
            </w:pPr>
            <w:r>
              <w:t>обеспечение создания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81760C" w14:paraId="07D15930" w14:textId="77777777">
        <w:tc>
          <w:tcPr>
            <w:tcW w:w="8977" w:type="dxa"/>
            <w:gridSpan w:val="4"/>
            <w:tcBorders>
              <w:top w:val="nil"/>
              <w:left w:val="nil"/>
              <w:bottom w:val="nil"/>
              <w:right w:val="nil"/>
            </w:tcBorders>
          </w:tcPr>
          <w:p w14:paraId="7E6BC77F" w14:textId="77777777" w:rsidR="0081760C" w:rsidRDefault="0081760C">
            <w:pPr>
              <w:pStyle w:val="ConsPlusNormal"/>
              <w:jc w:val="both"/>
            </w:pPr>
            <w:r>
              <w:t xml:space="preserve">(в ред. </w:t>
            </w:r>
            <w:hyperlink r:id="rId104" w:history="1">
              <w:r>
                <w:rPr>
                  <w:color w:val="0000FF"/>
                </w:rPr>
                <w:t>Постановления</w:t>
              </w:r>
            </w:hyperlink>
            <w:r>
              <w:t xml:space="preserve"> Правительства РД от 01.06.2018 N 57)</w:t>
            </w:r>
          </w:p>
        </w:tc>
      </w:tr>
      <w:tr w:rsidR="0081760C" w14:paraId="03F69BD0" w14:textId="77777777">
        <w:tc>
          <w:tcPr>
            <w:tcW w:w="567" w:type="dxa"/>
            <w:tcBorders>
              <w:top w:val="nil"/>
              <w:left w:val="nil"/>
              <w:bottom w:val="nil"/>
              <w:right w:val="nil"/>
            </w:tcBorders>
          </w:tcPr>
          <w:p w14:paraId="05573845" w14:textId="77777777" w:rsidR="0081760C" w:rsidRDefault="0081760C">
            <w:pPr>
              <w:pStyle w:val="ConsPlusNormal"/>
            </w:pPr>
          </w:p>
        </w:tc>
        <w:tc>
          <w:tcPr>
            <w:tcW w:w="3515" w:type="dxa"/>
            <w:tcBorders>
              <w:top w:val="nil"/>
              <w:left w:val="nil"/>
              <w:bottom w:val="nil"/>
              <w:right w:val="nil"/>
            </w:tcBorders>
          </w:tcPr>
          <w:p w14:paraId="7E165A85" w14:textId="77777777" w:rsidR="0081760C" w:rsidRDefault="0081760C">
            <w:pPr>
              <w:pStyle w:val="ConsPlusNormal"/>
            </w:pPr>
            <w:r>
              <w:t>Задачи подпрограммы</w:t>
            </w:r>
          </w:p>
        </w:tc>
        <w:tc>
          <w:tcPr>
            <w:tcW w:w="360" w:type="dxa"/>
            <w:tcBorders>
              <w:top w:val="nil"/>
              <w:left w:val="nil"/>
              <w:bottom w:val="nil"/>
              <w:right w:val="nil"/>
            </w:tcBorders>
          </w:tcPr>
          <w:p w14:paraId="3A9BAE02" w14:textId="77777777" w:rsidR="0081760C" w:rsidRDefault="0081760C">
            <w:pPr>
              <w:pStyle w:val="ConsPlusNormal"/>
              <w:jc w:val="center"/>
            </w:pPr>
            <w:r>
              <w:t>-</w:t>
            </w:r>
          </w:p>
        </w:tc>
        <w:tc>
          <w:tcPr>
            <w:tcW w:w="4535" w:type="dxa"/>
            <w:tcBorders>
              <w:top w:val="nil"/>
              <w:left w:val="nil"/>
              <w:bottom w:val="nil"/>
              <w:right w:val="nil"/>
            </w:tcBorders>
          </w:tcPr>
          <w:p w14:paraId="016F48CA" w14:textId="77777777" w:rsidR="0081760C" w:rsidRDefault="0081760C">
            <w:pPr>
              <w:pStyle w:val="ConsPlusNormal"/>
            </w:pPr>
            <w:r>
              <w:t>формирование образовательной сети, обеспечивающей равный доступ населения к услугам дошкольного образования;</w:t>
            </w:r>
          </w:p>
          <w:p w14:paraId="25481A7E" w14:textId="77777777" w:rsidR="0081760C" w:rsidRDefault="0081760C">
            <w:pPr>
              <w:pStyle w:val="ConsPlusNormal"/>
            </w:pPr>
            <w:r>
              <w:t>обновление состава и компетенций педагогических кадров дошкольного образования, создание механизмов мотивации педагогов к повышению качества работы и непрерывному профессиональному развитию;</w:t>
            </w:r>
          </w:p>
          <w:p w14:paraId="5A2D1496" w14:textId="77777777" w:rsidR="0081760C" w:rsidRDefault="0081760C">
            <w:pPr>
              <w:pStyle w:val="ConsPlusNormal"/>
            </w:pPr>
            <w:r>
              <w:t>развитие инфраструктуры образовательных организаций;</w:t>
            </w:r>
          </w:p>
          <w:p w14:paraId="0E7BA868" w14:textId="77777777" w:rsidR="0081760C" w:rsidRDefault="0081760C">
            <w:pPr>
              <w:pStyle w:val="ConsPlusNormal"/>
            </w:pPr>
            <w:r>
              <w:t>модернизация образовательных программ;</w:t>
            </w:r>
          </w:p>
          <w:p w14:paraId="38F85AC6" w14:textId="77777777" w:rsidR="0081760C" w:rsidRDefault="0081760C">
            <w:pPr>
              <w:pStyle w:val="ConsPlusNormal"/>
            </w:pPr>
            <w:r>
              <w:t>создание современной системы оценки качества образования;</w:t>
            </w:r>
          </w:p>
          <w:p w14:paraId="2ABF323A" w14:textId="77777777" w:rsidR="0081760C" w:rsidRDefault="0081760C">
            <w:pPr>
              <w:pStyle w:val="ConsPlusNormal"/>
            </w:pPr>
            <w:r>
              <w:t>обеспечение доступности дошкольного образования детям, в том числе в возрасте от 2 месяцев до 3 лет, сокращение численности детей, находящихся в очереди на получение в текущем году дошкольного образования, в том числе в возрасте от 2 месяцев до 3 лет</w:t>
            </w:r>
          </w:p>
        </w:tc>
      </w:tr>
      <w:tr w:rsidR="0081760C" w14:paraId="4ECB0B71" w14:textId="77777777">
        <w:tc>
          <w:tcPr>
            <w:tcW w:w="8977" w:type="dxa"/>
            <w:gridSpan w:val="4"/>
            <w:tcBorders>
              <w:top w:val="nil"/>
              <w:left w:val="nil"/>
              <w:bottom w:val="nil"/>
              <w:right w:val="nil"/>
            </w:tcBorders>
          </w:tcPr>
          <w:p w14:paraId="26C42BA4" w14:textId="77777777" w:rsidR="0081760C" w:rsidRDefault="0081760C">
            <w:pPr>
              <w:pStyle w:val="ConsPlusNormal"/>
              <w:jc w:val="both"/>
            </w:pPr>
            <w:r>
              <w:t xml:space="preserve">(в ред. </w:t>
            </w:r>
            <w:hyperlink r:id="rId105" w:history="1">
              <w:r>
                <w:rPr>
                  <w:color w:val="0000FF"/>
                </w:rPr>
                <w:t>Постановления</w:t>
              </w:r>
            </w:hyperlink>
            <w:r>
              <w:t xml:space="preserve"> Правительства РД от 01.06.2018 N 57)</w:t>
            </w:r>
          </w:p>
        </w:tc>
      </w:tr>
      <w:tr w:rsidR="0081760C" w14:paraId="02216F30" w14:textId="77777777">
        <w:tc>
          <w:tcPr>
            <w:tcW w:w="567" w:type="dxa"/>
            <w:tcBorders>
              <w:top w:val="nil"/>
              <w:left w:val="nil"/>
              <w:bottom w:val="nil"/>
              <w:right w:val="nil"/>
            </w:tcBorders>
          </w:tcPr>
          <w:p w14:paraId="5E82D839" w14:textId="77777777" w:rsidR="0081760C" w:rsidRDefault="0081760C">
            <w:pPr>
              <w:pStyle w:val="ConsPlusNormal"/>
            </w:pPr>
          </w:p>
        </w:tc>
        <w:tc>
          <w:tcPr>
            <w:tcW w:w="3515" w:type="dxa"/>
            <w:tcBorders>
              <w:top w:val="nil"/>
              <w:left w:val="nil"/>
              <w:bottom w:val="nil"/>
              <w:right w:val="nil"/>
            </w:tcBorders>
          </w:tcPr>
          <w:p w14:paraId="5CADEB4E" w14:textId="77777777" w:rsidR="0081760C" w:rsidRDefault="0081760C">
            <w:pPr>
              <w:pStyle w:val="ConsPlusNormal"/>
            </w:pPr>
            <w:r>
              <w:t>Этапы и сроки реализации подпрограммы</w:t>
            </w:r>
          </w:p>
        </w:tc>
        <w:tc>
          <w:tcPr>
            <w:tcW w:w="360" w:type="dxa"/>
            <w:tcBorders>
              <w:top w:val="nil"/>
              <w:left w:val="nil"/>
              <w:bottom w:val="nil"/>
              <w:right w:val="nil"/>
            </w:tcBorders>
          </w:tcPr>
          <w:p w14:paraId="1728FF0F" w14:textId="77777777" w:rsidR="0081760C" w:rsidRDefault="0081760C">
            <w:pPr>
              <w:pStyle w:val="ConsPlusNormal"/>
              <w:jc w:val="center"/>
            </w:pPr>
            <w:r>
              <w:t>-</w:t>
            </w:r>
          </w:p>
        </w:tc>
        <w:tc>
          <w:tcPr>
            <w:tcW w:w="4535" w:type="dxa"/>
            <w:tcBorders>
              <w:top w:val="nil"/>
              <w:left w:val="nil"/>
              <w:bottom w:val="nil"/>
              <w:right w:val="nil"/>
            </w:tcBorders>
          </w:tcPr>
          <w:p w14:paraId="1ACD8F42" w14:textId="77777777" w:rsidR="0081760C" w:rsidRDefault="0081760C">
            <w:pPr>
              <w:pStyle w:val="ConsPlusNormal"/>
            </w:pPr>
            <w:r>
              <w:t>I этап - 2015 - 2017 годы;</w:t>
            </w:r>
          </w:p>
          <w:p w14:paraId="5AFDA247" w14:textId="77777777" w:rsidR="0081760C" w:rsidRDefault="0081760C">
            <w:pPr>
              <w:pStyle w:val="ConsPlusNormal"/>
            </w:pPr>
            <w:r>
              <w:t>II этап - 2018 - 2020 годы;</w:t>
            </w:r>
          </w:p>
          <w:p w14:paraId="4F476CB0" w14:textId="77777777" w:rsidR="0081760C" w:rsidRDefault="0081760C">
            <w:pPr>
              <w:pStyle w:val="ConsPlusNormal"/>
            </w:pPr>
            <w:r>
              <w:t>III этап - 2021 - 2025 годы</w:t>
            </w:r>
          </w:p>
        </w:tc>
      </w:tr>
      <w:tr w:rsidR="0081760C" w14:paraId="10528ABF" w14:textId="77777777">
        <w:tc>
          <w:tcPr>
            <w:tcW w:w="8977" w:type="dxa"/>
            <w:gridSpan w:val="4"/>
            <w:tcBorders>
              <w:top w:val="nil"/>
              <w:left w:val="nil"/>
              <w:bottom w:val="nil"/>
              <w:right w:val="nil"/>
            </w:tcBorders>
          </w:tcPr>
          <w:p w14:paraId="57B33058" w14:textId="77777777" w:rsidR="0081760C" w:rsidRDefault="0081760C">
            <w:pPr>
              <w:pStyle w:val="ConsPlusNormal"/>
              <w:jc w:val="both"/>
            </w:pPr>
            <w:r>
              <w:t xml:space="preserve">(в ред. Постановлений Правительства РД от 29.03.2016 </w:t>
            </w:r>
            <w:hyperlink r:id="rId106" w:history="1">
              <w:r>
                <w:rPr>
                  <w:color w:val="0000FF"/>
                </w:rPr>
                <w:t>N 66</w:t>
              </w:r>
            </w:hyperlink>
            <w:r>
              <w:t xml:space="preserve">, от 25.07.2016 </w:t>
            </w:r>
            <w:hyperlink r:id="rId107" w:history="1">
              <w:r>
                <w:rPr>
                  <w:color w:val="0000FF"/>
                </w:rPr>
                <w:t>N 220</w:t>
              </w:r>
            </w:hyperlink>
            <w:r>
              <w:t xml:space="preserve">, от 23.01.2019 </w:t>
            </w:r>
            <w:hyperlink r:id="rId108" w:history="1">
              <w:r>
                <w:rPr>
                  <w:color w:val="0000FF"/>
                </w:rPr>
                <w:t>N 7</w:t>
              </w:r>
            </w:hyperlink>
            <w:r>
              <w:t>)</w:t>
            </w:r>
          </w:p>
        </w:tc>
      </w:tr>
      <w:tr w:rsidR="0081760C" w14:paraId="2F9FDE12" w14:textId="77777777">
        <w:tc>
          <w:tcPr>
            <w:tcW w:w="567" w:type="dxa"/>
            <w:tcBorders>
              <w:top w:val="nil"/>
              <w:left w:val="nil"/>
              <w:bottom w:val="nil"/>
              <w:right w:val="nil"/>
            </w:tcBorders>
          </w:tcPr>
          <w:p w14:paraId="49A185A5" w14:textId="77777777" w:rsidR="0081760C" w:rsidRDefault="0081760C">
            <w:pPr>
              <w:pStyle w:val="ConsPlusNormal"/>
            </w:pPr>
          </w:p>
        </w:tc>
        <w:tc>
          <w:tcPr>
            <w:tcW w:w="3515" w:type="dxa"/>
            <w:tcBorders>
              <w:top w:val="nil"/>
              <w:left w:val="nil"/>
              <w:bottom w:val="nil"/>
              <w:right w:val="nil"/>
            </w:tcBorders>
          </w:tcPr>
          <w:p w14:paraId="5490F6FD" w14:textId="77777777" w:rsidR="0081760C" w:rsidRDefault="0081760C">
            <w:pPr>
              <w:pStyle w:val="ConsPlusNormal"/>
            </w:pPr>
            <w:r>
              <w:t>Целевые показатели (индикаторы) подпрограммы</w:t>
            </w:r>
          </w:p>
        </w:tc>
        <w:tc>
          <w:tcPr>
            <w:tcW w:w="360" w:type="dxa"/>
            <w:tcBorders>
              <w:top w:val="nil"/>
              <w:left w:val="nil"/>
              <w:bottom w:val="nil"/>
              <w:right w:val="nil"/>
            </w:tcBorders>
          </w:tcPr>
          <w:p w14:paraId="58601EE7" w14:textId="77777777" w:rsidR="0081760C" w:rsidRDefault="0081760C">
            <w:pPr>
              <w:pStyle w:val="ConsPlusNormal"/>
              <w:jc w:val="center"/>
            </w:pPr>
            <w:r>
              <w:t>-</w:t>
            </w:r>
          </w:p>
        </w:tc>
        <w:tc>
          <w:tcPr>
            <w:tcW w:w="4535" w:type="dxa"/>
            <w:tcBorders>
              <w:top w:val="nil"/>
              <w:left w:val="nil"/>
              <w:bottom w:val="nil"/>
              <w:right w:val="nil"/>
            </w:tcBorders>
          </w:tcPr>
          <w:p w14:paraId="7A8E5955" w14:textId="77777777" w:rsidR="0081760C" w:rsidRDefault="0081760C">
            <w:pPr>
              <w:pStyle w:val="ConsPlusNormal"/>
            </w:pPr>
            <w:r>
              <w:t>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 процентов;</w:t>
            </w:r>
          </w:p>
          <w:p w14:paraId="420614C7" w14:textId="77777777" w:rsidR="0081760C" w:rsidRDefault="0081760C">
            <w:pPr>
              <w:pStyle w:val="ConsPlusNormal"/>
            </w:pPr>
            <w:r>
              <w:t>удельный вес численности детей частных дошкольных образовательных организаций в общей численности детей дошкольных образовательных организаций, процентов;</w:t>
            </w:r>
          </w:p>
          <w:p w14:paraId="7E57FCB7" w14:textId="77777777" w:rsidR="0081760C" w:rsidRDefault="0081760C">
            <w:pPr>
              <w:pStyle w:val="ConsPlusNormal"/>
            </w:pPr>
            <w:r>
              <w:t>удельный вес численности детей дошкольных образовательных организаций в возрасте от 3 до 7 лет, охваченных образовательными программами, соответствующими новому образовательному стандарту дошкольного образования, процентов;</w:t>
            </w:r>
          </w:p>
          <w:p w14:paraId="1087044D" w14:textId="77777777" w:rsidR="0081760C" w:rsidRDefault="0081760C">
            <w:pPr>
              <w:pStyle w:val="ConsPlusNormal"/>
            </w:pPr>
            <w:r>
              <w:t>численность детей в дошкольных образовательных организациях, приходящихся на одного педагогического работника, человек;</w:t>
            </w:r>
          </w:p>
          <w:p w14:paraId="26BCAF5A" w14:textId="77777777" w:rsidR="0081760C" w:rsidRDefault="0081760C">
            <w:pPr>
              <w:pStyle w:val="ConsPlusNormal"/>
            </w:pPr>
            <w:r>
              <w:t>отношение среднемесячной заработной платы педагогических работников государственных (муниципальных) дошкольных образовательных организаций к среднемесячной заработной плате в сфере общего образования в Республике Дагестан, процентов</w:t>
            </w:r>
          </w:p>
        </w:tc>
      </w:tr>
      <w:tr w:rsidR="0081760C" w14:paraId="044FA957" w14:textId="77777777">
        <w:tc>
          <w:tcPr>
            <w:tcW w:w="567" w:type="dxa"/>
            <w:tcBorders>
              <w:top w:val="nil"/>
              <w:left w:val="nil"/>
              <w:bottom w:val="nil"/>
              <w:right w:val="nil"/>
            </w:tcBorders>
          </w:tcPr>
          <w:p w14:paraId="2317323B" w14:textId="77777777" w:rsidR="0081760C" w:rsidRDefault="0081760C">
            <w:pPr>
              <w:pStyle w:val="ConsPlusNormal"/>
            </w:pPr>
          </w:p>
        </w:tc>
        <w:tc>
          <w:tcPr>
            <w:tcW w:w="3515" w:type="dxa"/>
            <w:tcBorders>
              <w:top w:val="nil"/>
              <w:left w:val="nil"/>
              <w:bottom w:val="nil"/>
              <w:right w:val="nil"/>
            </w:tcBorders>
          </w:tcPr>
          <w:p w14:paraId="4BEEC52B" w14:textId="77777777" w:rsidR="0081760C" w:rsidRDefault="0081760C">
            <w:pPr>
              <w:pStyle w:val="ConsPlusNormal"/>
            </w:pPr>
            <w:r>
              <w:t>Объемы и источники финансирования подпрограммы</w:t>
            </w:r>
          </w:p>
        </w:tc>
        <w:tc>
          <w:tcPr>
            <w:tcW w:w="360" w:type="dxa"/>
            <w:tcBorders>
              <w:top w:val="nil"/>
              <w:left w:val="nil"/>
              <w:bottom w:val="nil"/>
              <w:right w:val="nil"/>
            </w:tcBorders>
          </w:tcPr>
          <w:p w14:paraId="220EE441" w14:textId="77777777" w:rsidR="0081760C" w:rsidRDefault="0081760C">
            <w:pPr>
              <w:pStyle w:val="ConsPlusNormal"/>
              <w:jc w:val="center"/>
            </w:pPr>
            <w:r>
              <w:t>-</w:t>
            </w:r>
          </w:p>
        </w:tc>
        <w:tc>
          <w:tcPr>
            <w:tcW w:w="4535" w:type="dxa"/>
            <w:tcBorders>
              <w:top w:val="nil"/>
              <w:left w:val="nil"/>
              <w:bottom w:val="nil"/>
              <w:right w:val="nil"/>
            </w:tcBorders>
          </w:tcPr>
          <w:p w14:paraId="30575F17" w14:textId="77777777" w:rsidR="0081760C" w:rsidRDefault="0081760C">
            <w:pPr>
              <w:pStyle w:val="ConsPlusNormal"/>
            </w:pPr>
            <w:r>
              <w:t>объем финансирования составляет 68324550,2 тыс. рублей, из них:</w:t>
            </w:r>
          </w:p>
          <w:p w14:paraId="22E7C827" w14:textId="77777777" w:rsidR="0081760C" w:rsidRDefault="0081760C">
            <w:pPr>
              <w:pStyle w:val="ConsPlusNormal"/>
            </w:pPr>
            <w:r>
              <w:t>из республиканского бюджета Республики Дагестан - 53718843,6 тыс. рублей;</w:t>
            </w:r>
          </w:p>
          <w:p w14:paraId="30F64EFE" w14:textId="77777777" w:rsidR="0081760C" w:rsidRDefault="0081760C">
            <w:pPr>
              <w:pStyle w:val="ConsPlusNormal"/>
            </w:pPr>
            <w:r>
              <w:t>из федерального бюджета - 14605709,6 тыс. рублей.</w:t>
            </w:r>
          </w:p>
          <w:p w14:paraId="74414368" w14:textId="77777777" w:rsidR="0081760C" w:rsidRDefault="0081760C">
            <w:pPr>
              <w:pStyle w:val="ConsPlusNormal"/>
            </w:pPr>
            <w:r>
              <w:t>По годам:</w:t>
            </w:r>
          </w:p>
          <w:p w14:paraId="06C3E485" w14:textId="77777777" w:rsidR="0081760C" w:rsidRDefault="0081760C">
            <w:pPr>
              <w:pStyle w:val="ConsPlusNormal"/>
            </w:pPr>
            <w:r>
              <w:t>в 2015 году - 2847611,6 тыс. рублей;</w:t>
            </w:r>
          </w:p>
          <w:p w14:paraId="24227FFC" w14:textId="77777777" w:rsidR="0081760C" w:rsidRDefault="0081760C">
            <w:pPr>
              <w:pStyle w:val="ConsPlusNormal"/>
            </w:pPr>
            <w:r>
              <w:t>в 2016 году - 3263502,5 тыс. рублей;</w:t>
            </w:r>
          </w:p>
          <w:p w14:paraId="5A94ACD4" w14:textId="77777777" w:rsidR="0081760C" w:rsidRDefault="0081760C">
            <w:pPr>
              <w:pStyle w:val="ConsPlusNormal"/>
            </w:pPr>
            <w:r>
              <w:t>в 2017 году - 3532354,2 тыс. рублей;</w:t>
            </w:r>
          </w:p>
          <w:p w14:paraId="14B72965" w14:textId="77777777" w:rsidR="0081760C" w:rsidRDefault="0081760C">
            <w:pPr>
              <w:pStyle w:val="ConsPlusNormal"/>
            </w:pPr>
            <w:r>
              <w:t>в 2018 году - 4828912,7 тыс. рублей;</w:t>
            </w:r>
          </w:p>
          <w:p w14:paraId="51BBBC24" w14:textId="77777777" w:rsidR="0081760C" w:rsidRDefault="0081760C">
            <w:pPr>
              <w:pStyle w:val="ConsPlusNormal"/>
            </w:pPr>
            <w:r>
              <w:t>из них:</w:t>
            </w:r>
          </w:p>
          <w:p w14:paraId="2A2D909D" w14:textId="77777777" w:rsidR="0081760C" w:rsidRDefault="0081760C">
            <w:pPr>
              <w:pStyle w:val="ConsPlusNormal"/>
            </w:pPr>
            <w:r>
              <w:t>из республиканского бюджета Республики Дагестан - 4311971,2 тыс. рублей;</w:t>
            </w:r>
          </w:p>
          <w:p w14:paraId="3111A137" w14:textId="77777777" w:rsidR="0081760C" w:rsidRDefault="0081760C">
            <w:pPr>
              <w:pStyle w:val="ConsPlusNormal"/>
            </w:pPr>
            <w:r>
              <w:t>из федерального бюджета - 516941,5 тыс. рублей;</w:t>
            </w:r>
          </w:p>
          <w:p w14:paraId="0C628E14" w14:textId="77777777" w:rsidR="0081760C" w:rsidRDefault="0081760C">
            <w:pPr>
              <w:pStyle w:val="ConsPlusNormal"/>
            </w:pPr>
            <w:r>
              <w:t>в 2019 году - 11279296,4 тыс. рублей;</w:t>
            </w:r>
          </w:p>
          <w:p w14:paraId="3BF1599A" w14:textId="77777777" w:rsidR="0081760C" w:rsidRDefault="0081760C">
            <w:pPr>
              <w:pStyle w:val="ConsPlusNormal"/>
            </w:pPr>
            <w:r>
              <w:t>из них:</w:t>
            </w:r>
          </w:p>
          <w:p w14:paraId="35073599" w14:textId="77777777" w:rsidR="0081760C" w:rsidRDefault="0081760C">
            <w:pPr>
              <w:pStyle w:val="ConsPlusNormal"/>
            </w:pPr>
            <w:r>
              <w:t>из республиканского бюджета Республики Дагестан - 6171673,0 тыс. рублей;</w:t>
            </w:r>
          </w:p>
          <w:p w14:paraId="70A00173" w14:textId="77777777" w:rsidR="0081760C" w:rsidRDefault="0081760C">
            <w:pPr>
              <w:pStyle w:val="ConsPlusNormal"/>
            </w:pPr>
            <w:r>
              <w:t>из федерального бюджета - 5107623,4 тыс. рублей;</w:t>
            </w:r>
          </w:p>
          <w:p w14:paraId="456494EF" w14:textId="77777777" w:rsidR="0081760C" w:rsidRDefault="0081760C">
            <w:pPr>
              <w:pStyle w:val="ConsPlusNormal"/>
            </w:pPr>
            <w:r>
              <w:t>в 2020 году - 12975107,0 тыс. рублей;</w:t>
            </w:r>
          </w:p>
          <w:p w14:paraId="3EB26DEA" w14:textId="77777777" w:rsidR="0081760C" w:rsidRDefault="0081760C">
            <w:pPr>
              <w:pStyle w:val="ConsPlusNormal"/>
            </w:pPr>
            <w:r>
              <w:t>из них:</w:t>
            </w:r>
          </w:p>
          <w:p w14:paraId="5E2F82B9" w14:textId="77777777" w:rsidR="0081760C" w:rsidRDefault="0081760C">
            <w:pPr>
              <w:pStyle w:val="ConsPlusNormal"/>
            </w:pPr>
            <w:r>
              <w:t>из республиканского бюджета Республики Дагестан - 6694677,8 тыс. рублей;</w:t>
            </w:r>
          </w:p>
          <w:p w14:paraId="5FB6CF71" w14:textId="77777777" w:rsidR="0081760C" w:rsidRDefault="0081760C">
            <w:pPr>
              <w:pStyle w:val="ConsPlusNormal"/>
            </w:pPr>
            <w:r>
              <w:t>из федерального бюджета - 6280429,1 тыс. рублей;</w:t>
            </w:r>
          </w:p>
          <w:p w14:paraId="034112E6" w14:textId="77777777" w:rsidR="0081760C" w:rsidRDefault="0081760C">
            <w:pPr>
              <w:pStyle w:val="ConsPlusNormal"/>
            </w:pPr>
            <w:r>
              <w:t>в 2021 году - 9309439,6 тыс. рублей;</w:t>
            </w:r>
          </w:p>
          <w:p w14:paraId="727EA3CB" w14:textId="77777777" w:rsidR="0081760C" w:rsidRDefault="0081760C">
            <w:pPr>
              <w:pStyle w:val="ConsPlusNormal"/>
            </w:pPr>
            <w:r>
              <w:t>из них:</w:t>
            </w:r>
          </w:p>
          <w:p w14:paraId="7F5EA352" w14:textId="77777777" w:rsidR="0081760C" w:rsidRDefault="0081760C">
            <w:pPr>
              <w:pStyle w:val="ConsPlusNormal"/>
            </w:pPr>
            <w:r>
              <w:t>из республиканского бюджета Республики Дагестан - 6936409,0 тыс. рублей;</w:t>
            </w:r>
          </w:p>
          <w:p w14:paraId="6CAC8C61" w14:textId="77777777" w:rsidR="0081760C" w:rsidRDefault="0081760C">
            <w:pPr>
              <w:pStyle w:val="ConsPlusNormal"/>
            </w:pPr>
            <w:r>
              <w:t>из федерального бюджета - 2373030,6 тыс. рублей;</w:t>
            </w:r>
          </w:p>
          <w:p w14:paraId="32924E5D" w14:textId="77777777" w:rsidR="0081760C" w:rsidRDefault="0081760C">
            <w:pPr>
              <w:pStyle w:val="ConsPlusNormal"/>
            </w:pPr>
            <w:r>
              <w:t>в 2022 году - 7119153,3 тыс. рублей;</w:t>
            </w:r>
          </w:p>
          <w:p w14:paraId="31D519A2" w14:textId="77777777" w:rsidR="0081760C" w:rsidRDefault="0081760C">
            <w:pPr>
              <w:pStyle w:val="ConsPlusNormal"/>
            </w:pPr>
            <w:r>
              <w:t>из них:</w:t>
            </w:r>
          </w:p>
          <w:p w14:paraId="57451924" w14:textId="77777777" w:rsidR="0081760C" w:rsidRDefault="0081760C">
            <w:pPr>
              <w:pStyle w:val="ConsPlusNormal"/>
            </w:pPr>
            <w:r>
              <w:t>из республиканского бюджета Республики Дагестан - 7094351,8 тыс. рублей;</w:t>
            </w:r>
          </w:p>
          <w:p w14:paraId="10E26A40" w14:textId="77777777" w:rsidR="0081760C" w:rsidRDefault="0081760C">
            <w:pPr>
              <w:pStyle w:val="ConsPlusNormal"/>
            </w:pPr>
            <w:r>
              <w:t>из федерального бюджета - 24801,5 тыс. рублей;</w:t>
            </w:r>
          </w:p>
          <w:p w14:paraId="5912C981" w14:textId="77777777" w:rsidR="0081760C" w:rsidRDefault="0081760C">
            <w:pPr>
              <w:pStyle w:val="ConsPlusNormal"/>
            </w:pPr>
            <w:r>
              <w:t>в 2023 году - 7028957,0 тыс. рублей;</w:t>
            </w:r>
          </w:p>
          <w:p w14:paraId="40C932CE" w14:textId="77777777" w:rsidR="0081760C" w:rsidRDefault="0081760C">
            <w:pPr>
              <w:pStyle w:val="ConsPlusNormal"/>
            </w:pPr>
            <w:r>
              <w:t>из них:</w:t>
            </w:r>
          </w:p>
          <w:p w14:paraId="01AED39E" w14:textId="77777777" w:rsidR="0081760C" w:rsidRDefault="0081760C">
            <w:pPr>
              <w:pStyle w:val="ConsPlusNormal"/>
            </w:pPr>
            <w:r>
              <w:t>из республиканского бюджета Республики Дагестан - 6726073,5 тыс. рублей;</w:t>
            </w:r>
          </w:p>
          <w:p w14:paraId="2AF91284" w14:textId="77777777" w:rsidR="0081760C" w:rsidRDefault="0081760C">
            <w:pPr>
              <w:pStyle w:val="ConsPlusNormal"/>
            </w:pPr>
            <w:r>
              <w:t>из федерального бюджета - 302883,5 тыс. рублей;</w:t>
            </w:r>
          </w:p>
          <w:p w14:paraId="30481BB0" w14:textId="77777777" w:rsidR="0081760C" w:rsidRDefault="0081760C">
            <w:pPr>
              <w:pStyle w:val="ConsPlusNormal"/>
            </w:pPr>
            <w:r>
              <w:t>в 2024 году - 6140216,0 тыс. рублей;</w:t>
            </w:r>
          </w:p>
          <w:p w14:paraId="595AEF3A" w14:textId="77777777" w:rsidR="0081760C" w:rsidRDefault="0081760C">
            <w:pPr>
              <w:pStyle w:val="ConsPlusNormal"/>
            </w:pPr>
            <w:r>
              <w:t>из них:</w:t>
            </w:r>
          </w:p>
          <w:p w14:paraId="10985811" w14:textId="77777777" w:rsidR="0081760C" w:rsidRDefault="0081760C">
            <w:pPr>
              <w:pStyle w:val="ConsPlusNormal"/>
            </w:pPr>
            <w:r>
              <w:t>из республиканского бюджета Республики Дагестан - 6140216,0 тыс. рублей;</w:t>
            </w:r>
          </w:p>
          <w:p w14:paraId="3F774F67" w14:textId="77777777" w:rsidR="0081760C" w:rsidRDefault="0081760C">
            <w:pPr>
              <w:pStyle w:val="ConsPlusNormal"/>
            </w:pPr>
            <w:r>
              <w:t>из федерального бюджета - 0,0 тыс. рублей;</w:t>
            </w:r>
          </w:p>
          <w:p w14:paraId="5F2E0A58" w14:textId="77777777" w:rsidR="0081760C" w:rsidRDefault="0081760C">
            <w:pPr>
              <w:pStyle w:val="ConsPlusNormal"/>
            </w:pPr>
            <w:r>
              <w:t>в 2025 году - 0,0 тыс. рублей</w:t>
            </w:r>
          </w:p>
        </w:tc>
      </w:tr>
      <w:tr w:rsidR="0081760C" w14:paraId="0D979F03" w14:textId="77777777">
        <w:tc>
          <w:tcPr>
            <w:tcW w:w="8977" w:type="dxa"/>
            <w:gridSpan w:val="4"/>
            <w:tcBorders>
              <w:top w:val="nil"/>
              <w:left w:val="nil"/>
              <w:bottom w:val="nil"/>
              <w:right w:val="nil"/>
            </w:tcBorders>
          </w:tcPr>
          <w:p w14:paraId="7F201A23" w14:textId="77777777" w:rsidR="0081760C" w:rsidRDefault="0081760C">
            <w:pPr>
              <w:pStyle w:val="ConsPlusNormal"/>
              <w:jc w:val="both"/>
            </w:pPr>
            <w:r>
              <w:t xml:space="preserve">(в ред. </w:t>
            </w:r>
            <w:hyperlink r:id="rId109" w:history="1">
              <w:r>
                <w:rPr>
                  <w:color w:val="0000FF"/>
                </w:rPr>
                <w:t>Постановления</w:t>
              </w:r>
            </w:hyperlink>
            <w:r>
              <w:t xml:space="preserve"> Правительства РД от 26.05.2022 N 150)</w:t>
            </w:r>
          </w:p>
        </w:tc>
      </w:tr>
      <w:tr w:rsidR="0081760C" w14:paraId="2FAFC68A" w14:textId="77777777">
        <w:tc>
          <w:tcPr>
            <w:tcW w:w="567" w:type="dxa"/>
            <w:tcBorders>
              <w:top w:val="nil"/>
              <w:left w:val="nil"/>
              <w:bottom w:val="nil"/>
              <w:right w:val="nil"/>
            </w:tcBorders>
          </w:tcPr>
          <w:p w14:paraId="0CBBF7F5" w14:textId="77777777" w:rsidR="0081760C" w:rsidRDefault="0081760C">
            <w:pPr>
              <w:pStyle w:val="ConsPlusNormal"/>
            </w:pPr>
          </w:p>
        </w:tc>
        <w:tc>
          <w:tcPr>
            <w:tcW w:w="3515" w:type="dxa"/>
            <w:tcBorders>
              <w:top w:val="nil"/>
              <w:left w:val="nil"/>
              <w:bottom w:val="nil"/>
              <w:right w:val="nil"/>
            </w:tcBorders>
          </w:tcPr>
          <w:p w14:paraId="22241885" w14:textId="77777777" w:rsidR="0081760C" w:rsidRDefault="0081760C">
            <w:pPr>
              <w:pStyle w:val="ConsPlusNormal"/>
            </w:pPr>
            <w:r>
              <w:t>Ожидаемые результаты реализации подпрограммы</w:t>
            </w:r>
          </w:p>
        </w:tc>
        <w:tc>
          <w:tcPr>
            <w:tcW w:w="360" w:type="dxa"/>
            <w:tcBorders>
              <w:top w:val="nil"/>
              <w:left w:val="nil"/>
              <w:bottom w:val="nil"/>
              <w:right w:val="nil"/>
            </w:tcBorders>
          </w:tcPr>
          <w:p w14:paraId="5DCD67BA" w14:textId="77777777" w:rsidR="0081760C" w:rsidRDefault="0081760C">
            <w:pPr>
              <w:pStyle w:val="ConsPlusNormal"/>
              <w:jc w:val="center"/>
            </w:pPr>
            <w:r>
              <w:t>-</w:t>
            </w:r>
          </w:p>
        </w:tc>
        <w:tc>
          <w:tcPr>
            <w:tcW w:w="4535" w:type="dxa"/>
            <w:tcBorders>
              <w:top w:val="nil"/>
              <w:left w:val="nil"/>
              <w:bottom w:val="nil"/>
              <w:right w:val="nil"/>
            </w:tcBorders>
          </w:tcPr>
          <w:p w14:paraId="2C113A5D" w14:textId="77777777" w:rsidR="0081760C" w:rsidRDefault="0081760C">
            <w:pPr>
              <w:pStyle w:val="ConsPlusNormal"/>
            </w:pPr>
            <w:r>
              <w:t>обеспечение к 2016 году 100-процентной доступности дошкольного образования для детей в возрасте от 3 до 7 лет;</w:t>
            </w:r>
          </w:p>
          <w:p w14:paraId="2BF8DBED" w14:textId="77777777" w:rsidR="0081760C" w:rsidRDefault="0081760C">
            <w:pPr>
              <w:pStyle w:val="ConsPlusNormal"/>
            </w:pPr>
            <w:r>
              <w:t>обеспечение к 2018 году современных условий предоставления дошкольного образования в соответствии с ФГОС дошкольного образования для всех детей, посещающих дошкольные образовательные организации;</w:t>
            </w:r>
          </w:p>
          <w:p w14:paraId="0519DA49" w14:textId="77777777" w:rsidR="0081760C" w:rsidRDefault="0081760C">
            <w:pPr>
              <w:pStyle w:val="ConsPlusNormal"/>
            </w:pPr>
            <w:r>
              <w:t>доведение средней заработной платы педагогических работников государственных (муниципальных) дошкольных образовательных организаций до 100 процентов средней заработной платы в сфере общего образования соответствующего региона;</w:t>
            </w:r>
          </w:p>
          <w:p w14:paraId="4BD7C510" w14:textId="77777777" w:rsidR="0081760C" w:rsidRDefault="0081760C">
            <w:pPr>
              <w:pStyle w:val="ConsPlusNormal"/>
            </w:pPr>
            <w:r>
              <w:t>увеличение охвата детей дошкольным образованием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w:t>
            </w:r>
          </w:p>
        </w:tc>
      </w:tr>
      <w:tr w:rsidR="0081760C" w14:paraId="5C61D3C1" w14:textId="77777777">
        <w:tc>
          <w:tcPr>
            <w:tcW w:w="8977" w:type="dxa"/>
            <w:gridSpan w:val="4"/>
            <w:tcBorders>
              <w:top w:val="nil"/>
              <w:left w:val="nil"/>
              <w:bottom w:val="nil"/>
              <w:right w:val="nil"/>
            </w:tcBorders>
          </w:tcPr>
          <w:p w14:paraId="056059CD" w14:textId="77777777" w:rsidR="0081760C" w:rsidRDefault="0081760C">
            <w:pPr>
              <w:pStyle w:val="ConsPlusNormal"/>
              <w:jc w:val="both"/>
            </w:pPr>
            <w:r>
              <w:t xml:space="preserve">(в ред. </w:t>
            </w:r>
            <w:hyperlink r:id="rId110" w:history="1">
              <w:r>
                <w:rPr>
                  <w:color w:val="0000FF"/>
                </w:rPr>
                <w:t>Постановления</w:t>
              </w:r>
            </w:hyperlink>
            <w:r>
              <w:t xml:space="preserve"> Правительства РД от 01.06.2018 N 57)</w:t>
            </w:r>
          </w:p>
        </w:tc>
      </w:tr>
    </w:tbl>
    <w:p w14:paraId="30057B7D" w14:textId="77777777" w:rsidR="0081760C" w:rsidRDefault="0081760C">
      <w:pPr>
        <w:pStyle w:val="ConsPlusNormal"/>
        <w:jc w:val="both"/>
      </w:pPr>
    </w:p>
    <w:p w14:paraId="5D5F4539" w14:textId="77777777" w:rsidR="0081760C" w:rsidRDefault="0081760C">
      <w:pPr>
        <w:pStyle w:val="ConsPlusTitle"/>
        <w:jc w:val="center"/>
        <w:outlineLvl w:val="2"/>
      </w:pPr>
      <w:r>
        <w:t>I. Характеристика проблемы, на решение</w:t>
      </w:r>
    </w:p>
    <w:p w14:paraId="2AEF7B3E" w14:textId="77777777" w:rsidR="0081760C" w:rsidRDefault="0081760C">
      <w:pPr>
        <w:pStyle w:val="ConsPlusTitle"/>
        <w:jc w:val="center"/>
      </w:pPr>
      <w:r>
        <w:t>которой направлена подпрограмма</w:t>
      </w:r>
    </w:p>
    <w:p w14:paraId="4057C3B4" w14:textId="77777777" w:rsidR="0081760C" w:rsidRDefault="0081760C">
      <w:pPr>
        <w:pStyle w:val="ConsPlusNormal"/>
        <w:jc w:val="center"/>
      </w:pPr>
      <w:r>
        <w:t xml:space="preserve">(в ред. </w:t>
      </w:r>
      <w:hyperlink r:id="rId111" w:history="1">
        <w:r>
          <w:rPr>
            <w:color w:val="0000FF"/>
          </w:rPr>
          <w:t>Постановления</w:t>
        </w:r>
      </w:hyperlink>
      <w:r>
        <w:t xml:space="preserve"> Правительства РД</w:t>
      </w:r>
    </w:p>
    <w:p w14:paraId="01FBA37D" w14:textId="77777777" w:rsidR="0081760C" w:rsidRDefault="0081760C">
      <w:pPr>
        <w:pStyle w:val="ConsPlusNormal"/>
        <w:jc w:val="center"/>
      </w:pPr>
      <w:r>
        <w:t>от 05.07.2019 N 157)</w:t>
      </w:r>
    </w:p>
    <w:p w14:paraId="2DBBB6BF" w14:textId="77777777" w:rsidR="0081760C" w:rsidRDefault="0081760C">
      <w:pPr>
        <w:pStyle w:val="ConsPlusNormal"/>
        <w:jc w:val="both"/>
      </w:pPr>
    </w:p>
    <w:p w14:paraId="155E8A0B" w14:textId="77777777" w:rsidR="0081760C" w:rsidRDefault="0081760C">
      <w:pPr>
        <w:pStyle w:val="ConsPlusNormal"/>
        <w:ind w:firstLine="540"/>
        <w:jc w:val="both"/>
      </w:pPr>
      <w:r>
        <w:t xml:space="preserve">В соответствии с </w:t>
      </w:r>
      <w:hyperlink r:id="rId112" w:history="1">
        <w:r>
          <w:rPr>
            <w:color w:val="0000FF"/>
          </w:rPr>
          <w:t>Указом</w:t>
        </w:r>
      </w:hyperlink>
      <w:r>
        <w:t xml:space="preserve"> Президента Российской Федерации от 7 мая 2012 года N 599 "О мерах по реализации государственной политики в области образования и науки" необходимо решить задачу по достижению 100-процентной доступности дошкольного образования для детей от 3 до 7 лет, что является для республики достаточно непростой задачей.</w:t>
      </w:r>
    </w:p>
    <w:p w14:paraId="66E28B81" w14:textId="77777777" w:rsidR="0081760C" w:rsidRDefault="0081760C">
      <w:pPr>
        <w:pStyle w:val="ConsPlusNormal"/>
        <w:spacing w:before="220"/>
        <w:ind w:firstLine="540"/>
        <w:jc w:val="both"/>
      </w:pPr>
      <w:r>
        <w:t xml:space="preserve">С 2013 по 2015 год в Дагестане реализовывался проект по модернизации региональной системы дошкольного образования. Мероприятия по ликвидации очередности в детских садах республики отражены в </w:t>
      </w:r>
      <w:hyperlink r:id="rId113" w:history="1">
        <w:r>
          <w:rPr>
            <w:color w:val="0000FF"/>
          </w:rPr>
          <w:t>плане</w:t>
        </w:r>
      </w:hyperlink>
      <w:r>
        <w:t xml:space="preserve"> мероприятий ("дорожной карте") "Изменения, направленные на повышение эффективности в сфере образования в Республике Дагестан" (далее - "дорожная карта"), утвержденном распоряжением Правительства Республики Дагестан от 6 мая 2014 года N 128-р.</w:t>
      </w:r>
    </w:p>
    <w:p w14:paraId="1C0EC6F5" w14:textId="77777777" w:rsidR="0081760C" w:rsidRDefault="0081760C">
      <w:pPr>
        <w:pStyle w:val="ConsPlusNormal"/>
        <w:spacing w:before="220"/>
        <w:ind w:firstLine="540"/>
        <w:jc w:val="both"/>
      </w:pPr>
      <w:r>
        <w:t xml:space="preserve">В рамках реализации </w:t>
      </w:r>
      <w:hyperlink r:id="rId114" w:history="1">
        <w:r>
          <w:rPr>
            <w:color w:val="0000FF"/>
          </w:rPr>
          <w:t>"дорожной карты"</w:t>
        </w:r>
      </w:hyperlink>
      <w:r>
        <w:t xml:space="preserve"> за указанный период в республику из федерального бюджета привлечено 2,7 млрд. рублей, еще около 700 млн. рублей выделены из республиканского бюджета Республики Дагестан, что позволило ввести в эксплуатацию 38 новых дошкольных образовательных учреждений, еще 8 учреждений введено за счет средств муниципальных бюджетов. Всего за эти годы создано около 18 тыс. дополнительных мест.</w:t>
      </w:r>
    </w:p>
    <w:p w14:paraId="7DF3587A" w14:textId="77777777" w:rsidR="0081760C" w:rsidRDefault="0081760C">
      <w:pPr>
        <w:pStyle w:val="ConsPlusNormal"/>
        <w:spacing w:before="220"/>
        <w:ind w:firstLine="540"/>
        <w:jc w:val="both"/>
      </w:pPr>
      <w:r>
        <w:t>Общая численность детей дошкольного возраста в Республике Дагестан (0 - 7 лет) в 2018 году составляет 348 тыс. человек, из них в возрасте от 3 до 7 лет - 182,5 тыс. человек.</w:t>
      </w:r>
    </w:p>
    <w:p w14:paraId="7B96385A" w14:textId="77777777" w:rsidR="0081760C" w:rsidRDefault="0081760C">
      <w:pPr>
        <w:pStyle w:val="ConsPlusNormal"/>
        <w:spacing w:before="220"/>
        <w:ind w:firstLine="540"/>
        <w:jc w:val="both"/>
      </w:pPr>
      <w:r>
        <w:t>В республике функционируют 824 дошкольные образовательные организации, всего дошкольным образованием охвачены порядка 102 тыс. детей.</w:t>
      </w:r>
    </w:p>
    <w:p w14:paraId="4CFCD499" w14:textId="77777777" w:rsidR="0081760C" w:rsidRDefault="0081760C">
      <w:pPr>
        <w:pStyle w:val="ConsPlusNormal"/>
        <w:spacing w:before="220"/>
        <w:ind w:firstLine="540"/>
        <w:jc w:val="both"/>
      </w:pPr>
      <w:r>
        <w:t>Доступность дошкольного образования для детей в возрасте от 3 до 7 лет в республике составляет 82 проц. (в 2015 году - 78,7 процента). В очереди на зачисление в дошкольные организации состоят порядка 20 тысяч детей.</w:t>
      </w:r>
    </w:p>
    <w:p w14:paraId="1A74CDD2" w14:textId="77777777" w:rsidR="0081760C" w:rsidRDefault="0081760C">
      <w:pPr>
        <w:pStyle w:val="ConsPlusNormal"/>
        <w:spacing w:before="220"/>
        <w:ind w:firstLine="540"/>
        <w:jc w:val="both"/>
      </w:pPr>
      <w:r>
        <w:t>Для решения вопроса доступности дошкольного образования продолжается работа по развитию вариативных форм охвата детей дошкольным образованием (проект "Билдинг-сад", группы кратковременного пребывания).</w:t>
      </w:r>
    </w:p>
    <w:p w14:paraId="0E08BBC5" w14:textId="77777777" w:rsidR="0081760C" w:rsidRDefault="0081760C">
      <w:pPr>
        <w:pStyle w:val="ConsPlusNormal"/>
        <w:spacing w:before="220"/>
        <w:ind w:firstLine="540"/>
        <w:jc w:val="both"/>
      </w:pPr>
      <w:r>
        <w:t>Успешно развивается сектор негосударственных образовательных организаций, число которых на сегодня составляет 43 с охватом свыше 4000 человек (с 2015 по 2017 год введено 24 частных детских сада).</w:t>
      </w:r>
    </w:p>
    <w:p w14:paraId="00183D2D" w14:textId="77777777" w:rsidR="0081760C" w:rsidRDefault="0081760C">
      <w:pPr>
        <w:pStyle w:val="ConsPlusNormal"/>
        <w:spacing w:before="220"/>
        <w:ind w:firstLine="540"/>
        <w:jc w:val="both"/>
      </w:pPr>
      <w:r>
        <w:t>В 2018 году за счет всех форм финансирования планируется сократить очередность в детские сады для детей в возрасте от 3 до 7 лет путем создания 7 тыс. мест согласно "дорожной карте", согласованной с Министерством образования и науки Российской Федерации.</w:t>
      </w:r>
    </w:p>
    <w:p w14:paraId="3CEF9B33" w14:textId="77777777" w:rsidR="0081760C" w:rsidRDefault="0081760C">
      <w:pPr>
        <w:pStyle w:val="ConsPlusNormal"/>
        <w:spacing w:before="220"/>
        <w:ind w:firstLine="540"/>
        <w:jc w:val="both"/>
      </w:pPr>
      <w:r>
        <w:t xml:space="preserve">В рамках национального проекта "Демография" внесены изменения в государственную </w:t>
      </w:r>
      <w:hyperlink r:id="rId115" w:history="1">
        <w:r>
          <w:rPr>
            <w:color w:val="0000FF"/>
          </w:rPr>
          <w:t>программу</w:t>
        </w:r>
      </w:hyperlink>
      <w:r>
        <w:t xml:space="preserve"> Российской Федерации "Развитие образования", начаты мероприятия по созданию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Для этих целей планируется в 2018 и 2019 годах введение 1950 дополнительных мест, в том числе 995 - для детей в возрасте от 2 месяцев до 3 лет.</w:t>
      </w:r>
    </w:p>
    <w:p w14:paraId="4F21C1AE" w14:textId="77777777" w:rsidR="0081760C" w:rsidRDefault="0081760C">
      <w:pPr>
        <w:pStyle w:val="ConsPlusNormal"/>
        <w:spacing w:before="220"/>
        <w:ind w:firstLine="540"/>
        <w:jc w:val="both"/>
      </w:pPr>
      <w:r>
        <w:t>Кроме того, за счет иных источников будет создано 955 дополнительных мест для детей в возрасте от 2 месяцев до 3 лет, в том числе за счет:</w:t>
      </w:r>
    </w:p>
    <w:p w14:paraId="5D1002A1" w14:textId="77777777" w:rsidR="0081760C" w:rsidRDefault="0081760C">
      <w:pPr>
        <w:pStyle w:val="ConsPlusNormal"/>
        <w:spacing w:before="220"/>
        <w:ind w:firstLine="540"/>
        <w:jc w:val="both"/>
      </w:pPr>
      <w:r>
        <w:t>строительства детских дошкольных образовательных организаций - 526 мест;</w:t>
      </w:r>
    </w:p>
    <w:p w14:paraId="4A41D333" w14:textId="77777777" w:rsidR="0081760C" w:rsidRDefault="0081760C">
      <w:pPr>
        <w:pStyle w:val="ConsPlusNormal"/>
        <w:spacing w:before="220"/>
        <w:ind w:firstLine="540"/>
        <w:jc w:val="both"/>
      </w:pPr>
      <w:r>
        <w:t>эффективного использования имеющихся мощностей - 24 места;</w:t>
      </w:r>
    </w:p>
    <w:p w14:paraId="5A5016E7" w14:textId="77777777" w:rsidR="0081760C" w:rsidRDefault="0081760C">
      <w:pPr>
        <w:pStyle w:val="ConsPlusNormal"/>
        <w:spacing w:before="220"/>
        <w:ind w:firstLine="540"/>
        <w:jc w:val="both"/>
      </w:pPr>
      <w:r>
        <w:t>развития негосударственных дошкольных образовательных организаций - 405 мест.</w:t>
      </w:r>
    </w:p>
    <w:p w14:paraId="4D8B91C8" w14:textId="77777777" w:rsidR="0081760C" w:rsidRDefault="0081760C">
      <w:pPr>
        <w:pStyle w:val="ConsPlusNormal"/>
        <w:jc w:val="both"/>
      </w:pPr>
      <w:r>
        <w:t xml:space="preserve">(в ред. </w:t>
      </w:r>
      <w:hyperlink r:id="rId116" w:history="1">
        <w:r>
          <w:rPr>
            <w:color w:val="0000FF"/>
          </w:rPr>
          <w:t>Постановления</w:t>
        </w:r>
      </w:hyperlink>
      <w:r>
        <w:t xml:space="preserve"> Правительства РД от 16.12.2019 N 317)</w:t>
      </w:r>
    </w:p>
    <w:p w14:paraId="7E6474C7" w14:textId="77777777" w:rsidR="0081760C" w:rsidRDefault="0081760C">
      <w:pPr>
        <w:pStyle w:val="ConsPlusNormal"/>
        <w:spacing w:before="220"/>
        <w:ind w:firstLine="540"/>
        <w:jc w:val="both"/>
      </w:pPr>
      <w:r>
        <w:t>Применение программно-целевого метода позволит обеспечить:</w:t>
      </w:r>
    </w:p>
    <w:p w14:paraId="6EE0EF4D" w14:textId="77777777" w:rsidR="0081760C" w:rsidRDefault="0081760C">
      <w:pPr>
        <w:pStyle w:val="ConsPlusNormal"/>
        <w:spacing w:before="220"/>
        <w:ind w:firstLine="540"/>
        <w:jc w:val="both"/>
      </w:pPr>
      <w:r>
        <w:t>устойчивое развитие системы дошкольного образования Республики Дагестан;</w:t>
      </w:r>
    </w:p>
    <w:p w14:paraId="4649444C" w14:textId="77777777" w:rsidR="0081760C" w:rsidRDefault="0081760C">
      <w:pPr>
        <w:pStyle w:val="ConsPlusNormal"/>
        <w:spacing w:before="220"/>
        <w:ind w:firstLine="540"/>
        <w:jc w:val="both"/>
      </w:pPr>
      <w:r>
        <w:t>проведение мониторинга состояния системы дошкольного образования Республики Дагестан;</w:t>
      </w:r>
    </w:p>
    <w:p w14:paraId="03CE0409" w14:textId="77777777" w:rsidR="0081760C" w:rsidRDefault="0081760C">
      <w:pPr>
        <w:pStyle w:val="ConsPlusNormal"/>
        <w:spacing w:before="220"/>
        <w:ind w:firstLine="540"/>
        <w:jc w:val="both"/>
      </w:pPr>
      <w:r>
        <w:t>методическое обеспечение внедрения ФГОС в дошкольном образовании;</w:t>
      </w:r>
    </w:p>
    <w:p w14:paraId="117D7A61" w14:textId="77777777" w:rsidR="0081760C" w:rsidRDefault="0081760C">
      <w:pPr>
        <w:pStyle w:val="ConsPlusNormal"/>
        <w:spacing w:before="220"/>
        <w:ind w:firstLine="540"/>
        <w:jc w:val="both"/>
      </w:pPr>
      <w:r>
        <w:t>развитие альтернативных форм дошкольного образования;</w:t>
      </w:r>
    </w:p>
    <w:p w14:paraId="15CC9C0E" w14:textId="77777777" w:rsidR="0081760C" w:rsidRDefault="0081760C">
      <w:pPr>
        <w:pStyle w:val="ConsPlusNormal"/>
        <w:spacing w:before="220"/>
        <w:ind w:firstLine="540"/>
        <w:jc w:val="both"/>
      </w:pPr>
      <w:r>
        <w:t>поддержку негосударственного сектора в системе дошкольного образования.</w:t>
      </w:r>
    </w:p>
    <w:p w14:paraId="658B7D21" w14:textId="77777777" w:rsidR="0081760C" w:rsidRDefault="0081760C">
      <w:pPr>
        <w:pStyle w:val="ConsPlusNormal"/>
        <w:spacing w:before="220"/>
        <w:ind w:firstLine="540"/>
        <w:jc w:val="both"/>
      </w:pPr>
      <w:r>
        <w:t xml:space="preserve">В рамках национального проекта "Демография" к 2021 году необходимо обеспечить 100-процентную доступность дошкольного образования для детей в возрасте от 1,5 лет до 3 лет. В связи с этим в 2019 - 2021 годах планируется введение 7150 дополнительных мест, в том числе для детей младшего дошкольного возраста - 6610 чел. Перечень объектов дошкольных образовательных организаций, планируемых к вводу при реализации мероприятий по созданию дополнительных мест для детей в возрасте от 2 месяцев до 3 лет и от 1,5 до 3 лет в образовательных организациях, осуществляющих образовательную деятельность по образовательным программам дошкольного образования, указан в </w:t>
      </w:r>
      <w:hyperlink w:anchor="P4796" w:history="1">
        <w:r>
          <w:rPr>
            <w:color w:val="0000FF"/>
          </w:rPr>
          <w:t>приложении N 1</w:t>
        </w:r>
      </w:hyperlink>
      <w:r>
        <w:t xml:space="preserve"> к Программе.</w:t>
      </w:r>
    </w:p>
    <w:p w14:paraId="334C5619" w14:textId="77777777" w:rsidR="0081760C" w:rsidRDefault="0081760C">
      <w:pPr>
        <w:pStyle w:val="ConsPlusNormal"/>
        <w:spacing w:before="220"/>
        <w:ind w:firstLine="540"/>
        <w:jc w:val="both"/>
      </w:pPr>
      <w:r>
        <w:t>Кроме того, за счет средств республиканского бюджета вводится 540 ученических мест за счет:</w:t>
      </w:r>
    </w:p>
    <w:p w14:paraId="128FC145" w14:textId="77777777" w:rsidR="0081760C" w:rsidRDefault="0081760C">
      <w:pPr>
        <w:pStyle w:val="ConsPlusNormal"/>
        <w:spacing w:before="220"/>
        <w:ind w:firstLine="540"/>
        <w:jc w:val="both"/>
      </w:pPr>
      <w:r>
        <w:t>строительства детских дошкольных образовательных организаций - 290 мест;</w:t>
      </w:r>
    </w:p>
    <w:p w14:paraId="2FF632C8" w14:textId="77777777" w:rsidR="0081760C" w:rsidRDefault="0081760C">
      <w:pPr>
        <w:pStyle w:val="ConsPlusNormal"/>
        <w:spacing w:before="220"/>
        <w:ind w:firstLine="540"/>
        <w:jc w:val="both"/>
      </w:pPr>
      <w:r>
        <w:t>развитие негосударственного сектора - 250 мест.</w:t>
      </w:r>
    </w:p>
    <w:p w14:paraId="1306FDC6" w14:textId="77777777" w:rsidR="0081760C" w:rsidRDefault="0081760C">
      <w:pPr>
        <w:pStyle w:val="ConsPlusNormal"/>
        <w:spacing w:before="220"/>
        <w:ind w:firstLine="540"/>
        <w:jc w:val="both"/>
      </w:pPr>
      <w:r>
        <w:t>В рамках реализации республиканской инвестиционной программы планируется создание новых мест в дошкольных образовательных организациях муниципальных образований с низким охватом детей дошкольным образованием (в соответствии со сведениями автоматизированной информационной системы "Электронный детский сад"), где наблюдается прирост количества детей дошкольного возраста.</w:t>
      </w:r>
    </w:p>
    <w:p w14:paraId="0E42439D" w14:textId="77777777" w:rsidR="0081760C" w:rsidRDefault="0081760C">
      <w:pPr>
        <w:pStyle w:val="ConsPlusNormal"/>
        <w:jc w:val="both"/>
      </w:pPr>
      <w:r>
        <w:t xml:space="preserve">(абзац введен </w:t>
      </w:r>
      <w:hyperlink r:id="rId117" w:history="1">
        <w:r>
          <w:rPr>
            <w:color w:val="0000FF"/>
          </w:rPr>
          <w:t>Постановлением</w:t>
        </w:r>
      </w:hyperlink>
      <w:r>
        <w:t xml:space="preserve"> Правительства РД от 18.12.2020 N 275)</w:t>
      </w:r>
    </w:p>
    <w:p w14:paraId="1F2897BB" w14:textId="77777777" w:rsidR="0081760C" w:rsidRDefault="0081760C">
      <w:pPr>
        <w:pStyle w:val="ConsPlusNormal"/>
        <w:jc w:val="both"/>
      </w:pPr>
    </w:p>
    <w:p w14:paraId="7351B586" w14:textId="77777777" w:rsidR="0081760C" w:rsidRDefault="0081760C">
      <w:pPr>
        <w:pStyle w:val="ConsPlusTitle"/>
        <w:jc w:val="center"/>
        <w:outlineLvl w:val="2"/>
      </w:pPr>
      <w:r>
        <w:t>II. Цель, задачи, целевые показатели и ожидаемые</w:t>
      </w:r>
    </w:p>
    <w:p w14:paraId="20ADD8A8" w14:textId="77777777" w:rsidR="0081760C" w:rsidRDefault="0081760C">
      <w:pPr>
        <w:pStyle w:val="ConsPlusTitle"/>
        <w:jc w:val="center"/>
      </w:pPr>
      <w:r>
        <w:t>конечные результаты подпрограммы</w:t>
      </w:r>
    </w:p>
    <w:p w14:paraId="485D6BFD" w14:textId="77777777" w:rsidR="0081760C" w:rsidRDefault="0081760C">
      <w:pPr>
        <w:pStyle w:val="ConsPlusNormal"/>
        <w:jc w:val="both"/>
      </w:pPr>
    </w:p>
    <w:p w14:paraId="4304A346" w14:textId="77777777" w:rsidR="0081760C" w:rsidRDefault="0081760C">
      <w:pPr>
        <w:pStyle w:val="ConsPlusNormal"/>
        <w:ind w:firstLine="540"/>
        <w:jc w:val="both"/>
      </w:pPr>
      <w:r>
        <w:t>Целью подпрограммы является создание в системе дошкольного образования детей равных возможностей для современного качественного образования.</w:t>
      </w:r>
    </w:p>
    <w:p w14:paraId="23F89085" w14:textId="77777777" w:rsidR="0081760C" w:rsidRDefault="0081760C">
      <w:pPr>
        <w:pStyle w:val="ConsPlusNormal"/>
        <w:spacing w:before="220"/>
        <w:ind w:firstLine="540"/>
        <w:jc w:val="both"/>
      </w:pPr>
      <w:r>
        <w:t>Основными задачами подпрограммы являются:</w:t>
      </w:r>
    </w:p>
    <w:p w14:paraId="11CCFADD" w14:textId="77777777" w:rsidR="0081760C" w:rsidRDefault="0081760C">
      <w:pPr>
        <w:pStyle w:val="ConsPlusNormal"/>
        <w:spacing w:before="220"/>
        <w:ind w:firstLine="540"/>
        <w:jc w:val="both"/>
      </w:pPr>
      <w:r>
        <w:t>формирование образовательной сети, обеспечивающей равный доступ населения к услугам дошкольного образования;</w:t>
      </w:r>
    </w:p>
    <w:p w14:paraId="7FC09AC4" w14:textId="77777777" w:rsidR="0081760C" w:rsidRDefault="0081760C">
      <w:pPr>
        <w:pStyle w:val="ConsPlusNormal"/>
        <w:spacing w:before="220"/>
        <w:ind w:firstLine="540"/>
        <w:jc w:val="both"/>
      </w:pPr>
      <w:r>
        <w:t>обновление состава и компетенций педагогических кадров дошкольного образования, создание механизмов мотивации педагогов к повышению качества работы и непрерывному профессиональному развитию;</w:t>
      </w:r>
    </w:p>
    <w:p w14:paraId="1AFE5109" w14:textId="77777777" w:rsidR="0081760C" w:rsidRDefault="0081760C">
      <w:pPr>
        <w:pStyle w:val="ConsPlusNormal"/>
        <w:spacing w:before="220"/>
        <w:ind w:firstLine="540"/>
        <w:jc w:val="both"/>
      </w:pPr>
      <w:r>
        <w:t>развитие инфраструктуры образовательных организаций;</w:t>
      </w:r>
    </w:p>
    <w:p w14:paraId="29777540" w14:textId="77777777" w:rsidR="0081760C" w:rsidRDefault="0081760C">
      <w:pPr>
        <w:pStyle w:val="ConsPlusNormal"/>
        <w:spacing w:before="220"/>
        <w:ind w:firstLine="540"/>
        <w:jc w:val="both"/>
      </w:pPr>
      <w:r>
        <w:t>модернизация образовательных программ;</w:t>
      </w:r>
    </w:p>
    <w:p w14:paraId="66D9EDD1" w14:textId="77777777" w:rsidR="0081760C" w:rsidRDefault="0081760C">
      <w:pPr>
        <w:pStyle w:val="ConsPlusNormal"/>
        <w:spacing w:before="220"/>
        <w:ind w:firstLine="540"/>
        <w:jc w:val="both"/>
      </w:pPr>
      <w:r>
        <w:t>создание современной системы оценки качества образования;</w:t>
      </w:r>
    </w:p>
    <w:p w14:paraId="51855566" w14:textId="77777777" w:rsidR="0081760C" w:rsidRDefault="0081760C">
      <w:pPr>
        <w:pStyle w:val="ConsPlusNormal"/>
        <w:spacing w:before="220"/>
        <w:ind w:firstLine="540"/>
        <w:jc w:val="both"/>
      </w:pPr>
      <w:r>
        <w:t>обеспечение доступности дошкольного образования, в том числе детям в возрасте от 2 месяцев до 3 лет.</w:t>
      </w:r>
    </w:p>
    <w:p w14:paraId="032A082B" w14:textId="77777777" w:rsidR="0081760C" w:rsidRDefault="0081760C">
      <w:pPr>
        <w:pStyle w:val="ConsPlusNormal"/>
        <w:jc w:val="both"/>
      </w:pPr>
      <w:r>
        <w:t xml:space="preserve">(абзац введен </w:t>
      </w:r>
      <w:hyperlink r:id="rId118" w:history="1">
        <w:r>
          <w:rPr>
            <w:color w:val="0000FF"/>
          </w:rPr>
          <w:t>Постановлением</w:t>
        </w:r>
      </w:hyperlink>
      <w:r>
        <w:t xml:space="preserve"> Правительства РД от 01.06.2018 N 57)</w:t>
      </w:r>
    </w:p>
    <w:p w14:paraId="7E88127D" w14:textId="77777777" w:rsidR="0081760C" w:rsidRDefault="0081760C">
      <w:pPr>
        <w:pStyle w:val="ConsPlusNormal"/>
        <w:spacing w:before="220"/>
        <w:ind w:firstLine="540"/>
        <w:jc w:val="both"/>
      </w:pPr>
      <w:r>
        <w:t xml:space="preserve">Значения целевых показателей (индикаторов) по годам приведены в </w:t>
      </w:r>
      <w:hyperlink w:anchor="P4796" w:history="1">
        <w:r>
          <w:rPr>
            <w:color w:val="0000FF"/>
          </w:rPr>
          <w:t>приложении N 1</w:t>
        </w:r>
      </w:hyperlink>
      <w:r>
        <w:t xml:space="preserve"> к Программе.</w:t>
      </w:r>
    </w:p>
    <w:p w14:paraId="453A4072" w14:textId="77777777" w:rsidR="0081760C" w:rsidRDefault="0081760C">
      <w:pPr>
        <w:pStyle w:val="ConsPlusNormal"/>
        <w:spacing w:before="220"/>
        <w:ind w:firstLine="540"/>
        <w:jc w:val="both"/>
      </w:pPr>
      <w:r>
        <w:t xml:space="preserve">Решение указанных задач предполагается осуществлять путем реализации мероприятий Программы согласно </w:t>
      </w:r>
      <w:hyperlink w:anchor="P7839" w:history="1">
        <w:r>
          <w:rPr>
            <w:color w:val="0000FF"/>
          </w:rPr>
          <w:t>приложению N 2</w:t>
        </w:r>
      </w:hyperlink>
      <w:r>
        <w:t>.</w:t>
      </w:r>
    </w:p>
    <w:p w14:paraId="66C729B5" w14:textId="77777777" w:rsidR="0081760C" w:rsidRDefault="0081760C">
      <w:pPr>
        <w:pStyle w:val="ConsPlusNormal"/>
        <w:jc w:val="both"/>
      </w:pPr>
    </w:p>
    <w:p w14:paraId="0197EBDC" w14:textId="77777777" w:rsidR="0081760C" w:rsidRDefault="0081760C">
      <w:pPr>
        <w:pStyle w:val="ConsPlusTitle"/>
        <w:jc w:val="center"/>
        <w:outlineLvl w:val="2"/>
      </w:pPr>
      <w:r>
        <w:t>III. Объем и источники финансирования подпрограммы</w:t>
      </w:r>
    </w:p>
    <w:p w14:paraId="3C400800" w14:textId="77777777" w:rsidR="0081760C" w:rsidRDefault="0081760C">
      <w:pPr>
        <w:pStyle w:val="ConsPlusNormal"/>
        <w:jc w:val="center"/>
      </w:pPr>
      <w:r>
        <w:t xml:space="preserve">(в ред. </w:t>
      </w:r>
      <w:hyperlink r:id="rId119" w:history="1">
        <w:r>
          <w:rPr>
            <w:color w:val="0000FF"/>
          </w:rPr>
          <w:t>Постановления</w:t>
        </w:r>
      </w:hyperlink>
      <w:r>
        <w:t xml:space="preserve"> Правительства РД</w:t>
      </w:r>
    </w:p>
    <w:p w14:paraId="7F7FC0DD" w14:textId="77777777" w:rsidR="0081760C" w:rsidRDefault="0081760C">
      <w:pPr>
        <w:pStyle w:val="ConsPlusNormal"/>
        <w:jc w:val="center"/>
      </w:pPr>
      <w:r>
        <w:t>от 26.05.2022 N 150)</w:t>
      </w:r>
    </w:p>
    <w:p w14:paraId="6316D3EC" w14:textId="77777777" w:rsidR="0081760C" w:rsidRDefault="0081760C">
      <w:pPr>
        <w:pStyle w:val="ConsPlusNormal"/>
        <w:jc w:val="both"/>
      </w:pPr>
    </w:p>
    <w:p w14:paraId="7DCCE577" w14:textId="77777777" w:rsidR="0081760C" w:rsidRDefault="0081760C">
      <w:pPr>
        <w:pStyle w:val="ConsPlusNormal"/>
        <w:ind w:firstLine="540"/>
        <w:jc w:val="both"/>
      </w:pPr>
      <w:r>
        <w:t>Реализация подпрограммы обеспечивается за счет средств федерального бюджета и республиканского бюджета Республики Дагестан.</w:t>
      </w:r>
    </w:p>
    <w:p w14:paraId="388BF32D" w14:textId="77777777" w:rsidR="0081760C" w:rsidRDefault="0081760C">
      <w:pPr>
        <w:pStyle w:val="ConsPlusNormal"/>
        <w:spacing w:before="220"/>
        <w:ind w:firstLine="540"/>
        <w:jc w:val="both"/>
      </w:pPr>
      <w:r>
        <w:t>Общий объем финансирования подпрограммы в 2015 - 2025 годах составит 68324550,2 тыс. рублей, в том числе:</w:t>
      </w:r>
    </w:p>
    <w:p w14:paraId="6BFCE361" w14:textId="77777777" w:rsidR="0081760C" w:rsidRDefault="0081760C">
      <w:pPr>
        <w:pStyle w:val="ConsPlusNormal"/>
        <w:spacing w:before="220"/>
        <w:ind w:firstLine="540"/>
        <w:jc w:val="both"/>
      </w:pPr>
      <w:r>
        <w:t>из республиканского бюджета Республики Дагестан - 53718843,6 тыс. рублей;</w:t>
      </w:r>
    </w:p>
    <w:p w14:paraId="5FABFEDE" w14:textId="77777777" w:rsidR="0081760C" w:rsidRDefault="0081760C">
      <w:pPr>
        <w:pStyle w:val="ConsPlusNormal"/>
        <w:spacing w:before="220"/>
        <w:ind w:firstLine="540"/>
        <w:jc w:val="both"/>
      </w:pPr>
      <w:r>
        <w:t>из федерального бюджета - 14605709,6 тыс. рублей.</w:t>
      </w:r>
    </w:p>
    <w:p w14:paraId="645D6396" w14:textId="77777777" w:rsidR="0081760C" w:rsidRDefault="0081760C">
      <w:pPr>
        <w:pStyle w:val="ConsPlusNormal"/>
        <w:spacing w:before="220"/>
        <w:ind w:firstLine="540"/>
        <w:jc w:val="both"/>
      </w:pPr>
      <w:r>
        <w:t>По годам:</w:t>
      </w:r>
    </w:p>
    <w:p w14:paraId="6DC262A2" w14:textId="77777777" w:rsidR="0081760C" w:rsidRDefault="0081760C">
      <w:pPr>
        <w:pStyle w:val="ConsPlusNormal"/>
        <w:spacing w:before="220"/>
        <w:ind w:firstLine="540"/>
        <w:jc w:val="both"/>
      </w:pPr>
      <w:r>
        <w:t>в 2015 году - 2847611,6 тыс. рублей;</w:t>
      </w:r>
    </w:p>
    <w:p w14:paraId="554EC554" w14:textId="77777777" w:rsidR="0081760C" w:rsidRDefault="0081760C">
      <w:pPr>
        <w:pStyle w:val="ConsPlusNormal"/>
        <w:spacing w:before="220"/>
        <w:ind w:firstLine="540"/>
        <w:jc w:val="both"/>
      </w:pPr>
      <w:r>
        <w:t>в 2016 году - 3263502,5 тыс. рублей;</w:t>
      </w:r>
    </w:p>
    <w:p w14:paraId="49F517AF" w14:textId="77777777" w:rsidR="0081760C" w:rsidRDefault="0081760C">
      <w:pPr>
        <w:pStyle w:val="ConsPlusNormal"/>
        <w:spacing w:before="220"/>
        <w:ind w:firstLine="540"/>
        <w:jc w:val="both"/>
      </w:pPr>
      <w:r>
        <w:t>в 2017 году - 3532354,2 тыс. рублей;</w:t>
      </w:r>
    </w:p>
    <w:p w14:paraId="5A9A6B31" w14:textId="77777777" w:rsidR="0081760C" w:rsidRDefault="0081760C">
      <w:pPr>
        <w:pStyle w:val="ConsPlusNormal"/>
        <w:spacing w:before="220"/>
        <w:ind w:firstLine="540"/>
        <w:jc w:val="both"/>
      </w:pPr>
      <w:r>
        <w:t>в 2018 году - 4828912,7 тыс. рублей, из них:</w:t>
      </w:r>
    </w:p>
    <w:p w14:paraId="710F0FBD" w14:textId="77777777" w:rsidR="0081760C" w:rsidRDefault="0081760C">
      <w:pPr>
        <w:pStyle w:val="ConsPlusNormal"/>
        <w:spacing w:before="220"/>
        <w:ind w:firstLine="540"/>
        <w:jc w:val="both"/>
      </w:pPr>
      <w:r>
        <w:t>из республиканского бюджета Республики Дагестан - 4311971,2 тыс. рублей;</w:t>
      </w:r>
    </w:p>
    <w:p w14:paraId="69DBB6CD" w14:textId="77777777" w:rsidR="0081760C" w:rsidRDefault="0081760C">
      <w:pPr>
        <w:pStyle w:val="ConsPlusNormal"/>
        <w:spacing w:before="220"/>
        <w:ind w:firstLine="540"/>
        <w:jc w:val="both"/>
      </w:pPr>
      <w:r>
        <w:t>из федерального бюджета - 516941,5 тыс. рублей;</w:t>
      </w:r>
    </w:p>
    <w:p w14:paraId="2D00BB1A" w14:textId="77777777" w:rsidR="0081760C" w:rsidRDefault="0081760C">
      <w:pPr>
        <w:pStyle w:val="ConsPlusNormal"/>
        <w:spacing w:before="220"/>
        <w:ind w:firstLine="540"/>
        <w:jc w:val="both"/>
      </w:pPr>
      <w:r>
        <w:t>в 2019 году - 11279296,4 тыс. рублей, из них:</w:t>
      </w:r>
    </w:p>
    <w:p w14:paraId="1016AC1D" w14:textId="77777777" w:rsidR="0081760C" w:rsidRDefault="0081760C">
      <w:pPr>
        <w:pStyle w:val="ConsPlusNormal"/>
        <w:spacing w:before="220"/>
        <w:ind w:firstLine="540"/>
        <w:jc w:val="both"/>
      </w:pPr>
      <w:r>
        <w:t>из республиканского бюджета Республики Дагестан - 6171673,0 тыс. рублей;</w:t>
      </w:r>
    </w:p>
    <w:p w14:paraId="50D59BF1" w14:textId="77777777" w:rsidR="0081760C" w:rsidRDefault="0081760C">
      <w:pPr>
        <w:pStyle w:val="ConsPlusNormal"/>
        <w:spacing w:before="220"/>
        <w:ind w:firstLine="540"/>
        <w:jc w:val="both"/>
      </w:pPr>
      <w:r>
        <w:t>из федерального бюджета - 5107623,4 тыс. рублей;</w:t>
      </w:r>
    </w:p>
    <w:p w14:paraId="2DCC4A5D" w14:textId="77777777" w:rsidR="0081760C" w:rsidRDefault="0081760C">
      <w:pPr>
        <w:pStyle w:val="ConsPlusNormal"/>
        <w:spacing w:before="220"/>
        <w:ind w:firstLine="540"/>
        <w:jc w:val="both"/>
      </w:pPr>
      <w:r>
        <w:t>в 2020 году - 12975107,0 тыс. рублей, из них:</w:t>
      </w:r>
    </w:p>
    <w:p w14:paraId="114D9526" w14:textId="77777777" w:rsidR="0081760C" w:rsidRDefault="0081760C">
      <w:pPr>
        <w:pStyle w:val="ConsPlusNormal"/>
        <w:spacing w:before="220"/>
        <w:ind w:firstLine="540"/>
        <w:jc w:val="both"/>
      </w:pPr>
      <w:r>
        <w:t>из республиканского бюджета Республики Дагестан - 6694677,8 тыс. рублей;</w:t>
      </w:r>
    </w:p>
    <w:p w14:paraId="685F9198" w14:textId="77777777" w:rsidR="0081760C" w:rsidRDefault="0081760C">
      <w:pPr>
        <w:pStyle w:val="ConsPlusNormal"/>
        <w:spacing w:before="220"/>
        <w:ind w:firstLine="540"/>
        <w:jc w:val="both"/>
      </w:pPr>
      <w:r>
        <w:t>из федерального бюджета - 6280429,1 тыс. рублей;</w:t>
      </w:r>
    </w:p>
    <w:p w14:paraId="3561564D" w14:textId="77777777" w:rsidR="0081760C" w:rsidRDefault="0081760C">
      <w:pPr>
        <w:pStyle w:val="ConsPlusNormal"/>
        <w:spacing w:before="220"/>
        <w:ind w:firstLine="540"/>
        <w:jc w:val="both"/>
      </w:pPr>
      <w:r>
        <w:t>в 2021 году - 9309439,6 тыс. рублей, из них:</w:t>
      </w:r>
    </w:p>
    <w:p w14:paraId="723898E4" w14:textId="77777777" w:rsidR="0081760C" w:rsidRDefault="0081760C">
      <w:pPr>
        <w:pStyle w:val="ConsPlusNormal"/>
        <w:spacing w:before="220"/>
        <w:ind w:firstLine="540"/>
        <w:jc w:val="both"/>
      </w:pPr>
      <w:r>
        <w:t>из республиканского бюджета Республики Дагестан - 6936409,0 тыс. рублей;</w:t>
      </w:r>
    </w:p>
    <w:p w14:paraId="004E69A1" w14:textId="77777777" w:rsidR="0081760C" w:rsidRDefault="0081760C">
      <w:pPr>
        <w:pStyle w:val="ConsPlusNormal"/>
        <w:spacing w:before="220"/>
        <w:ind w:firstLine="540"/>
        <w:jc w:val="both"/>
      </w:pPr>
      <w:r>
        <w:t>из федерального бюджета - 2373030,6 тыс. рублей;</w:t>
      </w:r>
    </w:p>
    <w:p w14:paraId="5B36F045" w14:textId="77777777" w:rsidR="0081760C" w:rsidRDefault="0081760C">
      <w:pPr>
        <w:pStyle w:val="ConsPlusNormal"/>
        <w:spacing w:before="220"/>
        <w:ind w:firstLine="540"/>
        <w:jc w:val="both"/>
      </w:pPr>
      <w:r>
        <w:t>в 2022 году - 7119153,3 тыс. рублей, из них:</w:t>
      </w:r>
    </w:p>
    <w:p w14:paraId="65AC7C67" w14:textId="77777777" w:rsidR="0081760C" w:rsidRDefault="0081760C">
      <w:pPr>
        <w:pStyle w:val="ConsPlusNormal"/>
        <w:spacing w:before="220"/>
        <w:ind w:firstLine="540"/>
        <w:jc w:val="both"/>
      </w:pPr>
      <w:r>
        <w:t>из республиканского бюджета Республики Дагестан - 7094351,8 тыс. рублей;</w:t>
      </w:r>
    </w:p>
    <w:p w14:paraId="252D74E1" w14:textId="77777777" w:rsidR="0081760C" w:rsidRDefault="0081760C">
      <w:pPr>
        <w:pStyle w:val="ConsPlusNormal"/>
        <w:spacing w:before="220"/>
        <w:ind w:firstLine="540"/>
        <w:jc w:val="both"/>
      </w:pPr>
      <w:r>
        <w:t>из федерального бюджета - 24801,5 тыс. рублей;</w:t>
      </w:r>
    </w:p>
    <w:p w14:paraId="5BE9A012" w14:textId="77777777" w:rsidR="0081760C" w:rsidRDefault="0081760C">
      <w:pPr>
        <w:pStyle w:val="ConsPlusNormal"/>
        <w:spacing w:before="220"/>
        <w:ind w:firstLine="540"/>
        <w:jc w:val="both"/>
      </w:pPr>
      <w:r>
        <w:t>в 2023 году - 7028957,0 тыс. рублей, из них:</w:t>
      </w:r>
    </w:p>
    <w:p w14:paraId="2CAEC58E" w14:textId="77777777" w:rsidR="0081760C" w:rsidRDefault="0081760C">
      <w:pPr>
        <w:pStyle w:val="ConsPlusNormal"/>
        <w:spacing w:before="220"/>
        <w:ind w:firstLine="540"/>
        <w:jc w:val="both"/>
      </w:pPr>
      <w:r>
        <w:t>из республиканского бюджета Республики Дагестан - 6726073,5 тыс. рублей;</w:t>
      </w:r>
    </w:p>
    <w:p w14:paraId="47DDAB75" w14:textId="77777777" w:rsidR="0081760C" w:rsidRDefault="0081760C">
      <w:pPr>
        <w:pStyle w:val="ConsPlusNormal"/>
        <w:spacing w:before="220"/>
        <w:ind w:firstLine="540"/>
        <w:jc w:val="both"/>
      </w:pPr>
      <w:r>
        <w:t>из федерального бюджета - 302883,5 тыс. рублей;</w:t>
      </w:r>
    </w:p>
    <w:p w14:paraId="1E077D4D" w14:textId="77777777" w:rsidR="0081760C" w:rsidRDefault="0081760C">
      <w:pPr>
        <w:pStyle w:val="ConsPlusNormal"/>
        <w:spacing w:before="220"/>
        <w:ind w:firstLine="540"/>
        <w:jc w:val="both"/>
      </w:pPr>
      <w:r>
        <w:t>в 2024 году - 6140216,0 тыс. рублей, из них:</w:t>
      </w:r>
    </w:p>
    <w:p w14:paraId="205EA5A0" w14:textId="77777777" w:rsidR="0081760C" w:rsidRDefault="0081760C">
      <w:pPr>
        <w:pStyle w:val="ConsPlusNormal"/>
        <w:spacing w:before="220"/>
        <w:ind w:firstLine="540"/>
        <w:jc w:val="both"/>
      </w:pPr>
      <w:r>
        <w:t>из республиканского бюджета Республики Дагестан - 6140216,0 тыс. рублей;</w:t>
      </w:r>
    </w:p>
    <w:p w14:paraId="6A04BCDF" w14:textId="77777777" w:rsidR="0081760C" w:rsidRDefault="0081760C">
      <w:pPr>
        <w:pStyle w:val="ConsPlusNormal"/>
        <w:spacing w:before="220"/>
        <w:ind w:firstLine="540"/>
        <w:jc w:val="both"/>
      </w:pPr>
      <w:r>
        <w:t>из федерального бюджета - 0,0 рублей;</w:t>
      </w:r>
    </w:p>
    <w:p w14:paraId="52CE975E" w14:textId="77777777" w:rsidR="0081760C" w:rsidRDefault="0081760C">
      <w:pPr>
        <w:pStyle w:val="ConsPlusNormal"/>
        <w:spacing w:before="220"/>
        <w:ind w:firstLine="540"/>
        <w:jc w:val="both"/>
      </w:pPr>
      <w:r>
        <w:t>в 2025 году - 0,0 тыс. рублей.</w:t>
      </w:r>
    </w:p>
    <w:p w14:paraId="5A91E19D" w14:textId="77777777" w:rsidR="0081760C" w:rsidRDefault="0081760C">
      <w:pPr>
        <w:pStyle w:val="ConsPlusNormal"/>
        <w:jc w:val="both"/>
      </w:pPr>
    </w:p>
    <w:p w14:paraId="29893687" w14:textId="77777777" w:rsidR="0081760C" w:rsidRDefault="0081760C">
      <w:pPr>
        <w:pStyle w:val="ConsPlusNormal"/>
        <w:jc w:val="both"/>
      </w:pPr>
    </w:p>
    <w:p w14:paraId="0FFDA180" w14:textId="77777777" w:rsidR="0081760C" w:rsidRDefault="0081760C">
      <w:pPr>
        <w:pStyle w:val="ConsPlusNormal"/>
        <w:jc w:val="both"/>
      </w:pPr>
    </w:p>
    <w:p w14:paraId="102977C8" w14:textId="77777777" w:rsidR="0081760C" w:rsidRDefault="0081760C">
      <w:pPr>
        <w:pStyle w:val="ConsPlusNormal"/>
        <w:jc w:val="both"/>
      </w:pPr>
    </w:p>
    <w:p w14:paraId="21E4E3B0" w14:textId="77777777" w:rsidR="0081760C" w:rsidRDefault="0081760C">
      <w:pPr>
        <w:pStyle w:val="ConsPlusNormal"/>
        <w:jc w:val="both"/>
      </w:pPr>
    </w:p>
    <w:p w14:paraId="64FF9AF8" w14:textId="77777777" w:rsidR="0081760C" w:rsidRDefault="0081760C">
      <w:pPr>
        <w:pStyle w:val="ConsPlusNormal"/>
        <w:jc w:val="right"/>
        <w:outlineLvl w:val="2"/>
      </w:pPr>
      <w:r>
        <w:t>Приложение N 1</w:t>
      </w:r>
    </w:p>
    <w:p w14:paraId="3CE91999" w14:textId="77777777" w:rsidR="0081760C" w:rsidRDefault="0081760C">
      <w:pPr>
        <w:pStyle w:val="ConsPlusNormal"/>
        <w:jc w:val="right"/>
      </w:pPr>
      <w:r>
        <w:t>к подпрограмме 1 "Развитие</w:t>
      </w:r>
    </w:p>
    <w:p w14:paraId="5587E5F0" w14:textId="77777777" w:rsidR="0081760C" w:rsidRDefault="0081760C">
      <w:pPr>
        <w:pStyle w:val="ConsPlusNormal"/>
        <w:jc w:val="right"/>
      </w:pPr>
      <w:r>
        <w:t>дошкольного образования детей"</w:t>
      </w:r>
    </w:p>
    <w:p w14:paraId="598CFC7B" w14:textId="77777777" w:rsidR="0081760C" w:rsidRDefault="0081760C">
      <w:pPr>
        <w:pStyle w:val="ConsPlusNormal"/>
        <w:jc w:val="both"/>
      </w:pPr>
    </w:p>
    <w:p w14:paraId="10BEE1CA" w14:textId="77777777" w:rsidR="0081760C" w:rsidRDefault="0081760C">
      <w:pPr>
        <w:pStyle w:val="ConsPlusTitle"/>
        <w:jc w:val="center"/>
      </w:pPr>
      <w:r>
        <w:t>ОБЪЕКТЫ</w:t>
      </w:r>
    </w:p>
    <w:p w14:paraId="05E8B377" w14:textId="77777777" w:rsidR="0081760C" w:rsidRDefault="0081760C">
      <w:pPr>
        <w:pStyle w:val="ConsPlusTitle"/>
        <w:jc w:val="center"/>
      </w:pPr>
      <w:r>
        <w:t>ДОШКОЛЬНОГО ОБРАЗОВАНИЯ, ПЛАНИРУЕМЫЕ К ВВОДУ</w:t>
      </w:r>
    </w:p>
    <w:p w14:paraId="4B398EBB" w14:textId="77777777" w:rsidR="0081760C" w:rsidRDefault="0081760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60C" w14:paraId="50B60A41" w14:textId="77777777">
        <w:tc>
          <w:tcPr>
            <w:tcW w:w="60" w:type="dxa"/>
            <w:tcBorders>
              <w:top w:val="nil"/>
              <w:left w:val="nil"/>
              <w:bottom w:val="nil"/>
              <w:right w:val="nil"/>
            </w:tcBorders>
            <w:shd w:val="clear" w:color="auto" w:fill="CED3F1"/>
            <w:tcMar>
              <w:top w:w="0" w:type="dxa"/>
              <w:left w:w="0" w:type="dxa"/>
              <w:bottom w:w="0" w:type="dxa"/>
              <w:right w:w="0" w:type="dxa"/>
            </w:tcMar>
          </w:tcPr>
          <w:p w14:paraId="7A25861B" w14:textId="77777777" w:rsidR="0081760C" w:rsidRDefault="008176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C96A269" w14:textId="77777777" w:rsidR="0081760C" w:rsidRDefault="008176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9E15F81" w14:textId="77777777" w:rsidR="0081760C" w:rsidRDefault="0081760C">
            <w:pPr>
              <w:pStyle w:val="ConsPlusNormal"/>
              <w:jc w:val="center"/>
            </w:pPr>
            <w:r>
              <w:rPr>
                <w:color w:val="392C69"/>
              </w:rPr>
              <w:t>Список изменяющих документов</w:t>
            </w:r>
          </w:p>
          <w:p w14:paraId="261984AC" w14:textId="77777777" w:rsidR="0081760C" w:rsidRDefault="0081760C">
            <w:pPr>
              <w:pStyle w:val="ConsPlusNormal"/>
              <w:jc w:val="center"/>
            </w:pPr>
            <w:r>
              <w:rPr>
                <w:color w:val="392C69"/>
              </w:rPr>
              <w:t xml:space="preserve">(введено </w:t>
            </w:r>
            <w:hyperlink r:id="rId120" w:history="1">
              <w:r>
                <w:rPr>
                  <w:color w:val="0000FF"/>
                </w:rPr>
                <w:t>Постановлением</w:t>
              </w:r>
            </w:hyperlink>
            <w:r>
              <w:rPr>
                <w:color w:val="392C69"/>
              </w:rPr>
              <w:t xml:space="preserve"> Правительства РД</w:t>
            </w:r>
          </w:p>
          <w:p w14:paraId="3C0385CA" w14:textId="77777777" w:rsidR="0081760C" w:rsidRDefault="0081760C">
            <w:pPr>
              <w:pStyle w:val="ConsPlusNormal"/>
              <w:jc w:val="center"/>
            </w:pPr>
            <w:r>
              <w:rPr>
                <w:color w:val="392C69"/>
              </w:rPr>
              <w:t>от 18.12.2020 N 275)</w:t>
            </w:r>
          </w:p>
        </w:tc>
        <w:tc>
          <w:tcPr>
            <w:tcW w:w="113" w:type="dxa"/>
            <w:tcBorders>
              <w:top w:val="nil"/>
              <w:left w:val="nil"/>
              <w:bottom w:val="nil"/>
              <w:right w:val="nil"/>
            </w:tcBorders>
            <w:shd w:val="clear" w:color="auto" w:fill="F4F3F8"/>
            <w:tcMar>
              <w:top w:w="0" w:type="dxa"/>
              <w:left w:w="0" w:type="dxa"/>
              <w:bottom w:w="0" w:type="dxa"/>
              <w:right w:w="0" w:type="dxa"/>
            </w:tcMar>
          </w:tcPr>
          <w:p w14:paraId="6E305EE9" w14:textId="77777777" w:rsidR="0081760C" w:rsidRDefault="0081760C">
            <w:pPr>
              <w:spacing w:after="1" w:line="0" w:lineRule="atLeast"/>
            </w:pPr>
          </w:p>
        </w:tc>
      </w:tr>
    </w:tbl>
    <w:p w14:paraId="72B431F5" w14:textId="77777777" w:rsidR="0081760C" w:rsidRDefault="008176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
        <w:gridCol w:w="2966"/>
        <w:gridCol w:w="1416"/>
        <w:gridCol w:w="1191"/>
        <w:gridCol w:w="1134"/>
        <w:gridCol w:w="1304"/>
      </w:tblGrid>
      <w:tr w:rsidR="0081760C" w14:paraId="56CD9549" w14:textId="77777777">
        <w:tc>
          <w:tcPr>
            <w:tcW w:w="509" w:type="dxa"/>
            <w:vMerge w:val="restart"/>
            <w:tcBorders>
              <w:top w:val="single" w:sz="4" w:space="0" w:color="auto"/>
              <w:bottom w:val="single" w:sz="4" w:space="0" w:color="auto"/>
            </w:tcBorders>
          </w:tcPr>
          <w:p w14:paraId="05ED75C0" w14:textId="77777777" w:rsidR="0081760C" w:rsidRDefault="0081760C">
            <w:pPr>
              <w:pStyle w:val="ConsPlusNormal"/>
              <w:jc w:val="center"/>
            </w:pPr>
            <w:r>
              <w:t>N п/п</w:t>
            </w:r>
          </w:p>
        </w:tc>
        <w:tc>
          <w:tcPr>
            <w:tcW w:w="2966" w:type="dxa"/>
            <w:vMerge w:val="restart"/>
            <w:tcBorders>
              <w:top w:val="single" w:sz="4" w:space="0" w:color="auto"/>
              <w:bottom w:val="single" w:sz="4" w:space="0" w:color="auto"/>
            </w:tcBorders>
          </w:tcPr>
          <w:p w14:paraId="01CAF00A" w14:textId="77777777" w:rsidR="0081760C" w:rsidRDefault="0081760C">
            <w:pPr>
              <w:pStyle w:val="ConsPlusNormal"/>
              <w:jc w:val="center"/>
            </w:pPr>
            <w:r>
              <w:t>Наименование мероприятия</w:t>
            </w:r>
          </w:p>
        </w:tc>
        <w:tc>
          <w:tcPr>
            <w:tcW w:w="5045" w:type="dxa"/>
            <w:gridSpan w:val="4"/>
            <w:tcBorders>
              <w:top w:val="single" w:sz="4" w:space="0" w:color="auto"/>
              <w:bottom w:val="single" w:sz="4" w:space="0" w:color="auto"/>
            </w:tcBorders>
          </w:tcPr>
          <w:p w14:paraId="61676654" w14:textId="77777777" w:rsidR="0081760C" w:rsidRDefault="0081760C">
            <w:pPr>
              <w:pStyle w:val="ConsPlusNormal"/>
              <w:jc w:val="center"/>
            </w:pPr>
            <w:r>
              <w:t>Объем финансирования по годам (тыс. рублей)</w:t>
            </w:r>
          </w:p>
        </w:tc>
      </w:tr>
      <w:tr w:rsidR="0081760C" w14:paraId="1C5D02E8" w14:textId="77777777">
        <w:tc>
          <w:tcPr>
            <w:tcW w:w="509" w:type="dxa"/>
            <w:vMerge/>
            <w:tcBorders>
              <w:top w:val="single" w:sz="4" w:space="0" w:color="auto"/>
              <w:bottom w:val="single" w:sz="4" w:space="0" w:color="auto"/>
            </w:tcBorders>
          </w:tcPr>
          <w:p w14:paraId="27E4EA29" w14:textId="77777777" w:rsidR="0081760C" w:rsidRDefault="0081760C">
            <w:pPr>
              <w:spacing w:after="1" w:line="0" w:lineRule="atLeast"/>
            </w:pPr>
          </w:p>
        </w:tc>
        <w:tc>
          <w:tcPr>
            <w:tcW w:w="2966" w:type="dxa"/>
            <w:vMerge/>
            <w:tcBorders>
              <w:top w:val="single" w:sz="4" w:space="0" w:color="auto"/>
              <w:bottom w:val="single" w:sz="4" w:space="0" w:color="auto"/>
            </w:tcBorders>
          </w:tcPr>
          <w:p w14:paraId="13F7FC2A" w14:textId="77777777" w:rsidR="0081760C" w:rsidRDefault="0081760C">
            <w:pPr>
              <w:spacing w:after="1" w:line="0" w:lineRule="atLeast"/>
            </w:pPr>
          </w:p>
        </w:tc>
        <w:tc>
          <w:tcPr>
            <w:tcW w:w="1416" w:type="dxa"/>
            <w:vMerge w:val="restart"/>
            <w:tcBorders>
              <w:top w:val="single" w:sz="4" w:space="0" w:color="auto"/>
              <w:bottom w:val="single" w:sz="4" w:space="0" w:color="auto"/>
            </w:tcBorders>
          </w:tcPr>
          <w:p w14:paraId="2B91A5DC" w14:textId="77777777" w:rsidR="0081760C" w:rsidRDefault="0081760C">
            <w:pPr>
              <w:pStyle w:val="ConsPlusNormal"/>
              <w:jc w:val="center"/>
            </w:pPr>
            <w:r>
              <w:t>2020 - 2022 годы, всего</w:t>
            </w:r>
          </w:p>
        </w:tc>
        <w:tc>
          <w:tcPr>
            <w:tcW w:w="3629" w:type="dxa"/>
            <w:gridSpan w:val="3"/>
            <w:tcBorders>
              <w:top w:val="single" w:sz="4" w:space="0" w:color="auto"/>
              <w:bottom w:val="single" w:sz="4" w:space="0" w:color="auto"/>
            </w:tcBorders>
          </w:tcPr>
          <w:p w14:paraId="0D94B128" w14:textId="77777777" w:rsidR="0081760C" w:rsidRDefault="0081760C">
            <w:pPr>
              <w:pStyle w:val="ConsPlusNormal"/>
              <w:jc w:val="center"/>
            </w:pPr>
            <w:r>
              <w:t>в том числе</w:t>
            </w:r>
          </w:p>
        </w:tc>
      </w:tr>
      <w:tr w:rsidR="0081760C" w14:paraId="60B8409C" w14:textId="77777777">
        <w:tc>
          <w:tcPr>
            <w:tcW w:w="509" w:type="dxa"/>
            <w:vMerge/>
            <w:tcBorders>
              <w:top w:val="single" w:sz="4" w:space="0" w:color="auto"/>
              <w:bottom w:val="single" w:sz="4" w:space="0" w:color="auto"/>
            </w:tcBorders>
          </w:tcPr>
          <w:p w14:paraId="37453AAD" w14:textId="77777777" w:rsidR="0081760C" w:rsidRDefault="0081760C">
            <w:pPr>
              <w:spacing w:after="1" w:line="0" w:lineRule="atLeast"/>
            </w:pPr>
          </w:p>
        </w:tc>
        <w:tc>
          <w:tcPr>
            <w:tcW w:w="2966" w:type="dxa"/>
            <w:vMerge/>
            <w:tcBorders>
              <w:top w:val="single" w:sz="4" w:space="0" w:color="auto"/>
              <w:bottom w:val="single" w:sz="4" w:space="0" w:color="auto"/>
            </w:tcBorders>
          </w:tcPr>
          <w:p w14:paraId="75E8C1C1" w14:textId="77777777" w:rsidR="0081760C" w:rsidRDefault="0081760C">
            <w:pPr>
              <w:spacing w:after="1" w:line="0" w:lineRule="atLeast"/>
            </w:pPr>
          </w:p>
        </w:tc>
        <w:tc>
          <w:tcPr>
            <w:tcW w:w="1416" w:type="dxa"/>
            <w:vMerge/>
            <w:tcBorders>
              <w:top w:val="single" w:sz="4" w:space="0" w:color="auto"/>
              <w:bottom w:val="single" w:sz="4" w:space="0" w:color="auto"/>
            </w:tcBorders>
          </w:tcPr>
          <w:p w14:paraId="7D5E112E" w14:textId="77777777" w:rsidR="0081760C" w:rsidRDefault="0081760C">
            <w:pPr>
              <w:spacing w:after="1" w:line="0" w:lineRule="atLeast"/>
            </w:pPr>
          </w:p>
        </w:tc>
        <w:tc>
          <w:tcPr>
            <w:tcW w:w="1191" w:type="dxa"/>
            <w:tcBorders>
              <w:top w:val="single" w:sz="4" w:space="0" w:color="auto"/>
              <w:bottom w:val="single" w:sz="4" w:space="0" w:color="auto"/>
            </w:tcBorders>
          </w:tcPr>
          <w:p w14:paraId="1CC60C85" w14:textId="77777777" w:rsidR="0081760C" w:rsidRDefault="0081760C">
            <w:pPr>
              <w:pStyle w:val="ConsPlusNormal"/>
              <w:jc w:val="center"/>
            </w:pPr>
            <w:r>
              <w:t>2020</w:t>
            </w:r>
          </w:p>
        </w:tc>
        <w:tc>
          <w:tcPr>
            <w:tcW w:w="1134" w:type="dxa"/>
            <w:tcBorders>
              <w:top w:val="single" w:sz="4" w:space="0" w:color="auto"/>
              <w:bottom w:val="single" w:sz="4" w:space="0" w:color="auto"/>
            </w:tcBorders>
          </w:tcPr>
          <w:p w14:paraId="74DB1910" w14:textId="77777777" w:rsidR="0081760C" w:rsidRDefault="0081760C">
            <w:pPr>
              <w:pStyle w:val="ConsPlusNormal"/>
              <w:jc w:val="center"/>
            </w:pPr>
            <w:r>
              <w:t>2021</w:t>
            </w:r>
          </w:p>
        </w:tc>
        <w:tc>
          <w:tcPr>
            <w:tcW w:w="1304" w:type="dxa"/>
            <w:tcBorders>
              <w:top w:val="single" w:sz="4" w:space="0" w:color="auto"/>
              <w:bottom w:val="single" w:sz="4" w:space="0" w:color="auto"/>
            </w:tcBorders>
          </w:tcPr>
          <w:p w14:paraId="145D7759" w14:textId="77777777" w:rsidR="0081760C" w:rsidRDefault="0081760C">
            <w:pPr>
              <w:pStyle w:val="ConsPlusNormal"/>
              <w:jc w:val="center"/>
            </w:pPr>
            <w:r>
              <w:t>2022</w:t>
            </w:r>
          </w:p>
        </w:tc>
      </w:tr>
      <w:tr w:rsidR="0081760C" w14:paraId="495BDFB1" w14:textId="77777777">
        <w:tc>
          <w:tcPr>
            <w:tcW w:w="509" w:type="dxa"/>
            <w:tcBorders>
              <w:top w:val="single" w:sz="4" w:space="0" w:color="auto"/>
              <w:bottom w:val="single" w:sz="4" w:space="0" w:color="auto"/>
            </w:tcBorders>
          </w:tcPr>
          <w:p w14:paraId="1793921E" w14:textId="77777777" w:rsidR="0081760C" w:rsidRDefault="0081760C">
            <w:pPr>
              <w:pStyle w:val="ConsPlusNormal"/>
              <w:jc w:val="center"/>
            </w:pPr>
            <w:r>
              <w:t>1</w:t>
            </w:r>
          </w:p>
        </w:tc>
        <w:tc>
          <w:tcPr>
            <w:tcW w:w="2966" w:type="dxa"/>
            <w:tcBorders>
              <w:top w:val="single" w:sz="4" w:space="0" w:color="auto"/>
              <w:bottom w:val="single" w:sz="4" w:space="0" w:color="auto"/>
            </w:tcBorders>
          </w:tcPr>
          <w:p w14:paraId="13593C87" w14:textId="77777777" w:rsidR="0081760C" w:rsidRDefault="0081760C">
            <w:pPr>
              <w:pStyle w:val="ConsPlusNormal"/>
              <w:jc w:val="center"/>
            </w:pPr>
            <w:r>
              <w:t>2</w:t>
            </w:r>
          </w:p>
        </w:tc>
        <w:tc>
          <w:tcPr>
            <w:tcW w:w="1416" w:type="dxa"/>
            <w:tcBorders>
              <w:top w:val="single" w:sz="4" w:space="0" w:color="auto"/>
              <w:bottom w:val="single" w:sz="4" w:space="0" w:color="auto"/>
            </w:tcBorders>
          </w:tcPr>
          <w:p w14:paraId="6173C049" w14:textId="77777777" w:rsidR="0081760C" w:rsidRDefault="0081760C">
            <w:pPr>
              <w:pStyle w:val="ConsPlusNormal"/>
              <w:jc w:val="center"/>
            </w:pPr>
            <w:r>
              <w:t>3</w:t>
            </w:r>
          </w:p>
        </w:tc>
        <w:tc>
          <w:tcPr>
            <w:tcW w:w="1191" w:type="dxa"/>
            <w:tcBorders>
              <w:top w:val="single" w:sz="4" w:space="0" w:color="auto"/>
              <w:bottom w:val="single" w:sz="4" w:space="0" w:color="auto"/>
            </w:tcBorders>
          </w:tcPr>
          <w:p w14:paraId="30A4A808" w14:textId="77777777" w:rsidR="0081760C" w:rsidRDefault="0081760C">
            <w:pPr>
              <w:pStyle w:val="ConsPlusNormal"/>
              <w:jc w:val="center"/>
            </w:pPr>
            <w:r>
              <w:t>4</w:t>
            </w:r>
          </w:p>
        </w:tc>
        <w:tc>
          <w:tcPr>
            <w:tcW w:w="1134" w:type="dxa"/>
            <w:tcBorders>
              <w:top w:val="single" w:sz="4" w:space="0" w:color="auto"/>
              <w:bottom w:val="single" w:sz="4" w:space="0" w:color="auto"/>
            </w:tcBorders>
          </w:tcPr>
          <w:p w14:paraId="37CF09E2" w14:textId="77777777" w:rsidR="0081760C" w:rsidRDefault="0081760C">
            <w:pPr>
              <w:pStyle w:val="ConsPlusNormal"/>
              <w:jc w:val="center"/>
            </w:pPr>
            <w:r>
              <w:t>5</w:t>
            </w:r>
          </w:p>
        </w:tc>
        <w:tc>
          <w:tcPr>
            <w:tcW w:w="1304" w:type="dxa"/>
            <w:tcBorders>
              <w:top w:val="single" w:sz="4" w:space="0" w:color="auto"/>
              <w:bottom w:val="single" w:sz="4" w:space="0" w:color="auto"/>
            </w:tcBorders>
          </w:tcPr>
          <w:p w14:paraId="1CBAE7D0" w14:textId="77777777" w:rsidR="0081760C" w:rsidRDefault="0081760C">
            <w:pPr>
              <w:pStyle w:val="ConsPlusNormal"/>
              <w:jc w:val="center"/>
            </w:pPr>
            <w:r>
              <w:t>6</w:t>
            </w:r>
          </w:p>
        </w:tc>
      </w:tr>
      <w:tr w:rsidR="0081760C" w14:paraId="0D830D02" w14:textId="77777777">
        <w:tc>
          <w:tcPr>
            <w:tcW w:w="509" w:type="dxa"/>
            <w:vMerge w:val="restart"/>
            <w:tcBorders>
              <w:top w:val="single" w:sz="4" w:space="0" w:color="auto"/>
              <w:bottom w:val="single" w:sz="4" w:space="0" w:color="auto"/>
            </w:tcBorders>
          </w:tcPr>
          <w:p w14:paraId="64A16DED" w14:textId="77777777" w:rsidR="0081760C" w:rsidRDefault="0081760C">
            <w:pPr>
              <w:pStyle w:val="ConsPlusNormal"/>
              <w:jc w:val="center"/>
            </w:pPr>
            <w:r>
              <w:t>1.</w:t>
            </w:r>
          </w:p>
        </w:tc>
        <w:tc>
          <w:tcPr>
            <w:tcW w:w="2966" w:type="dxa"/>
            <w:tcBorders>
              <w:top w:val="single" w:sz="4" w:space="0" w:color="auto"/>
              <w:bottom w:val="nil"/>
            </w:tcBorders>
          </w:tcPr>
          <w:p w14:paraId="20031B21" w14:textId="77777777" w:rsidR="0081760C" w:rsidRDefault="0081760C">
            <w:pPr>
              <w:pStyle w:val="ConsPlusNormal"/>
            </w:pPr>
            <w:r>
              <w:t>Дошкольная образовательная организация на 200 мест в с. Новомехельта Новолакского района</w:t>
            </w:r>
          </w:p>
        </w:tc>
        <w:tc>
          <w:tcPr>
            <w:tcW w:w="1416" w:type="dxa"/>
            <w:tcBorders>
              <w:top w:val="single" w:sz="4" w:space="0" w:color="auto"/>
              <w:bottom w:val="nil"/>
            </w:tcBorders>
          </w:tcPr>
          <w:p w14:paraId="32348865" w14:textId="77777777" w:rsidR="0081760C" w:rsidRDefault="0081760C">
            <w:pPr>
              <w:pStyle w:val="ConsPlusNormal"/>
              <w:jc w:val="center"/>
            </w:pPr>
            <w:r>
              <w:t>194091,15</w:t>
            </w:r>
          </w:p>
        </w:tc>
        <w:tc>
          <w:tcPr>
            <w:tcW w:w="1191" w:type="dxa"/>
            <w:tcBorders>
              <w:top w:val="single" w:sz="4" w:space="0" w:color="auto"/>
              <w:bottom w:val="nil"/>
            </w:tcBorders>
          </w:tcPr>
          <w:p w14:paraId="24616881" w14:textId="77777777" w:rsidR="0081760C" w:rsidRDefault="0081760C">
            <w:pPr>
              <w:pStyle w:val="ConsPlusNormal"/>
              <w:jc w:val="center"/>
            </w:pPr>
            <w:r>
              <w:t>1207,33</w:t>
            </w:r>
          </w:p>
        </w:tc>
        <w:tc>
          <w:tcPr>
            <w:tcW w:w="1134" w:type="dxa"/>
            <w:tcBorders>
              <w:top w:val="single" w:sz="4" w:space="0" w:color="auto"/>
              <w:bottom w:val="nil"/>
            </w:tcBorders>
          </w:tcPr>
          <w:p w14:paraId="47F2E039" w14:textId="77777777" w:rsidR="0081760C" w:rsidRDefault="0081760C">
            <w:pPr>
              <w:pStyle w:val="ConsPlusNormal"/>
              <w:jc w:val="center"/>
            </w:pPr>
            <w:r>
              <w:t>44176,67</w:t>
            </w:r>
          </w:p>
        </w:tc>
        <w:tc>
          <w:tcPr>
            <w:tcW w:w="1304" w:type="dxa"/>
            <w:tcBorders>
              <w:top w:val="single" w:sz="4" w:space="0" w:color="auto"/>
              <w:bottom w:val="nil"/>
            </w:tcBorders>
          </w:tcPr>
          <w:p w14:paraId="4B90CFDC" w14:textId="77777777" w:rsidR="0081760C" w:rsidRDefault="0081760C">
            <w:pPr>
              <w:pStyle w:val="ConsPlusNormal"/>
              <w:jc w:val="center"/>
            </w:pPr>
            <w:r>
              <w:t>148707,15</w:t>
            </w:r>
          </w:p>
        </w:tc>
      </w:tr>
      <w:tr w:rsidR="0081760C" w14:paraId="399A7D47" w14:textId="77777777">
        <w:tblPrEx>
          <w:tblBorders>
            <w:insideH w:val="none" w:sz="0" w:space="0" w:color="auto"/>
          </w:tblBorders>
        </w:tblPrEx>
        <w:tc>
          <w:tcPr>
            <w:tcW w:w="509" w:type="dxa"/>
            <w:vMerge/>
            <w:tcBorders>
              <w:top w:val="single" w:sz="4" w:space="0" w:color="auto"/>
              <w:bottom w:val="single" w:sz="4" w:space="0" w:color="auto"/>
            </w:tcBorders>
          </w:tcPr>
          <w:p w14:paraId="7796B048" w14:textId="77777777" w:rsidR="0081760C" w:rsidRDefault="0081760C">
            <w:pPr>
              <w:spacing w:after="1" w:line="0" w:lineRule="atLeast"/>
            </w:pPr>
          </w:p>
        </w:tc>
        <w:tc>
          <w:tcPr>
            <w:tcW w:w="2966" w:type="dxa"/>
            <w:tcBorders>
              <w:top w:val="nil"/>
              <w:bottom w:val="nil"/>
            </w:tcBorders>
          </w:tcPr>
          <w:p w14:paraId="6AF5C0F3" w14:textId="77777777" w:rsidR="0081760C" w:rsidRDefault="0081760C">
            <w:pPr>
              <w:pStyle w:val="ConsPlusNormal"/>
            </w:pPr>
            <w:r>
              <w:t>республиканский бюджет Республики Дагестан</w:t>
            </w:r>
          </w:p>
        </w:tc>
        <w:tc>
          <w:tcPr>
            <w:tcW w:w="1416" w:type="dxa"/>
            <w:tcBorders>
              <w:top w:val="nil"/>
              <w:bottom w:val="nil"/>
            </w:tcBorders>
          </w:tcPr>
          <w:p w14:paraId="70F821C9" w14:textId="77777777" w:rsidR="0081760C" w:rsidRDefault="0081760C">
            <w:pPr>
              <w:pStyle w:val="ConsPlusNormal"/>
              <w:jc w:val="center"/>
            </w:pPr>
            <w:r>
              <w:t>194091,15</w:t>
            </w:r>
          </w:p>
        </w:tc>
        <w:tc>
          <w:tcPr>
            <w:tcW w:w="1191" w:type="dxa"/>
            <w:tcBorders>
              <w:top w:val="nil"/>
              <w:bottom w:val="nil"/>
            </w:tcBorders>
          </w:tcPr>
          <w:p w14:paraId="7A35116E" w14:textId="77777777" w:rsidR="0081760C" w:rsidRDefault="0081760C">
            <w:pPr>
              <w:pStyle w:val="ConsPlusNormal"/>
              <w:jc w:val="center"/>
            </w:pPr>
            <w:r>
              <w:t>1207,33</w:t>
            </w:r>
          </w:p>
        </w:tc>
        <w:tc>
          <w:tcPr>
            <w:tcW w:w="1134" w:type="dxa"/>
            <w:tcBorders>
              <w:top w:val="nil"/>
              <w:bottom w:val="nil"/>
            </w:tcBorders>
          </w:tcPr>
          <w:p w14:paraId="60EA9B13" w14:textId="77777777" w:rsidR="0081760C" w:rsidRDefault="0081760C">
            <w:pPr>
              <w:pStyle w:val="ConsPlusNormal"/>
              <w:jc w:val="center"/>
            </w:pPr>
            <w:r>
              <w:t>44176,67</w:t>
            </w:r>
          </w:p>
        </w:tc>
        <w:tc>
          <w:tcPr>
            <w:tcW w:w="1304" w:type="dxa"/>
            <w:tcBorders>
              <w:top w:val="nil"/>
              <w:bottom w:val="nil"/>
            </w:tcBorders>
          </w:tcPr>
          <w:p w14:paraId="234C1A52" w14:textId="77777777" w:rsidR="0081760C" w:rsidRDefault="0081760C">
            <w:pPr>
              <w:pStyle w:val="ConsPlusNormal"/>
              <w:jc w:val="center"/>
            </w:pPr>
            <w:r>
              <w:t>148707,15</w:t>
            </w:r>
          </w:p>
        </w:tc>
      </w:tr>
      <w:tr w:rsidR="0081760C" w14:paraId="07F754B4" w14:textId="77777777">
        <w:tc>
          <w:tcPr>
            <w:tcW w:w="509" w:type="dxa"/>
            <w:vMerge/>
            <w:tcBorders>
              <w:top w:val="single" w:sz="4" w:space="0" w:color="auto"/>
              <w:bottom w:val="single" w:sz="4" w:space="0" w:color="auto"/>
            </w:tcBorders>
          </w:tcPr>
          <w:p w14:paraId="76C4DD30" w14:textId="77777777" w:rsidR="0081760C" w:rsidRDefault="0081760C">
            <w:pPr>
              <w:spacing w:after="1" w:line="0" w:lineRule="atLeast"/>
            </w:pPr>
          </w:p>
        </w:tc>
        <w:tc>
          <w:tcPr>
            <w:tcW w:w="2966" w:type="dxa"/>
            <w:tcBorders>
              <w:top w:val="nil"/>
              <w:bottom w:val="single" w:sz="4" w:space="0" w:color="auto"/>
            </w:tcBorders>
          </w:tcPr>
          <w:p w14:paraId="796676D1" w14:textId="77777777" w:rsidR="0081760C" w:rsidRDefault="0081760C">
            <w:pPr>
              <w:pStyle w:val="ConsPlusNormal"/>
            </w:pPr>
            <w:r>
              <w:t>федеральный бюджет</w:t>
            </w:r>
          </w:p>
        </w:tc>
        <w:tc>
          <w:tcPr>
            <w:tcW w:w="1416" w:type="dxa"/>
            <w:tcBorders>
              <w:top w:val="nil"/>
              <w:bottom w:val="single" w:sz="4" w:space="0" w:color="auto"/>
            </w:tcBorders>
          </w:tcPr>
          <w:p w14:paraId="6AE91DD8" w14:textId="77777777" w:rsidR="0081760C" w:rsidRDefault="0081760C">
            <w:pPr>
              <w:pStyle w:val="ConsPlusNormal"/>
              <w:jc w:val="center"/>
            </w:pPr>
            <w:r>
              <w:t>0</w:t>
            </w:r>
          </w:p>
        </w:tc>
        <w:tc>
          <w:tcPr>
            <w:tcW w:w="1191" w:type="dxa"/>
            <w:tcBorders>
              <w:top w:val="nil"/>
              <w:bottom w:val="single" w:sz="4" w:space="0" w:color="auto"/>
            </w:tcBorders>
          </w:tcPr>
          <w:p w14:paraId="0C2AD34B" w14:textId="77777777" w:rsidR="0081760C" w:rsidRDefault="0081760C">
            <w:pPr>
              <w:pStyle w:val="ConsPlusNormal"/>
              <w:jc w:val="center"/>
            </w:pPr>
            <w:r>
              <w:t>0</w:t>
            </w:r>
          </w:p>
        </w:tc>
        <w:tc>
          <w:tcPr>
            <w:tcW w:w="1134" w:type="dxa"/>
            <w:tcBorders>
              <w:top w:val="nil"/>
              <w:bottom w:val="single" w:sz="4" w:space="0" w:color="auto"/>
            </w:tcBorders>
          </w:tcPr>
          <w:p w14:paraId="61F8A668" w14:textId="77777777" w:rsidR="0081760C" w:rsidRDefault="0081760C">
            <w:pPr>
              <w:pStyle w:val="ConsPlusNormal"/>
              <w:jc w:val="center"/>
            </w:pPr>
            <w:r>
              <w:t>0</w:t>
            </w:r>
          </w:p>
        </w:tc>
        <w:tc>
          <w:tcPr>
            <w:tcW w:w="1304" w:type="dxa"/>
            <w:tcBorders>
              <w:top w:val="nil"/>
              <w:bottom w:val="single" w:sz="4" w:space="0" w:color="auto"/>
            </w:tcBorders>
          </w:tcPr>
          <w:p w14:paraId="1B14CC89" w14:textId="77777777" w:rsidR="0081760C" w:rsidRDefault="0081760C">
            <w:pPr>
              <w:pStyle w:val="ConsPlusNormal"/>
              <w:jc w:val="center"/>
            </w:pPr>
            <w:r>
              <w:t>0</w:t>
            </w:r>
          </w:p>
        </w:tc>
      </w:tr>
      <w:tr w:rsidR="0081760C" w14:paraId="1391CF31" w14:textId="77777777">
        <w:tc>
          <w:tcPr>
            <w:tcW w:w="509" w:type="dxa"/>
            <w:vMerge w:val="restart"/>
            <w:tcBorders>
              <w:top w:val="single" w:sz="4" w:space="0" w:color="auto"/>
              <w:bottom w:val="single" w:sz="4" w:space="0" w:color="auto"/>
            </w:tcBorders>
          </w:tcPr>
          <w:p w14:paraId="367921F5" w14:textId="77777777" w:rsidR="0081760C" w:rsidRDefault="0081760C">
            <w:pPr>
              <w:pStyle w:val="ConsPlusNormal"/>
              <w:jc w:val="center"/>
            </w:pPr>
            <w:r>
              <w:t>2.</w:t>
            </w:r>
          </w:p>
        </w:tc>
        <w:tc>
          <w:tcPr>
            <w:tcW w:w="2966" w:type="dxa"/>
            <w:tcBorders>
              <w:top w:val="single" w:sz="4" w:space="0" w:color="auto"/>
              <w:bottom w:val="nil"/>
            </w:tcBorders>
          </w:tcPr>
          <w:p w14:paraId="6018800E" w14:textId="77777777" w:rsidR="0081760C" w:rsidRDefault="0081760C">
            <w:pPr>
              <w:pStyle w:val="ConsPlusNormal"/>
            </w:pPr>
            <w:r>
              <w:t>Дошкольная образовательная организация на 60 мест в с. Гуниб Гунибского района</w:t>
            </w:r>
          </w:p>
        </w:tc>
        <w:tc>
          <w:tcPr>
            <w:tcW w:w="1416" w:type="dxa"/>
            <w:tcBorders>
              <w:top w:val="single" w:sz="4" w:space="0" w:color="auto"/>
              <w:bottom w:val="nil"/>
            </w:tcBorders>
          </w:tcPr>
          <w:p w14:paraId="26F580F0" w14:textId="77777777" w:rsidR="0081760C" w:rsidRDefault="0081760C">
            <w:pPr>
              <w:pStyle w:val="ConsPlusNormal"/>
              <w:jc w:val="center"/>
            </w:pPr>
            <w:r>
              <w:t>67332,70</w:t>
            </w:r>
          </w:p>
        </w:tc>
        <w:tc>
          <w:tcPr>
            <w:tcW w:w="1191" w:type="dxa"/>
            <w:tcBorders>
              <w:top w:val="single" w:sz="4" w:space="0" w:color="auto"/>
              <w:bottom w:val="nil"/>
            </w:tcBorders>
          </w:tcPr>
          <w:p w14:paraId="33604796" w14:textId="77777777" w:rsidR="0081760C" w:rsidRDefault="0081760C">
            <w:pPr>
              <w:pStyle w:val="ConsPlusNormal"/>
              <w:jc w:val="center"/>
            </w:pPr>
            <w:r>
              <w:t>1518,94</w:t>
            </w:r>
          </w:p>
        </w:tc>
        <w:tc>
          <w:tcPr>
            <w:tcW w:w="1134" w:type="dxa"/>
            <w:tcBorders>
              <w:top w:val="single" w:sz="4" w:space="0" w:color="auto"/>
              <w:bottom w:val="nil"/>
            </w:tcBorders>
          </w:tcPr>
          <w:p w14:paraId="0FA71B83" w14:textId="77777777" w:rsidR="0081760C" w:rsidRDefault="0081760C">
            <w:pPr>
              <w:pStyle w:val="ConsPlusNormal"/>
              <w:jc w:val="center"/>
            </w:pPr>
            <w:r>
              <w:t>65813,72</w:t>
            </w:r>
          </w:p>
        </w:tc>
        <w:tc>
          <w:tcPr>
            <w:tcW w:w="1304" w:type="dxa"/>
            <w:tcBorders>
              <w:top w:val="single" w:sz="4" w:space="0" w:color="auto"/>
              <w:bottom w:val="nil"/>
            </w:tcBorders>
          </w:tcPr>
          <w:p w14:paraId="18D73826" w14:textId="77777777" w:rsidR="0081760C" w:rsidRDefault="0081760C">
            <w:pPr>
              <w:pStyle w:val="ConsPlusNormal"/>
              <w:jc w:val="center"/>
            </w:pPr>
            <w:r>
              <w:t>0</w:t>
            </w:r>
          </w:p>
        </w:tc>
      </w:tr>
      <w:tr w:rsidR="0081760C" w14:paraId="2DF33CCE" w14:textId="77777777">
        <w:tblPrEx>
          <w:tblBorders>
            <w:insideH w:val="none" w:sz="0" w:space="0" w:color="auto"/>
          </w:tblBorders>
        </w:tblPrEx>
        <w:tc>
          <w:tcPr>
            <w:tcW w:w="509" w:type="dxa"/>
            <w:vMerge/>
            <w:tcBorders>
              <w:top w:val="single" w:sz="4" w:space="0" w:color="auto"/>
              <w:bottom w:val="single" w:sz="4" w:space="0" w:color="auto"/>
            </w:tcBorders>
          </w:tcPr>
          <w:p w14:paraId="5BC645EB" w14:textId="77777777" w:rsidR="0081760C" w:rsidRDefault="0081760C">
            <w:pPr>
              <w:spacing w:after="1" w:line="0" w:lineRule="atLeast"/>
            </w:pPr>
          </w:p>
        </w:tc>
        <w:tc>
          <w:tcPr>
            <w:tcW w:w="2966" w:type="dxa"/>
            <w:tcBorders>
              <w:top w:val="nil"/>
              <w:bottom w:val="nil"/>
            </w:tcBorders>
          </w:tcPr>
          <w:p w14:paraId="60752E46" w14:textId="77777777" w:rsidR="0081760C" w:rsidRDefault="0081760C">
            <w:pPr>
              <w:pStyle w:val="ConsPlusNormal"/>
            </w:pPr>
            <w:r>
              <w:t>республиканский бюджет Республики Дагестан</w:t>
            </w:r>
          </w:p>
        </w:tc>
        <w:tc>
          <w:tcPr>
            <w:tcW w:w="1416" w:type="dxa"/>
            <w:tcBorders>
              <w:top w:val="nil"/>
              <w:bottom w:val="nil"/>
            </w:tcBorders>
          </w:tcPr>
          <w:p w14:paraId="0A7D0E79" w14:textId="77777777" w:rsidR="0081760C" w:rsidRDefault="0081760C">
            <w:pPr>
              <w:pStyle w:val="ConsPlusNormal"/>
              <w:jc w:val="center"/>
            </w:pPr>
            <w:r>
              <w:t>67332,70</w:t>
            </w:r>
          </w:p>
        </w:tc>
        <w:tc>
          <w:tcPr>
            <w:tcW w:w="1191" w:type="dxa"/>
            <w:tcBorders>
              <w:top w:val="nil"/>
              <w:bottom w:val="nil"/>
            </w:tcBorders>
          </w:tcPr>
          <w:p w14:paraId="7AA0DFAA" w14:textId="77777777" w:rsidR="0081760C" w:rsidRDefault="0081760C">
            <w:pPr>
              <w:pStyle w:val="ConsPlusNormal"/>
              <w:jc w:val="center"/>
            </w:pPr>
            <w:r>
              <w:t>1518,94</w:t>
            </w:r>
          </w:p>
        </w:tc>
        <w:tc>
          <w:tcPr>
            <w:tcW w:w="1134" w:type="dxa"/>
            <w:tcBorders>
              <w:top w:val="nil"/>
              <w:bottom w:val="nil"/>
            </w:tcBorders>
          </w:tcPr>
          <w:p w14:paraId="08B1874E" w14:textId="77777777" w:rsidR="0081760C" w:rsidRDefault="0081760C">
            <w:pPr>
              <w:pStyle w:val="ConsPlusNormal"/>
              <w:jc w:val="center"/>
            </w:pPr>
            <w:r>
              <w:t>65813,72</w:t>
            </w:r>
          </w:p>
        </w:tc>
        <w:tc>
          <w:tcPr>
            <w:tcW w:w="1304" w:type="dxa"/>
            <w:tcBorders>
              <w:top w:val="nil"/>
              <w:bottom w:val="nil"/>
            </w:tcBorders>
          </w:tcPr>
          <w:p w14:paraId="1DA06945" w14:textId="77777777" w:rsidR="0081760C" w:rsidRDefault="0081760C">
            <w:pPr>
              <w:pStyle w:val="ConsPlusNormal"/>
              <w:jc w:val="center"/>
            </w:pPr>
            <w:r>
              <w:t>0</w:t>
            </w:r>
          </w:p>
        </w:tc>
      </w:tr>
      <w:tr w:rsidR="0081760C" w14:paraId="18E58833" w14:textId="77777777">
        <w:tc>
          <w:tcPr>
            <w:tcW w:w="509" w:type="dxa"/>
            <w:vMerge/>
            <w:tcBorders>
              <w:top w:val="single" w:sz="4" w:space="0" w:color="auto"/>
              <w:bottom w:val="single" w:sz="4" w:space="0" w:color="auto"/>
            </w:tcBorders>
          </w:tcPr>
          <w:p w14:paraId="67708246" w14:textId="77777777" w:rsidR="0081760C" w:rsidRDefault="0081760C">
            <w:pPr>
              <w:spacing w:after="1" w:line="0" w:lineRule="atLeast"/>
            </w:pPr>
          </w:p>
        </w:tc>
        <w:tc>
          <w:tcPr>
            <w:tcW w:w="2966" w:type="dxa"/>
            <w:tcBorders>
              <w:top w:val="nil"/>
              <w:bottom w:val="single" w:sz="4" w:space="0" w:color="auto"/>
            </w:tcBorders>
          </w:tcPr>
          <w:p w14:paraId="6242B6A8" w14:textId="77777777" w:rsidR="0081760C" w:rsidRDefault="0081760C">
            <w:pPr>
              <w:pStyle w:val="ConsPlusNormal"/>
            </w:pPr>
            <w:r>
              <w:t>федеральный бюджет</w:t>
            </w:r>
          </w:p>
        </w:tc>
        <w:tc>
          <w:tcPr>
            <w:tcW w:w="1416" w:type="dxa"/>
            <w:tcBorders>
              <w:top w:val="nil"/>
              <w:bottom w:val="single" w:sz="4" w:space="0" w:color="auto"/>
            </w:tcBorders>
          </w:tcPr>
          <w:p w14:paraId="34663535" w14:textId="77777777" w:rsidR="0081760C" w:rsidRDefault="0081760C">
            <w:pPr>
              <w:pStyle w:val="ConsPlusNormal"/>
              <w:jc w:val="center"/>
            </w:pPr>
            <w:r>
              <w:t>0</w:t>
            </w:r>
          </w:p>
        </w:tc>
        <w:tc>
          <w:tcPr>
            <w:tcW w:w="1191" w:type="dxa"/>
            <w:tcBorders>
              <w:top w:val="nil"/>
              <w:bottom w:val="single" w:sz="4" w:space="0" w:color="auto"/>
            </w:tcBorders>
          </w:tcPr>
          <w:p w14:paraId="5013F47D" w14:textId="77777777" w:rsidR="0081760C" w:rsidRDefault="0081760C">
            <w:pPr>
              <w:pStyle w:val="ConsPlusNormal"/>
              <w:jc w:val="center"/>
            </w:pPr>
            <w:r>
              <w:t>0</w:t>
            </w:r>
          </w:p>
        </w:tc>
        <w:tc>
          <w:tcPr>
            <w:tcW w:w="1134" w:type="dxa"/>
            <w:tcBorders>
              <w:top w:val="nil"/>
              <w:bottom w:val="single" w:sz="4" w:space="0" w:color="auto"/>
            </w:tcBorders>
          </w:tcPr>
          <w:p w14:paraId="28974F21" w14:textId="77777777" w:rsidR="0081760C" w:rsidRDefault="0081760C">
            <w:pPr>
              <w:pStyle w:val="ConsPlusNormal"/>
              <w:jc w:val="center"/>
            </w:pPr>
            <w:r>
              <w:t>0</w:t>
            </w:r>
          </w:p>
        </w:tc>
        <w:tc>
          <w:tcPr>
            <w:tcW w:w="1304" w:type="dxa"/>
            <w:tcBorders>
              <w:top w:val="nil"/>
              <w:bottom w:val="single" w:sz="4" w:space="0" w:color="auto"/>
            </w:tcBorders>
          </w:tcPr>
          <w:p w14:paraId="4FC37828" w14:textId="77777777" w:rsidR="0081760C" w:rsidRDefault="0081760C">
            <w:pPr>
              <w:pStyle w:val="ConsPlusNormal"/>
              <w:jc w:val="center"/>
            </w:pPr>
            <w:r>
              <w:t>0</w:t>
            </w:r>
          </w:p>
        </w:tc>
      </w:tr>
      <w:tr w:rsidR="0081760C" w14:paraId="5D012426" w14:textId="77777777">
        <w:tc>
          <w:tcPr>
            <w:tcW w:w="509" w:type="dxa"/>
            <w:vMerge w:val="restart"/>
            <w:tcBorders>
              <w:top w:val="single" w:sz="4" w:space="0" w:color="auto"/>
              <w:bottom w:val="single" w:sz="4" w:space="0" w:color="auto"/>
            </w:tcBorders>
          </w:tcPr>
          <w:p w14:paraId="38A6D50F" w14:textId="77777777" w:rsidR="0081760C" w:rsidRDefault="0081760C">
            <w:pPr>
              <w:pStyle w:val="ConsPlusNormal"/>
              <w:jc w:val="center"/>
            </w:pPr>
            <w:r>
              <w:t>3.</w:t>
            </w:r>
          </w:p>
        </w:tc>
        <w:tc>
          <w:tcPr>
            <w:tcW w:w="2966" w:type="dxa"/>
            <w:tcBorders>
              <w:top w:val="single" w:sz="4" w:space="0" w:color="auto"/>
              <w:bottom w:val="nil"/>
            </w:tcBorders>
          </w:tcPr>
          <w:p w14:paraId="734873B1" w14:textId="77777777" w:rsidR="0081760C" w:rsidRDefault="0081760C">
            <w:pPr>
              <w:pStyle w:val="ConsPlusNormal"/>
            </w:pPr>
            <w:r>
              <w:t>Дошкольная образовательная организация на 80 мест в с. Комсомольское Кизилюртовского района</w:t>
            </w:r>
          </w:p>
        </w:tc>
        <w:tc>
          <w:tcPr>
            <w:tcW w:w="1416" w:type="dxa"/>
            <w:tcBorders>
              <w:top w:val="single" w:sz="4" w:space="0" w:color="auto"/>
              <w:bottom w:val="nil"/>
            </w:tcBorders>
          </w:tcPr>
          <w:p w14:paraId="3D8B45F0" w14:textId="77777777" w:rsidR="0081760C" w:rsidRDefault="0081760C">
            <w:pPr>
              <w:pStyle w:val="ConsPlusNormal"/>
              <w:jc w:val="center"/>
            </w:pPr>
            <w:r>
              <w:t>80797,93</w:t>
            </w:r>
          </w:p>
        </w:tc>
        <w:tc>
          <w:tcPr>
            <w:tcW w:w="1191" w:type="dxa"/>
            <w:tcBorders>
              <w:top w:val="single" w:sz="4" w:space="0" w:color="auto"/>
              <w:bottom w:val="nil"/>
            </w:tcBorders>
          </w:tcPr>
          <w:p w14:paraId="2306CCC0" w14:textId="77777777" w:rsidR="0081760C" w:rsidRDefault="0081760C">
            <w:pPr>
              <w:pStyle w:val="ConsPlusNormal"/>
              <w:jc w:val="center"/>
            </w:pPr>
            <w:r>
              <w:t>5848,93</w:t>
            </w:r>
          </w:p>
        </w:tc>
        <w:tc>
          <w:tcPr>
            <w:tcW w:w="1134" w:type="dxa"/>
            <w:tcBorders>
              <w:top w:val="single" w:sz="4" w:space="0" w:color="auto"/>
              <w:bottom w:val="nil"/>
            </w:tcBorders>
          </w:tcPr>
          <w:p w14:paraId="56E99CF1" w14:textId="77777777" w:rsidR="0081760C" w:rsidRDefault="0081760C">
            <w:pPr>
              <w:pStyle w:val="ConsPlusNormal"/>
              <w:jc w:val="center"/>
            </w:pPr>
            <w:r>
              <w:t>74949,00</w:t>
            </w:r>
          </w:p>
        </w:tc>
        <w:tc>
          <w:tcPr>
            <w:tcW w:w="1304" w:type="dxa"/>
            <w:tcBorders>
              <w:top w:val="single" w:sz="4" w:space="0" w:color="auto"/>
              <w:bottom w:val="nil"/>
            </w:tcBorders>
          </w:tcPr>
          <w:p w14:paraId="5B36B66C" w14:textId="77777777" w:rsidR="0081760C" w:rsidRDefault="0081760C">
            <w:pPr>
              <w:pStyle w:val="ConsPlusNormal"/>
              <w:jc w:val="center"/>
            </w:pPr>
            <w:r>
              <w:t>0</w:t>
            </w:r>
          </w:p>
        </w:tc>
      </w:tr>
      <w:tr w:rsidR="0081760C" w14:paraId="7E80372A" w14:textId="77777777">
        <w:tblPrEx>
          <w:tblBorders>
            <w:insideH w:val="none" w:sz="0" w:space="0" w:color="auto"/>
          </w:tblBorders>
        </w:tblPrEx>
        <w:tc>
          <w:tcPr>
            <w:tcW w:w="509" w:type="dxa"/>
            <w:vMerge/>
            <w:tcBorders>
              <w:top w:val="single" w:sz="4" w:space="0" w:color="auto"/>
              <w:bottom w:val="single" w:sz="4" w:space="0" w:color="auto"/>
            </w:tcBorders>
          </w:tcPr>
          <w:p w14:paraId="0FD4BA9F" w14:textId="77777777" w:rsidR="0081760C" w:rsidRDefault="0081760C">
            <w:pPr>
              <w:spacing w:after="1" w:line="0" w:lineRule="atLeast"/>
            </w:pPr>
          </w:p>
        </w:tc>
        <w:tc>
          <w:tcPr>
            <w:tcW w:w="2966" w:type="dxa"/>
            <w:tcBorders>
              <w:top w:val="nil"/>
              <w:bottom w:val="nil"/>
            </w:tcBorders>
          </w:tcPr>
          <w:p w14:paraId="6F08200E" w14:textId="77777777" w:rsidR="0081760C" w:rsidRDefault="0081760C">
            <w:pPr>
              <w:pStyle w:val="ConsPlusNormal"/>
            </w:pPr>
            <w:r>
              <w:t>республиканский бюджет Республики Дагестан</w:t>
            </w:r>
          </w:p>
        </w:tc>
        <w:tc>
          <w:tcPr>
            <w:tcW w:w="1416" w:type="dxa"/>
            <w:tcBorders>
              <w:top w:val="nil"/>
              <w:bottom w:val="nil"/>
            </w:tcBorders>
          </w:tcPr>
          <w:p w14:paraId="25C29F11" w14:textId="77777777" w:rsidR="0081760C" w:rsidRDefault="0081760C">
            <w:pPr>
              <w:pStyle w:val="ConsPlusNormal"/>
              <w:jc w:val="center"/>
            </w:pPr>
            <w:r>
              <w:t>80797,93</w:t>
            </w:r>
          </w:p>
        </w:tc>
        <w:tc>
          <w:tcPr>
            <w:tcW w:w="1191" w:type="dxa"/>
            <w:tcBorders>
              <w:top w:val="nil"/>
              <w:bottom w:val="nil"/>
            </w:tcBorders>
          </w:tcPr>
          <w:p w14:paraId="365D0AE5" w14:textId="77777777" w:rsidR="0081760C" w:rsidRDefault="0081760C">
            <w:pPr>
              <w:pStyle w:val="ConsPlusNormal"/>
              <w:jc w:val="center"/>
            </w:pPr>
            <w:r>
              <w:t>5848,93</w:t>
            </w:r>
          </w:p>
        </w:tc>
        <w:tc>
          <w:tcPr>
            <w:tcW w:w="1134" w:type="dxa"/>
            <w:tcBorders>
              <w:top w:val="nil"/>
              <w:bottom w:val="nil"/>
            </w:tcBorders>
          </w:tcPr>
          <w:p w14:paraId="2A77C41E" w14:textId="77777777" w:rsidR="0081760C" w:rsidRDefault="0081760C">
            <w:pPr>
              <w:pStyle w:val="ConsPlusNormal"/>
              <w:jc w:val="center"/>
            </w:pPr>
            <w:r>
              <w:t>74949,00</w:t>
            </w:r>
          </w:p>
        </w:tc>
        <w:tc>
          <w:tcPr>
            <w:tcW w:w="1304" w:type="dxa"/>
            <w:tcBorders>
              <w:top w:val="nil"/>
              <w:bottom w:val="nil"/>
            </w:tcBorders>
          </w:tcPr>
          <w:p w14:paraId="4FAB6CF8" w14:textId="77777777" w:rsidR="0081760C" w:rsidRDefault="0081760C">
            <w:pPr>
              <w:pStyle w:val="ConsPlusNormal"/>
              <w:jc w:val="center"/>
            </w:pPr>
            <w:r>
              <w:t>0</w:t>
            </w:r>
          </w:p>
        </w:tc>
      </w:tr>
      <w:tr w:rsidR="0081760C" w14:paraId="06EC67EB" w14:textId="77777777">
        <w:tc>
          <w:tcPr>
            <w:tcW w:w="509" w:type="dxa"/>
            <w:vMerge/>
            <w:tcBorders>
              <w:top w:val="single" w:sz="4" w:space="0" w:color="auto"/>
              <w:bottom w:val="single" w:sz="4" w:space="0" w:color="auto"/>
            </w:tcBorders>
          </w:tcPr>
          <w:p w14:paraId="17D134A1" w14:textId="77777777" w:rsidR="0081760C" w:rsidRDefault="0081760C">
            <w:pPr>
              <w:spacing w:after="1" w:line="0" w:lineRule="atLeast"/>
            </w:pPr>
          </w:p>
        </w:tc>
        <w:tc>
          <w:tcPr>
            <w:tcW w:w="2966" w:type="dxa"/>
            <w:tcBorders>
              <w:top w:val="nil"/>
              <w:bottom w:val="single" w:sz="4" w:space="0" w:color="auto"/>
            </w:tcBorders>
          </w:tcPr>
          <w:p w14:paraId="4FDCCD65" w14:textId="77777777" w:rsidR="0081760C" w:rsidRDefault="0081760C">
            <w:pPr>
              <w:pStyle w:val="ConsPlusNormal"/>
            </w:pPr>
            <w:r>
              <w:t>федеральный бюджет</w:t>
            </w:r>
          </w:p>
        </w:tc>
        <w:tc>
          <w:tcPr>
            <w:tcW w:w="1416" w:type="dxa"/>
            <w:tcBorders>
              <w:top w:val="nil"/>
              <w:bottom w:val="single" w:sz="4" w:space="0" w:color="auto"/>
            </w:tcBorders>
          </w:tcPr>
          <w:p w14:paraId="64C06B6A" w14:textId="77777777" w:rsidR="0081760C" w:rsidRDefault="0081760C">
            <w:pPr>
              <w:pStyle w:val="ConsPlusNormal"/>
              <w:jc w:val="center"/>
            </w:pPr>
            <w:r>
              <w:t>0</w:t>
            </w:r>
          </w:p>
        </w:tc>
        <w:tc>
          <w:tcPr>
            <w:tcW w:w="1191" w:type="dxa"/>
            <w:tcBorders>
              <w:top w:val="nil"/>
              <w:bottom w:val="single" w:sz="4" w:space="0" w:color="auto"/>
            </w:tcBorders>
          </w:tcPr>
          <w:p w14:paraId="44E5A589" w14:textId="77777777" w:rsidR="0081760C" w:rsidRDefault="0081760C">
            <w:pPr>
              <w:pStyle w:val="ConsPlusNormal"/>
              <w:jc w:val="center"/>
            </w:pPr>
            <w:r>
              <w:t>0</w:t>
            </w:r>
          </w:p>
        </w:tc>
        <w:tc>
          <w:tcPr>
            <w:tcW w:w="1134" w:type="dxa"/>
            <w:tcBorders>
              <w:top w:val="nil"/>
              <w:bottom w:val="single" w:sz="4" w:space="0" w:color="auto"/>
            </w:tcBorders>
          </w:tcPr>
          <w:p w14:paraId="390C656B" w14:textId="77777777" w:rsidR="0081760C" w:rsidRDefault="0081760C">
            <w:pPr>
              <w:pStyle w:val="ConsPlusNormal"/>
              <w:jc w:val="center"/>
            </w:pPr>
            <w:r>
              <w:t>0</w:t>
            </w:r>
          </w:p>
        </w:tc>
        <w:tc>
          <w:tcPr>
            <w:tcW w:w="1304" w:type="dxa"/>
            <w:tcBorders>
              <w:top w:val="nil"/>
              <w:bottom w:val="single" w:sz="4" w:space="0" w:color="auto"/>
            </w:tcBorders>
          </w:tcPr>
          <w:p w14:paraId="2B9B7BE2" w14:textId="77777777" w:rsidR="0081760C" w:rsidRDefault="0081760C">
            <w:pPr>
              <w:pStyle w:val="ConsPlusNormal"/>
              <w:jc w:val="center"/>
            </w:pPr>
            <w:r>
              <w:t>0</w:t>
            </w:r>
          </w:p>
        </w:tc>
      </w:tr>
      <w:tr w:rsidR="0081760C" w14:paraId="4064C62D" w14:textId="77777777">
        <w:tc>
          <w:tcPr>
            <w:tcW w:w="509" w:type="dxa"/>
            <w:vMerge w:val="restart"/>
            <w:tcBorders>
              <w:top w:val="single" w:sz="4" w:space="0" w:color="auto"/>
              <w:bottom w:val="single" w:sz="4" w:space="0" w:color="auto"/>
            </w:tcBorders>
          </w:tcPr>
          <w:p w14:paraId="365B5B8B" w14:textId="77777777" w:rsidR="0081760C" w:rsidRDefault="0081760C">
            <w:pPr>
              <w:pStyle w:val="ConsPlusNormal"/>
              <w:jc w:val="center"/>
            </w:pPr>
            <w:r>
              <w:t>4.</w:t>
            </w:r>
          </w:p>
        </w:tc>
        <w:tc>
          <w:tcPr>
            <w:tcW w:w="2966" w:type="dxa"/>
            <w:tcBorders>
              <w:top w:val="single" w:sz="4" w:space="0" w:color="auto"/>
              <w:bottom w:val="nil"/>
            </w:tcBorders>
          </w:tcPr>
          <w:p w14:paraId="69D3ADAC" w14:textId="77777777" w:rsidR="0081760C" w:rsidRDefault="0081760C">
            <w:pPr>
              <w:pStyle w:val="ConsPlusNormal"/>
            </w:pPr>
            <w:r>
              <w:t>Дошкольная образовательная организация на 80 мест в с. Бургимакмахи Акушинского района</w:t>
            </w:r>
          </w:p>
        </w:tc>
        <w:tc>
          <w:tcPr>
            <w:tcW w:w="1416" w:type="dxa"/>
            <w:tcBorders>
              <w:top w:val="single" w:sz="4" w:space="0" w:color="auto"/>
              <w:bottom w:val="nil"/>
            </w:tcBorders>
          </w:tcPr>
          <w:p w14:paraId="78BA98F1" w14:textId="77777777" w:rsidR="0081760C" w:rsidRDefault="0081760C">
            <w:pPr>
              <w:pStyle w:val="ConsPlusNormal"/>
              <w:jc w:val="center"/>
            </w:pPr>
            <w:r>
              <w:t>80363,02</w:t>
            </w:r>
          </w:p>
        </w:tc>
        <w:tc>
          <w:tcPr>
            <w:tcW w:w="1191" w:type="dxa"/>
            <w:tcBorders>
              <w:top w:val="single" w:sz="4" w:space="0" w:color="auto"/>
              <w:bottom w:val="nil"/>
            </w:tcBorders>
          </w:tcPr>
          <w:p w14:paraId="298A4040" w14:textId="77777777" w:rsidR="0081760C" w:rsidRDefault="0081760C">
            <w:pPr>
              <w:pStyle w:val="ConsPlusNormal"/>
              <w:jc w:val="center"/>
            </w:pPr>
            <w:r>
              <w:t>11253,22</w:t>
            </w:r>
          </w:p>
        </w:tc>
        <w:tc>
          <w:tcPr>
            <w:tcW w:w="1134" w:type="dxa"/>
            <w:tcBorders>
              <w:top w:val="single" w:sz="4" w:space="0" w:color="auto"/>
              <w:bottom w:val="nil"/>
            </w:tcBorders>
          </w:tcPr>
          <w:p w14:paraId="37CFA3E7" w14:textId="77777777" w:rsidR="0081760C" w:rsidRDefault="0081760C">
            <w:pPr>
              <w:pStyle w:val="ConsPlusNormal"/>
              <w:jc w:val="center"/>
            </w:pPr>
            <w:r>
              <w:t>69109,80</w:t>
            </w:r>
          </w:p>
        </w:tc>
        <w:tc>
          <w:tcPr>
            <w:tcW w:w="1304" w:type="dxa"/>
            <w:tcBorders>
              <w:top w:val="single" w:sz="4" w:space="0" w:color="auto"/>
              <w:bottom w:val="nil"/>
            </w:tcBorders>
          </w:tcPr>
          <w:p w14:paraId="33CFA7CA" w14:textId="77777777" w:rsidR="0081760C" w:rsidRDefault="0081760C">
            <w:pPr>
              <w:pStyle w:val="ConsPlusNormal"/>
              <w:jc w:val="center"/>
            </w:pPr>
            <w:r>
              <w:t>0</w:t>
            </w:r>
          </w:p>
        </w:tc>
      </w:tr>
      <w:tr w:rsidR="0081760C" w14:paraId="07FB8C63" w14:textId="77777777">
        <w:tblPrEx>
          <w:tblBorders>
            <w:insideH w:val="none" w:sz="0" w:space="0" w:color="auto"/>
          </w:tblBorders>
        </w:tblPrEx>
        <w:tc>
          <w:tcPr>
            <w:tcW w:w="509" w:type="dxa"/>
            <w:vMerge/>
            <w:tcBorders>
              <w:top w:val="single" w:sz="4" w:space="0" w:color="auto"/>
              <w:bottom w:val="single" w:sz="4" w:space="0" w:color="auto"/>
            </w:tcBorders>
          </w:tcPr>
          <w:p w14:paraId="7513855C" w14:textId="77777777" w:rsidR="0081760C" w:rsidRDefault="0081760C">
            <w:pPr>
              <w:spacing w:after="1" w:line="0" w:lineRule="atLeast"/>
            </w:pPr>
          </w:p>
        </w:tc>
        <w:tc>
          <w:tcPr>
            <w:tcW w:w="2966" w:type="dxa"/>
            <w:tcBorders>
              <w:top w:val="nil"/>
              <w:bottom w:val="nil"/>
            </w:tcBorders>
          </w:tcPr>
          <w:p w14:paraId="08F01289" w14:textId="77777777" w:rsidR="0081760C" w:rsidRDefault="0081760C">
            <w:pPr>
              <w:pStyle w:val="ConsPlusNormal"/>
            </w:pPr>
            <w:r>
              <w:t>республиканский бюджет Республики Дагестан</w:t>
            </w:r>
          </w:p>
        </w:tc>
        <w:tc>
          <w:tcPr>
            <w:tcW w:w="1416" w:type="dxa"/>
            <w:tcBorders>
              <w:top w:val="nil"/>
              <w:bottom w:val="nil"/>
            </w:tcBorders>
          </w:tcPr>
          <w:p w14:paraId="7D03CBD6" w14:textId="77777777" w:rsidR="0081760C" w:rsidRDefault="0081760C">
            <w:pPr>
              <w:pStyle w:val="ConsPlusNormal"/>
              <w:jc w:val="center"/>
            </w:pPr>
            <w:r>
              <w:t>80363,02</w:t>
            </w:r>
          </w:p>
        </w:tc>
        <w:tc>
          <w:tcPr>
            <w:tcW w:w="1191" w:type="dxa"/>
            <w:tcBorders>
              <w:top w:val="nil"/>
              <w:bottom w:val="nil"/>
            </w:tcBorders>
          </w:tcPr>
          <w:p w14:paraId="15AFC82E" w14:textId="77777777" w:rsidR="0081760C" w:rsidRDefault="0081760C">
            <w:pPr>
              <w:pStyle w:val="ConsPlusNormal"/>
              <w:jc w:val="center"/>
            </w:pPr>
            <w:r>
              <w:t>11253,22</w:t>
            </w:r>
          </w:p>
        </w:tc>
        <w:tc>
          <w:tcPr>
            <w:tcW w:w="1134" w:type="dxa"/>
            <w:tcBorders>
              <w:top w:val="nil"/>
              <w:bottom w:val="nil"/>
            </w:tcBorders>
          </w:tcPr>
          <w:p w14:paraId="139F54DF" w14:textId="77777777" w:rsidR="0081760C" w:rsidRDefault="0081760C">
            <w:pPr>
              <w:pStyle w:val="ConsPlusNormal"/>
              <w:jc w:val="center"/>
            </w:pPr>
            <w:r>
              <w:t>69109,80</w:t>
            </w:r>
          </w:p>
        </w:tc>
        <w:tc>
          <w:tcPr>
            <w:tcW w:w="1304" w:type="dxa"/>
            <w:tcBorders>
              <w:top w:val="nil"/>
              <w:bottom w:val="nil"/>
            </w:tcBorders>
          </w:tcPr>
          <w:p w14:paraId="62879F6A" w14:textId="77777777" w:rsidR="0081760C" w:rsidRDefault="0081760C">
            <w:pPr>
              <w:pStyle w:val="ConsPlusNormal"/>
              <w:jc w:val="center"/>
            </w:pPr>
            <w:r>
              <w:t>0</w:t>
            </w:r>
          </w:p>
        </w:tc>
      </w:tr>
      <w:tr w:rsidR="0081760C" w14:paraId="169E3FBC" w14:textId="77777777">
        <w:tc>
          <w:tcPr>
            <w:tcW w:w="509" w:type="dxa"/>
            <w:vMerge/>
            <w:tcBorders>
              <w:top w:val="single" w:sz="4" w:space="0" w:color="auto"/>
              <w:bottom w:val="single" w:sz="4" w:space="0" w:color="auto"/>
            </w:tcBorders>
          </w:tcPr>
          <w:p w14:paraId="58457480" w14:textId="77777777" w:rsidR="0081760C" w:rsidRDefault="0081760C">
            <w:pPr>
              <w:spacing w:after="1" w:line="0" w:lineRule="atLeast"/>
            </w:pPr>
          </w:p>
        </w:tc>
        <w:tc>
          <w:tcPr>
            <w:tcW w:w="2966" w:type="dxa"/>
            <w:tcBorders>
              <w:top w:val="nil"/>
              <w:bottom w:val="single" w:sz="4" w:space="0" w:color="auto"/>
            </w:tcBorders>
          </w:tcPr>
          <w:p w14:paraId="7B9337BA" w14:textId="77777777" w:rsidR="0081760C" w:rsidRDefault="0081760C">
            <w:pPr>
              <w:pStyle w:val="ConsPlusNormal"/>
            </w:pPr>
            <w:r>
              <w:t>федеральный бюджет</w:t>
            </w:r>
          </w:p>
        </w:tc>
        <w:tc>
          <w:tcPr>
            <w:tcW w:w="1416" w:type="dxa"/>
            <w:tcBorders>
              <w:top w:val="nil"/>
              <w:bottom w:val="single" w:sz="4" w:space="0" w:color="auto"/>
            </w:tcBorders>
          </w:tcPr>
          <w:p w14:paraId="59CDC39E" w14:textId="77777777" w:rsidR="0081760C" w:rsidRDefault="0081760C">
            <w:pPr>
              <w:pStyle w:val="ConsPlusNormal"/>
              <w:jc w:val="center"/>
            </w:pPr>
            <w:r>
              <w:t>0</w:t>
            </w:r>
          </w:p>
        </w:tc>
        <w:tc>
          <w:tcPr>
            <w:tcW w:w="1191" w:type="dxa"/>
            <w:tcBorders>
              <w:top w:val="nil"/>
              <w:bottom w:val="single" w:sz="4" w:space="0" w:color="auto"/>
            </w:tcBorders>
          </w:tcPr>
          <w:p w14:paraId="45D677B7" w14:textId="77777777" w:rsidR="0081760C" w:rsidRDefault="0081760C">
            <w:pPr>
              <w:pStyle w:val="ConsPlusNormal"/>
              <w:jc w:val="center"/>
            </w:pPr>
            <w:r>
              <w:t>0</w:t>
            </w:r>
          </w:p>
        </w:tc>
        <w:tc>
          <w:tcPr>
            <w:tcW w:w="1134" w:type="dxa"/>
            <w:tcBorders>
              <w:top w:val="nil"/>
              <w:bottom w:val="single" w:sz="4" w:space="0" w:color="auto"/>
            </w:tcBorders>
          </w:tcPr>
          <w:p w14:paraId="4FBB6FDC" w14:textId="77777777" w:rsidR="0081760C" w:rsidRDefault="0081760C">
            <w:pPr>
              <w:pStyle w:val="ConsPlusNormal"/>
              <w:jc w:val="center"/>
            </w:pPr>
            <w:r>
              <w:t>0</w:t>
            </w:r>
          </w:p>
        </w:tc>
        <w:tc>
          <w:tcPr>
            <w:tcW w:w="1304" w:type="dxa"/>
            <w:tcBorders>
              <w:top w:val="nil"/>
              <w:bottom w:val="single" w:sz="4" w:space="0" w:color="auto"/>
            </w:tcBorders>
          </w:tcPr>
          <w:p w14:paraId="64BF3698" w14:textId="77777777" w:rsidR="0081760C" w:rsidRDefault="0081760C">
            <w:pPr>
              <w:pStyle w:val="ConsPlusNormal"/>
              <w:jc w:val="center"/>
            </w:pPr>
            <w:r>
              <w:t>0</w:t>
            </w:r>
          </w:p>
        </w:tc>
      </w:tr>
      <w:tr w:rsidR="0081760C" w14:paraId="1C6E0EF2" w14:textId="77777777">
        <w:tc>
          <w:tcPr>
            <w:tcW w:w="509" w:type="dxa"/>
            <w:vMerge w:val="restart"/>
            <w:tcBorders>
              <w:top w:val="single" w:sz="4" w:space="0" w:color="auto"/>
              <w:bottom w:val="single" w:sz="4" w:space="0" w:color="auto"/>
            </w:tcBorders>
          </w:tcPr>
          <w:p w14:paraId="4FFFD2F5" w14:textId="77777777" w:rsidR="0081760C" w:rsidRDefault="0081760C">
            <w:pPr>
              <w:pStyle w:val="ConsPlusNormal"/>
              <w:jc w:val="center"/>
            </w:pPr>
            <w:r>
              <w:t>5.</w:t>
            </w:r>
          </w:p>
        </w:tc>
        <w:tc>
          <w:tcPr>
            <w:tcW w:w="2966" w:type="dxa"/>
            <w:tcBorders>
              <w:top w:val="single" w:sz="4" w:space="0" w:color="auto"/>
              <w:bottom w:val="nil"/>
            </w:tcBorders>
          </w:tcPr>
          <w:p w14:paraId="244CDBAB" w14:textId="77777777" w:rsidR="0081760C" w:rsidRDefault="0081760C">
            <w:pPr>
              <w:pStyle w:val="ConsPlusNormal"/>
            </w:pPr>
            <w:r>
              <w:t>Дошкольная образовательная организация на 150 мест в с. Маджалис Кайтагского района</w:t>
            </w:r>
          </w:p>
        </w:tc>
        <w:tc>
          <w:tcPr>
            <w:tcW w:w="1416" w:type="dxa"/>
            <w:tcBorders>
              <w:top w:val="single" w:sz="4" w:space="0" w:color="auto"/>
              <w:bottom w:val="nil"/>
            </w:tcBorders>
          </w:tcPr>
          <w:p w14:paraId="339400B8" w14:textId="77777777" w:rsidR="0081760C" w:rsidRDefault="0081760C">
            <w:pPr>
              <w:pStyle w:val="ConsPlusNormal"/>
              <w:jc w:val="center"/>
            </w:pPr>
            <w:r>
              <w:t>148925,63</w:t>
            </w:r>
          </w:p>
        </w:tc>
        <w:tc>
          <w:tcPr>
            <w:tcW w:w="1191" w:type="dxa"/>
            <w:tcBorders>
              <w:top w:val="single" w:sz="4" w:space="0" w:color="auto"/>
              <w:bottom w:val="nil"/>
            </w:tcBorders>
          </w:tcPr>
          <w:p w14:paraId="4FEC6544" w14:textId="77777777" w:rsidR="0081760C" w:rsidRDefault="0081760C">
            <w:pPr>
              <w:pStyle w:val="ConsPlusNormal"/>
              <w:jc w:val="center"/>
            </w:pPr>
            <w:r>
              <w:t>3591,70</w:t>
            </w:r>
          </w:p>
        </w:tc>
        <w:tc>
          <w:tcPr>
            <w:tcW w:w="1134" w:type="dxa"/>
            <w:tcBorders>
              <w:top w:val="single" w:sz="4" w:space="0" w:color="auto"/>
              <w:bottom w:val="nil"/>
            </w:tcBorders>
          </w:tcPr>
          <w:p w14:paraId="3AF5B40D" w14:textId="77777777" w:rsidR="0081760C" w:rsidRDefault="0081760C">
            <w:pPr>
              <w:pStyle w:val="ConsPlusNormal"/>
              <w:jc w:val="center"/>
            </w:pPr>
            <w:r>
              <w:t>40446,94</w:t>
            </w:r>
          </w:p>
        </w:tc>
        <w:tc>
          <w:tcPr>
            <w:tcW w:w="1304" w:type="dxa"/>
            <w:tcBorders>
              <w:top w:val="single" w:sz="4" w:space="0" w:color="auto"/>
              <w:bottom w:val="nil"/>
            </w:tcBorders>
          </w:tcPr>
          <w:p w14:paraId="7F092219" w14:textId="77777777" w:rsidR="0081760C" w:rsidRDefault="0081760C">
            <w:pPr>
              <w:pStyle w:val="ConsPlusNormal"/>
              <w:jc w:val="center"/>
            </w:pPr>
            <w:r>
              <w:t>104886,99</w:t>
            </w:r>
          </w:p>
        </w:tc>
      </w:tr>
      <w:tr w:rsidR="0081760C" w14:paraId="02E7502A" w14:textId="77777777">
        <w:tblPrEx>
          <w:tblBorders>
            <w:insideH w:val="none" w:sz="0" w:space="0" w:color="auto"/>
          </w:tblBorders>
        </w:tblPrEx>
        <w:tc>
          <w:tcPr>
            <w:tcW w:w="509" w:type="dxa"/>
            <w:vMerge/>
            <w:tcBorders>
              <w:top w:val="single" w:sz="4" w:space="0" w:color="auto"/>
              <w:bottom w:val="single" w:sz="4" w:space="0" w:color="auto"/>
            </w:tcBorders>
          </w:tcPr>
          <w:p w14:paraId="4540291D" w14:textId="77777777" w:rsidR="0081760C" w:rsidRDefault="0081760C">
            <w:pPr>
              <w:spacing w:after="1" w:line="0" w:lineRule="atLeast"/>
            </w:pPr>
          </w:p>
        </w:tc>
        <w:tc>
          <w:tcPr>
            <w:tcW w:w="2966" w:type="dxa"/>
            <w:tcBorders>
              <w:top w:val="nil"/>
              <w:bottom w:val="nil"/>
            </w:tcBorders>
          </w:tcPr>
          <w:p w14:paraId="49761726" w14:textId="77777777" w:rsidR="0081760C" w:rsidRDefault="0081760C">
            <w:pPr>
              <w:pStyle w:val="ConsPlusNormal"/>
            </w:pPr>
            <w:r>
              <w:t>республиканский бюджет Республики Дагестан</w:t>
            </w:r>
          </w:p>
        </w:tc>
        <w:tc>
          <w:tcPr>
            <w:tcW w:w="1416" w:type="dxa"/>
            <w:tcBorders>
              <w:top w:val="nil"/>
              <w:bottom w:val="nil"/>
            </w:tcBorders>
          </w:tcPr>
          <w:p w14:paraId="5262EFEF" w14:textId="77777777" w:rsidR="0081760C" w:rsidRDefault="0081760C">
            <w:pPr>
              <w:pStyle w:val="ConsPlusNormal"/>
              <w:jc w:val="center"/>
            </w:pPr>
            <w:r>
              <w:t>148925,63</w:t>
            </w:r>
          </w:p>
        </w:tc>
        <w:tc>
          <w:tcPr>
            <w:tcW w:w="1191" w:type="dxa"/>
            <w:tcBorders>
              <w:top w:val="nil"/>
              <w:bottom w:val="nil"/>
            </w:tcBorders>
          </w:tcPr>
          <w:p w14:paraId="389B8994" w14:textId="77777777" w:rsidR="0081760C" w:rsidRDefault="0081760C">
            <w:pPr>
              <w:pStyle w:val="ConsPlusNormal"/>
              <w:jc w:val="center"/>
            </w:pPr>
            <w:r>
              <w:t>3591,70</w:t>
            </w:r>
          </w:p>
        </w:tc>
        <w:tc>
          <w:tcPr>
            <w:tcW w:w="1134" w:type="dxa"/>
            <w:tcBorders>
              <w:top w:val="nil"/>
              <w:bottom w:val="nil"/>
            </w:tcBorders>
          </w:tcPr>
          <w:p w14:paraId="41F9BFDE" w14:textId="77777777" w:rsidR="0081760C" w:rsidRDefault="0081760C">
            <w:pPr>
              <w:pStyle w:val="ConsPlusNormal"/>
              <w:jc w:val="center"/>
            </w:pPr>
            <w:r>
              <w:t>40446,94</w:t>
            </w:r>
          </w:p>
        </w:tc>
        <w:tc>
          <w:tcPr>
            <w:tcW w:w="1304" w:type="dxa"/>
            <w:tcBorders>
              <w:top w:val="nil"/>
              <w:bottom w:val="nil"/>
            </w:tcBorders>
          </w:tcPr>
          <w:p w14:paraId="25427DF8" w14:textId="77777777" w:rsidR="0081760C" w:rsidRDefault="0081760C">
            <w:pPr>
              <w:pStyle w:val="ConsPlusNormal"/>
              <w:jc w:val="center"/>
            </w:pPr>
            <w:r>
              <w:t>104886,99</w:t>
            </w:r>
          </w:p>
        </w:tc>
      </w:tr>
      <w:tr w:rsidR="0081760C" w14:paraId="037E0B19" w14:textId="77777777">
        <w:tc>
          <w:tcPr>
            <w:tcW w:w="509" w:type="dxa"/>
            <w:vMerge/>
            <w:tcBorders>
              <w:top w:val="single" w:sz="4" w:space="0" w:color="auto"/>
              <w:bottom w:val="single" w:sz="4" w:space="0" w:color="auto"/>
            </w:tcBorders>
          </w:tcPr>
          <w:p w14:paraId="7EFB1027" w14:textId="77777777" w:rsidR="0081760C" w:rsidRDefault="0081760C">
            <w:pPr>
              <w:spacing w:after="1" w:line="0" w:lineRule="atLeast"/>
            </w:pPr>
          </w:p>
        </w:tc>
        <w:tc>
          <w:tcPr>
            <w:tcW w:w="2966" w:type="dxa"/>
            <w:tcBorders>
              <w:top w:val="nil"/>
              <w:bottom w:val="single" w:sz="4" w:space="0" w:color="auto"/>
            </w:tcBorders>
          </w:tcPr>
          <w:p w14:paraId="00A7B185" w14:textId="77777777" w:rsidR="0081760C" w:rsidRDefault="0081760C">
            <w:pPr>
              <w:pStyle w:val="ConsPlusNormal"/>
            </w:pPr>
            <w:r>
              <w:t>федеральный бюджет</w:t>
            </w:r>
          </w:p>
        </w:tc>
        <w:tc>
          <w:tcPr>
            <w:tcW w:w="1416" w:type="dxa"/>
            <w:tcBorders>
              <w:top w:val="nil"/>
              <w:bottom w:val="single" w:sz="4" w:space="0" w:color="auto"/>
            </w:tcBorders>
          </w:tcPr>
          <w:p w14:paraId="3C51DD69" w14:textId="77777777" w:rsidR="0081760C" w:rsidRDefault="0081760C">
            <w:pPr>
              <w:pStyle w:val="ConsPlusNormal"/>
              <w:jc w:val="center"/>
            </w:pPr>
            <w:r>
              <w:t>0</w:t>
            </w:r>
          </w:p>
        </w:tc>
        <w:tc>
          <w:tcPr>
            <w:tcW w:w="1191" w:type="dxa"/>
            <w:tcBorders>
              <w:top w:val="nil"/>
              <w:bottom w:val="single" w:sz="4" w:space="0" w:color="auto"/>
            </w:tcBorders>
          </w:tcPr>
          <w:p w14:paraId="2BA7D16D" w14:textId="77777777" w:rsidR="0081760C" w:rsidRDefault="0081760C">
            <w:pPr>
              <w:pStyle w:val="ConsPlusNormal"/>
              <w:jc w:val="center"/>
            </w:pPr>
            <w:r>
              <w:t>0</w:t>
            </w:r>
          </w:p>
        </w:tc>
        <w:tc>
          <w:tcPr>
            <w:tcW w:w="1134" w:type="dxa"/>
            <w:tcBorders>
              <w:top w:val="nil"/>
              <w:bottom w:val="single" w:sz="4" w:space="0" w:color="auto"/>
            </w:tcBorders>
          </w:tcPr>
          <w:p w14:paraId="6019FE17" w14:textId="77777777" w:rsidR="0081760C" w:rsidRDefault="0081760C">
            <w:pPr>
              <w:pStyle w:val="ConsPlusNormal"/>
              <w:jc w:val="center"/>
            </w:pPr>
            <w:r>
              <w:t>0</w:t>
            </w:r>
          </w:p>
        </w:tc>
        <w:tc>
          <w:tcPr>
            <w:tcW w:w="1304" w:type="dxa"/>
            <w:tcBorders>
              <w:top w:val="nil"/>
              <w:bottom w:val="single" w:sz="4" w:space="0" w:color="auto"/>
            </w:tcBorders>
          </w:tcPr>
          <w:p w14:paraId="60359ABC" w14:textId="77777777" w:rsidR="0081760C" w:rsidRDefault="0081760C">
            <w:pPr>
              <w:pStyle w:val="ConsPlusNormal"/>
              <w:jc w:val="center"/>
            </w:pPr>
            <w:r>
              <w:t>0</w:t>
            </w:r>
          </w:p>
        </w:tc>
      </w:tr>
      <w:tr w:rsidR="0081760C" w14:paraId="5DD63AD2" w14:textId="77777777">
        <w:tc>
          <w:tcPr>
            <w:tcW w:w="509" w:type="dxa"/>
            <w:vMerge w:val="restart"/>
            <w:tcBorders>
              <w:top w:val="single" w:sz="4" w:space="0" w:color="auto"/>
              <w:bottom w:val="single" w:sz="4" w:space="0" w:color="auto"/>
            </w:tcBorders>
          </w:tcPr>
          <w:p w14:paraId="157C67AC" w14:textId="77777777" w:rsidR="0081760C" w:rsidRDefault="0081760C">
            <w:pPr>
              <w:pStyle w:val="ConsPlusNormal"/>
              <w:jc w:val="center"/>
            </w:pPr>
            <w:r>
              <w:t>6.</w:t>
            </w:r>
          </w:p>
        </w:tc>
        <w:tc>
          <w:tcPr>
            <w:tcW w:w="2966" w:type="dxa"/>
            <w:tcBorders>
              <w:top w:val="single" w:sz="4" w:space="0" w:color="auto"/>
              <w:bottom w:val="nil"/>
            </w:tcBorders>
          </w:tcPr>
          <w:p w14:paraId="60A1DDB1" w14:textId="77777777" w:rsidR="0081760C" w:rsidRDefault="0081760C">
            <w:pPr>
              <w:pStyle w:val="ConsPlusNormal"/>
            </w:pPr>
            <w:r>
              <w:t>Дошкольная образовательная организация на 80 мест в с. Красный Восход Кизлярского района</w:t>
            </w:r>
          </w:p>
        </w:tc>
        <w:tc>
          <w:tcPr>
            <w:tcW w:w="1416" w:type="dxa"/>
            <w:tcBorders>
              <w:top w:val="single" w:sz="4" w:space="0" w:color="auto"/>
              <w:bottom w:val="nil"/>
            </w:tcBorders>
          </w:tcPr>
          <w:p w14:paraId="3CC2AF96" w14:textId="77777777" w:rsidR="0081760C" w:rsidRDefault="0081760C">
            <w:pPr>
              <w:pStyle w:val="ConsPlusNormal"/>
              <w:jc w:val="center"/>
            </w:pPr>
            <w:r>
              <w:t>80787,13</w:t>
            </w:r>
          </w:p>
        </w:tc>
        <w:tc>
          <w:tcPr>
            <w:tcW w:w="1191" w:type="dxa"/>
            <w:tcBorders>
              <w:top w:val="single" w:sz="4" w:space="0" w:color="auto"/>
              <w:bottom w:val="nil"/>
            </w:tcBorders>
          </w:tcPr>
          <w:p w14:paraId="13D6D0A2" w14:textId="77777777" w:rsidR="0081760C" w:rsidRDefault="0081760C">
            <w:pPr>
              <w:pStyle w:val="ConsPlusNormal"/>
              <w:jc w:val="center"/>
            </w:pPr>
            <w:r>
              <w:t>5848,93</w:t>
            </w:r>
          </w:p>
        </w:tc>
        <w:tc>
          <w:tcPr>
            <w:tcW w:w="1134" w:type="dxa"/>
            <w:tcBorders>
              <w:top w:val="single" w:sz="4" w:space="0" w:color="auto"/>
              <w:bottom w:val="nil"/>
            </w:tcBorders>
          </w:tcPr>
          <w:p w14:paraId="330E80BD" w14:textId="77777777" w:rsidR="0081760C" w:rsidRDefault="0081760C">
            <w:pPr>
              <w:pStyle w:val="ConsPlusNormal"/>
              <w:jc w:val="center"/>
            </w:pPr>
            <w:r>
              <w:t>74938,20</w:t>
            </w:r>
          </w:p>
        </w:tc>
        <w:tc>
          <w:tcPr>
            <w:tcW w:w="1304" w:type="dxa"/>
            <w:tcBorders>
              <w:top w:val="single" w:sz="4" w:space="0" w:color="auto"/>
              <w:bottom w:val="nil"/>
            </w:tcBorders>
          </w:tcPr>
          <w:p w14:paraId="4E6D9ABE" w14:textId="77777777" w:rsidR="0081760C" w:rsidRDefault="0081760C">
            <w:pPr>
              <w:pStyle w:val="ConsPlusNormal"/>
              <w:jc w:val="center"/>
            </w:pPr>
            <w:r>
              <w:t>0</w:t>
            </w:r>
          </w:p>
        </w:tc>
      </w:tr>
      <w:tr w:rsidR="0081760C" w14:paraId="183D2DFE" w14:textId="77777777">
        <w:tblPrEx>
          <w:tblBorders>
            <w:insideH w:val="none" w:sz="0" w:space="0" w:color="auto"/>
          </w:tblBorders>
        </w:tblPrEx>
        <w:tc>
          <w:tcPr>
            <w:tcW w:w="509" w:type="dxa"/>
            <w:vMerge/>
            <w:tcBorders>
              <w:top w:val="single" w:sz="4" w:space="0" w:color="auto"/>
              <w:bottom w:val="single" w:sz="4" w:space="0" w:color="auto"/>
            </w:tcBorders>
          </w:tcPr>
          <w:p w14:paraId="7E9B7548" w14:textId="77777777" w:rsidR="0081760C" w:rsidRDefault="0081760C">
            <w:pPr>
              <w:spacing w:after="1" w:line="0" w:lineRule="atLeast"/>
            </w:pPr>
          </w:p>
        </w:tc>
        <w:tc>
          <w:tcPr>
            <w:tcW w:w="2966" w:type="dxa"/>
            <w:tcBorders>
              <w:top w:val="nil"/>
              <w:bottom w:val="nil"/>
            </w:tcBorders>
          </w:tcPr>
          <w:p w14:paraId="2CEF5A0C" w14:textId="77777777" w:rsidR="0081760C" w:rsidRDefault="0081760C">
            <w:pPr>
              <w:pStyle w:val="ConsPlusNormal"/>
            </w:pPr>
            <w:r>
              <w:t>республиканский бюджет Республики Дагестан</w:t>
            </w:r>
          </w:p>
        </w:tc>
        <w:tc>
          <w:tcPr>
            <w:tcW w:w="1416" w:type="dxa"/>
            <w:tcBorders>
              <w:top w:val="nil"/>
              <w:bottom w:val="nil"/>
            </w:tcBorders>
          </w:tcPr>
          <w:p w14:paraId="755E40D1" w14:textId="77777777" w:rsidR="0081760C" w:rsidRDefault="0081760C">
            <w:pPr>
              <w:pStyle w:val="ConsPlusNormal"/>
              <w:jc w:val="center"/>
            </w:pPr>
            <w:r>
              <w:t>80787,13</w:t>
            </w:r>
          </w:p>
        </w:tc>
        <w:tc>
          <w:tcPr>
            <w:tcW w:w="1191" w:type="dxa"/>
            <w:tcBorders>
              <w:top w:val="nil"/>
              <w:bottom w:val="nil"/>
            </w:tcBorders>
          </w:tcPr>
          <w:p w14:paraId="3BE9968D" w14:textId="77777777" w:rsidR="0081760C" w:rsidRDefault="0081760C">
            <w:pPr>
              <w:pStyle w:val="ConsPlusNormal"/>
              <w:jc w:val="center"/>
            </w:pPr>
            <w:r>
              <w:t>5848,93</w:t>
            </w:r>
          </w:p>
        </w:tc>
        <w:tc>
          <w:tcPr>
            <w:tcW w:w="1134" w:type="dxa"/>
            <w:tcBorders>
              <w:top w:val="nil"/>
              <w:bottom w:val="nil"/>
            </w:tcBorders>
          </w:tcPr>
          <w:p w14:paraId="0B41662F" w14:textId="77777777" w:rsidR="0081760C" w:rsidRDefault="0081760C">
            <w:pPr>
              <w:pStyle w:val="ConsPlusNormal"/>
              <w:jc w:val="center"/>
            </w:pPr>
            <w:r>
              <w:t>74938,20</w:t>
            </w:r>
          </w:p>
        </w:tc>
        <w:tc>
          <w:tcPr>
            <w:tcW w:w="1304" w:type="dxa"/>
            <w:tcBorders>
              <w:top w:val="nil"/>
              <w:bottom w:val="nil"/>
            </w:tcBorders>
          </w:tcPr>
          <w:p w14:paraId="66F9CD13" w14:textId="77777777" w:rsidR="0081760C" w:rsidRDefault="0081760C">
            <w:pPr>
              <w:pStyle w:val="ConsPlusNormal"/>
              <w:jc w:val="center"/>
            </w:pPr>
            <w:r>
              <w:t>0</w:t>
            </w:r>
          </w:p>
        </w:tc>
      </w:tr>
      <w:tr w:rsidR="0081760C" w14:paraId="337B34B5" w14:textId="77777777">
        <w:tc>
          <w:tcPr>
            <w:tcW w:w="509" w:type="dxa"/>
            <w:vMerge/>
            <w:tcBorders>
              <w:top w:val="single" w:sz="4" w:space="0" w:color="auto"/>
              <w:bottom w:val="single" w:sz="4" w:space="0" w:color="auto"/>
            </w:tcBorders>
          </w:tcPr>
          <w:p w14:paraId="7E1A25D0" w14:textId="77777777" w:rsidR="0081760C" w:rsidRDefault="0081760C">
            <w:pPr>
              <w:spacing w:after="1" w:line="0" w:lineRule="atLeast"/>
            </w:pPr>
          </w:p>
        </w:tc>
        <w:tc>
          <w:tcPr>
            <w:tcW w:w="2966" w:type="dxa"/>
            <w:tcBorders>
              <w:top w:val="nil"/>
              <w:bottom w:val="single" w:sz="4" w:space="0" w:color="auto"/>
            </w:tcBorders>
          </w:tcPr>
          <w:p w14:paraId="4C2993C6" w14:textId="77777777" w:rsidR="0081760C" w:rsidRDefault="0081760C">
            <w:pPr>
              <w:pStyle w:val="ConsPlusNormal"/>
            </w:pPr>
            <w:r>
              <w:t>федеральный бюджет</w:t>
            </w:r>
          </w:p>
        </w:tc>
        <w:tc>
          <w:tcPr>
            <w:tcW w:w="1416" w:type="dxa"/>
            <w:tcBorders>
              <w:top w:val="nil"/>
              <w:bottom w:val="single" w:sz="4" w:space="0" w:color="auto"/>
            </w:tcBorders>
          </w:tcPr>
          <w:p w14:paraId="7216EC77" w14:textId="77777777" w:rsidR="0081760C" w:rsidRDefault="0081760C">
            <w:pPr>
              <w:pStyle w:val="ConsPlusNormal"/>
              <w:jc w:val="center"/>
            </w:pPr>
            <w:r>
              <w:t>0</w:t>
            </w:r>
          </w:p>
        </w:tc>
        <w:tc>
          <w:tcPr>
            <w:tcW w:w="1191" w:type="dxa"/>
            <w:tcBorders>
              <w:top w:val="nil"/>
              <w:bottom w:val="single" w:sz="4" w:space="0" w:color="auto"/>
            </w:tcBorders>
          </w:tcPr>
          <w:p w14:paraId="747A93C1" w14:textId="77777777" w:rsidR="0081760C" w:rsidRDefault="0081760C">
            <w:pPr>
              <w:pStyle w:val="ConsPlusNormal"/>
              <w:jc w:val="center"/>
            </w:pPr>
            <w:r>
              <w:t>0</w:t>
            </w:r>
          </w:p>
        </w:tc>
        <w:tc>
          <w:tcPr>
            <w:tcW w:w="1134" w:type="dxa"/>
            <w:tcBorders>
              <w:top w:val="nil"/>
              <w:bottom w:val="single" w:sz="4" w:space="0" w:color="auto"/>
            </w:tcBorders>
          </w:tcPr>
          <w:p w14:paraId="1D833D24" w14:textId="77777777" w:rsidR="0081760C" w:rsidRDefault="0081760C">
            <w:pPr>
              <w:pStyle w:val="ConsPlusNormal"/>
              <w:jc w:val="center"/>
            </w:pPr>
            <w:r>
              <w:t>0</w:t>
            </w:r>
          </w:p>
        </w:tc>
        <w:tc>
          <w:tcPr>
            <w:tcW w:w="1304" w:type="dxa"/>
            <w:tcBorders>
              <w:top w:val="nil"/>
              <w:bottom w:val="single" w:sz="4" w:space="0" w:color="auto"/>
            </w:tcBorders>
          </w:tcPr>
          <w:p w14:paraId="4ECD4274" w14:textId="77777777" w:rsidR="0081760C" w:rsidRDefault="0081760C">
            <w:pPr>
              <w:pStyle w:val="ConsPlusNormal"/>
              <w:jc w:val="center"/>
            </w:pPr>
            <w:r>
              <w:t>0</w:t>
            </w:r>
          </w:p>
        </w:tc>
      </w:tr>
      <w:tr w:rsidR="0081760C" w14:paraId="4D29944D" w14:textId="77777777">
        <w:tc>
          <w:tcPr>
            <w:tcW w:w="509" w:type="dxa"/>
            <w:vMerge w:val="restart"/>
            <w:tcBorders>
              <w:top w:val="single" w:sz="4" w:space="0" w:color="auto"/>
              <w:bottom w:val="single" w:sz="4" w:space="0" w:color="auto"/>
            </w:tcBorders>
          </w:tcPr>
          <w:p w14:paraId="18A1D20F" w14:textId="77777777" w:rsidR="0081760C" w:rsidRDefault="0081760C">
            <w:pPr>
              <w:pStyle w:val="ConsPlusNormal"/>
              <w:jc w:val="center"/>
            </w:pPr>
            <w:r>
              <w:t>7.</w:t>
            </w:r>
          </w:p>
        </w:tc>
        <w:tc>
          <w:tcPr>
            <w:tcW w:w="2966" w:type="dxa"/>
            <w:tcBorders>
              <w:top w:val="single" w:sz="4" w:space="0" w:color="auto"/>
              <w:bottom w:val="nil"/>
            </w:tcBorders>
          </w:tcPr>
          <w:p w14:paraId="130435CF" w14:textId="77777777" w:rsidR="0081760C" w:rsidRDefault="0081760C">
            <w:pPr>
              <w:pStyle w:val="ConsPlusNormal"/>
            </w:pPr>
            <w:r>
              <w:t>Дошкольная образовательная организация на 80 мест в с. Юрковка Тарумовского района</w:t>
            </w:r>
          </w:p>
        </w:tc>
        <w:tc>
          <w:tcPr>
            <w:tcW w:w="1416" w:type="dxa"/>
            <w:tcBorders>
              <w:top w:val="single" w:sz="4" w:space="0" w:color="auto"/>
              <w:bottom w:val="nil"/>
            </w:tcBorders>
          </w:tcPr>
          <w:p w14:paraId="23910E0F" w14:textId="77777777" w:rsidR="0081760C" w:rsidRDefault="0081760C">
            <w:pPr>
              <w:pStyle w:val="ConsPlusNormal"/>
              <w:jc w:val="center"/>
            </w:pPr>
            <w:r>
              <w:t>80812,32</w:t>
            </w:r>
          </w:p>
        </w:tc>
        <w:tc>
          <w:tcPr>
            <w:tcW w:w="1191" w:type="dxa"/>
            <w:tcBorders>
              <w:top w:val="single" w:sz="4" w:space="0" w:color="auto"/>
              <w:bottom w:val="nil"/>
            </w:tcBorders>
          </w:tcPr>
          <w:p w14:paraId="0ED51059" w14:textId="77777777" w:rsidR="0081760C" w:rsidRDefault="0081760C">
            <w:pPr>
              <w:pStyle w:val="ConsPlusNormal"/>
              <w:jc w:val="center"/>
            </w:pPr>
            <w:r>
              <w:t>5259,40</w:t>
            </w:r>
          </w:p>
        </w:tc>
        <w:tc>
          <w:tcPr>
            <w:tcW w:w="1134" w:type="dxa"/>
            <w:tcBorders>
              <w:top w:val="single" w:sz="4" w:space="0" w:color="auto"/>
              <w:bottom w:val="nil"/>
            </w:tcBorders>
          </w:tcPr>
          <w:p w14:paraId="1EE0D0F8" w14:textId="77777777" w:rsidR="0081760C" w:rsidRDefault="0081760C">
            <w:pPr>
              <w:pStyle w:val="ConsPlusNormal"/>
              <w:jc w:val="center"/>
            </w:pPr>
            <w:r>
              <w:t>75552,92</w:t>
            </w:r>
          </w:p>
        </w:tc>
        <w:tc>
          <w:tcPr>
            <w:tcW w:w="1304" w:type="dxa"/>
            <w:tcBorders>
              <w:top w:val="single" w:sz="4" w:space="0" w:color="auto"/>
              <w:bottom w:val="nil"/>
            </w:tcBorders>
          </w:tcPr>
          <w:p w14:paraId="31BD7B22" w14:textId="77777777" w:rsidR="0081760C" w:rsidRDefault="0081760C">
            <w:pPr>
              <w:pStyle w:val="ConsPlusNormal"/>
              <w:jc w:val="center"/>
            </w:pPr>
            <w:r>
              <w:t>0</w:t>
            </w:r>
          </w:p>
        </w:tc>
      </w:tr>
      <w:tr w:rsidR="0081760C" w14:paraId="0A1056A8" w14:textId="77777777">
        <w:tblPrEx>
          <w:tblBorders>
            <w:insideH w:val="none" w:sz="0" w:space="0" w:color="auto"/>
          </w:tblBorders>
        </w:tblPrEx>
        <w:tc>
          <w:tcPr>
            <w:tcW w:w="509" w:type="dxa"/>
            <w:vMerge/>
            <w:tcBorders>
              <w:top w:val="single" w:sz="4" w:space="0" w:color="auto"/>
              <w:bottom w:val="single" w:sz="4" w:space="0" w:color="auto"/>
            </w:tcBorders>
          </w:tcPr>
          <w:p w14:paraId="4F2B3CB7" w14:textId="77777777" w:rsidR="0081760C" w:rsidRDefault="0081760C">
            <w:pPr>
              <w:spacing w:after="1" w:line="0" w:lineRule="atLeast"/>
            </w:pPr>
          </w:p>
        </w:tc>
        <w:tc>
          <w:tcPr>
            <w:tcW w:w="2966" w:type="dxa"/>
            <w:tcBorders>
              <w:top w:val="nil"/>
              <w:bottom w:val="nil"/>
            </w:tcBorders>
          </w:tcPr>
          <w:p w14:paraId="48C52427" w14:textId="77777777" w:rsidR="0081760C" w:rsidRDefault="0081760C">
            <w:pPr>
              <w:pStyle w:val="ConsPlusNormal"/>
            </w:pPr>
            <w:r>
              <w:t>республиканский бюджет Республики Дагестан</w:t>
            </w:r>
          </w:p>
        </w:tc>
        <w:tc>
          <w:tcPr>
            <w:tcW w:w="1416" w:type="dxa"/>
            <w:tcBorders>
              <w:top w:val="nil"/>
              <w:bottom w:val="nil"/>
            </w:tcBorders>
          </w:tcPr>
          <w:p w14:paraId="4E08C6AE" w14:textId="77777777" w:rsidR="0081760C" w:rsidRDefault="0081760C">
            <w:pPr>
              <w:pStyle w:val="ConsPlusNormal"/>
              <w:jc w:val="center"/>
            </w:pPr>
            <w:r>
              <w:t>80812,32</w:t>
            </w:r>
          </w:p>
        </w:tc>
        <w:tc>
          <w:tcPr>
            <w:tcW w:w="1191" w:type="dxa"/>
            <w:tcBorders>
              <w:top w:val="nil"/>
              <w:bottom w:val="nil"/>
            </w:tcBorders>
          </w:tcPr>
          <w:p w14:paraId="41BAEB3C" w14:textId="77777777" w:rsidR="0081760C" w:rsidRDefault="0081760C">
            <w:pPr>
              <w:pStyle w:val="ConsPlusNormal"/>
              <w:jc w:val="center"/>
            </w:pPr>
            <w:r>
              <w:t>5259,40</w:t>
            </w:r>
          </w:p>
        </w:tc>
        <w:tc>
          <w:tcPr>
            <w:tcW w:w="1134" w:type="dxa"/>
            <w:tcBorders>
              <w:top w:val="nil"/>
              <w:bottom w:val="nil"/>
            </w:tcBorders>
          </w:tcPr>
          <w:p w14:paraId="3ADF3776" w14:textId="77777777" w:rsidR="0081760C" w:rsidRDefault="0081760C">
            <w:pPr>
              <w:pStyle w:val="ConsPlusNormal"/>
              <w:jc w:val="center"/>
            </w:pPr>
            <w:r>
              <w:t>75552,92</w:t>
            </w:r>
          </w:p>
        </w:tc>
        <w:tc>
          <w:tcPr>
            <w:tcW w:w="1304" w:type="dxa"/>
            <w:tcBorders>
              <w:top w:val="nil"/>
              <w:bottom w:val="nil"/>
            </w:tcBorders>
          </w:tcPr>
          <w:p w14:paraId="205F7B77" w14:textId="77777777" w:rsidR="0081760C" w:rsidRDefault="0081760C">
            <w:pPr>
              <w:pStyle w:val="ConsPlusNormal"/>
              <w:jc w:val="center"/>
            </w:pPr>
            <w:r>
              <w:t>0</w:t>
            </w:r>
          </w:p>
        </w:tc>
      </w:tr>
      <w:tr w:rsidR="0081760C" w14:paraId="1E3F937F" w14:textId="77777777">
        <w:tc>
          <w:tcPr>
            <w:tcW w:w="509" w:type="dxa"/>
            <w:vMerge/>
            <w:tcBorders>
              <w:top w:val="single" w:sz="4" w:space="0" w:color="auto"/>
              <w:bottom w:val="single" w:sz="4" w:space="0" w:color="auto"/>
            </w:tcBorders>
          </w:tcPr>
          <w:p w14:paraId="2FD91704" w14:textId="77777777" w:rsidR="0081760C" w:rsidRDefault="0081760C">
            <w:pPr>
              <w:spacing w:after="1" w:line="0" w:lineRule="atLeast"/>
            </w:pPr>
          </w:p>
        </w:tc>
        <w:tc>
          <w:tcPr>
            <w:tcW w:w="2966" w:type="dxa"/>
            <w:tcBorders>
              <w:top w:val="nil"/>
              <w:bottom w:val="single" w:sz="4" w:space="0" w:color="auto"/>
            </w:tcBorders>
          </w:tcPr>
          <w:p w14:paraId="3654BFD5" w14:textId="77777777" w:rsidR="0081760C" w:rsidRDefault="0081760C">
            <w:pPr>
              <w:pStyle w:val="ConsPlusNormal"/>
            </w:pPr>
            <w:r>
              <w:t>федеральный бюджет</w:t>
            </w:r>
          </w:p>
        </w:tc>
        <w:tc>
          <w:tcPr>
            <w:tcW w:w="1416" w:type="dxa"/>
            <w:tcBorders>
              <w:top w:val="nil"/>
              <w:bottom w:val="single" w:sz="4" w:space="0" w:color="auto"/>
            </w:tcBorders>
          </w:tcPr>
          <w:p w14:paraId="6C501DE0" w14:textId="77777777" w:rsidR="0081760C" w:rsidRDefault="0081760C">
            <w:pPr>
              <w:pStyle w:val="ConsPlusNormal"/>
              <w:jc w:val="center"/>
            </w:pPr>
            <w:r>
              <w:t>0</w:t>
            </w:r>
          </w:p>
        </w:tc>
        <w:tc>
          <w:tcPr>
            <w:tcW w:w="1191" w:type="dxa"/>
            <w:tcBorders>
              <w:top w:val="nil"/>
              <w:bottom w:val="single" w:sz="4" w:space="0" w:color="auto"/>
            </w:tcBorders>
          </w:tcPr>
          <w:p w14:paraId="58970FDD" w14:textId="77777777" w:rsidR="0081760C" w:rsidRDefault="0081760C">
            <w:pPr>
              <w:pStyle w:val="ConsPlusNormal"/>
              <w:jc w:val="center"/>
            </w:pPr>
            <w:r>
              <w:t>0</w:t>
            </w:r>
          </w:p>
        </w:tc>
        <w:tc>
          <w:tcPr>
            <w:tcW w:w="1134" w:type="dxa"/>
            <w:tcBorders>
              <w:top w:val="nil"/>
              <w:bottom w:val="single" w:sz="4" w:space="0" w:color="auto"/>
            </w:tcBorders>
          </w:tcPr>
          <w:p w14:paraId="364863EF" w14:textId="77777777" w:rsidR="0081760C" w:rsidRDefault="0081760C">
            <w:pPr>
              <w:pStyle w:val="ConsPlusNormal"/>
              <w:jc w:val="center"/>
            </w:pPr>
            <w:r>
              <w:t>0</w:t>
            </w:r>
          </w:p>
        </w:tc>
        <w:tc>
          <w:tcPr>
            <w:tcW w:w="1304" w:type="dxa"/>
            <w:tcBorders>
              <w:top w:val="nil"/>
              <w:bottom w:val="single" w:sz="4" w:space="0" w:color="auto"/>
            </w:tcBorders>
          </w:tcPr>
          <w:p w14:paraId="122E88B7" w14:textId="77777777" w:rsidR="0081760C" w:rsidRDefault="0081760C">
            <w:pPr>
              <w:pStyle w:val="ConsPlusNormal"/>
              <w:jc w:val="center"/>
            </w:pPr>
            <w:r>
              <w:t>0</w:t>
            </w:r>
          </w:p>
        </w:tc>
      </w:tr>
      <w:tr w:rsidR="0081760C" w14:paraId="4F08F5A9" w14:textId="77777777">
        <w:tc>
          <w:tcPr>
            <w:tcW w:w="509" w:type="dxa"/>
            <w:vMerge w:val="restart"/>
            <w:tcBorders>
              <w:top w:val="single" w:sz="4" w:space="0" w:color="auto"/>
              <w:bottom w:val="single" w:sz="4" w:space="0" w:color="auto"/>
            </w:tcBorders>
          </w:tcPr>
          <w:p w14:paraId="080A3FC3" w14:textId="77777777" w:rsidR="0081760C" w:rsidRDefault="0081760C">
            <w:pPr>
              <w:pStyle w:val="ConsPlusNormal"/>
              <w:jc w:val="center"/>
            </w:pPr>
            <w:r>
              <w:t>8.</w:t>
            </w:r>
          </w:p>
        </w:tc>
        <w:tc>
          <w:tcPr>
            <w:tcW w:w="2966" w:type="dxa"/>
            <w:tcBorders>
              <w:top w:val="single" w:sz="4" w:space="0" w:color="auto"/>
              <w:bottom w:val="nil"/>
            </w:tcBorders>
          </w:tcPr>
          <w:p w14:paraId="0C3CE067" w14:textId="77777777" w:rsidR="0081760C" w:rsidRDefault="0081760C">
            <w:pPr>
              <w:pStyle w:val="ConsPlusNormal"/>
            </w:pPr>
            <w:r>
              <w:t>Дошкольная образовательная организация на 60 мест в с. Куллар Дербентского района</w:t>
            </w:r>
          </w:p>
        </w:tc>
        <w:tc>
          <w:tcPr>
            <w:tcW w:w="1416" w:type="dxa"/>
            <w:tcBorders>
              <w:top w:val="single" w:sz="4" w:space="0" w:color="auto"/>
              <w:bottom w:val="nil"/>
            </w:tcBorders>
          </w:tcPr>
          <w:p w14:paraId="16798A9D" w14:textId="77777777" w:rsidR="0081760C" w:rsidRDefault="0081760C">
            <w:pPr>
              <w:pStyle w:val="ConsPlusNormal"/>
              <w:jc w:val="center"/>
            </w:pPr>
            <w:r>
              <w:t>67332,70</w:t>
            </w:r>
          </w:p>
        </w:tc>
        <w:tc>
          <w:tcPr>
            <w:tcW w:w="1191" w:type="dxa"/>
            <w:tcBorders>
              <w:top w:val="single" w:sz="4" w:space="0" w:color="auto"/>
              <w:bottom w:val="nil"/>
            </w:tcBorders>
          </w:tcPr>
          <w:p w14:paraId="4FC76F8B" w14:textId="77777777" w:rsidR="0081760C" w:rsidRDefault="0081760C">
            <w:pPr>
              <w:pStyle w:val="ConsPlusNormal"/>
              <w:jc w:val="center"/>
            </w:pPr>
            <w:r>
              <w:t>674,47</w:t>
            </w:r>
          </w:p>
        </w:tc>
        <w:tc>
          <w:tcPr>
            <w:tcW w:w="1134" w:type="dxa"/>
            <w:tcBorders>
              <w:top w:val="single" w:sz="4" w:space="0" w:color="auto"/>
              <w:bottom w:val="nil"/>
            </w:tcBorders>
          </w:tcPr>
          <w:p w14:paraId="310EFE6A" w14:textId="77777777" w:rsidR="0081760C" w:rsidRDefault="0081760C">
            <w:pPr>
              <w:pStyle w:val="ConsPlusNormal"/>
              <w:jc w:val="center"/>
            </w:pPr>
            <w:r>
              <w:t>1953,07</w:t>
            </w:r>
          </w:p>
        </w:tc>
        <w:tc>
          <w:tcPr>
            <w:tcW w:w="1304" w:type="dxa"/>
            <w:tcBorders>
              <w:top w:val="single" w:sz="4" w:space="0" w:color="auto"/>
              <w:bottom w:val="nil"/>
            </w:tcBorders>
          </w:tcPr>
          <w:p w14:paraId="2742F6F6" w14:textId="77777777" w:rsidR="0081760C" w:rsidRDefault="0081760C">
            <w:pPr>
              <w:pStyle w:val="ConsPlusNormal"/>
              <w:jc w:val="center"/>
            </w:pPr>
            <w:r>
              <w:t>64705,16</w:t>
            </w:r>
          </w:p>
        </w:tc>
      </w:tr>
      <w:tr w:rsidR="0081760C" w14:paraId="49F2E521" w14:textId="77777777">
        <w:tblPrEx>
          <w:tblBorders>
            <w:insideH w:val="none" w:sz="0" w:space="0" w:color="auto"/>
          </w:tblBorders>
        </w:tblPrEx>
        <w:tc>
          <w:tcPr>
            <w:tcW w:w="509" w:type="dxa"/>
            <w:vMerge/>
            <w:tcBorders>
              <w:top w:val="single" w:sz="4" w:space="0" w:color="auto"/>
              <w:bottom w:val="single" w:sz="4" w:space="0" w:color="auto"/>
            </w:tcBorders>
          </w:tcPr>
          <w:p w14:paraId="25C53A60" w14:textId="77777777" w:rsidR="0081760C" w:rsidRDefault="0081760C">
            <w:pPr>
              <w:spacing w:after="1" w:line="0" w:lineRule="atLeast"/>
            </w:pPr>
          </w:p>
        </w:tc>
        <w:tc>
          <w:tcPr>
            <w:tcW w:w="2966" w:type="dxa"/>
            <w:tcBorders>
              <w:top w:val="nil"/>
              <w:bottom w:val="nil"/>
            </w:tcBorders>
          </w:tcPr>
          <w:p w14:paraId="1A5D3085" w14:textId="77777777" w:rsidR="0081760C" w:rsidRDefault="0081760C">
            <w:pPr>
              <w:pStyle w:val="ConsPlusNormal"/>
            </w:pPr>
            <w:r>
              <w:t>республиканский бюджет Республики Дагестан</w:t>
            </w:r>
          </w:p>
        </w:tc>
        <w:tc>
          <w:tcPr>
            <w:tcW w:w="1416" w:type="dxa"/>
            <w:tcBorders>
              <w:top w:val="nil"/>
              <w:bottom w:val="nil"/>
            </w:tcBorders>
          </w:tcPr>
          <w:p w14:paraId="041B2846" w14:textId="77777777" w:rsidR="0081760C" w:rsidRDefault="0081760C">
            <w:pPr>
              <w:pStyle w:val="ConsPlusNormal"/>
              <w:jc w:val="center"/>
            </w:pPr>
            <w:r>
              <w:t>67332,70</w:t>
            </w:r>
          </w:p>
        </w:tc>
        <w:tc>
          <w:tcPr>
            <w:tcW w:w="1191" w:type="dxa"/>
            <w:tcBorders>
              <w:top w:val="nil"/>
              <w:bottom w:val="nil"/>
            </w:tcBorders>
          </w:tcPr>
          <w:p w14:paraId="20E4C39F" w14:textId="77777777" w:rsidR="0081760C" w:rsidRDefault="0081760C">
            <w:pPr>
              <w:pStyle w:val="ConsPlusNormal"/>
              <w:jc w:val="center"/>
            </w:pPr>
            <w:r>
              <w:t>674,47</w:t>
            </w:r>
          </w:p>
        </w:tc>
        <w:tc>
          <w:tcPr>
            <w:tcW w:w="1134" w:type="dxa"/>
            <w:tcBorders>
              <w:top w:val="nil"/>
              <w:bottom w:val="nil"/>
            </w:tcBorders>
          </w:tcPr>
          <w:p w14:paraId="03317B77" w14:textId="77777777" w:rsidR="0081760C" w:rsidRDefault="0081760C">
            <w:pPr>
              <w:pStyle w:val="ConsPlusNormal"/>
              <w:jc w:val="center"/>
            </w:pPr>
            <w:r>
              <w:t>1953,07</w:t>
            </w:r>
          </w:p>
        </w:tc>
        <w:tc>
          <w:tcPr>
            <w:tcW w:w="1304" w:type="dxa"/>
            <w:tcBorders>
              <w:top w:val="nil"/>
              <w:bottom w:val="nil"/>
            </w:tcBorders>
          </w:tcPr>
          <w:p w14:paraId="1C5A2966" w14:textId="77777777" w:rsidR="0081760C" w:rsidRDefault="0081760C">
            <w:pPr>
              <w:pStyle w:val="ConsPlusNormal"/>
              <w:jc w:val="center"/>
            </w:pPr>
            <w:r>
              <w:t>64705,16</w:t>
            </w:r>
          </w:p>
        </w:tc>
      </w:tr>
      <w:tr w:rsidR="0081760C" w14:paraId="1748814B" w14:textId="77777777">
        <w:tc>
          <w:tcPr>
            <w:tcW w:w="509" w:type="dxa"/>
            <w:vMerge/>
            <w:tcBorders>
              <w:top w:val="single" w:sz="4" w:space="0" w:color="auto"/>
              <w:bottom w:val="single" w:sz="4" w:space="0" w:color="auto"/>
            </w:tcBorders>
          </w:tcPr>
          <w:p w14:paraId="064D00E1" w14:textId="77777777" w:rsidR="0081760C" w:rsidRDefault="0081760C">
            <w:pPr>
              <w:spacing w:after="1" w:line="0" w:lineRule="atLeast"/>
            </w:pPr>
          </w:p>
        </w:tc>
        <w:tc>
          <w:tcPr>
            <w:tcW w:w="2966" w:type="dxa"/>
            <w:tcBorders>
              <w:top w:val="nil"/>
              <w:bottom w:val="single" w:sz="4" w:space="0" w:color="auto"/>
            </w:tcBorders>
          </w:tcPr>
          <w:p w14:paraId="53275BB4" w14:textId="77777777" w:rsidR="0081760C" w:rsidRDefault="0081760C">
            <w:pPr>
              <w:pStyle w:val="ConsPlusNormal"/>
            </w:pPr>
            <w:r>
              <w:t>федеральный бюджет</w:t>
            </w:r>
          </w:p>
        </w:tc>
        <w:tc>
          <w:tcPr>
            <w:tcW w:w="1416" w:type="dxa"/>
            <w:tcBorders>
              <w:top w:val="nil"/>
              <w:bottom w:val="single" w:sz="4" w:space="0" w:color="auto"/>
            </w:tcBorders>
          </w:tcPr>
          <w:p w14:paraId="27F5E96D" w14:textId="77777777" w:rsidR="0081760C" w:rsidRDefault="0081760C">
            <w:pPr>
              <w:pStyle w:val="ConsPlusNormal"/>
              <w:jc w:val="center"/>
            </w:pPr>
            <w:r>
              <w:t>0</w:t>
            </w:r>
          </w:p>
        </w:tc>
        <w:tc>
          <w:tcPr>
            <w:tcW w:w="1191" w:type="dxa"/>
            <w:tcBorders>
              <w:top w:val="nil"/>
              <w:bottom w:val="single" w:sz="4" w:space="0" w:color="auto"/>
            </w:tcBorders>
          </w:tcPr>
          <w:p w14:paraId="2008B6B1" w14:textId="77777777" w:rsidR="0081760C" w:rsidRDefault="0081760C">
            <w:pPr>
              <w:pStyle w:val="ConsPlusNormal"/>
              <w:jc w:val="center"/>
            </w:pPr>
            <w:r>
              <w:t>0</w:t>
            </w:r>
          </w:p>
        </w:tc>
        <w:tc>
          <w:tcPr>
            <w:tcW w:w="1134" w:type="dxa"/>
            <w:tcBorders>
              <w:top w:val="nil"/>
              <w:bottom w:val="single" w:sz="4" w:space="0" w:color="auto"/>
            </w:tcBorders>
          </w:tcPr>
          <w:p w14:paraId="095571B5" w14:textId="77777777" w:rsidR="0081760C" w:rsidRDefault="0081760C">
            <w:pPr>
              <w:pStyle w:val="ConsPlusNormal"/>
              <w:jc w:val="center"/>
            </w:pPr>
            <w:r>
              <w:t>0</w:t>
            </w:r>
          </w:p>
        </w:tc>
        <w:tc>
          <w:tcPr>
            <w:tcW w:w="1304" w:type="dxa"/>
            <w:tcBorders>
              <w:top w:val="nil"/>
              <w:bottom w:val="single" w:sz="4" w:space="0" w:color="auto"/>
            </w:tcBorders>
          </w:tcPr>
          <w:p w14:paraId="2DF7D238" w14:textId="77777777" w:rsidR="0081760C" w:rsidRDefault="0081760C">
            <w:pPr>
              <w:pStyle w:val="ConsPlusNormal"/>
              <w:jc w:val="center"/>
            </w:pPr>
            <w:r>
              <w:t>0</w:t>
            </w:r>
          </w:p>
        </w:tc>
      </w:tr>
      <w:tr w:rsidR="0081760C" w14:paraId="49CD7514" w14:textId="77777777">
        <w:tc>
          <w:tcPr>
            <w:tcW w:w="509" w:type="dxa"/>
            <w:vMerge w:val="restart"/>
            <w:tcBorders>
              <w:top w:val="single" w:sz="4" w:space="0" w:color="auto"/>
              <w:bottom w:val="single" w:sz="4" w:space="0" w:color="auto"/>
            </w:tcBorders>
          </w:tcPr>
          <w:p w14:paraId="5394D0A5" w14:textId="77777777" w:rsidR="0081760C" w:rsidRDefault="0081760C">
            <w:pPr>
              <w:pStyle w:val="ConsPlusNormal"/>
              <w:jc w:val="center"/>
            </w:pPr>
            <w:r>
              <w:t>9.</w:t>
            </w:r>
          </w:p>
        </w:tc>
        <w:tc>
          <w:tcPr>
            <w:tcW w:w="2966" w:type="dxa"/>
            <w:tcBorders>
              <w:top w:val="single" w:sz="4" w:space="0" w:color="auto"/>
              <w:bottom w:val="nil"/>
            </w:tcBorders>
          </w:tcPr>
          <w:p w14:paraId="0F151ED7" w14:textId="77777777" w:rsidR="0081760C" w:rsidRDefault="0081760C">
            <w:pPr>
              <w:pStyle w:val="ConsPlusNormal"/>
            </w:pPr>
            <w:r>
              <w:t>Дошкольная образовательная организация на 100 мест в с. Даркуш-Казмаляр Сулейман-Стальского района</w:t>
            </w:r>
          </w:p>
        </w:tc>
        <w:tc>
          <w:tcPr>
            <w:tcW w:w="1416" w:type="dxa"/>
            <w:tcBorders>
              <w:top w:val="single" w:sz="4" w:space="0" w:color="auto"/>
              <w:bottom w:val="nil"/>
            </w:tcBorders>
          </w:tcPr>
          <w:p w14:paraId="384CC9DD" w14:textId="77777777" w:rsidR="0081760C" w:rsidRDefault="0081760C">
            <w:pPr>
              <w:pStyle w:val="ConsPlusNormal"/>
              <w:jc w:val="center"/>
            </w:pPr>
            <w:r>
              <w:t>99080,65</w:t>
            </w:r>
          </w:p>
        </w:tc>
        <w:tc>
          <w:tcPr>
            <w:tcW w:w="1191" w:type="dxa"/>
            <w:tcBorders>
              <w:top w:val="single" w:sz="4" w:space="0" w:color="auto"/>
              <w:bottom w:val="nil"/>
            </w:tcBorders>
          </w:tcPr>
          <w:p w14:paraId="74E9001E" w14:textId="77777777" w:rsidR="0081760C" w:rsidRDefault="0081760C">
            <w:pPr>
              <w:pStyle w:val="ConsPlusNormal"/>
              <w:jc w:val="center"/>
            </w:pPr>
            <w:r>
              <w:t>2489,32</w:t>
            </w:r>
          </w:p>
        </w:tc>
        <w:tc>
          <w:tcPr>
            <w:tcW w:w="1134" w:type="dxa"/>
            <w:tcBorders>
              <w:top w:val="single" w:sz="4" w:space="0" w:color="auto"/>
              <w:bottom w:val="nil"/>
            </w:tcBorders>
          </w:tcPr>
          <w:p w14:paraId="29B68120" w14:textId="77777777" w:rsidR="0081760C" w:rsidRDefault="0081760C">
            <w:pPr>
              <w:pStyle w:val="ConsPlusNormal"/>
              <w:jc w:val="center"/>
            </w:pPr>
            <w:r>
              <w:t>96591,33</w:t>
            </w:r>
          </w:p>
        </w:tc>
        <w:tc>
          <w:tcPr>
            <w:tcW w:w="1304" w:type="dxa"/>
            <w:tcBorders>
              <w:top w:val="single" w:sz="4" w:space="0" w:color="auto"/>
              <w:bottom w:val="nil"/>
            </w:tcBorders>
          </w:tcPr>
          <w:p w14:paraId="598476C6" w14:textId="77777777" w:rsidR="0081760C" w:rsidRDefault="0081760C">
            <w:pPr>
              <w:pStyle w:val="ConsPlusNormal"/>
              <w:jc w:val="center"/>
            </w:pPr>
            <w:r>
              <w:t>0</w:t>
            </w:r>
          </w:p>
        </w:tc>
      </w:tr>
      <w:tr w:rsidR="0081760C" w14:paraId="743830CD" w14:textId="77777777">
        <w:tblPrEx>
          <w:tblBorders>
            <w:insideH w:val="none" w:sz="0" w:space="0" w:color="auto"/>
          </w:tblBorders>
        </w:tblPrEx>
        <w:tc>
          <w:tcPr>
            <w:tcW w:w="509" w:type="dxa"/>
            <w:vMerge/>
            <w:tcBorders>
              <w:top w:val="single" w:sz="4" w:space="0" w:color="auto"/>
              <w:bottom w:val="single" w:sz="4" w:space="0" w:color="auto"/>
            </w:tcBorders>
          </w:tcPr>
          <w:p w14:paraId="6A11505D" w14:textId="77777777" w:rsidR="0081760C" w:rsidRDefault="0081760C">
            <w:pPr>
              <w:spacing w:after="1" w:line="0" w:lineRule="atLeast"/>
            </w:pPr>
          </w:p>
        </w:tc>
        <w:tc>
          <w:tcPr>
            <w:tcW w:w="2966" w:type="dxa"/>
            <w:tcBorders>
              <w:top w:val="nil"/>
              <w:bottom w:val="nil"/>
            </w:tcBorders>
          </w:tcPr>
          <w:p w14:paraId="3544E04B" w14:textId="77777777" w:rsidR="0081760C" w:rsidRDefault="0081760C">
            <w:pPr>
              <w:pStyle w:val="ConsPlusNormal"/>
            </w:pPr>
            <w:r>
              <w:t>республиканский бюджет Республики Дагестан</w:t>
            </w:r>
          </w:p>
        </w:tc>
        <w:tc>
          <w:tcPr>
            <w:tcW w:w="1416" w:type="dxa"/>
            <w:tcBorders>
              <w:top w:val="nil"/>
              <w:bottom w:val="nil"/>
            </w:tcBorders>
          </w:tcPr>
          <w:p w14:paraId="2E5D754A" w14:textId="77777777" w:rsidR="0081760C" w:rsidRDefault="0081760C">
            <w:pPr>
              <w:pStyle w:val="ConsPlusNormal"/>
              <w:jc w:val="center"/>
            </w:pPr>
            <w:r>
              <w:t>99080,65</w:t>
            </w:r>
          </w:p>
        </w:tc>
        <w:tc>
          <w:tcPr>
            <w:tcW w:w="1191" w:type="dxa"/>
            <w:tcBorders>
              <w:top w:val="nil"/>
              <w:bottom w:val="nil"/>
            </w:tcBorders>
          </w:tcPr>
          <w:p w14:paraId="52695BC4" w14:textId="77777777" w:rsidR="0081760C" w:rsidRDefault="0081760C">
            <w:pPr>
              <w:pStyle w:val="ConsPlusNormal"/>
              <w:jc w:val="center"/>
            </w:pPr>
            <w:r>
              <w:t>2489,32</w:t>
            </w:r>
          </w:p>
        </w:tc>
        <w:tc>
          <w:tcPr>
            <w:tcW w:w="1134" w:type="dxa"/>
            <w:tcBorders>
              <w:top w:val="nil"/>
              <w:bottom w:val="nil"/>
            </w:tcBorders>
          </w:tcPr>
          <w:p w14:paraId="2EF25DC6" w14:textId="77777777" w:rsidR="0081760C" w:rsidRDefault="0081760C">
            <w:pPr>
              <w:pStyle w:val="ConsPlusNormal"/>
              <w:jc w:val="center"/>
            </w:pPr>
            <w:r>
              <w:t>96591,33</w:t>
            </w:r>
          </w:p>
        </w:tc>
        <w:tc>
          <w:tcPr>
            <w:tcW w:w="1304" w:type="dxa"/>
            <w:tcBorders>
              <w:top w:val="nil"/>
              <w:bottom w:val="nil"/>
            </w:tcBorders>
          </w:tcPr>
          <w:p w14:paraId="23043A2A" w14:textId="77777777" w:rsidR="0081760C" w:rsidRDefault="0081760C">
            <w:pPr>
              <w:pStyle w:val="ConsPlusNormal"/>
              <w:jc w:val="center"/>
            </w:pPr>
            <w:r>
              <w:t>0</w:t>
            </w:r>
          </w:p>
        </w:tc>
      </w:tr>
      <w:tr w:rsidR="0081760C" w14:paraId="5FBC2B72" w14:textId="77777777">
        <w:tc>
          <w:tcPr>
            <w:tcW w:w="509" w:type="dxa"/>
            <w:vMerge/>
            <w:tcBorders>
              <w:top w:val="single" w:sz="4" w:space="0" w:color="auto"/>
              <w:bottom w:val="single" w:sz="4" w:space="0" w:color="auto"/>
            </w:tcBorders>
          </w:tcPr>
          <w:p w14:paraId="2AB5169E" w14:textId="77777777" w:rsidR="0081760C" w:rsidRDefault="0081760C">
            <w:pPr>
              <w:spacing w:after="1" w:line="0" w:lineRule="atLeast"/>
            </w:pPr>
          </w:p>
        </w:tc>
        <w:tc>
          <w:tcPr>
            <w:tcW w:w="2966" w:type="dxa"/>
            <w:tcBorders>
              <w:top w:val="nil"/>
              <w:bottom w:val="single" w:sz="4" w:space="0" w:color="auto"/>
            </w:tcBorders>
          </w:tcPr>
          <w:p w14:paraId="003185D7" w14:textId="77777777" w:rsidR="0081760C" w:rsidRDefault="0081760C">
            <w:pPr>
              <w:pStyle w:val="ConsPlusNormal"/>
            </w:pPr>
            <w:r>
              <w:t>федеральный бюджет</w:t>
            </w:r>
          </w:p>
        </w:tc>
        <w:tc>
          <w:tcPr>
            <w:tcW w:w="1416" w:type="dxa"/>
            <w:tcBorders>
              <w:top w:val="nil"/>
              <w:bottom w:val="single" w:sz="4" w:space="0" w:color="auto"/>
            </w:tcBorders>
          </w:tcPr>
          <w:p w14:paraId="06E845CD" w14:textId="77777777" w:rsidR="0081760C" w:rsidRDefault="0081760C">
            <w:pPr>
              <w:pStyle w:val="ConsPlusNormal"/>
              <w:jc w:val="center"/>
            </w:pPr>
            <w:r>
              <w:t>0</w:t>
            </w:r>
          </w:p>
        </w:tc>
        <w:tc>
          <w:tcPr>
            <w:tcW w:w="1191" w:type="dxa"/>
            <w:tcBorders>
              <w:top w:val="nil"/>
              <w:bottom w:val="single" w:sz="4" w:space="0" w:color="auto"/>
            </w:tcBorders>
          </w:tcPr>
          <w:p w14:paraId="17CA81E6" w14:textId="77777777" w:rsidR="0081760C" w:rsidRDefault="0081760C">
            <w:pPr>
              <w:pStyle w:val="ConsPlusNormal"/>
              <w:jc w:val="center"/>
            </w:pPr>
            <w:r>
              <w:t>0</w:t>
            </w:r>
          </w:p>
        </w:tc>
        <w:tc>
          <w:tcPr>
            <w:tcW w:w="1134" w:type="dxa"/>
            <w:tcBorders>
              <w:top w:val="nil"/>
              <w:bottom w:val="single" w:sz="4" w:space="0" w:color="auto"/>
            </w:tcBorders>
          </w:tcPr>
          <w:p w14:paraId="4EE60DCA" w14:textId="77777777" w:rsidR="0081760C" w:rsidRDefault="0081760C">
            <w:pPr>
              <w:pStyle w:val="ConsPlusNormal"/>
              <w:jc w:val="center"/>
            </w:pPr>
            <w:r>
              <w:t>0</w:t>
            </w:r>
          </w:p>
        </w:tc>
        <w:tc>
          <w:tcPr>
            <w:tcW w:w="1304" w:type="dxa"/>
            <w:tcBorders>
              <w:top w:val="nil"/>
              <w:bottom w:val="single" w:sz="4" w:space="0" w:color="auto"/>
            </w:tcBorders>
          </w:tcPr>
          <w:p w14:paraId="6AABE6A5" w14:textId="77777777" w:rsidR="0081760C" w:rsidRDefault="0081760C">
            <w:pPr>
              <w:pStyle w:val="ConsPlusNormal"/>
              <w:jc w:val="center"/>
            </w:pPr>
            <w:r>
              <w:t>0</w:t>
            </w:r>
          </w:p>
        </w:tc>
      </w:tr>
      <w:tr w:rsidR="0081760C" w14:paraId="01B1CDE6" w14:textId="77777777">
        <w:tc>
          <w:tcPr>
            <w:tcW w:w="509" w:type="dxa"/>
            <w:vMerge w:val="restart"/>
            <w:tcBorders>
              <w:top w:val="single" w:sz="4" w:space="0" w:color="auto"/>
              <w:bottom w:val="single" w:sz="4" w:space="0" w:color="auto"/>
            </w:tcBorders>
          </w:tcPr>
          <w:p w14:paraId="50DB96A5" w14:textId="77777777" w:rsidR="0081760C" w:rsidRDefault="0081760C">
            <w:pPr>
              <w:pStyle w:val="ConsPlusNormal"/>
              <w:jc w:val="center"/>
            </w:pPr>
            <w:r>
              <w:t>10.</w:t>
            </w:r>
          </w:p>
        </w:tc>
        <w:tc>
          <w:tcPr>
            <w:tcW w:w="2966" w:type="dxa"/>
            <w:tcBorders>
              <w:top w:val="single" w:sz="4" w:space="0" w:color="auto"/>
              <w:bottom w:val="nil"/>
            </w:tcBorders>
          </w:tcPr>
          <w:p w14:paraId="132F16CE" w14:textId="77777777" w:rsidR="0081760C" w:rsidRDefault="0081760C">
            <w:pPr>
              <w:pStyle w:val="ConsPlusNormal"/>
            </w:pPr>
            <w:r>
              <w:t>Дошкольная образовательная организация на 250 мест в с. Адильянгиюрт Бабаюртовского района</w:t>
            </w:r>
          </w:p>
        </w:tc>
        <w:tc>
          <w:tcPr>
            <w:tcW w:w="1416" w:type="dxa"/>
            <w:tcBorders>
              <w:top w:val="single" w:sz="4" w:space="0" w:color="auto"/>
              <w:bottom w:val="nil"/>
            </w:tcBorders>
          </w:tcPr>
          <w:p w14:paraId="108A8EAB" w14:textId="77777777" w:rsidR="0081760C" w:rsidRDefault="0081760C">
            <w:pPr>
              <w:pStyle w:val="ConsPlusNormal"/>
              <w:jc w:val="center"/>
            </w:pPr>
            <w:r>
              <w:t>215720,13</w:t>
            </w:r>
          </w:p>
        </w:tc>
        <w:tc>
          <w:tcPr>
            <w:tcW w:w="1191" w:type="dxa"/>
            <w:tcBorders>
              <w:top w:val="single" w:sz="4" w:space="0" w:color="auto"/>
              <w:bottom w:val="nil"/>
            </w:tcBorders>
          </w:tcPr>
          <w:p w14:paraId="2E8FE195" w14:textId="77777777" w:rsidR="0081760C" w:rsidRDefault="0081760C">
            <w:pPr>
              <w:pStyle w:val="ConsPlusNormal"/>
              <w:jc w:val="center"/>
            </w:pPr>
            <w:r>
              <w:t>0</w:t>
            </w:r>
          </w:p>
        </w:tc>
        <w:tc>
          <w:tcPr>
            <w:tcW w:w="1134" w:type="dxa"/>
            <w:tcBorders>
              <w:top w:val="single" w:sz="4" w:space="0" w:color="auto"/>
              <w:bottom w:val="nil"/>
            </w:tcBorders>
          </w:tcPr>
          <w:p w14:paraId="60CDD217" w14:textId="77777777" w:rsidR="0081760C" w:rsidRDefault="0081760C">
            <w:pPr>
              <w:pStyle w:val="ConsPlusNormal"/>
              <w:jc w:val="center"/>
            </w:pPr>
            <w:r>
              <w:t>44635,11</w:t>
            </w:r>
          </w:p>
        </w:tc>
        <w:tc>
          <w:tcPr>
            <w:tcW w:w="1304" w:type="dxa"/>
            <w:tcBorders>
              <w:top w:val="single" w:sz="4" w:space="0" w:color="auto"/>
              <w:bottom w:val="nil"/>
            </w:tcBorders>
          </w:tcPr>
          <w:p w14:paraId="5301A8B3" w14:textId="77777777" w:rsidR="0081760C" w:rsidRDefault="0081760C">
            <w:pPr>
              <w:pStyle w:val="ConsPlusNormal"/>
              <w:jc w:val="center"/>
            </w:pPr>
            <w:r>
              <w:t>171085,02</w:t>
            </w:r>
          </w:p>
        </w:tc>
      </w:tr>
      <w:tr w:rsidR="0081760C" w14:paraId="32AA685E" w14:textId="77777777">
        <w:tblPrEx>
          <w:tblBorders>
            <w:insideH w:val="none" w:sz="0" w:space="0" w:color="auto"/>
          </w:tblBorders>
        </w:tblPrEx>
        <w:tc>
          <w:tcPr>
            <w:tcW w:w="509" w:type="dxa"/>
            <w:vMerge/>
            <w:tcBorders>
              <w:top w:val="single" w:sz="4" w:space="0" w:color="auto"/>
              <w:bottom w:val="single" w:sz="4" w:space="0" w:color="auto"/>
            </w:tcBorders>
          </w:tcPr>
          <w:p w14:paraId="1D348F21" w14:textId="77777777" w:rsidR="0081760C" w:rsidRDefault="0081760C">
            <w:pPr>
              <w:spacing w:after="1" w:line="0" w:lineRule="atLeast"/>
            </w:pPr>
          </w:p>
        </w:tc>
        <w:tc>
          <w:tcPr>
            <w:tcW w:w="2966" w:type="dxa"/>
            <w:tcBorders>
              <w:top w:val="nil"/>
              <w:bottom w:val="nil"/>
            </w:tcBorders>
          </w:tcPr>
          <w:p w14:paraId="04639CAB" w14:textId="77777777" w:rsidR="0081760C" w:rsidRDefault="0081760C">
            <w:pPr>
              <w:pStyle w:val="ConsPlusNormal"/>
            </w:pPr>
            <w:r>
              <w:t>республиканский бюджет Республики Дагестан</w:t>
            </w:r>
          </w:p>
        </w:tc>
        <w:tc>
          <w:tcPr>
            <w:tcW w:w="1416" w:type="dxa"/>
            <w:tcBorders>
              <w:top w:val="nil"/>
              <w:bottom w:val="nil"/>
            </w:tcBorders>
          </w:tcPr>
          <w:p w14:paraId="7C7DEEA9" w14:textId="77777777" w:rsidR="0081760C" w:rsidRDefault="0081760C">
            <w:pPr>
              <w:pStyle w:val="ConsPlusNormal"/>
              <w:jc w:val="center"/>
            </w:pPr>
            <w:r>
              <w:t>215720,13</w:t>
            </w:r>
          </w:p>
        </w:tc>
        <w:tc>
          <w:tcPr>
            <w:tcW w:w="1191" w:type="dxa"/>
            <w:tcBorders>
              <w:top w:val="nil"/>
              <w:bottom w:val="nil"/>
            </w:tcBorders>
          </w:tcPr>
          <w:p w14:paraId="0639BF7C" w14:textId="77777777" w:rsidR="0081760C" w:rsidRDefault="0081760C">
            <w:pPr>
              <w:pStyle w:val="ConsPlusNormal"/>
              <w:jc w:val="center"/>
            </w:pPr>
            <w:r>
              <w:t>0</w:t>
            </w:r>
          </w:p>
        </w:tc>
        <w:tc>
          <w:tcPr>
            <w:tcW w:w="1134" w:type="dxa"/>
            <w:tcBorders>
              <w:top w:val="nil"/>
              <w:bottom w:val="nil"/>
            </w:tcBorders>
          </w:tcPr>
          <w:p w14:paraId="7073B5B6" w14:textId="77777777" w:rsidR="0081760C" w:rsidRDefault="0081760C">
            <w:pPr>
              <w:pStyle w:val="ConsPlusNormal"/>
              <w:jc w:val="center"/>
            </w:pPr>
            <w:r>
              <w:t>44635,11</w:t>
            </w:r>
          </w:p>
        </w:tc>
        <w:tc>
          <w:tcPr>
            <w:tcW w:w="1304" w:type="dxa"/>
            <w:tcBorders>
              <w:top w:val="nil"/>
              <w:bottom w:val="nil"/>
            </w:tcBorders>
          </w:tcPr>
          <w:p w14:paraId="220EF3C4" w14:textId="77777777" w:rsidR="0081760C" w:rsidRDefault="0081760C">
            <w:pPr>
              <w:pStyle w:val="ConsPlusNormal"/>
              <w:jc w:val="center"/>
            </w:pPr>
            <w:r>
              <w:t>171085,02</w:t>
            </w:r>
          </w:p>
        </w:tc>
      </w:tr>
      <w:tr w:rsidR="0081760C" w14:paraId="440BF7DA" w14:textId="77777777">
        <w:tc>
          <w:tcPr>
            <w:tcW w:w="509" w:type="dxa"/>
            <w:vMerge/>
            <w:tcBorders>
              <w:top w:val="single" w:sz="4" w:space="0" w:color="auto"/>
              <w:bottom w:val="single" w:sz="4" w:space="0" w:color="auto"/>
            </w:tcBorders>
          </w:tcPr>
          <w:p w14:paraId="4E72A089" w14:textId="77777777" w:rsidR="0081760C" w:rsidRDefault="0081760C">
            <w:pPr>
              <w:spacing w:after="1" w:line="0" w:lineRule="atLeast"/>
            </w:pPr>
          </w:p>
        </w:tc>
        <w:tc>
          <w:tcPr>
            <w:tcW w:w="2966" w:type="dxa"/>
            <w:tcBorders>
              <w:top w:val="nil"/>
              <w:bottom w:val="single" w:sz="4" w:space="0" w:color="auto"/>
            </w:tcBorders>
          </w:tcPr>
          <w:p w14:paraId="1E857F10" w14:textId="77777777" w:rsidR="0081760C" w:rsidRDefault="0081760C">
            <w:pPr>
              <w:pStyle w:val="ConsPlusNormal"/>
            </w:pPr>
            <w:r>
              <w:t>федеральный бюджет</w:t>
            </w:r>
          </w:p>
        </w:tc>
        <w:tc>
          <w:tcPr>
            <w:tcW w:w="1416" w:type="dxa"/>
            <w:tcBorders>
              <w:top w:val="nil"/>
              <w:bottom w:val="single" w:sz="4" w:space="0" w:color="auto"/>
            </w:tcBorders>
          </w:tcPr>
          <w:p w14:paraId="026853BF" w14:textId="77777777" w:rsidR="0081760C" w:rsidRDefault="0081760C">
            <w:pPr>
              <w:pStyle w:val="ConsPlusNormal"/>
              <w:jc w:val="center"/>
            </w:pPr>
            <w:r>
              <w:t>0</w:t>
            </w:r>
          </w:p>
        </w:tc>
        <w:tc>
          <w:tcPr>
            <w:tcW w:w="1191" w:type="dxa"/>
            <w:tcBorders>
              <w:top w:val="nil"/>
              <w:bottom w:val="single" w:sz="4" w:space="0" w:color="auto"/>
            </w:tcBorders>
          </w:tcPr>
          <w:p w14:paraId="77616C13" w14:textId="77777777" w:rsidR="0081760C" w:rsidRDefault="0081760C">
            <w:pPr>
              <w:pStyle w:val="ConsPlusNormal"/>
              <w:jc w:val="center"/>
            </w:pPr>
            <w:r>
              <w:t>0</w:t>
            </w:r>
          </w:p>
        </w:tc>
        <w:tc>
          <w:tcPr>
            <w:tcW w:w="1134" w:type="dxa"/>
            <w:tcBorders>
              <w:top w:val="nil"/>
              <w:bottom w:val="single" w:sz="4" w:space="0" w:color="auto"/>
            </w:tcBorders>
          </w:tcPr>
          <w:p w14:paraId="6F7BFCC1" w14:textId="77777777" w:rsidR="0081760C" w:rsidRDefault="0081760C">
            <w:pPr>
              <w:pStyle w:val="ConsPlusNormal"/>
              <w:jc w:val="center"/>
            </w:pPr>
            <w:r>
              <w:t>0</w:t>
            </w:r>
          </w:p>
        </w:tc>
        <w:tc>
          <w:tcPr>
            <w:tcW w:w="1304" w:type="dxa"/>
            <w:tcBorders>
              <w:top w:val="nil"/>
              <w:bottom w:val="single" w:sz="4" w:space="0" w:color="auto"/>
            </w:tcBorders>
          </w:tcPr>
          <w:p w14:paraId="029C5F98" w14:textId="77777777" w:rsidR="0081760C" w:rsidRDefault="0081760C">
            <w:pPr>
              <w:pStyle w:val="ConsPlusNormal"/>
              <w:jc w:val="center"/>
            </w:pPr>
            <w:r>
              <w:t>0</w:t>
            </w:r>
          </w:p>
        </w:tc>
      </w:tr>
      <w:tr w:rsidR="0081760C" w14:paraId="71145727" w14:textId="77777777">
        <w:tc>
          <w:tcPr>
            <w:tcW w:w="509" w:type="dxa"/>
            <w:vMerge w:val="restart"/>
            <w:tcBorders>
              <w:top w:val="single" w:sz="4" w:space="0" w:color="auto"/>
              <w:bottom w:val="single" w:sz="4" w:space="0" w:color="auto"/>
            </w:tcBorders>
          </w:tcPr>
          <w:p w14:paraId="1A30316E" w14:textId="77777777" w:rsidR="0081760C" w:rsidRDefault="0081760C">
            <w:pPr>
              <w:pStyle w:val="ConsPlusNormal"/>
              <w:jc w:val="center"/>
            </w:pPr>
            <w:r>
              <w:t>11.</w:t>
            </w:r>
          </w:p>
        </w:tc>
        <w:tc>
          <w:tcPr>
            <w:tcW w:w="2966" w:type="dxa"/>
            <w:tcBorders>
              <w:top w:val="single" w:sz="4" w:space="0" w:color="auto"/>
              <w:bottom w:val="nil"/>
            </w:tcBorders>
          </w:tcPr>
          <w:p w14:paraId="45E4FB2A" w14:textId="77777777" w:rsidR="0081760C" w:rsidRDefault="0081760C">
            <w:pPr>
              <w:pStyle w:val="ConsPlusNormal"/>
            </w:pPr>
            <w:r>
              <w:t>Дошкольная образовательная организация на 120 мест в с. Коркмаскала Кумторкалинского района</w:t>
            </w:r>
          </w:p>
        </w:tc>
        <w:tc>
          <w:tcPr>
            <w:tcW w:w="1416" w:type="dxa"/>
            <w:tcBorders>
              <w:top w:val="single" w:sz="4" w:space="0" w:color="auto"/>
              <w:bottom w:val="nil"/>
            </w:tcBorders>
          </w:tcPr>
          <w:p w14:paraId="7C84488E" w14:textId="77777777" w:rsidR="0081760C" w:rsidRDefault="0081760C">
            <w:pPr>
              <w:pStyle w:val="ConsPlusNormal"/>
              <w:jc w:val="center"/>
            </w:pPr>
            <w:r>
              <w:t>119098,48</w:t>
            </w:r>
          </w:p>
        </w:tc>
        <w:tc>
          <w:tcPr>
            <w:tcW w:w="1191" w:type="dxa"/>
            <w:tcBorders>
              <w:top w:val="single" w:sz="4" w:space="0" w:color="auto"/>
              <w:bottom w:val="nil"/>
            </w:tcBorders>
          </w:tcPr>
          <w:p w14:paraId="79E068AB" w14:textId="77777777" w:rsidR="0081760C" w:rsidRDefault="0081760C">
            <w:pPr>
              <w:pStyle w:val="ConsPlusNormal"/>
              <w:jc w:val="center"/>
            </w:pPr>
            <w:r>
              <w:t>3188,88</w:t>
            </w:r>
          </w:p>
        </w:tc>
        <w:tc>
          <w:tcPr>
            <w:tcW w:w="1134" w:type="dxa"/>
            <w:tcBorders>
              <w:top w:val="single" w:sz="4" w:space="0" w:color="auto"/>
              <w:bottom w:val="nil"/>
            </w:tcBorders>
          </w:tcPr>
          <w:p w14:paraId="311C5658" w14:textId="77777777" w:rsidR="0081760C" w:rsidRDefault="0081760C">
            <w:pPr>
              <w:pStyle w:val="ConsPlusNormal"/>
              <w:jc w:val="center"/>
            </w:pPr>
            <w:r>
              <w:t>115909,60</w:t>
            </w:r>
          </w:p>
        </w:tc>
        <w:tc>
          <w:tcPr>
            <w:tcW w:w="1304" w:type="dxa"/>
            <w:tcBorders>
              <w:top w:val="single" w:sz="4" w:space="0" w:color="auto"/>
              <w:bottom w:val="nil"/>
            </w:tcBorders>
          </w:tcPr>
          <w:p w14:paraId="272928F0" w14:textId="77777777" w:rsidR="0081760C" w:rsidRDefault="0081760C">
            <w:pPr>
              <w:pStyle w:val="ConsPlusNormal"/>
              <w:jc w:val="center"/>
            </w:pPr>
            <w:r>
              <w:t>0</w:t>
            </w:r>
          </w:p>
        </w:tc>
      </w:tr>
      <w:tr w:rsidR="0081760C" w14:paraId="7E7303CE" w14:textId="77777777">
        <w:tblPrEx>
          <w:tblBorders>
            <w:insideH w:val="none" w:sz="0" w:space="0" w:color="auto"/>
          </w:tblBorders>
        </w:tblPrEx>
        <w:tc>
          <w:tcPr>
            <w:tcW w:w="509" w:type="dxa"/>
            <w:vMerge/>
            <w:tcBorders>
              <w:top w:val="single" w:sz="4" w:space="0" w:color="auto"/>
              <w:bottom w:val="single" w:sz="4" w:space="0" w:color="auto"/>
            </w:tcBorders>
          </w:tcPr>
          <w:p w14:paraId="34605673" w14:textId="77777777" w:rsidR="0081760C" w:rsidRDefault="0081760C">
            <w:pPr>
              <w:spacing w:after="1" w:line="0" w:lineRule="atLeast"/>
            </w:pPr>
          </w:p>
        </w:tc>
        <w:tc>
          <w:tcPr>
            <w:tcW w:w="2966" w:type="dxa"/>
            <w:tcBorders>
              <w:top w:val="nil"/>
              <w:bottom w:val="nil"/>
            </w:tcBorders>
          </w:tcPr>
          <w:p w14:paraId="6EE1472D" w14:textId="77777777" w:rsidR="0081760C" w:rsidRDefault="0081760C">
            <w:pPr>
              <w:pStyle w:val="ConsPlusNormal"/>
            </w:pPr>
            <w:r>
              <w:t>республиканский бюджет Республики Дагестан</w:t>
            </w:r>
          </w:p>
        </w:tc>
        <w:tc>
          <w:tcPr>
            <w:tcW w:w="1416" w:type="dxa"/>
            <w:tcBorders>
              <w:top w:val="nil"/>
              <w:bottom w:val="nil"/>
            </w:tcBorders>
          </w:tcPr>
          <w:p w14:paraId="53747B8A" w14:textId="77777777" w:rsidR="0081760C" w:rsidRDefault="0081760C">
            <w:pPr>
              <w:pStyle w:val="ConsPlusNormal"/>
              <w:jc w:val="center"/>
            </w:pPr>
            <w:r>
              <w:t>119098,48</w:t>
            </w:r>
          </w:p>
        </w:tc>
        <w:tc>
          <w:tcPr>
            <w:tcW w:w="1191" w:type="dxa"/>
            <w:tcBorders>
              <w:top w:val="nil"/>
              <w:bottom w:val="nil"/>
            </w:tcBorders>
          </w:tcPr>
          <w:p w14:paraId="36B43014" w14:textId="77777777" w:rsidR="0081760C" w:rsidRDefault="0081760C">
            <w:pPr>
              <w:pStyle w:val="ConsPlusNormal"/>
              <w:jc w:val="center"/>
            </w:pPr>
            <w:r>
              <w:t>3188,88</w:t>
            </w:r>
          </w:p>
        </w:tc>
        <w:tc>
          <w:tcPr>
            <w:tcW w:w="1134" w:type="dxa"/>
            <w:tcBorders>
              <w:top w:val="nil"/>
              <w:bottom w:val="nil"/>
            </w:tcBorders>
          </w:tcPr>
          <w:p w14:paraId="39A54C07" w14:textId="77777777" w:rsidR="0081760C" w:rsidRDefault="0081760C">
            <w:pPr>
              <w:pStyle w:val="ConsPlusNormal"/>
              <w:jc w:val="center"/>
            </w:pPr>
            <w:r>
              <w:t>115909,60</w:t>
            </w:r>
          </w:p>
        </w:tc>
        <w:tc>
          <w:tcPr>
            <w:tcW w:w="1304" w:type="dxa"/>
            <w:tcBorders>
              <w:top w:val="nil"/>
              <w:bottom w:val="nil"/>
            </w:tcBorders>
          </w:tcPr>
          <w:p w14:paraId="15627D71" w14:textId="77777777" w:rsidR="0081760C" w:rsidRDefault="0081760C">
            <w:pPr>
              <w:pStyle w:val="ConsPlusNormal"/>
              <w:jc w:val="center"/>
            </w:pPr>
            <w:r>
              <w:t>0</w:t>
            </w:r>
          </w:p>
        </w:tc>
      </w:tr>
      <w:tr w:rsidR="0081760C" w14:paraId="381F18B7" w14:textId="77777777">
        <w:tc>
          <w:tcPr>
            <w:tcW w:w="509" w:type="dxa"/>
            <w:vMerge/>
            <w:tcBorders>
              <w:top w:val="single" w:sz="4" w:space="0" w:color="auto"/>
              <w:bottom w:val="single" w:sz="4" w:space="0" w:color="auto"/>
            </w:tcBorders>
          </w:tcPr>
          <w:p w14:paraId="1D65F90A" w14:textId="77777777" w:rsidR="0081760C" w:rsidRDefault="0081760C">
            <w:pPr>
              <w:spacing w:after="1" w:line="0" w:lineRule="atLeast"/>
            </w:pPr>
          </w:p>
        </w:tc>
        <w:tc>
          <w:tcPr>
            <w:tcW w:w="2966" w:type="dxa"/>
            <w:tcBorders>
              <w:top w:val="nil"/>
              <w:bottom w:val="single" w:sz="4" w:space="0" w:color="auto"/>
            </w:tcBorders>
          </w:tcPr>
          <w:p w14:paraId="6C0FAA34" w14:textId="77777777" w:rsidR="0081760C" w:rsidRDefault="0081760C">
            <w:pPr>
              <w:pStyle w:val="ConsPlusNormal"/>
            </w:pPr>
            <w:r>
              <w:t>федеральный бюджет</w:t>
            </w:r>
          </w:p>
        </w:tc>
        <w:tc>
          <w:tcPr>
            <w:tcW w:w="1416" w:type="dxa"/>
            <w:tcBorders>
              <w:top w:val="nil"/>
              <w:bottom w:val="single" w:sz="4" w:space="0" w:color="auto"/>
            </w:tcBorders>
          </w:tcPr>
          <w:p w14:paraId="30018839" w14:textId="77777777" w:rsidR="0081760C" w:rsidRDefault="0081760C">
            <w:pPr>
              <w:pStyle w:val="ConsPlusNormal"/>
              <w:jc w:val="center"/>
            </w:pPr>
            <w:r>
              <w:t>0</w:t>
            </w:r>
          </w:p>
        </w:tc>
        <w:tc>
          <w:tcPr>
            <w:tcW w:w="1191" w:type="dxa"/>
            <w:tcBorders>
              <w:top w:val="nil"/>
              <w:bottom w:val="single" w:sz="4" w:space="0" w:color="auto"/>
            </w:tcBorders>
          </w:tcPr>
          <w:p w14:paraId="45D3CBF2" w14:textId="77777777" w:rsidR="0081760C" w:rsidRDefault="0081760C">
            <w:pPr>
              <w:pStyle w:val="ConsPlusNormal"/>
              <w:jc w:val="center"/>
            </w:pPr>
            <w:r>
              <w:t>0</w:t>
            </w:r>
          </w:p>
        </w:tc>
        <w:tc>
          <w:tcPr>
            <w:tcW w:w="1134" w:type="dxa"/>
            <w:tcBorders>
              <w:top w:val="nil"/>
              <w:bottom w:val="single" w:sz="4" w:space="0" w:color="auto"/>
            </w:tcBorders>
          </w:tcPr>
          <w:p w14:paraId="6943E990" w14:textId="77777777" w:rsidR="0081760C" w:rsidRDefault="0081760C">
            <w:pPr>
              <w:pStyle w:val="ConsPlusNormal"/>
              <w:jc w:val="center"/>
            </w:pPr>
            <w:r>
              <w:t>0</w:t>
            </w:r>
          </w:p>
        </w:tc>
        <w:tc>
          <w:tcPr>
            <w:tcW w:w="1304" w:type="dxa"/>
            <w:tcBorders>
              <w:top w:val="nil"/>
              <w:bottom w:val="single" w:sz="4" w:space="0" w:color="auto"/>
            </w:tcBorders>
          </w:tcPr>
          <w:p w14:paraId="6D6433AB" w14:textId="77777777" w:rsidR="0081760C" w:rsidRDefault="0081760C">
            <w:pPr>
              <w:pStyle w:val="ConsPlusNormal"/>
              <w:jc w:val="center"/>
            </w:pPr>
            <w:r>
              <w:t>0</w:t>
            </w:r>
          </w:p>
        </w:tc>
      </w:tr>
      <w:tr w:rsidR="0081760C" w14:paraId="59304C35" w14:textId="77777777">
        <w:tc>
          <w:tcPr>
            <w:tcW w:w="509" w:type="dxa"/>
            <w:vMerge w:val="restart"/>
            <w:tcBorders>
              <w:top w:val="single" w:sz="4" w:space="0" w:color="auto"/>
              <w:bottom w:val="single" w:sz="4" w:space="0" w:color="auto"/>
            </w:tcBorders>
          </w:tcPr>
          <w:p w14:paraId="1C03E60C" w14:textId="77777777" w:rsidR="0081760C" w:rsidRDefault="0081760C">
            <w:pPr>
              <w:pStyle w:val="ConsPlusNormal"/>
              <w:jc w:val="center"/>
            </w:pPr>
            <w:r>
              <w:t>12.</w:t>
            </w:r>
          </w:p>
        </w:tc>
        <w:tc>
          <w:tcPr>
            <w:tcW w:w="2966" w:type="dxa"/>
            <w:tcBorders>
              <w:top w:val="single" w:sz="4" w:space="0" w:color="auto"/>
              <w:bottom w:val="nil"/>
            </w:tcBorders>
          </w:tcPr>
          <w:p w14:paraId="5C9D0B5C" w14:textId="77777777" w:rsidR="0081760C" w:rsidRDefault="0081760C">
            <w:pPr>
              <w:pStyle w:val="ConsPlusNormal"/>
            </w:pPr>
            <w:r>
              <w:t>Дошкольная образовательная организация на 250 мест в г. Дагестанские Огни</w:t>
            </w:r>
          </w:p>
        </w:tc>
        <w:tc>
          <w:tcPr>
            <w:tcW w:w="1416" w:type="dxa"/>
            <w:tcBorders>
              <w:top w:val="single" w:sz="4" w:space="0" w:color="auto"/>
              <w:bottom w:val="nil"/>
            </w:tcBorders>
          </w:tcPr>
          <w:p w14:paraId="0FC9C0AF" w14:textId="77777777" w:rsidR="0081760C" w:rsidRDefault="0081760C">
            <w:pPr>
              <w:pStyle w:val="ConsPlusNormal"/>
              <w:jc w:val="center"/>
            </w:pPr>
            <w:r>
              <w:t>236028,95</w:t>
            </w:r>
          </w:p>
        </w:tc>
        <w:tc>
          <w:tcPr>
            <w:tcW w:w="1191" w:type="dxa"/>
            <w:tcBorders>
              <w:top w:val="single" w:sz="4" w:space="0" w:color="auto"/>
              <w:bottom w:val="nil"/>
            </w:tcBorders>
          </w:tcPr>
          <w:p w14:paraId="49F1C181" w14:textId="77777777" w:rsidR="0081760C" w:rsidRDefault="0081760C">
            <w:pPr>
              <w:pStyle w:val="ConsPlusNormal"/>
              <w:jc w:val="center"/>
            </w:pPr>
            <w:r>
              <w:t>5737,32</w:t>
            </w:r>
          </w:p>
        </w:tc>
        <w:tc>
          <w:tcPr>
            <w:tcW w:w="1134" w:type="dxa"/>
            <w:tcBorders>
              <w:top w:val="single" w:sz="4" w:space="0" w:color="auto"/>
              <w:bottom w:val="nil"/>
            </w:tcBorders>
          </w:tcPr>
          <w:p w14:paraId="5A995A16" w14:textId="77777777" w:rsidR="0081760C" w:rsidRDefault="0081760C">
            <w:pPr>
              <w:pStyle w:val="ConsPlusNormal"/>
              <w:jc w:val="center"/>
            </w:pPr>
            <w:r>
              <w:t>40000,00</w:t>
            </w:r>
          </w:p>
        </w:tc>
        <w:tc>
          <w:tcPr>
            <w:tcW w:w="1304" w:type="dxa"/>
            <w:tcBorders>
              <w:top w:val="single" w:sz="4" w:space="0" w:color="auto"/>
              <w:bottom w:val="nil"/>
            </w:tcBorders>
          </w:tcPr>
          <w:p w14:paraId="4821F13B" w14:textId="77777777" w:rsidR="0081760C" w:rsidRDefault="0081760C">
            <w:pPr>
              <w:pStyle w:val="ConsPlusNormal"/>
              <w:jc w:val="center"/>
            </w:pPr>
            <w:r>
              <w:t>190291,63</w:t>
            </w:r>
          </w:p>
        </w:tc>
      </w:tr>
      <w:tr w:rsidR="0081760C" w14:paraId="7719273F" w14:textId="77777777">
        <w:tblPrEx>
          <w:tblBorders>
            <w:insideH w:val="none" w:sz="0" w:space="0" w:color="auto"/>
          </w:tblBorders>
        </w:tblPrEx>
        <w:tc>
          <w:tcPr>
            <w:tcW w:w="509" w:type="dxa"/>
            <w:vMerge/>
            <w:tcBorders>
              <w:top w:val="single" w:sz="4" w:space="0" w:color="auto"/>
              <w:bottom w:val="single" w:sz="4" w:space="0" w:color="auto"/>
            </w:tcBorders>
          </w:tcPr>
          <w:p w14:paraId="2CE87D0C" w14:textId="77777777" w:rsidR="0081760C" w:rsidRDefault="0081760C">
            <w:pPr>
              <w:spacing w:after="1" w:line="0" w:lineRule="atLeast"/>
            </w:pPr>
          </w:p>
        </w:tc>
        <w:tc>
          <w:tcPr>
            <w:tcW w:w="2966" w:type="dxa"/>
            <w:tcBorders>
              <w:top w:val="nil"/>
              <w:bottom w:val="nil"/>
            </w:tcBorders>
          </w:tcPr>
          <w:p w14:paraId="6E120F7F" w14:textId="77777777" w:rsidR="0081760C" w:rsidRDefault="0081760C">
            <w:pPr>
              <w:pStyle w:val="ConsPlusNormal"/>
            </w:pPr>
            <w:r>
              <w:t>республиканский бюджет Республики Дагестан</w:t>
            </w:r>
          </w:p>
        </w:tc>
        <w:tc>
          <w:tcPr>
            <w:tcW w:w="1416" w:type="dxa"/>
            <w:tcBorders>
              <w:top w:val="nil"/>
              <w:bottom w:val="nil"/>
            </w:tcBorders>
          </w:tcPr>
          <w:p w14:paraId="45E968AF" w14:textId="77777777" w:rsidR="0081760C" w:rsidRDefault="0081760C">
            <w:pPr>
              <w:pStyle w:val="ConsPlusNormal"/>
              <w:jc w:val="center"/>
            </w:pPr>
            <w:r>
              <w:t>236028,95</w:t>
            </w:r>
          </w:p>
        </w:tc>
        <w:tc>
          <w:tcPr>
            <w:tcW w:w="1191" w:type="dxa"/>
            <w:tcBorders>
              <w:top w:val="nil"/>
              <w:bottom w:val="nil"/>
            </w:tcBorders>
          </w:tcPr>
          <w:p w14:paraId="2661CAA2" w14:textId="77777777" w:rsidR="0081760C" w:rsidRDefault="0081760C">
            <w:pPr>
              <w:pStyle w:val="ConsPlusNormal"/>
              <w:jc w:val="center"/>
            </w:pPr>
            <w:r>
              <w:t>5737,32</w:t>
            </w:r>
          </w:p>
        </w:tc>
        <w:tc>
          <w:tcPr>
            <w:tcW w:w="1134" w:type="dxa"/>
            <w:tcBorders>
              <w:top w:val="nil"/>
              <w:bottom w:val="nil"/>
            </w:tcBorders>
          </w:tcPr>
          <w:p w14:paraId="10A76027" w14:textId="77777777" w:rsidR="0081760C" w:rsidRDefault="0081760C">
            <w:pPr>
              <w:pStyle w:val="ConsPlusNormal"/>
              <w:jc w:val="center"/>
            </w:pPr>
            <w:r>
              <w:t>40000,00</w:t>
            </w:r>
          </w:p>
        </w:tc>
        <w:tc>
          <w:tcPr>
            <w:tcW w:w="1304" w:type="dxa"/>
            <w:tcBorders>
              <w:top w:val="nil"/>
              <w:bottom w:val="nil"/>
            </w:tcBorders>
          </w:tcPr>
          <w:p w14:paraId="00206D99" w14:textId="77777777" w:rsidR="0081760C" w:rsidRDefault="0081760C">
            <w:pPr>
              <w:pStyle w:val="ConsPlusNormal"/>
              <w:jc w:val="center"/>
            </w:pPr>
            <w:r>
              <w:t>190291,63</w:t>
            </w:r>
          </w:p>
        </w:tc>
      </w:tr>
      <w:tr w:rsidR="0081760C" w14:paraId="59BF175C" w14:textId="77777777">
        <w:tc>
          <w:tcPr>
            <w:tcW w:w="509" w:type="dxa"/>
            <w:vMerge/>
            <w:tcBorders>
              <w:top w:val="single" w:sz="4" w:space="0" w:color="auto"/>
              <w:bottom w:val="single" w:sz="4" w:space="0" w:color="auto"/>
            </w:tcBorders>
          </w:tcPr>
          <w:p w14:paraId="1B03A396" w14:textId="77777777" w:rsidR="0081760C" w:rsidRDefault="0081760C">
            <w:pPr>
              <w:spacing w:after="1" w:line="0" w:lineRule="atLeast"/>
            </w:pPr>
          </w:p>
        </w:tc>
        <w:tc>
          <w:tcPr>
            <w:tcW w:w="2966" w:type="dxa"/>
            <w:tcBorders>
              <w:top w:val="nil"/>
              <w:bottom w:val="single" w:sz="4" w:space="0" w:color="auto"/>
            </w:tcBorders>
          </w:tcPr>
          <w:p w14:paraId="75A7718E" w14:textId="77777777" w:rsidR="0081760C" w:rsidRDefault="0081760C">
            <w:pPr>
              <w:pStyle w:val="ConsPlusNormal"/>
            </w:pPr>
            <w:r>
              <w:t>федеральный бюджет</w:t>
            </w:r>
          </w:p>
        </w:tc>
        <w:tc>
          <w:tcPr>
            <w:tcW w:w="1416" w:type="dxa"/>
            <w:tcBorders>
              <w:top w:val="nil"/>
              <w:bottom w:val="single" w:sz="4" w:space="0" w:color="auto"/>
            </w:tcBorders>
          </w:tcPr>
          <w:p w14:paraId="33BC3A0A" w14:textId="77777777" w:rsidR="0081760C" w:rsidRDefault="0081760C">
            <w:pPr>
              <w:pStyle w:val="ConsPlusNormal"/>
              <w:jc w:val="center"/>
            </w:pPr>
            <w:r>
              <w:t>0</w:t>
            </w:r>
          </w:p>
        </w:tc>
        <w:tc>
          <w:tcPr>
            <w:tcW w:w="1191" w:type="dxa"/>
            <w:tcBorders>
              <w:top w:val="nil"/>
              <w:bottom w:val="single" w:sz="4" w:space="0" w:color="auto"/>
            </w:tcBorders>
          </w:tcPr>
          <w:p w14:paraId="570B695F" w14:textId="77777777" w:rsidR="0081760C" w:rsidRDefault="0081760C">
            <w:pPr>
              <w:pStyle w:val="ConsPlusNormal"/>
              <w:jc w:val="center"/>
            </w:pPr>
            <w:r>
              <w:t>0</w:t>
            </w:r>
          </w:p>
        </w:tc>
        <w:tc>
          <w:tcPr>
            <w:tcW w:w="1134" w:type="dxa"/>
            <w:tcBorders>
              <w:top w:val="nil"/>
              <w:bottom w:val="single" w:sz="4" w:space="0" w:color="auto"/>
            </w:tcBorders>
          </w:tcPr>
          <w:p w14:paraId="6BD6563F" w14:textId="77777777" w:rsidR="0081760C" w:rsidRDefault="0081760C">
            <w:pPr>
              <w:pStyle w:val="ConsPlusNormal"/>
              <w:jc w:val="center"/>
            </w:pPr>
            <w:r>
              <w:t>0</w:t>
            </w:r>
          </w:p>
        </w:tc>
        <w:tc>
          <w:tcPr>
            <w:tcW w:w="1304" w:type="dxa"/>
            <w:tcBorders>
              <w:top w:val="nil"/>
              <w:bottom w:val="single" w:sz="4" w:space="0" w:color="auto"/>
            </w:tcBorders>
          </w:tcPr>
          <w:p w14:paraId="18B7AEF1" w14:textId="77777777" w:rsidR="0081760C" w:rsidRDefault="0081760C">
            <w:pPr>
              <w:pStyle w:val="ConsPlusNormal"/>
              <w:jc w:val="center"/>
            </w:pPr>
            <w:r>
              <w:t>0</w:t>
            </w:r>
          </w:p>
        </w:tc>
      </w:tr>
      <w:tr w:rsidR="0081760C" w14:paraId="37A02B4B" w14:textId="77777777">
        <w:tc>
          <w:tcPr>
            <w:tcW w:w="509" w:type="dxa"/>
            <w:vMerge w:val="restart"/>
            <w:tcBorders>
              <w:top w:val="single" w:sz="4" w:space="0" w:color="auto"/>
              <w:bottom w:val="single" w:sz="4" w:space="0" w:color="auto"/>
            </w:tcBorders>
          </w:tcPr>
          <w:p w14:paraId="12F00D06" w14:textId="77777777" w:rsidR="0081760C" w:rsidRDefault="0081760C">
            <w:pPr>
              <w:pStyle w:val="ConsPlusNormal"/>
              <w:jc w:val="center"/>
            </w:pPr>
            <w:r>
              <w:t>13.</w:t>
            </w:r>
          </w:p>
        </w:tc>
        <w:tc>
          <w:tcPr>
            <w:tcW w:w="2966" w:type="dxa"/>
            <w:tcBorders>
              <w:top w:val="single" w:sz="4" w:space="0" w:color="auto"/>
              <w:bottom w:val="nil"/>
            </w:tcBorders>
          </w:tcPr>
          <w:p w14:paraId="1E306889" w14:textId="77777777" w:rsidR="0081760C" w:rsidRDefault="0081760C">
            <w:pPr>
              <w:pStyle w:val="ConsPlusNormal"/>
            </w:pPr>
            <w:r>
              <w:t>Дошкольная образовательная организация на 90 мест в с. Нижнее Казанище Буйнакского района</w:t>
            </w:r>
          </w:p>
        </w:tc>
        <w:tc>
          <w:tcPr>
            <w:tcW w:w="1416" w:type="dxa"/>
            <w:tcBorders>
              <w:top w:val="single" w:sz="4" w:space="0" w:color="auto"/>
              <w:bottom w:val="nil"/>
            </w:tcBorders>
          </w:tcPr>
          <w:p w14:paraId="422722F1" w14:textId="77777777" w:rsidR="0081760C" w:rsidRDefault="0081760C">
            <w:pPr>
              <w:pStyle w:val="ConsPlusNormal"/>
              <w:jc w:val="center"/>
            </w:pPr>
            <w:r>
              <w:t>118285,10</w:t>
            </w:r>
          </w:p>
        </w:tc>
        <w:tc>
          <w:tcPr>
            <w:tcW w:w="1191" w:type="dxa"/>
            <w:tcBorders>
              <w:top w:val="single" w:sz="4" w:space="0" w:color="auto"/>
              <w:bottom w:val="nil"/>
            </w:tcBorders>
          </w:tcPr>
          <w:p w14:paraId="727442DA" w14:textId="77777777" w:rsidR="0081760C" w:rsidRDefault="0081760C">
            <w:pPr>
              <w:pStyle w:val="ConsPlusNormal"/>
              <w:jc w:val="center"/>
            </w:pPr>
            <w:r>
              <w:t>2214,80</w:t>
            </w:r>
          </w:p>
        </w:tc>
        <w:tc>
          <w:tcPr>
            <w:tcW w:w="1134" w:type="dxa"/>
            <w:tcBorders>
              <w:top w:val="single" w:sz="4" w:space="0" w:color="auto"/>
              <w:bottom w:val="nil"/>
            </w:tcBorders>
          </w:tcPr>
          <w:p w14:paraId="71359416" w14:textId="77777777" w:rsidR="0081760C" w:rsidRDefault="0081760C">
            <w:pPr>
              <w:pStyle w:val="ConsPlusNormal"/>
              <w:jc w:val="center"/>
            </w:pPr>
            <w:r>
              <w:t>116070,30</w:t>
            </w:r>
          </w:p>
        </w:tc>
        <w:tc>
          <w:tcPr>
            <w:tcW w:w="1304" w:type="dxa"/>
            <w:tcBorders>
              <w:top w:val="single" w:sz="4" w:space="0" w:color="auto"/>
              <w:bottom w:val="nil"/>
            </w:tcBorders>
          </w:tcPr>
          <w:p w14:paraId="2F7F099A" w14:textId="77777777" w:rsidR="0081760C" w:rsidRDefault="0081760C">
            <w:pPr>
              <w:pStyle w:val="ConsPlusNormal"/>
              <w:jc w:val="center"/>
            </w:pPr>
            <w:r>
              <w:t>0</w:t>
            </w:r>
          </w:p>
        </w:tc>
      </w:tr>
      <w:tr w:rsidR="0081760C" w14:paraId="1D269254" w14:textId="77777777">
        <w:tblPrEx>
          <w:tblBorders>
            <w:insideH w:val="none" w:sz="0" w:space="0" w:color="auto"/>
          </w:tblBorders>
        </w:tblPrEx>
        <w:tc>
          <w:tcPr>
            <w:tcW w:w="509" w:type="dxa"/>
            <w:vMerge/>
            <w:tcBorders>
              <w:top w:val="single" w:sz="4" w:space="0" w:color="auto"/>
              <w:bottom w:val="single" w:sz="4" w:space="0" w:color="auto"/>
            </w:tcBorders>
          </w:tcPr>
          <w:p w14:paraId="16A9A7A0" w14:textId="77777777" w:rsidR="0081760C" w:rsidRDefault="0081760C">
            <w:pPr>
              <w:spacing w:after="1" w:line="0" w:lineRule="atLeast"/>
            </w:pPr>
          </w:p>
        </w:tc>
        <w:tc>
          <w:tcPr>
            <w:tcW w:w="2966" w:type="dxa"/>
            <w:tcBorders>
              <w:top w:val="nil"/>
              <w:bottom w:val="nil"/>
            </w:tcBorders>
          </w:tcPr>
          <w:p w14:paraId="059074A1" w14:textId="77777777" w:rsidR="0081760C" w:rsidRDefault="0081760C">
            <w:pPr>
              <w:pStyle w:val="ConsPlusNormal"/>
            </w:pPr>
            <w:r>
              <w:t>республиканский бюджет Республики Дагестан</w:t>
            </w:r>
          </w:p>
        </w:tc>
        <w:tc>
          <w:tcPr>
            <w:tcW w:w="1416" w:type="dxa"/>
            <w:tcBorders>
              <w:top w:val="nil"/>
              <w:bottom w:val="nil"/>
            </w:tcBorders>
          </w:tcPr>
          <w:p w14:paraId="11D6ED41" w14:textId="77777777" w:rsidR="0081760C" w:rsidRDefault="0081760C">
            <w:pPr>
              <w:pStyle w:val="ConsPlusNormal"/>
              <w:jc w:val="center"/>
            </w:pPr>
            <w:r>
              <w:t>118285,10</w:t>
            </w:r>
          </w:p>
        </w:tc>
        <w:tc>
          <w:tcPr>
            <w:tcW w:w="1191" w:type="dxa"/>
            <w:tcBorders>
              <w:top w:val="nil"/>
              <w:bottom w:val="nil"/>
            </w:tcBorders>
          </w:tcPr>
          <w:p w14:paraId="7D5882E4" w14:textId="77777777" w:rsidR="0081760C" w:rsidRDefault="0081760C">
            <w:pPr>
              <w:pStyle w:val="ConsPlusNormal"/>
              <w:jc w:val="center"/>
            </w:pPr>
            <w:r>
              <w:t>2214,80</w:t>
            </w:r>
          </w:p>
        </w:tc>
        <w:tc>
          <w:tcPr>
            <w:tcW w:w="1134" w:type="dxa"/>
            <w:tcBorders>
              <w:top w:val="nil"/>
              <w:bottom w:val="nil"/>
            </w:tcBorders>
          </w:tcPr>
          <w:p w14:paraId="47A27271" w14:textId="77777777" w:rsidR="0081760C" w:rsidRDefault="0081760C">
            <w:pPr>
              <w:pStyle w:val="ConsPlusNormal"/>
              <w:jc w:val="center"/>
            </w:pPr>
            <w:r>
              <w:t>116070,30</w:t>
            </w:r>
          </w:p>
        </w:tc>
        <w:tc>
          <w:tcPr>
            <w:tcW w:w="1304" w:type="dxa"/>
            <w:tcBorders>
              <w:top w:val="nil"/>
              <w:bottom w:val="nil"/>
            </w:tcBorders>
          </w:tcPr>
          <w:p w14:paraId="3E0D3E94" w14:textId="77777777" w:rsidR="0081760C" w:rsidRDefault="0081760C">
            <w:pPr>
              <w:pStyle w:val="ConsPlusNormal"/>
              <w:jc w:val="center"/>
            </w:pPr>
            <w:r>
              <w:t>0</w:t>
            </w:r>
          </w:p>
        </w:tc>
      </w:tr>
      <w:tr w:rsidR="0081760C" w14:paraId="253D778D" w14:textId="77777777">
        <w:tc>
          <w:tcPr>
            <w:tcW w:w="509" w:type="dxa"/>
            <w:vMerge/>
            <w:tcBorders>
              <w:top w:val="single" w:sz="4" w:space="0" w:color="auto"/>
              <w:bottom w:val="single" w:sz="4" w:space="0" w:color="auto"/>
            </w:tcBorders>
          </w:tcPr>
          <w:p w14:paraId="6BC85CD5" w14:textId="77777777" w:rsidR="0081760C" w:rsidRDefault="0081760C">
            <w:pPr>
              <w:spacing w:after="1" w:line="0" w:lineRule="atLeast"/>
            </w:pPr>
          </w:p>
        </w:tc>
        <w:tc>
          <w:tcPr>
            <w:tcW w:w="2966" w:type="dxa"/>
            <w:tcBorders>
              <w:top w:val="nil"/>
              <w:bottom w:val="single" w:sz="4" w:space="0" w:color="auto"/>
            </w:tcBorders>
          </w:tcPr>
          <w:p w14:paraId="009E39B0" w14:textId="77777777" w:rsidR="0081760C" w:rsidRDefault="0081760C">
            <w:pPr>
              <w:pStyle w:val="ConsPlusNormal"/>
            </w:pPr>
            <w:r>
              <w:t>федеральный бюджет</w:t>
            </w:r>
          </w:p>
        </w:tc>
        <w:tc>
          <w:tcPr>
            <w:tcW w:w="1416" w:type="dxa"/>
            <w:tcBorders>
              <w:top w:val="nil"/>
              <w:bottom w:val="single" w:sz="4" w:space="0" w:color="auto"/>
            </w:tcBorders>
          </w:tcPr>
          <w:p w14:paraId="5117D467" w14:textId="77777777" w:rsidR="0081760C" w:rsidRDefault="0081760C">
            <w:pPr>
              <w:pStyle w:val="ConsPlusNormal"/>
              <w:jc w:val="center"/>
            </w:pPr>
            <w:r>
              <w:t>0</w:t>
            </w:r>
          </w:p>
        </w:tc>
        <w:tc>
          <w:tcPr>
            <w:tcW w:w="1191" w:type="dxa"/>
            <w:tcBorders>
              <w:top w:val="nil"/>
              <w:bottom w:val="single" w:sz="4" w:space="0" w:color="auto"/>
            </w:tcBorders>
          </w:tcPr>
          <w:p w14:paraId="1A3C477E" w14:textId="77777777" w:rsidR="0081760C" w:rsidRDefault="0081760C">
            <w:pPr>
              <w:pStyle w:val="ConsPlusNormal"/>
              <w:jc w:val="center"/>
            </w:pPr>
            <w:r>
              <w:t>0</w:t>
            </w:r>
          </w:p>
        </w:tc>
        <w:tc>
          <w:tcPr>
            <w:tcW w:w="1134" w:type="dxa"/>
            <w:tcBorders>
              <w:top w:val="nil"/>
              <w:bottom w:val="single" w:sz="4" w:space="0" w:color="auto"/>
            </w:tcBorders>
          </w:tcPr>
          <w:p w14:paraId="158F6413" w14:textId="77777777" w:rsidR="0081760C" w:rsidRDefault="0081760C">
            <w:pPr>
              <w:pStyle w:val="ConsPlusNormal"/>
              <w:jc w:val="center"/>
            </w:pPr>
            <w:r>
              <w:t>0</w:t>
            </w:r>
          </w:p>
        </w:tc>
        <w:tc>
          <w:tcPr>
            <w:tcW w:w="1304" w:type="dxa"/>
            <w:tcBorders>
              <w:top w:val="nil"/>
              <w:bottom w:val="single" w:sz="4" w:space="0" w:color="auto"/>
            </w:tcBorders>
          </w:tcPr>
          <w:p w14:paraId="38FEE254" w14:textId="77777777" w:rsidR="0081760C" w:rsidRDefault="0081760C">
            <w:pPr>
              <w:pStyle w:val="ConsPlusNormal"/>
              <w:jc w:val="center"/>
            </w:pPr>
            <w:r>
              <w:t>0</w:t>
            </w:r>
          </w:p>
        </w:tc>
      </w:tr>
      <w:tr w:rsidR="0081760C" w14:paraId="0DD0102D" w14:textId="77777777">
        <w:tc>
          <w:tcPr>
            <w:tcW w:w="509" w:type="dxa"/>
            <w:vMerge w:val="restart"/>
            <w:tcBorders>
              <w:top w:val="single" w:sz="4" w:space="0" w:color="auto"/>
              <w:bottom w:val="single" w:sz="4" w:space="0" w:color="auto"/>
            </w:tcBorders>
          </w:tcPr>
          <w:p w14:paraId="42201731" w14:textId="77777777" w:rsidR="0081760C" w:rsidRDefault="0081760C">
            <w:pPr>
              <w:pStyle w:val="ConsPlusNormal"/>
              <w:jc w:val="center"/>
            </w:pPr>
            <w:r>
              <w:t>14.</w:t>
            </w:r>
          </w:p>
        </w:tc>
        <w:tc>
          <w:tcPr>
            <w:tcW w:w="2966" w:type="dxa"/>
            <w:tcBorders>
              <w:top w:val="single" w:sz="4" w:space="0" w:color="auto"/>
              <w:bottom w:val="nil"/>
            </w:tcBorders>
          </w:tcPr>
          <w:p w14:paraId="64268AC4" w14:textId="77777777" w:rsidR="0081760C" w:rsidRDefault="0081760C">
            <w:pPr>
              <w:pStyle w:val="ConsPlusNormal"/>
            </w:pPr>
            <w:r>
              <w:t>Дошкольная образовательная организация на 60 мест в с. Гувлиг Табасаранского района</w:t>
            </w:r>
          </w:p>
        </w:tc>
        <w:tc>
          <w:tcPr>
            <w:tcW w:w="1416" w:type="dxa"/>
            <w:tcBorders>
              <w:top w:val="single" w:sz="4" w:space="0" w:color="auto"/>
              <w:bottom w:val="nil"/>
            </w:tcBorders>
          </w:tcPr>
          <w:p w14:paraId="35A6647C" w14:textId="77777777" w:rsidR="0081760C" w:rsidRDefault="0081760C">
            <w:pPr>
              <w:pStyle w:val="ConsPlusNormal"/>
              <w:jc w:val="center"/>
            </w:pPr>
            <w:r>
              <w:t>97600,50</w:t>
            </w:r>
          </w:p>
        </w:tc>
        <w:tc>
          <w:tcPr>
            <w:tcW w:w="1191" w:type="dxa"/>
            <w:tcBorders>
              <w:top w:val="single" w:sz="4" w:space="0" w:color="auto"/>
              <w:bottom w:val="nil"/>
            </w:tcBorders>
          </w:tcPr>
          <w:p w14:paraId="4B69B65F" w14:textId="77777777" w:rsidR="0081760C" w:rsidRDefault="0081760C">
            <w:pPr>
              <w:pStyle w:val="ConsPlusNormal"/>
              <w:jc w:val="center"/>
            </w:pPr>
            <w:r>
              <w:t>941,06</w:t>
            </w:r>
          </w:p>
        </w:tc>
        <w:tc>
          <w:tcPr>
            <w:tcW w:w="1134" w:type="dxa"/>
            <w:tcBorders>
              <w:top w:val="single" w:sz="4" w:space="0" w:color="auto"/>
              <w:bottom w:val="nil"/>
            </w:tcBorders>
          </w:tcPr>
          <w:p w14:paraId="318645BC" w14:textId="77777777" w:rsidR="0081760C" w:rsidRDefault="0081760C">
            <w:pPr>
              <w:pStyle w:val="ConsPlusNormal"/>
              <w:jc w:val="center"/>
            </w:pPr>
            <w:r>
              <w:t>96391,64</w:t>
            </w:r>
          </w:p>
        </w:tc>
        <w:tc>
          <w:tcPr>
            <w:tcW w:w="1304" w:type="dxa"/>
            <w:tcBorders>
              <w:top w:val="single" w:sz="4" w:space="0" w:color="auto"/>
              <w:bottom w:val="nil"/>
            </w:tcBorders>
          </w:tcPr>
          <w:p w14:paraId="072E145E" w14:textId="77777777" w:rsidR="0081760C" w:rsidRDefault="0081760C">
            <w:pPr>
              <w:pStyle w:val="ConsPlusNormal"/>
              <w:jc w:val="center"/>
            </w:pPr>
            <w:r>
              <w:t>0</w:t>
            </w:r>
          </w:p>
        </w:tc>
      </w:tr>
      <w:tr w:rsidR="0081760C" w14:paraId="0CCEE83F" w14:textId="77777777">
        <w:tblPrEx>
          <w:tblBorders>
            <w:insideH w:val="none" w:sz="0" w:space="0" w:color="auto"/>
          </w:tblBorders>
        </w:tblPrEx>
        <w:tc>
          <w:tcPr>
            <w:tcW w:w="509" w:type="dxa"/>
            <w:vMerge/>
            <w:tcBorders>
              <w:top w:val="single" w:sz="4" w:space="0" w:color="auto"/>
              <w:bottom w:val="single" w:sz="4" w:space="0" w:color="auto"/>
            </w:tcBorders>
          </w:tcPr>
          <w:p w14:paraId="02094067" w14:textId="77777777" w:rsidR="0081760C" w:rsidRDefault="0081760C">
            <w:pPr>
              <w:spacing w:after="1" w:line="0" w:lineRule="atLeast"/>
            </w:pPr>
          </w:p>
        </w:tc>
        <w:tc>
          <w:tcPr>
            <w:tcW w:w="2966" w:type="dxa"/>
            <w:tcBorders>
              <w:top w:val="nil"/>
              <w:bottom w:val="nil"/>
            </w:tcBorders>
          </w:tcPr>
          <w:p w14:paraId="37F86FC8" w14:textId="77777777" w:rsidR="0081760C" w:rsidRDefault="0081760C">
            <w:pPr>
              <w:pStyle w:val="ConsPlusNormal"/>
            </w:pPr>
            <w:r>
              <w:t>республиканский бюджет Республики Дагестан</w:t>
            </w:r>
          </w:p>
        </w:tc>
        <w:tc>
          <w:tcPr>
            <w:tcW w:w="1416" w:type="dxa"/>
            <w:tcBorders>
              <w:top w:val="nil"/>
              <w:bottom w:val="nil"/>
            </w:tcBorders>
          </w:tcPr>
          <w:p w14:paraId="50E5269F" w14:textId="77777777" w:rsidR="0081760C" w:rsidRDefault="0081760C">
            <w:pPr>
              <w:pStyle w:val="ConsPlusNormal"/>
              <w:jc w:val="center"/>
            </w:pPr>
            <w:r>
              <w:t>97600,50</w:t>
            </w:r>
          </w:p>
        </w:tc>
        <w:tc>
          <w:tcPr>
            <w:tcW w:w="1191" w:type="dxa"/>
            <w:tcBorders>
              <w:top w:val="nil"/>
              <w:bottom w:val="nil"/>
            </w:tcBorders>
          </w:tcPr>
          <w:p w14:paraId="02077FE0" w14:textId="77777777" w:rsidR="0081760C" w:rsidRDefault="0081760C">
            <w:pPr>
              <w:pStyle w:val="ConsPlusNormal"/>
              <w:jc w:val="center"/>
            </w:pPr>
            <w:r>
              <w:t>941,06</w:t>
            </w:r>
          </w:p>
        </w:tc>
        <w:tc>
          <w:tcPr>
            <w:tcW w:w="1134" w:type="dxa"/>
            <w:tcBorders>
              <w:top w:val="nil"/>
              <w:bottom w:val="nil"/>
            </w:tcBorders>
          </w:tcPr>
          <w:p w14:paraId="74C16D3E" w14:textId="77777777" w:rsidR="0081760C" w:rsidRDefault="0081760C">
            <w:pPr>
              <w:pStyle w:val="ConsPlusNormal"/>
              <w:jc w:val="center"/>
            </w:pPr>
            <w:r>
              <w:t>96391,64</w:t>
            </w:r>
          </w:p>
        </w:tc>
        <w:tc>
          <w:tcPr>
            <w:tcW w:w="1304" w:type="dxa"/>
            <w:tcBorders>
              <w:top w:val="nil"/>
              <w:bottom w:val="nil"/>
            </w:tcBorders>
          </w:tcPr>
          <w:p w14:paraId="3B88DE8F" w14:textId="77777777" w:rsidR="0081760C" w:rsidRDefault="0081760C">
            <w:pPr>
              <w:pStyle w:val="ConsPlusNormal"/>
              <w:jc w:val="center"/>
            </w:pPr>
            <w:r>
              <w:t>0</w:t>
            </w:r>
          </w:p>
        </w:tc>
      </w:tr>
      <w:tr w:rsidR="0081760C" w14:paraId="5566BFE8" w14:textId="77777777">
        <w:tc>
          <w:tcPr>
            <w:tcW w:w="509" w:type="dxa"/>
            <w:vMerge/>
            <w:tcBorders>
              <w:top w:val="single" w:sz="4" w:space="0" w:color="auto"/>
              <w:bottom w:val="single" w:sz="4" w:space="0" w:color="auto"/>
            </w:tcBorders>
          </w:tcPr>
          <w:p w14:paraId="78B0799F" w14:textId="77777777" w:rsidR="0081760C" w:rsidRDefault="0081760C">
            <w:pPr>
              <w:spacing w:after="1" w:line="0" w:lineRule="atLeast"/>
            </w:pPr>
          </w:p>
        </w:tc>
        <w:tc>
          <w:tcPr>
            <w:tcW w:w="2966" w:type="dxa"/>
            <w:tcBorders>
              <w:top w:val="nil"/>
              <w:bottom w:val="single" w:sz="4" w:space="0" w:color="auto"/>
            </w:tcBorders>
          </w:tcPr>
          <w:p w14:paraId="2536C691" w14:textId="77777777" w:rsidR="0081760C" w:rsidRDefault="0081760C">
            <w:pPr>
              <w:pStyle w:val="ConsPlusNormal"/>
            </w:pPr>
            <w:r>
              <w:t>федеральный бюджет</w:t>
            </w:r>
          </w:p>
        </w:tc>
        <w:tc>
          <w:tcPr>
            <w:tcW w:w="1416" w:type="dxa"/>
            <w:tcBorders>
              <w:top w:val="nil"/>
              <w:bottom w:val="single" w:sz="4" w:space="0" w:color="auto"/>
            </w:tcBorders>
          </w:tcPr>
          <w:p w14:paraId="416C819E" w14:textId="77777777" w:rsidR="0081760C" w:rsidRDefault="0081760C">
            <w:pPr>
              <w:pStyle w:val="ConsPlusNormal"/>
              <w:jc w:val="center"/>
            </w:pPr>
            <w:r>
              <w:t>0</w:t>
            </w:r>
          </w:p>
        </w:tc>
        <w:tc>
          <w:tcPr>
            <w:tcW w:w="1191" w:type="dxa"/>
            <w:tcBorders>
              <w:top w:val="nil"/>
              <w:bottom w:val="single" w:sz="4" w:space="0" w:color="auto"/>
            </w:tcBorders>
          </w:tcPr>
          <w:p w14:paraId="7AB5552C" w14:textId="77777777" w:rsidR="0081760C" w:rsidRDefault="0081760C">
            <w:pPr>
              <w:pStyle w:val="ConsPlusNormal"/>
              <w:jc w:val="center"/>
            </w:pPr>
            <w:r>
              <w:t>0</w:t>
            </w:r>
          </w:p>
        </w:tc>
        <w:tc>
          <w:tcPr>
            <w:tcW w:w="1134" w:type="dxa"/>
            <w:tcBorders>
              <w:top w:val="nil"/>
              <w:bottom w:val="single" w:sz="4" w:space="0" w:color="auto"/>
            </w:tcBorders>
          </w:tcPr>
          <w:p w14:paraId="199183D4" w14:textId="77777777" w:rsidR="0081760C" w:rsidRDefault="0081760C">
            <w:pPr>
              <w:pStyle w:val="ConsPlusNormal"/>
              <w:jc w:val="center"/>
            </w:pPr>
            <w:r>
              <w:t>0</w:t>
            </w:r>
          </w:p>
        </w:tc>
        <w:tc>
          <w:tcPr>
            <w:tcW w:w="1304" w:type="dxa"/>
            <w:tcBorders>
              <w:top w:val="nil"/>
              <w:bottom w:val="single" w:sz="4" w:space="0" w:color="auto"/>
            </w:tcBorders>
          </w:tcPr>
          <w:p w14:paraId="7E7B25D1" w14:textId="77777777" w:rsidR="0081760C" w:rsidRDefault="0081760C">
            <w:pPr>
              <w:pStyle w:val="ConsPlusNormal"/>
              <w:jc w:val="center"/>
            </w:pPr>
            <w:r>
              <w:t>0</w:t>
            </w:r>
          </w:p>
        </w:tc>
      </w:tr>
      <w:tr w:rsidR="0081760C" w14:paraId="52BFA29F" w14:textId="77777777">
        <w:tc>
          <w:tcPr>
            <w:tcW w:w="509" w:type="dxa"/>
            <w:vMerge w:val="restart"/>
            <w:tcBorders>
              <w:top w:val="single" w:sz="4" w:space="0" w:color="auto"/>
              <w:bottom w:val="single" w:sz="4" w:space="0" w:color="auto"/>
            </w:tcBorders>
          </w:tcPr>
          <w:p w14:paraId="61DD0038" w14:textId="77777777" w:rsidR="0081760C" w:rsidRDefault="0081760C">
            <w:pPr>
              <w:pStyle w:val="ConsPlusNormal"/>
              <w:jc w:val="center"/>
            </w:pPr>
            <w:r>
              <w:t>15.</w:t>
            </w:r>
          </w:p>
        </w:tc>
        <w:tc>
          <w:tcPr>
            <w:tcW w:w="2966" w:type="dxa"/>
            <w:tcBorders>
              <w:top w:val="single" w:sz="4" w:space="0" w:color="auto"/>
              <w:bottom w:val="nil"/>
            </w:tcBorders>
          </w:tcPr>
          <w:p w14:paraId="765E557C" w14:textId="77777777" w:rsidR="0081760C" w:rsidRDefault="0081760C">
            <w:pPr>
              <w:pStyle w:val="ConsPlusNormal"/>
            </w:pPr>
            <w:r>
              <w:t>Дошкольная образовательная организация на 60 мест (пристройка) в с. Рахата Ботлихского района</w:t>
            </w:r>
          </w:p>
        </w:tc>
        <w:tc>
          <w:tcPr>
            <w:tcW w:w="1416" w:type="dxa"/>
            <w:tcBorders>
              <w:top w:val="single" w:sz="4" w:space="0" w:color="auto"/>
              <w:bottom w:val="nil"/>
            </w:tcBorders>
          </w:tcPr>
          <w:p w14:paraId="1C025A87" w14:textId="77777777" w:rsidR="0081760C" w:rsidRDefault="0081760C">
            <w:pPr>
              <w:pStyle w:val="ConsPlusNormal"/>
              <w:jc w:val="center"/>
            </w:pPr>
            <w:r>
              <w:t>67332,70</w:t>
            </w:r>
          </w:p>
        </w:tc>
        <w:tc>
          <w:tcPr>
            <w:tcW w:w="1191" w:type="dxa"/>
            <w:tcBorders>
              <w:top w:val="single" w:sz="4" w:space="0" w:color="auto"/>
              <w:bottom w:val="nil"/>
            </w:tcBorders>
          </w:tcPr>
          <w:p w14:paraId="2157B6D9" w14:textId="77777777" w:rsidR="0081760C" w:rsidRDefault="0081760C">
            <w:pPr>
              <w:pStyle w:val="ConsPlusNormal"/>
              <w:jc w:val="center"/>
            </w:pPr>
            <w:r>
              <w:t>209,50</w:t>
            </w:r>
          </w:p>
        </w:tc>
        <w:tc>
          <w:tcPr>
            <w:tcW w:w="1134" w:type="dxa"/>
            <w:tcBorders>
              <w:top w:val="single" w:sz="4" w:space="0" w:color="auto"/>
              <w:bottom w:val="nil"/>
            </w:tcBorders>
          </w:tcPr>
          <w:p w14:paraId="3D0E7973" w14:textId="77777777" w:rsidR="0081760C" w:rsidRDefault="0081760C">
            <w:pPr>
              <w:pStyle w:val="ConsPlusNormal"/>
              <w:jc w:val="center"/>
            </w:pPr>
            <w:r>
              <w:t>67123,20</w:t>
            </w:r>
          </w:p>
        </w:tc>
        <w:tc>
          <w:tcPr>
            <w:tcW w:w="1304" w:type="dxa"/>
            <w:tcBorders>
              <w:top w:val="single" w:sz="4" w:space="0" w:color="auto"/>
              <w:bottom w:val="nil"/>
            </w:tcBorders>
          </w:tcPr>
          <w:p w14:paraId="6F5609B7" w14:textId="77777777" w:rsidR="0081760C" w:rsidRDefault="0081760C">
            <w:pPr>
              <w:pStyle w:val="ConsPlusNormal"/>
              <w:jc w:val="center"/>
            </w:pPr>
            <w:r>
              <w:t>0</w:t>
            </w:r>
          </w:p>
        </w:tc>
      </w:tr>
      <w:tr w:rsidR="0081760C" w14:paraId="30D97C87" w14:textId="77777777">
        <w:tblPrEx>
          <w:tblBorders>
            <w:insideH w:val="none" w:sz="0" w:space="0" w:color="auto"/>
          </w:tblBorders>
        </w:tblPrEx>
        <w:tc>
          <w:tcPr>
            <w:tcW w:w="509" w:type="dxa"/>
            <w:vMerge/>
            <w:tcBorders>
              <w:top w:val="single" w:sz="4" w:space="0" w:color="auto"/>
              <w:bottom w:val="single" w:sz="4" w:space="0" w:color="auto"/>
            </w:tcBorders>
          </w:tcPr>
          <w:p w14:paraId="1CCE9265" w14:textId="77777777" w:rsidR="0081760C" w:rsidRDefault="0081760C">
            <w:pPr>
              <w:spacing w:after="1" w:line="0" w:lineRule="atLeast"/>
            </w:pPr>
          </w:p>
        </w:tc>
        <w:tc>
          <w:tcPr>
            <w:tcW w:w="2966" w:type="dxa"/>
            <w:tcBorders>
              <w:top w:val="nil"/>
              <w:bottom w:val="nil"/>
            </w:tcBorders>
          </w:tcPr>
          <w:p w14:paraId="3BD2DDFF" w14:textId="77777777" w:rsidR="0081760C" w:rsidRDefault="0081760C">
            <w:pPr>
              <w:pStyle w:val="ConsPlusNormal"/>
            </w:pPr>
            <w:r>
              <w:t>республиканский бюджет Республики Дагестан</w:t>
            </w:r>
          </w:p>
        </w:tc>
        <w:tc>
          <w:tcPr>
            <w:tcW w:w="1416" w:type="dxa"/>
            <w:tcBorders>
              <w:top w:val="nil"/>
              <w:bottom w:val="nil"/>
            </w:tcBorders>
          </w:tcPr>
          <w:p w14:paraId="239B470C" w14:textId="77777777" w:rsidR="0081760C" w:rsidRDefault="0081760C">
            <w:pPr>
              <w:pStyle w:val="ConsPlusNormal"/>
              <w:jc w:val="center"/>
            </w:pPr>
            <w:r>
              <w:t>67332,70</w:t>
            </w:r>
          </w:p>
        </w:tc>
        <w:tc>
          <w:tcPr>
            <w:tcW w:w="1191" w:type="dxa"/>
            <w:tcBorders>
              <w:top w:val="nil"/>
              <w:bottom w:val="nil"/>
            </w:tcBorders>
          </w:tcPr>
          <w:p w14:paraId="17014ECF" w14:textId="77777777" w:rsidR="0081760C" w:rsidRDefault="0081760C">
            <w:pPr>
              <w:pStyle w:val="ConsPlusNormal"/>
              <w:jc w:val="center"/>
            </w:pPr>
            <w:r>
              <w:t>209,50</w:t>
            </w:r>
          </w:p>
        </w:tc>
        <w:tc>
          <w:tcPr>
            <w:tcW w:w="1134" w:type="dxa"/>
            <w:tcBorders>
              <w:top w:val="nil"/>
              <w:bottom w:val="nil"/>
            </w:tcBorders>
          </w:tcPr>
          <w:p w14:paraId="28391E90" w14:textId="77777777" w:rsidR="0081760C" w:rsidRDefault="0081760C">
            <w:pPr>
              <w:pStyle w:val="ConsPlusNormal"/>
              <w:jc w:val="center"/>
            </w:pPr>
            <w:r>
              <w:t>67123,20</w:t>
            </w:r>
          </w:p>
        </w:tc>
        <w:tc>
          <w:tcPr>
            <w:tcW w:w="1304" w:type="dxa"/>
            <w:tcBorders>
              <w:top w:val="nil"/>
              <w:bottom w:val="nil"/>
            </w:tcBorders>
          </w:tcPr>
          <w:p w14:paraId="3256391B" w14:textId="77777777" w:rsidR="0081760C" w:rsidRDefault="0081760C">
            <w:pPr>
              <w:pStyle w:val="ConsPlusNormal"/>
              <w:jc w:val="center"/>
            </w:pPr>
            <w:r>
              <w:t>0</w:t>
            </w:r>
          </w:p>
        </w:tc>
      </w:tr>
      <w:tr w:rsidR="0081760C" w14:paraId="0CE58C04" w14:textId="77777777">
        <w:tc>
          <w:tcPr>
            <w:tcW w:w="509" w:type="dxa"/>
            <w:vMerge/>
            <w:tcBorders>
              <w:top w:val="single" w:sz="4" w:space="0" w:color="auto"/>
              <w:bottom w:val="single" w:sz="4" w:space="0" w:color="auto"/>
            </w:tcBorders>
          </w:tcPr>
          <w:p w14:paraId="228B17F8" w14:textId="77777777" w:rsidR="0081760C" w:rsidRDefault="0081760C">
            <w:pPr>
              <w:spacing w:after="1" w:line="0" w:lineRule="atLeast"/>
            </w:pPr>
          </w:p>
        </w:tc>
        <w:tc>
          <w:tcPr>
            <w:tcW w:w="2966" w:type="dxa"/>
            <w:tcBorders>
              <w:top w:val="nil"/>
              <w:bottom w:val="single" w:sz="4" w:space="0" w:color="auto"/>
            </w:tcBorders>
          </w:tcPr>
          <w:p w14:paraId="4D233F2A" w14:textId="77777777" w:rsidR="0081760C" w:rsidRDefault="0081760C">
            <w:pPr>
              <w:pStyle w:val="ConsPlusNormal"/>
            </w:pPr>
            <w:r>
              <w:t>федеральный бюджет</w:t>
            </w:r>
          </w:p>
        </w:tc>
        <w:tc>
          <w:tcPr>
            <w:tcW w:w="1416" w:type="dxa"/>
            <w:tcBorders>
              <w:top w:val="nil"/>
              <w:bottom w:val="single" w:sz="4" w:space="0" w:color="auto"/>
            </w:tcBorders>
          </w:tcPr>
          <w:p w14:paraId="5C3AFF54" w14:textId="77777777" w:rsidR="0081760C" w:rsidRDefault="0081760C">
            <w:pPr>
              <w:pStyle w:val="ConsPlusNormal"/>
              <w:jc w:val="center"/>
            </w:pPr>
            <w:r>
              <w:t>0</w:t>
            </w:r>
          </w:p>
        </w:tc>
        <w:tc>
          <w:tcPr>
            <w:tcW w:w="1191" w:type="dxa"/>
            <w:tcBorders>
              <w:top w:val="nil"/>
              <w:bottom w:val="single" w:sz="4" w:space="0" w:color="auto"/>
            </w:tcBorders>
          </w:tcPr>
          <w:p w14:paraId="5E6227E2" w14:textId="77777777" w:rsidR="0081760C" w:rsidRDefault="0081760C">
            <w:pPr>
              <w:pStyle w:val="ConsPlusNormal"/>
              <w:jc w:val="center"/>
            </w:pPr>
            <w:r>
              <w:t>0</w:t>
            </w:r>
          </w:p>
        </w:tc>
        <w:tc>
          <w:tcPr>
            <w:tcW w:w="1134" w:type="dxa"/>
            <w:tcBorders>
              <w:top w:val="nil"/>
              <w:bottom w:val="single" w:sz="4" w:space="0" w:color="auto"/>
            </w:tcBorders>
          </w:tcPr>
          <w:p w14:paraId="76A0F84B" w14:textId="77777777" w:rsidR="0081760C" w:rsidRDefault="0081760C">
            <w:pPr>
              <w:pStyle w:val="ConsPlusNormal"/>
              <w:jc w:val="center"/>
            </w:pPr>
            <w:r>
              <w:t>0</w:t>
            </w:r>
          </w:p>
        </w:tc>
        <w:tc>
          <w:tcPr>
            <w:tcW w:w="1304" w:type="dxa"/>
            <w:tcBorders>
              <w:top w:val="nil"/>
              <w:bottom w:val="single" w:sz="4" w:space="0" w:color="auto"/>
            </w:tcBorders>
          </w:tcPr>
          <w:p w14:paraId="1862445E" w14:textId="77777777" w:rsidR="0081760C" w:rsidRDefault="0081760C">
            <w:pPr>
              <w:pStyle w:val="ConsPlusNormal"/>
              <w:jc w:val="center"/>
            </w:pPr>
            <w:r>
              <w:t>0</w:t>
            </w:r>
          </w:p>
        </w:tc>
      </w:tr>
      <w:tr w:rsidR="0081760C" w14:paraId="764F4C81" w14:textId="77777777">
        <w:tc>
          <w:tcPr>
            <w:tcW w:w="509" w:type="dxa"/>
            <w:vMerge w:val="restart"/>
            <w:tcBorders>
              <w:top w:val="single" w:sz="4" w:space="0" w:color="auto"/>
              <w:bottom w:val="single" w:sz="4" w:space="0" w:color="auto"/>
            </w:tcBorders>
          </w:tcPr>
          <w:p w14:paraId="5D391BF7" w14:textId="77777777" w:rsidR="0081760C" w:rsidRDefault="0081760C">
            <w:pPr>
              <w:pStyle w:val="ConsPlusNormal"/>
              <w:jc w:val="center"/>
            </w:pPr>
            <w:r>
              <w:t>16.</w:t>
            </w:r>
          </w:p>
        </w:tc>
        <w:tc>
          <w:tcPr>
            <w:tcW w:w="2966" w:type="dxa"/>
            <w:tcBorders>
              <w:top w:val="single" w:sz="4" w:space="0" w:color="auto"/>
              <w:bottom w:val="nil"/>
            </w:tcBorders>
          </w:tcPr>
          <w:p w14:paraId="72F2BA81" w14:textId="77777777" w:rsidR="0081760C" w:rsidRDefault="0081760C">
            <w:pPr>
              <w:pStyle w:val="ConsPlusNormal"/>
            </w:pPr>
            <w:r>
              <w:t>Дошкольная образовательная организация на 60 мест в с. Чувек Хивского района</w:t>
            </w:r>
          </w:p>
        </w:tc>
        <w:tc>
          <w:tcPr>
            <w:tcW w:w="1416" w:type="dxa"/>
            <w:tcBorders>
              <w:top w:val="single" w:sz="4" w:space="0" w:color="auto"/>
              <w:bottom w:val="nil"/>
            </w:tcBorders>
          </w:tcPr>
          <w:p w14:paraId="64E9D6A8" w14:textId="77777777" w:rsidR="0081760C" w:rsidRDefault="0081760C">
            <w:pPr>
              <w:pStyle w:val="ConsPlusNormal"/>
              <w:jc w:val="center"/>
            </w:pPr>
            <w:r>
              <w:t>67332,70</w:t>
            </w:r>
          </w:p>
        </w:tc>
        <w:tc>
          <w:tcPr>
            <w:tcW w:w="1191" w:type="dxa"/>
            <w:tcBorders>
              <w:top w:val="single" w:sz="4" w:space="0" w:color="auto"/>
              <w:bottom w:val="nil"/>
            </w:tcBorders>
          </w:tcPr>
          <w:p w14:paraId="79DCC52B" w14:textId="77777777" w:rsidR="0081760C" w:rsidRDefault="0081760C">
            <w:pPr>
              <w:pStyle w:val="ConsPlusNormal"/>
              <w:jc w:val="center"/>
            </w:pPr>
            <w:r>
              <w:t>1024,25</w:t>
            </w:r>
          </w:p>
        </w:tc>
        <w:tc>
          <w:tcPr>
            <w:tcW w:w="1134" w:type="dxa"/>
            <w:tcBorders>
              <w:top w:val="single" w:sz="4" w:space="0" w:color="auto"/>
              <w:bottom w:val="nil"/>
            </w:tcBorders>
          </w:tcPr>
          <w:p w14:paraId="2584F02B" w14:textId="77777777" w:rsidR="0081760C" w:rsidRDefault="0081760C">
            <w:pPr>
              <w:pStyle w:val="ConsPlusNormal"/>
              <w:jc w:val="center"/>
            </w:pPr>
            <w:r>
              <w:t>66308,45</w:t>
            </w:r>
          </w:p>
        </w:tc>
        <w:tc>
          <w:tcPr>
            <w:tcW w:w="1304" w:type="dxa"/>
            <w:tcBorders>
              <w:top w:val="single" w:sz="4" w:space="0" w:color="auto"/>
              <w:bottom w:val="nil"/>
            </w:tcBorders>
          </w:tcPr>
          <w:p w14:paraId="77FE6AAC" w14:textId="77777777" w:rsidR="0081760C" w:rsidRDefault="0081760C">
            <w:pPr>
              <w:pStyle w:val="ConsPlusNormal"/>
              <w:jc w:val="center"/>
            </w:pPr>
            <w:r>
              <w:t>0</w:t>
            </w:r>
          </w:p>
        </w:tc>
      </w:tr>
      <w:tr w:rsidR="0081760C" w14:paraId="408EAA23" w14:textId="77777777">
        <w:tblPrEx>
          <w:tblBorders>
            <w:insideH w:val="none" w:sz="0" w:space="0" w:color="auto"/>
          </w:tblBorders>
        </w:tblPrEx>
        <w:tc>
          <w:tcPr>
            <w:tcW w:w="509" w:type="dxa"/>
            <w:vMerge/>
            <w:tcBorders>
              <w:top w:val="single" w:sz="4" w:space="0" w:color="auto"/>
              <w:bottom w:val="single" w:sz="4" w:space="0" w:color="auto"/>
            </w:tcBorders>
          </w:tcPr>
          <w:p w14:paraId="5B36F32A" w14:textId="77777777" w:rsidR="0081760C" w:rsidRDefault="0081760C">
            <w:pPr>
              <w:spacing w:after="1" w:line="0" w:lineRule="atLeast"/>
            </w:pPr>
          </w:p>
        </w:tc>
        <w:tc>
          <w:tcPr>
            <w:tcW w:w="2966" w:type="dxa"/>
            <w:tcBorders>
              <w:top w:val="nil"/>
              <w:bottom w:val="nil"/>
            </w:tcBorders>
          </w:tcPr>
          <w:p w14:paraId="661B674D" w14:textId="77777777" w:rsidR="0081760C" w:rsidRDefault="0081760C">
            <w:pPr>
              <w:pStyle w:val="ConsPlusNormal"/>
            </w:pPr>
            <w:r>
              <w:t>республиканский бюджет Республики Дагестан</w:t>
            </w:r>
          </w:p>
        </w:tc>
        <w:tc>
          <w:tcPr>
            <w:tcW w:w="1416" w:type="dxa"/>
            <w:tcBorders>
              <w:top w:val="nil"/>
              <w:bottom w:val="nil"/>
            </w:tcBorders>
          </w:tcPr>
          <w:p w14:paraId="4456D508" w14:textId="77777777" w:rsidR="0081760C" w:rsidRDefault="0081760C">
            <w:pPr>
              <w:pStyle w:val="ConsPlusNormal"/>
              <w:jc w:val="center"/>
            </w:pPr>
            <w:r>
              <w:t>67332,70</w:t>
            </w:r>
          </w:p>
        </w:tc>
        <w:tc>
          <w:tcPr>
            <w:tcW w:w="1191" w:type="dxa"/>
            <w:tcBorders>
              <w:top w:val="nil"/>
              <w:bottom w:val="nil"/>
            </w:tcBorders>
          </w:tcPr>
          <w:p w14:paraId="52376880" w14:textId="77777777" w:rsidR="0081760C" w:rsidRDefault="0081760C">
            <w:pPr>
              <w:pStyle w:val="ConsPlusNormal"/>
              <w:jc w:val="center"/>
            </w:pPr>
            <w:r>
              <w:t>1024,25</w:t>
            </w:r>
          </w:p>
        </w:tc>
        <w:tc>
          <w:tcPr>
            <w:tcW w:w="1134" w:type="dxa"/>
            <w:tcBorders>
              <w:top w:val="nil"/>
              <w:bottom w:val="nil"/>
            </w:tcBorders>
          </w:tcPr>
          <w:p w14:paraId="32B0D31D" w14:textId="77777777" w:rsidR="0081760C" w:rsidRDefault="0081760C">
            <w:pPr>
              <w:pStyle w:val="ConsPlusNormal"/>
              <w:jc w:val="center"/>
            </w:pPr>
            <w:r>
              <w:t>66308,45</w:t>
            </w:r>
          </w:p>
        </w:tc>
        <w:tc>
          <w:tcPr>
            <w:tcW w:w="1304" w:type="dxa"/>
            <w:tcBorders>
              <w:top w:val="nil"/>
              <w:bottom w:val="nil"/>
            </w:tcBorders>
          </w:tcPr>
          <w:p w14:paraId="449FC67E" w14:textId="77777777" w:rsidR="0081760C" w:rsidRDefault="0081760C">
            <w:pPr>
              <w:pStyle w:val="ConsPlusNormal"/>
              <w:jc w:val="center"/>
            </w:pPr>
            <w:r>
              <w:t>0</w:t>
            </w:r>
          </w:p>
        </w:tc>
      </w:tr>
      <w:tr w:rsidR="0081760C" w14:paraId="303594F3" w14:textId="77777777">
        <w:tc>
          <w:tcPr>
            <w:tcW w:w="509" w:type="dxa"/>
            <w:vMerge/>
            <w:tcBorders>
              <w:top w:val="single" w:sz="4" w:space="0" w:color="auto"/>
              <w:bottom w:val="single" w:sz="4" w:space="0" w:color="auto"/>
            </w:tcBorders>
          </w:tcPr>
          <w:p w14:paraId="3C21DCCD" w14:textId="77777777" w:rsidR="0081760C" w:rsidRDefault="0081760C">
            <w:pPr>
              <w:spacing w:after="1" w:line="0" w:lineRule="atLeast"/>
            </w:pPr>
          </w:p>
        </w:tc>
        <w:tc>
          <w:tcPr>
            <w:tcW w:w="2966" w:type="dxa"/>
            <w:tcBorders>
              <w:top w:val="nil"/>
              <w:bottom w:val="single" w:sz="4" w:space="0" w:color="auto"/>
            </w:tcBorders>
          </w:tcPr>
          <w:p w14:paraId="7A208760" w14:textId="77777777" w:rsidR="0081760C" w:rsidRDefault="0081760C">
            <w:pPr>
              <w:pStyle w:val="ConsPlusNormal"/>
            </w:pPr>
            <w:r>
              <w:t>федеральный бюджет</w:t>
            </w:r>
          </w:p>
        </w:tc>
        <w:tc>
          <w:tcPr>
            <w:tcW w:w="1416" w:type="dxa"/>
            <w:tcBorders>
              <w:top w:val="nil"/>
              <w:bottom w:val="single" w:sz="4" w:space="0" w:color="auto"/>
            </w:tcBorders>
          </w:tcPr>
          <w:p w14:paraId="4CF66516" w14:textId="77777777" w:rsidR="0081760C" w:rsidRDefault="0081760C">
            <w:pPr>
              <w:pStyle w:val="ConsPlusNormal"/>
              <w:jc w:val="center"/>
            </w:pPr>
            <w:r>
              <w:t>0</w:t>
            </w:r>
          </w:p>
        </w:tc>
        <w:tc>
          <w:tcPr>
            <w:tcW w:w="1191" w:type="dxa"/>
            <w:tcBorders>
              <w:top w:val="nil"/>
              <w:bottom w:val="single" w:sz="4" w:space="0" w:color="auto"/>
            </w:tcBorders>
          </w:tcPr>
          <w:p w14:paraId="2390D689" w14:textId="77777777" w:rsidR="0081760C" w:rsidRDefault="0081760C">
            <w:pPr>
              <w:pStyle w:val="ConsPlusNormal"/>
              <w:jc w:val="center"/>
            </w:pPr>
            <w:r>
              <w:t>0</w:t>
            </w:r>
          </w:p>
        </w:tc>
        <w:tc>
          <w:tcPr>
            <w:tcW w:w="1134" w:type="dxa"/>
            <w:tcBorders>
              <w:top w:val="nil"/>
              <w:bottom w:val="single" w:sz="4" w:space="0" w:color="auto"/>
            </w:tcBorders>
          </w:tcPr>
          <w:p w14:paraId="0682FB92" w14:textId="77777777" w:rsidR="0081760C" w:rsidRDefault="0081760C">
            <w:pPr>
              <w:pStyle w:val="ConsPlusNormal"/>
              <w:jc w:val="center"/>
            </w:pPr>
            <w:r>
              <w:t>0</w:t>
            </w:r>
          </w:p>
        </w:tc>
        <w:tc>
          <w:tcPr>
            <w:tcW w:w="1304" w:type="dxa"/>
            <w:tcBorders>
              <w:top w:val="nil"/>
              <w:bottom w:val="single" w:sz="4" w:space="0" w:color="auto"/>
            </w:tcBorders>
          </w:tcPr>
          <w:p w14:paraId="69F9D38C" w14:textId="77777777" w:rsidR="0081760C" w:rsidRDefault="0081760C">
            <w:pPr>
              <w:pStyle w:val="ConsPlusNormal"/>
              <w:jc w:val="center"/>
            </w:pPr>
            <w:r>
              <w:t>0</w:t>
            </w:r>
          </w:p>
        </w:tc>
      </w:tr>
      <w:tr w:rsidR="0081760C" w14:paraId="23A2332D" w14:textId="77777777">
        <w:tc>
          <w:tcPr>
            <w:tcW w:w="509" w:type="dxa"/>
            <w:vMerge w:val="restart"/>
            <w:tcBorders>
              <w:top w:val="single" w:sz="4" w:space="0" w:color="auto"/>
              <w:bottom w:val="single" w:sz="4" w:space="0" w:color="auto"/>
            </w:tcBorders>
          </w:tcPr>
          <w:p w14:paraId="12A0081F" w14:textId="77777777" w:rsidR="0081760C" w:rsidRDefault="0081760C">
            <w:pPr>
              <w:pStyle w:val="ConsPlusNormal"/>
              <w:jc w:val="center"/>
            </w:pPr>
            <w:r>
              <w:t>17.</w:t>
            </w:r>
          </w:p>
        </w:tc>
        <w:tc>
          <w:tcPr>
            <w:tcW w:w="2966" w:type="dxa"/>
            <w:tcBorders>
              <w:top w:val="single" w:sz="4" w:space="0" w:color="auto"/>
              <w:bottom w:val="nil"/>
            </w:tcBorders>
          </w:tcPr>
          <w:p w14:paraId="20643893" w14:textId="77777777" w:rsidR="0081760C" w:rsidRDefault="0081760C">
            <w:pPr>
              <w:pStyle w:val="ConsPlusNormal"/>
            </w:pPr>
            <w:r>
              <w:t>Дошкольная образовательная организация на 120 мест в с. Кумух Лакского района</w:t>
            </w:r>
          </w:p>
        </w:tc>
        <w:tc>
          <w:tcPr>
            <w:tcW w:w="1416" w:type="dxa"/>
            <w:tcBorders>
              <w:top w:val="single" w:sz="4" w:space="0" w:color="auto"/>
              <w:bottom w:val="nil"/>
            </w:tcBorders>
          </w:tcPr>
          <w:p w14:paraId="3FDB126E" w14:textId="77777777" w:rsidR="0081760C" w:rsidRDefault="0081760C">
            <w:pPr>
              <w:pStyle w:val="ConsPlusNormal"/>
              <w:jc w:val="center"/>
            </w:pPr>
            <w:r>
              <w:t>119098,43</w:t>
            </w:r>
          </w:p>
        </w:tc>
        <w:tc>
          <w:tcPr>
            <w:tcW w:w="1191" w:type="dxa"/>
            <w:tcBorders>
              <w:top w:val="single" w:sz="4" w:space="0" w:color="auto"/>
              <w:bottom w:val="nil"/>
            </w:tcBorders>
          </w:tcPr>
          <w:p w14:paraId="525ED42F" w14:textId="77777777" w:rsidR="0081760C" w:rsidRDefault="0081760C">
            <w:pPr>
              <w:pStyle w:val="ConsPlusNormal"/>
              <w:jc w:val="center"/>
            </w:pPr>
            <w:r>
              <w:t>0</w:t>
            </w:r>
          </w:p>
        </w:tc>
        <w:tc>
          <w:tcPr>
            <w:tcW w:w="1134" w:type="dxa"/>
            <w:tcBorders>
              <w:top w:val="single" w:sz="4" w:space="0" w:color="auto"/>
              <w:bottom w:val="nil"/>
            </w:tcBorders>
          </w:tcPr>
          <w:p w14:paraId="1AFF0131" w14:textId="77777777" w:rsidR="0081760C" w:rsidRDefault="0081760C">
            <w:pPr>
              <w:pStyle w:val="ConsPlusNormal"/>
              <w:jc w:val="center"/>
            </w:pPr>
            <w:r>
              <w:t>3188,83</w:t>
            </w:r>
          </w:p>
        </w:tc>
        <w:tc>
          <w:tcPr>
            <w:tcW w:w="1304" w:type="dxa"/>
            <w:tcBorders>
              <w:top w:val="single" w:sz="4" w:space="0" w:color="auto"/>
              <w:bottom w:val="nil"/>
            </w:tcBorders>
          </w:tcPr>
          <w:p w14:paraId="43DD80C7" w14:textId="77777777" w:rsidR="0081760C" w:rsidRDefault="0081760C">
            <w:pPr>
              <w:pStyle w:val="ConsPlusNormal"/>
              <w:jc w:val="center"/>
            </w:pPr>
            <w:r>
              <w:t>115909,60</w:t>
            </w:r>
          </w:p>
        </w:tc>
      </w:tr>
      <w:tr w:rsidR="0081760C" w14:paraId="649DC8F7" w14:textId="77777777">
        <w:tblPrEx>
          <w:tblBorders>
            <w:insideH w:val="none" w:sz="0" w:space="0" w:color="auto"/>
          </w:tblBorders>
        </w:tblPrEx>
        <w:tc>
          <w:tcPr>
            <w:tcW w:w="509" w:type="dxa"/>
            <w:vMerge/>
            <w:tcBorders>
              <w:top w:val="single" w:sz="4" w:space="0" w:color="auto"/>
              <w:bottom w:val="single" w:sz="4" w:space="0" w:color="auto"/>
            </w:tcBorders>
          </w:tcPr>
          <w:p w14:paraId="209219DE" w14:textId="77777777" w:rsidR="0081760C" w:rsidRDefault="0081760C">
            <w:pPr>
              <w:spacing w:after="1" w:line="0" w:lineRule="atLeast"/>
            </w:pPr>
          </w:p>
        </w:tc>
        <w:tc>
          <w:tcPr>
            <w:tcW w:w="2966" w:type="dxa"/>
            <w:tcBorders>
              <w:top w:val="nil"/>
              <w:bottom w:val="nil"/>
            </w:tcBorders>
          </w:tcPr>
          <w:p w14:paraId="1FF72F4B" w14:textId="77777777" w:rsidR="0081760C" w:rsidRDefault="0081760C">
            <w:pPr>
              <w:pStyle w:val="ConsPlusNormal"/>
            </w:pPr>
            <w:r>
              <w:t>республиканский бюджет Республики Дагестан</w:t>
            </w:r>
          </w:p>
        </w:tc>
        <w:tc>
          <w:tcPr>
            <w:tcW w:w="1416" w:type="dxa"/>
            <w:tcBorders>
              <w:top w:val="nil"/>
              <w:bottom w:val="nil"/>
            </w:tcBorders>
          </w:tcPr>
          <w:p w14:paraId="68DE1B52" w14:textId="77777777" w:rsidR="0081760C" w:rsidRDefault="0081760C">
            <w:pPr>
              <w:pStyle w:val="ConsPlusNormal"/>
              <w:jc w:val="center"/>
            </w:pPr>
            <w:r>
              <w:t>119098,43</w:t>
            </w:r>
          </w:p>
        </w:tc>
        <w:tc>
          <w:tcPr>
            <w:tcW w:w="1191" w:type="dxa"/>
            <w:tcBorders>
              <w:top w:val="nil"/>
              <w:bottom w:val="nil"/>
            </w:tcBorders>
          </w:tcPr>
          <w:p w14:paraId="2BCB1925" w14:textId="77777777" w:rsidR="0081760C" w:rsidRDefault="0081760C">
            <w:pPr>
              <w:pStyle w:val="ConsPlusNormal"/>
              <w:jc w:val="center"/>
            </w:pPr>
            <w:r>
              <w:t>3188,83</w:t>
            </w:r>
          </w:p>
        </w:tc>
        <w:tc>
          <w:tcPr>
            <w:tcW w:w="1134" w:type="dxa"/>
            <w:tcBorders>
              <w:top w:val="nil"/>
              <w:bottom w:val="nil"/>
            </w:tcBorders>
          </w:tcPr>
          <w:p w14:paraId="299059B0" w14:textId="77777777" w:rsidR="0081760C" w:rsidRDefault="0081760C">
            <w:pPr>
              <w:pStyle w:val="ConsPlusNormal"/>
              <w:jc w:val="center"/>
            </w:pPr>
            <w:r>
              <w:t>115909,60</w:t>
            </w:r>
          </w:p>
        </w:tc>
        <w:tc>
          <w:tcPr>
            <w:tcW w:w="1304" w:type="dxa"/>
            <w:tcBorders>
              <w:top w:val="nil"/>
              <w:bottom w:val="nil"/>
            </w:tcBorders>
          </w:tcPr>
          <w:p w14:paraId="21CD8616" w14:textId="77777777" w:rsidR="0081760C" w:rsidRDefault="0081760C">
            <w:pPr>
              <w:pStyle w:val="ConsPlusNormal"/>
              <w:jc w:val="center"/>
            </w:pPr>
            <w:r>
              <w:t>0</w:t>
            </w:r>
          </w:p>
        </w:tc>
      </w:tr>
      <w:tr w:rsidR="0081760C" w14:paraId="52E05707" w14:textId="77777777">
        <w:tblPrEx>
          <w:tblBorders>
            <w:insideH w:val="none" w:sz="0" w:space="0" w:color="auto"/>
          </w:tblBorders>
        </w:tblPrEx>
        <w:tc>
          <w:tcPr>
            <w:tcW w:w="509" w:type="dxa"/>
            <w:vMerge/>
            <w:tcBorders>
              <w:top w:val="single" w:sz="4" w:space="0" w:color="auto"/>
              <w:bottom w:val="single" w:sz="4" w:space="0" w:color="auto"/>
            </w:tcBorders>
          </w:tcPr>
          <w:p w14:paraId="143396CE" w14:textId="77777777" w:rsidR="0081760C" w:rsidRDefault="0081760C">
            <w:pPr>
              <w:spacing w:after="1" w:line="0" w:lineRule="atLeast"/>
            </w:pPr>
          </w:p>
        </w:tc>
        <w:tc>
          <w:tcPr>
            <w:tcW w:w="2966" w:type="dxa"/>
            <w:tcBorders>
              <w:top w:val="nil"/>
              <w:bottom w:val="single" w:sz="4" w:space="0" w:color="auto"/>
            </w:tcBorders>
          </w:tcPr>
          <w:p w14:paraId="1A2D25F8" w14:textId="77777777" w:rsidR="0081760C" w:rsidRDefault="0081760C">
            <w:pPr>
              <w:pStyle w:val="ConsPlusNormal"/>
            </w:pPr>
            <w:r>
              <w:t>федеральный бюджет</w:t>
            </w:r>
          </w:p>
        </w:tc>
        <w:tc>
          <w:tcPr>
            <w:tcW w:w="1416" w:type="dxa"/>
            <w:tcBorders>
              <w:top w:val="nil"/>
              <w:bottom w:val="single" w:sz="4" w:space="0" w:color="auto"/>
            </w:tcBorders>
          </w:tcPr>
          <w:p w14:paraId="5116595C" w14:textId="77777777" w:rsidR="0081760C" w:rsidRDefault="0081760C">
            <w:pPr>
              <w:pStyle w:val="ConsPlusNormal"/>
              <w:jc w:val="center"/>
            </w:pPr>
            <w:r>
              <w:t>0</w:t>
            </w:r>
          </w:p>
        </w:tc>
        <w:tc>
          <w:tcPr>
            <w:tcW w:w="1191" w:type="dxa"/>
            <w:tcBorders>
              <w:top w:val="nil"/>
              <w:bottom w:val="single" w:sz="4" w:space="0" w:color="auto"/>
            </w:tcBorders>
          </w:tcPr>
          <w:p w14:paraId="616EF616" w14:textId="77777777" w:rsidR="0081760C" w:rsidRDefault="0081760C">
            <w:pPr>
              <w:pStyle w:val="ConsPlusNormal"/>
              <w:jc w:val="center"/>
            </w:pPr>
            <w:r>
              <w:t>0</w:t>
            </w:r>
          </w:p>
        </w:tc>
        <w:tc>
          <w:tcPr>
            <w:tcW w:w="1134" w:type="dxa"/>
            <w:tcBorders>
              <w:top w:val="nil"/>
              <w:bottom w:val="single" w:sz="4" w:space="0" w:color="auto"/>
            </w:tcBorders>
          </w:tcPr>
          <w:p w14:paraId="78E397C2" w14:textId="77777777" w:rsidR="0081760C" w:rsidRDefault="0081760C">
            <w:pPr>
              <w:pStyle w:val="ConsPlusNormal"/>
              <w:jc w:val="center"/>
            </w:pPr>
            <w:r>
              <w:t>0</w:t>
            </w:r>
          </w:p>
        </w:tc>
        <w:tc>
          <w:tcPr>
            <w:tcW w:w="1304" w:type="dxa"/>
            <w:tcBorders>
              <w:top w:val="nil"/>
              <w:bottom w:val="single" w:sz="4" w:space="0" w:color="auto"/>
            </w:tcBorders>
          </w:tcPr>
          <w:p w14:paraId="4E41F1A6" w14:textId="77777777" w:rsidR="0081760C" w:rsidRDefault="0081760C">
            <w:pPr>
              <w:pStyle w:val="ConsPlusNormal"/>
              <w:jc w:val="center"/>
            </w:pPr>
            <w:r>
              <w:t>0</w:t>
            </w:r>
          </w:p>
        </w:tc>
      </w:tr>
    </w:tbl>
    <w:p w14:paraId="03778CB3" w14:textId="77777777" w:rsidR="0081760C" w:rsidRDefault="0081760C">
      <w:pPr>
        <w:pStyle w:val="ConsPlusNormal"/>
        <w:jc w:val="both"/>
      </w:pPr>
    </w:p>
    <w:p w14:paraId="1C5D6ABF" w14:textId="77777777" w:rsidR="0081760C" w:rsidRDefault="0081760C">
      <w:pPr>
        <w:pStyle w:val="ConsPlusNormal"/>
        <w:jc w:val="both"/>
      </w:pPr>
    </w:p>
    <w:p w14:paraId="46D4F24F" w14:textId="77777777" w:rsidR="0081760C" w:rsidRDefault="0081760C">
      <w:pPr>
        <w:pStyle w:val="ConsPlusNormal"/>
        <w:jc w:val="both"/>
      </w:pPr>
    </w:p>
    <w:p w14:paraId="7260A121" w14:textId="77777777" w:rsidR="0081760C" w:rsidRDefault="0081760C">
      <w:pPr>
        <w:pStyle w:val="ConsPlusNormal"/>
        <w:jc w:val="both"/>
      </w:pPr>
    </w:p>
    <w:p w14:paraId="0012666E" w14:textId="77777777" w:rsidR="0081760C" w:rsidRDefault="0081760C">
      <w:pPr>
        <w:pStyle w:val="ConsPlusNormal"/>
        <w:jc w:val="both"/>
      </w:pPr>
    </w:p>
    <w:p w14:paraId="5CF02BC1" w14:textId="77777777" w:rsidR="0081760C" w:rsidRDefault="0081760C">
      <w:pPr>
        <w:pStyle w:val="ConsPlusTitle"/>
        <w:jc w:val="center"/>
        <w:outlineLvl w:val="1"/>
      </w:pPr>
      <w:bookmarkStart w:id="2" w:name="P1152"/>
      <w:bookmarkEnd w:id="2"/>
      <w:r>
        <w:t>ПОДПРОГРАММА 2</w:t>
      </w:r>
    </w:p>
    <w:p w14:paraId="04CB61E3" w14:textId="77777777" w:rsidR="0081760C" w:rsidRDefault="0081760C">
      <w:pPr>
        <w:pStyle w:val="ConsPlusTitle"/>
        <w:jc w:val="center"/>
      </w:pPr>
      <w:r>
        <w:t>"РАЗВИТИЕ ОБЩЕГО ОБРАЗОВАНИЯ ДЕТЕЙ"</w:t>
      </w:r>
    </w:p>
    <w:p w14:paraId="0976E941" w14:textId="77777777" w:rsidR="0081760C" w:rsidRDefault="0081760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60C" w14:paraId="336FE279" w14:textId="77777777">
        <w:tc>
          <w:tcPr>
            <w:tcW w:w="60" w:type="dxa"/>
            <w:tcBorders>
              <w:top w:val="nil"/>
              <w:left w:val="nil"/>
              <w:bottom w:val="nil"/>
              <w:right w:val="nil"/>
            </w:tcBorders>
            <w:shd w:val="clear" w:color="auto" w:fill="CED3F1"/>
            <w:tcMar>
              <w:top w:w="0" w:type="dxa"/>
              <w:left w:w="0" w:type="dxa"/>
              <w:bottom w:w="0" w:type="dxa"/>
              <w:right w:w="0" w:type="dxa"/>
            </w:tcMar>
          </w:tcPr>
          <w:p w14:paraId="31DF2766" w14:textId="77777777" w:rsidR="0081760C" w:rsidRDefault="008176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8F74427" w14:textId="77777777" w:rsidR="0081760C" w:rsidRDefault="008176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0FE6CAE" w14:textId="77777777" w:rsidR="0081760C" w:rsidRDefault="0081760C">
            <w:pPr>
              <w:pStyle w:val="ConsPlusNormal"/>
              <w:jc w:val="center"/>
            </w:pPr>
            <w:r>
              <w:rPr>
                <w:color w:val="392C69"/>
              </w:rPr>
              <w:t>Список изменяющих документов</w:t>
            </w:r>
          </w:p>
          <w:p w14:paraId="5B9C00E3" w14:textId="77777777" w:rsidR="0081760C" w:rsidRDefault="0081760C">
            <w:pPr>
              <w:pStyle w:val="ConsPlusNormal"/>
              <w:jc w:val="center"/>
            </w:pPr>
            <w:r>
              <w:rPr>
                <w:color w:val="392C69"/>
              </w:rPr>
              <w:t>(в ред. Постановлений Правительства РД</w:t>
            </w:r>
          </w:p>
          <w:p w14:paraId="0ADAEEB7" w14:textId="77777777" w:rsidR="0081760C" w:rsidRDefault="0081760C">
            <w:pPr>
              <w:pStyle w:val="ConsPlusNormal"/>
              <w:jc w:val="center"/>
            </w:pPr>
            <w:r>
              <w:rPr>
                <w:color w:val="392C69"/>
              </w:rPr>
              <w:t xml:space="preserve">от 29.03.2016 </w:t>
            </w:r>
            <w:hyperlink r:id="rId121" w:history="1">
              <w:r>
                <w:rPr>
                  <w:color w:val="0000FF"/>
                </w:rPr>
                <w:t>N 66</w:t>
              </w:r>
            </w:hyperlink>
            <w:r>
              <w:rPr>
                <w:color w:val="392C69"/>
              </w:rPr>
              <w:t xml:space="preserve">, от 25.07.2016 </w:t>
            </w:r>
            <w:hyperlink r:id="rId122" w:history="1">
              <w:r>
                <w:rPr>
                  <w:color w:val="0000FF"/>
                </w:rPr>
                <w:t>N 220</w:t>
              </w:r>
            </w:hyperlink>
            <w:r>
              <w:rPr>
                <w:color w:val="392C69"/>
              </w:rPr>
              <w:t>,</w:t>
            </w:r>
          </w:p>
          <w:p w14:paraId="0C04ABB0" w14:textId="77777777" w:rsidR="0081760C" w:rsidRDefault="0081760C">
            <w:pPr>
              <w:pStyle w:val="ConsPlusNormal"/>
              <w:jc w:val="center"/>
            </w:pPr>
            <w:r>
              <w:rPr>
                <w:color w:val="392C69"/>
              </w:rPr>
              <w:t xml:space="preserve">от 23.12.2016 </w:t>
            </w:r>
            <w:hyperlink r:id="rId123" w:history="1">
              <w:r>
                <w:rPr>
                  <w:color w:val="0000FF"/>
                </w:rPr>
                <w:t>N 398</w:t>
              </w:r>
            </w:hyperlink>
            <w:r>
              <w:rPr>
                <w:color w:val="392C69"/>
              </w:rPr>
              <w:t xml:space="preserve">, от 28.02.2017 </w:t>
            </w:r>
            <w:hyperlink r:id="rId124" w:history="1">
              <w:r>
                <w:rPr>
                  <w:color w:val="0000FF"/>
                </w:rPr>
                <w:t>N 47</w:t>
              </w:r>
            </w:hyperlink>
            <w:r>
              <w:rPr>
                <w:color w:val="392C69"/>
              </w:rPr>
              <w:t>,</w:t>
            </w:r>
          </w:p>
          <w:p w14:paraId="2A3B442C" w14:textId="77777777" w:rsidR="0081760C" w:rsidRDefault="0081760C">
            <w:pPr>
              <w:pStyle w:val="ConsPlusNormal"/>
              <w:jc w:val="center"/>
            </w:pPr>
            <w:r>
              <w:rPr>
                <w:color w:val="392C69"/>
              </w:rPr>
              <w:t xml:space="preserve">от 30.05.2017 </w:t>
            </w:r>
            <w:hyperlink r:id="rId125" w:history="1">
              <w:r>
                <w:rPr>
                  <w:color w:val="0000FF"/>
                </w:rPr>
                <w:t>N 120</w:t>
              </w:r>
            </w:hyperlink>
            <w:r>
              <w:rPr>
                <w:color w:val="392C69"/>
              </w:rPr>
              <w:t xml:space="preserve">, от 28.12.2017 </w:t>
            </w:r>
            <w:hyperlink r:id="rId126" w:history="1">
              <w:r>
                <w:rPr>
                  <w:color w:val="0000FF"/>
                </w:rPr>
                <w:t>N 301</w:t>
              </w:r>
            </w:hyperlink>
            <w:r>
              <w:rPr>
                <w:color w:val="392C69"/>
              </w:rPr>
              <w:t>,</w:t>
            </w:r>
          </w:p>
          <w:p w14:paraId="3EB31F88" w14:textId="77777777" w:rsidR="0081760C" w:rsidRDefault="0081760C">
            <w:pPr>
              <w:pStyle w:val="ConsPlusNormal"/>
              <w:jc w:val="center"/>
            </w:pPr>
            <w:r>
              <w:rPr>
                <w:color w:val="392C69"/>
              </w:rPr>
              <w:t xml:space="preserve">от 01.06.2018 </w:t>
            </w:r>
            <w:hyperlink r:id="rId127" w:history="1">
              <w:r>
                <w:rPr>
                  <w:color w:val="0000FF"/>
                </w:rPr>
                <w:t>N 57</w:t>
              </w:r>
            </w:hyperlink>
            <w:r>
              <w:rPr>
                <w:color w:val="392C69"/>
              </w:rPr>
              <w:t xml:space="preserve">, от 23.01.2019 </w:t>
            </w:r>
            <w:hyperlink r:id="rId128" w:history="1">
              <w:r>
                <w:rPr>
                  <w:color w:val="0000FF"/>
                </w:rPr>
                <w:t>N 7</w:t>
              </w:r>
            </w:hyperlink>
            <w:r>
              <w:rPr>
                <w:color w:val="392C69"/>
              </w:rPr>
              <w:t>,</w:t>
            </w:r>
          </w:p>
          <w:p w14:paraId="78CD6C2F" w14:textId="77777777" w:rsidR="0081760C" w:rsidRDefault="0081760C">
            <w:pPr>
              <w:pStyle w:val="ConsPlusNormal"/>
              <w:jc w:val="center"/>
            </w:pPr>
            <w:r>
              <w:rPr>
                <w:color w:val="392C69"/>
              </w:rPr>
              <w:t xml:space="preserve">от 05.07.2019 </w:t>
            </w:r>
            <w:hyperlink r:id="rId129" w:history="1">
              <w:r>
                <w:rPr>
                  <w:color w:val="0000FF"/>
                </w:rPr>
                <w:t>N 157</w:t>
              </w:r>
            </w:hyperlink>
            <w:r>
              <w:rPr>
                <w:color w:val="392C69"/>
              </w:rPr>
              <w:t xml:space="preserve">, от 18.10.2019 </w:t>
            </w:r>
            <w:hyperlink r:id="rId130" w:history="1">
              <w:r>
                <w:rPr>
                  <w:color w:val="0000FF"/>
                </w:rPr>
                <w:t>N 262</w:t>
              </w:r>
            </w:hyperlink>
            <w:r>
              <w:rPr>
                <w:color w:val="392C69"/>
              </w:rPr>
              <w:t>,</w:t>
            </w:r>
          </w:p>
          <w:p w14:paraId="7BBC47B9" w14:textId="77777777" w:rsidR="0081760C" w:rsidRDefault="0081760C">
            <w:pPr>
              <w:pStyle w:val="ConsPlusNormal"/>
              <w:jc w:val="center"/>
            </w:pPr>
            <w:r>
              <w:rPr>
                <w:color w:val="392C69"/>
              </w:rPr>
              <w:t xml:space="preserve">от 16.12.2019 </w:t>
            </w:r>
            <w:hyperlink r:id="rId131" w:history="1">
              <w:r>
                <w:rPr>
                  <w:color w:val="0000FF"/>
                </w:rPr>
                <w:t>N 317</w:t>
              </w:r>
            </w:hyperlink>
            <w:r>
              <w:rPr>
                <w:color w:val="392C69"/>
              </w:rPr>
              <w:t xml:space="preserve">, от 14.08.2020 </w:t>
            </w:r>
            <w:hyperlink r:id="rId132" w:history="1">
              <w:r>
                <w:rPr>
                  <w:color w:val="0000FF"/>
                </w:rPr>
                <w:t>N 176</w:t>
              </w:r>
            </w:hyperlink>
            <w:r>
              <w:rPr>
                <w:color w:val="392C69"/>
              </w:rPr>
              <w:t>,</w:t>
            </w:r>
          </w:p>
          <w:p w14:paraId="01187FC5" w14:textId="77777777" w:rsidR="0081760C" w:rsidRDefault="0081760C">
            <w:pPr>
              <w:pStyle w:val="ConsPlusNormal"/>
              <w:jc w:val="center"/>
            </w:pPr>
            <w:r>
              <w:rPr>
                <w:color w:val="392C69"/>
              </w:rPr>
              <w:t xml:space="preserve">от 12.10.2020 </w:t>
            </w:r>
            <w:hyperlink r:id="rId133" w:history="1">
              <w:r>
                <w:rPr>
                  <w:color w:val="0000FF"/>
                </w:rPr>
                <w:t>N 217</w:t>
              </w:r>
            </w:hyperlink>
            <w:r>
              <w:rPr>
                <w:color w:val="392C69"/>
              </w:rPr>
              <w:t xml:space="preserve">, от 18.12.2020 </w:t>
            </w:r>
            <w:hyperlink r:id="rId134" w:history="1">
              <w:r>
                <w:rPr>
                  <w:color w:val="0000FF"/>
                </w:rPr>
                <w:t>N 275</w:t>
              </w:r>
            </w:hyperlink>
            <w:r>
              <w:rPr>
                <w:color w:val="392C69"/>
              </w:rPr>
              <w:t>,</w:t>
            </w:r>
          </w:p>
          <w:p w14:paraId="23EA49E9" w14:textId="77777777" w:rsidR="0081760C" w:rsidRDefault="0081760C">
            <w:pPr>
              <w:pStyle w:val="ConsPlusNormal"/>
              <w:jc w:val="center"/>
            </w:pPr>
            <w:r>
              <w:rPr>
                <w:color w:val="392C69"/>
              </w:rPr>
              <w:t xml:space="preserve">от 19.10.2021 </w:t>
            </w:r>
            <w:hyperlink r:id="rId135" w:history="1">
              <w:r>
                <w:rPr>
                  <w:color w:val="0000FF"/>
                </w:rPr>
                <w:t>N 284</w:t>
              </w:r>
            </w:hyperlink>
            <w:r>
              <w:rPr>
                <w:color w:val="392C69"/>
              </w:rPr>
              <w:t xml:space="preserve">, от 26.05.2022 </w:t>
            </w:r>
            <w:hyperlink r:id="rId136" w:history="1">
              <w:r>
                <w:rPr>
                  <w:color w:val="0000FF"/>
                </w:rPr>
                <w:t>N 150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E2242F7" w14:textId="77777777" w:rsidR="0081760C" w:rsidRDefault="0081760C">
            <w:pPr>
              <w:spacing w:after="1" w:line="0" w:lineRule="atLeast"/>
            </w:pPr>
          </w:p>
        </w:tc>
      </w:tr>
    </w:tbl>
    <w:p w14:paraId="66500B01" w14:textId="77777777" w:rsidR="0081760C" w:rsidRDefault="0081760C">
      <w:pPr>
        <w:pStyle w:val="ConsPlusNormal"/>
        <w:jc w:val="both"/>
      </w:pPr>
    </w:p>
    <w:p w14:paraId="27C31768" w14:textId="77777777" w:rsidR="0081760C" w:rsidRDefault="0081760C">
      <w:pPr>
        <w:pStyle w:val="ConsPlusTitle"/>
        <w:jc w:val="center"/>
        <w:outlineLvl w:val="2"/>
      </w:pPr>
      <w:r>
        <w:t>ПАСПОРТ</w:t>
      </w:r>
    </w:p>
    <w:p w14:paraId="0265B5CB" w14:textId="77777777" w:rsidR="0081760C" w:rsidRDefault="008176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515"/>
        <w:gridCol w:w="360"/>
        <w:gridCol w:w="4535"/>
      </w:tblGrid>
      <w:tr w:rsidR="0081760C" w14:paraId="0CDBA2A6" w14:textId="77777777">
        <w:tc>
          <w:tcPr>
            <w:tcW w:w="567" w:type="dxa"/>
            <w:tcBorders>
              <w:top w:val="nil"/>
              <w:left w:val="nil"/>
              <w:bottom w:val="nil"/>
              <w:right w:val="nil"/>
            </w:tcBorders>
          </w:tcPr>
          <w:p w14:paraId="12FBEB64" w14:textId="77777777" w:rsidR="0081760C" w:rsidRDefault="0081760C">
            <w:pPr>
              <w:pStyle w:val="ConsPlusNormal"/>
            </w:pPr>
          </w:p>
        </w:tc>
        <w:tc>
          <w:tcPr>
            <w:tcW w:w="3515" w:type="dxa"/>
            <w:tcBorders>
              <w:top w:val="nil"/>
              <w:left w:val="nil"/>
              <w:bottom w:val="nil"/>
              <w:right w:val="nil"/>
            </w:tcBorders>
          </w:tcPr>
          <w:p w14:paraId="6582091C" w14:textId="77777777" w:rsidR="0081760C" w:rsidRDefault="0081760C">
            <w:pPr>
              <w:pStyle w:val="ConsPlusNormal"/>
            </w:pPr>
            <w:r>
              <w:t>Ответственный исполнитель подпрограммы "Развитие общего образования детей" (далее - подпрограмма)</w:t>
            </w:r>
          </w:p>
        </w:tc>
        <w:tc>
          <w:tcPr>
            <w:tcW w:w="360" w:type="dxa"/>
            <w:tcBorders>
              <w:top w:val="nil"/>
              <w:left w:val="nil"/>
              <w:bottom w:val="nil"/>
              <w:right w:val="nil"/>
            </w:tcBorders>
          </w:tcPr>
          <w:p w14:paraId="48A46757" w14:textId="77777777" w:rsidR="0081760C" w:rsidRDefault="0081760C">
            <w:pPr>
              <w:pStyle w:val="ConsPlusNormal"/>
              <w:jc w:val="center"/>
            </w:pPr>
            <w:r>
              <w:t>-</w:t>
            </w:r>
          </w:p>
        </w:tc>
        <w:tc>
          <w:tcPr>
            <w:tcW w:w="4535" w:type="dxa"/>
            <w:tcBorders>
              <w:top w:val="nil"/>
              <w:left w:val="nil"/>
              <w:bottom w:val="nil"/>
              <w:right w:val="nil"/>
            </w:tcBorders>
          </w:tcPr>
          <w:p w14:paraId="661D4B38" w14:textId="77777777" w:rsidR="0081760C" w:rsidRDefault="0081760C">
            <w:pPr>
              <w:pStyle w:val="ConsPlusNormal"/>
            </w:pPr>
            <w:r>
              <w:t>Министерство образования и науки Республики Дагестан</w:t>
            </w:r>
          </w:p>
        </w:tc>
      </w:tr>
      <w:tr w:rsidR="0081760C" w14:paraId="612A0ABC" w14:textId="77777777">
        <w:tc>
          <w:tcPr>
            <w:tcW w:w="567" w:type="dxa"/>
            <w:tcBorders>
              <w:top w:val="nil"/>
              <w:left w:val="nil"/>
              <w:bottom w:val="nil"/>
              <w:right w:val="nil"/>
            </w:tcBorders>
          </w:tcPr>
          <w:p w14:paraId="60FB8515" w14:textId="77777777" w:rsidR="0081760C" w:rsidRDefault="0081760C">
            <w:pPr>
              <w:pStyle w:val="ConsPlusNormal"/>
            </w:pPr>
          </w:p>
        </w:tc>
        <w:tc>
          <w:tcPr>
            <w:tcW w:w="3515" w:type="dxa"/>
            <w:tcBorders>
              <w:top w:val="nil"/>
              <w:left w:val="nil"/>
              <w:bottom w:val="nil"/>
              <w:right w:val="nil"/>
            </w:tcBorders>
          </w:tcPr>
          <w:p w14:paraId="2C2D5B1C" w14:textId="77777777" w:rsidR="0081760C" w:rsidRDefault="0081760C">
            <w:pPr>
              <w:pStyle w:val="ConsPlusNormal"/>
            </w:pPr>
            <w:r>
              <w:t>Участники подпрограммы</w:t>
            </w:r>
          </w:p>
        </w:tc>
        <w:tc>
          <w:tcPr>
            <w:tcW w:w="360" w:type="dxa"/>
            <w:tcBorders>
              <w:top w:val="nil"/>
              <w:left w:val="nil"/>
              <w:bottom w:val="nil"/>
              <w:right w:val="nil"/>
            </w:tcBorders>
          </w:tcPr>
          <w:p w14:paraId="630D0AE6" w14:textId="77777777" w:rsidR="0081760C" w:rsidRDefault="0081760C">
            <w:pPr>
              <w:pStyle w:val="ConsPlusNormal"/>
              <w:jc w:val="center"/>
            </w:pPr>
            <w:r>
              <w:t>-</w:t>
            </w:r>
          </w:p>
        </w:tc>
        <w:tc>
          <w:tcPr>
            <w:tcW w:w="4535" w:type="dxa"/>
            <w:tcBorders>
              <w:top w:val="nil"/>
              <w:left w:val="nil"/>
              <w:bottom w:val="nil"/>
              <w:right w:val="nil"/>
            </w:tcBorders>
          </w:tcPr>
          <w:p w14:paraId="06680F92" w14:textId="77777777" w:rsidR="0081760C" w:rsidRDefault="0081760C">
            <w:pPr>
              <w:pStyle w:val="ConsPlusNormal"/>
            </w:pPr>
            <w:r>
              <w:t>органы местного самоуправления муниципальных образований Республики Дагестан (по согласованию)</w:t>
            </w:r>
          </w:p>
        </w:tc>
      </w:tr>
      <w:tr w:rsidR="0081760C" w14:paraId="77AF172F" w14:textId="77777777">
        <w:tc>
          <w:tcPr>
            <w:tcW w:w="567" w:type="dxa"/>
            <w:tcBorders>
              <w:top w:val="nil"/>
              <w:left w:val="nil"/>
              <w:bottom w:val="nil"/>
              <w:right w:val="nil"/>
            </w:tcBorders>
          </w:tcPr>
          <w:p w14:paraId="24EABF11" w14:textId="77777777" w:rsidR="0081760C" w:rsidRDefault="0081760C">
            <w:pPr>
              <w:pStyle w:val="ConsPlusNormal"/>
            </w:pPr>
          </w:p>
        </w:tc>
        <w:tc>
          <w:tcPr>
            <w:tcW w:w="3515" w:type="dxa"/>
            <w:tcBorders>
              <w:top w:val="nil"/>
              <w:left w:val="nil"/>
              <w:bottom w:val="nil"/>
              <w:right w:val="nil"/>
            </w:tcBorders>
          </w:tcPr>
          <w:p w14:paraId="5CB0B0D0" w14:textId="77777777" w:rsidR="0081760C" w:rsidRDefault="0081760C">
            <w:pPr>
              <w:pStyle w:val="ConsPlusNormal"/>
            </w:pPr>
            <w:r>
              <w:t>Цель подпрограммы</w:t>
            </w:r>
          </w:p>
        </w:tc>
        <w:tc>
          <w:tcPr>
            <w:tcW w:w="360" w:type="dxa"/>
            <w:tcBorders>
              <w:top w:val="nil"/>
              <w:left w:val="nil"/>
              <w:bottom w:val="nil"/>
              <w:right w:val="nil"/>
            </w:tcBorders>
          </w:tcPr>
          <w:p w14:paraId="017BF9E7" w14:textId="77777777" w:rsidR="0081760C" w:rsidRDefault="0081760C">
            <w:pPr>
              <w:pStyle w:val="ConsPlusNormal"/>
              <w:jc w:val="center"/>
            </w:pPr>
            <w:r>
              <w:t>-</w:t>
            </w:r>
          </w:p>
        </w:tc>
        <w:tc>
          <w:tcPr>
            <w:tcW w:w="4535" w:type="dxa"/>
            <w:tcBorders>
              <w:top w:val="nil"/>
              <w:left w:val="nil"/>
              <w:bottom w:val="nil"/>
              <w:right w:val="nil"/>
            </w:tcBorders>
          </w:tcPr>
          <w:p w14:paraId="0C2EBA55" w14:textId="77777777" w:rsidR="0081760C" w:rsidRDefault="0081760C">
            <w:pPr>
              <w:pStyle w:val="ConsPlusNormal"/>
            </w:pPr>
            <w:r>
              <w:t>создание в системе общего образования детей равных возможностей для современного качественного образования</w:t>
            </w:r>
          </w:p>
        </w:tc>
      </w:tr>
      <w:tr w:rsidR="0081760C" w14:paraId="63EBD8BE" w14:textId="77777777">
        <w:tc>
          <w:tcPr>
            <w:tcW w:w="567" w:type="dxa"/>
            <w:tcBorders>
              <w:top w:val="nil"/>
              <w:left w:val="nil"/>
              <w:bottom w:val="nil"/>
              <w:right w:val="nil"/>
            </w:tcBorders>
          </w:tcPr>
          <w:p w14:paraId="13195648" w14:textId="77777777" w:rsidR="0081760C" w:rsidRDefault="0081760C">
            <w:pPr>
              <w:pStyle w:val="ConsPlusNormal"/>
            </w:pPr>
          </w:p>
        </w:tc>
        <w:tc>
          <w:tcPr>
            <w:tcW w:w="3515" w:type="dxa"/>
            <w:tcBorders>
              <w:top w:val="nil"/>
              <w:left w:val="nil"/>
              <w:bottom w:val="nil"/>
              <w:right w:val="nil"/>
            </w:tcBorders>
          </w:tcPr>
          <w:p w14:paraId="4E0FCF1D" w14:textId="77777777" w:rsidR="0081760C" w:rsidRDefault="0081760C">
            <w:pPr>
              <w:pStyle w:val="ConsPlusNormal"/>
            </w:pPr>
            <w:r>
              <w:t>Задачи подпрограммы</w:t>
            </w:r>
          </w:p>
        </w:tc>
        <w:tc>
          <w:tcPr>
            <w:tcW w:w="360" w:type="dxa"/>
            <w:tcBorders>
              <w:top w:val="nil"/>
              <w:left w:val="nil"/>
              <w:bottom w:val="nil"/>
              <w:right w:val="nil"/>
            </w:tcBorders>
          </w:tcPr>
          <w:p w14:paraId="4F8965E6" w14:textId="77777777" w:rsidR="0081760C" w:rsidRDefault="0081760C">
            <w:pPr>
              <w:pStyle w:val="ConsPlusNormal"/>
              <w:jc w:val="center"/>
            </w:pPr>
            <w:r>
              <w:t>-</w:t>
            </w:r>
          </w:p>
        </w:tc>
        <w:tc>
          <w:tcPr>
            <w:tcW w:w="4535" w:type="dxa"/>
            <w:tcBorders>
              <w:top w:val="nil"/>
              <w:left w:val="nil"/>
              <w:bottom w:val="nil"/>
              <w:right w:val="nil"/>
            </w:tcBorders>
          </w:tcPr>
          <w:p w14:paraId="651704A4" w14:textId="77777777" w:rsidR="0081760C" w:rsidRDefault="0081760C">
            <w:pPr>
              <w:pStyle w:val="ConsPlusNormal"/>
            </w:pPr>
            <w:r>
              <w:t>формирование образовательной сети, обеспечивающей равный доступ населения к услугам общего образования;</w:t>
            </w:r>
          </w:p>
          <w:p w14:paraId="3F19EA7C" w14:textId="77777777" w:rsidR="0081760C" w:rsidRDefault="0081760C">
            <w:pPr>
              <w:pStyle w:val="ConsPlusNormal"/>
            </w:pPr>
            <w:r>
              <w:t>обновление состава и компетенций педагогических кадров общего образования, создание механизмов мотивации педагогов к повышению качества работы и непрерывному профессиональному развитию;</w:t>
            </w:r>
          </w:p>
          <w:p w14:paraId="604567E5" w14:textId="77777777" w:rsidR="0081760C" w:rsidRDefault="0081760C">
            <w:pPr>
              <w:pStyle w:val="ConsPlusNormal"/>
            </w:pPr>
            <w:r>
              <w:t>развитие инфраструктуры образовательных организаций;</w:t>
            </w:r>
          </w:p>
          <w:p w14:paraId="61AF95A7" w14:textId="77777777" w:rsidR="0081760C" w:rsidRDefault="0081760C">
            <w:pPr>
              <w:pStyle w:val="ConsPlusNormal"/>
            </w:pPr>
            <w:r>
              <w:t>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14:paraId="280D233A" w14:textId="77777777" w:rsidR="0081760C" w:rsidRDefault="0081760C">
            <w:pPr>
              <w:pStyle w:val="ConsPlusNormal"/>
            </w:pPr>
            <w:r>
              <w:t>создание современной системы оценки качества образования;</w:t>
            </w:r>
          </w:p>
          <w:p w14:paraId="1B0D2FB4" w14:textId="77777777" w:rsidR="0081760C" w:rsidRDefault="0081760C">
            <w:pPr>
              <w:pStyle w:val="ConsPlusNormal"/>
            </w:pPr>
            <w:r>
              <w:t>восполнение дефицита педагогических кадров в общеобразовательных организациях, расположенных в сельской местности</w:t>
            </w:r>
          </w:p>
        </w:tc>
      </w:tr>
      <w:tr w:rsidR="0081760C" w14:paraId="56886BE1" w14:textId="77777777">
        <w:tc>
          <w:tcPr>
            <w:tcW w:w="8977" w:type="dxa"/>
            <w:gridSpan w:val="4"/>
            <w:tcBorders>
              <w:top w:val="nil"/>
              <w:left w:val="nil"/>
              <w:bottom w:val="nil"/>
              <w:right w:val="nil"/>
            </w:tcBorders>
          </w:tcPr>
          <w:p w14:paraId="69E6CE62" w14:textId="77777777" w:rsidR="0081760C" w:rsidRDefault="0081760C">
            <w:pPr>
              <w:pStyle w:val="ConsPlusNormal"/>
              <w:jc w:val="both"/>
            </w:pPr>
            <w:r>
              <w:t xml:space="preserve">(в ред. </w:t>
            </w:r>
            <w:hyperlink r:id="rId137" w:history="1">
              <w:r>
                <w:rPr>
                  <w:color w:val="0000FF"/>
                </w:rPr>
                <w:t>Постановления</w:t>
              </w:r>
            </w:hyperlink>
            <w:r>
              <w:t xml:space="preserve"> Правительства РД от 05.07.2019 N 157)</w:t>
            </w:r>
          </w:p>
        </w:tc>
      </w:tr>
      <w:tr w:rsidR="0081760C" w14:paraId="063E01EA" w14:textId="77777777">
        <w:tc>
          <w:tcPr>
            <w:tcW w:w="567" w:type="dxa"/>
            <w:tcBorders>
              <w:top w:val="nil"/>
              <w:left w:val="nil"/>
              <w:bottom w:val="nil"/>
              <w:right w:val="nil"/>
            </w:tcBorders>
          </w:tcPr>
          <w:p w14:paraId="4A9F6E41" w14:textId="77777777" w:rsidR="0081760C" w:rsidRDefault="0081760C">
            <w:pPr>
              <w:pStyle w:val="ConsPlusNormal"/>
            </w:pPr>
          </w:p>
        </w:tc>
        <w:tc>
          <w:tcPr>
            <w:tcW w:w="3515" w:type="dxa"/>
            <w:tcBorders>
              <w:top w:val="nil"/>
              <w:left w:val="nil"/>
              <w:bottom w:val="nil"/>
              <w:right w:val="nil"/>
            </w:tcBorders>
          </w:tcPr>
          <w:p w14:paraId="61559372" w14:textId="77777777" w:rsidR="0081760C" w:rsidRDefault="0081760C">
            <w:pPr>
              <w:pStyle w:val="ConsPlusNormal"/>
            </w:pPr>
            <w:r>
              <w:t>Этапы и сроки реализации подпрограммы</w:t>
            </w:r>
          </w:p>
        </w:tc>
        <w:tc>
          <w:tcPr>
            <w:tcW w:w="360" w:type="dxa"/>
            <w:tcBorders>
              <w:top w:val="nil"/>
              <w:left w:val="nil"/>
              <w:bottom w:val="nil"/>
              <w:right w:val="nil"/>
            </w:tcBorders>
          </w:tcPr>
          <w:p w14:paraId="2B066278" w14:textId="77777777" w:rsidR="0081760C" w:rsidRDefault="0081760C">
            <w:pPr>
              <w:pStyle w:val="ConsPlusNormal"/>
              <w:jc w:val="center"/>
            </w:pPr>
            <w:r>
              <w:t>-</w:t>
            </w:r>
          </w:p>
        </w:tc>
        <w:tc>
          <w:tcPr>
            <w:tcW w:w="4535" w:type="dxa"/>
            <w:tcBorders>
              <w:top w:val="nil"/>
              <w:left w:val="nil"/>
              <w:bottom w:val="nil"/>
              <w:right w:val="nil"/>
            </w:tcBorders>
          </w:tcPr>
          <w:p w14:paraId="2EFC5835" w14:textId="77777777" w:rsidR="0081760C" w:rsidRDefault="0081760C">
            <w:pPr>
              <w:pStyle w:val="ConsPlusNormal"/>
            </w:pPr>
            <w:r>
              <w:t>I этап - 2015 - 2017 годы;</w:t>
            </w:r>
          </w:p>
          <w:p w14:paraId="21D0AF17" w14:textId="77777777" w:rsidR="0081760C" w:rsidRDefault="0081760C">
            <w:pPr>
              <w:pStyle w:val="ConsPlusNormal"/>
            </w:pPr>
            <w:r>
              <w:t>II этап - 2018 - 2020 годы;</w:t>
            </w:r>
          </w:p>
          <w:p w14:paraId="5DD9C3EB" w14:textId="77777777" w:rsidR="0081760C" w:rsidRDefault="0081760C">
            <w:pPr>
              <w:pStyle w:val="ConsPlusNormal"/>
            </w:pPr>
            <w:r>
              <w:t>III этап - 2021 - 2025 годы</w:t>
            </w:r>
          </w:p>
        </w:tc>
      </w:tr>
      <w:tr w:rsidR="0081760C" w14:paraId="7F819DC4" w14:textId="77777777">
        <w:tc>
          <w:tcPr>
            <w:tcW w:w="8977" w:type="dxa"/>
            <w:gridSpan w:val="4"/>
            <w:tcBorders>
              <w:top w:val="nil"/>
              <w:left w:val="nil"/>
              <w:bottom w:val="nil"/>
              <w:right w:val="nil"/>
            </w:tcBorders>
          </w:tcPr>
          <w:p w14:paraId="13DC24EF" w14:textId="77777777" w:rsidR="0081760C" w:rsidRDefault="0081760C">
            <w:pPr>
              <w:pStyle w:val="ConsPlusNormal"/>
              <w:jc w:val="both"/>
            </w:pPr>
            <w:r>
              <w:t xml:space="preserve">(в ред. Постановлений Правительства РД от 29.03.2016 </w:t>
            </w:r>
            <w:hyperlink r:id="rId138" w:history="1">
              <w:r>
                <w:rPr>
                  <w:color w:val="0000FF"/>
                </w:rPr>
                <w:t>N 66</w:t>
              </w:r>
            </w:hyperlink>
            <w:r>
              <w:t xml:space="preserve">, от 25.07.2016 </w:t>
            </w:r>
            <w:hyperlink r:id="rId139" w:history="1">
              <w:r>
                <w:rPr>
                  <w:color w:val="0000FF"/>
                </w:rPr>
                <w:t>N 220</w:t>
              </w:r>
            </w:hyperlink>
            <w:r>
              <w:t xml:space="preserve">, от 23.01.2019 </w:t>
            </w:r>
            <w:hyperlink r:id="rId140" w:history="1">
              <w:r>
                <w:rPr>
                  <w:color w:val="0000FF"/>
                </w:rPr>
                <w:t>N 7</w:t>
              </w:r>
            </w:hyperlink>
            <w:r>
              <w:t>)</w:t>
            </w:r>
          </w:p>
        </w:tc>
      </w:tr>
      <w:tr w:rsidR="0081760C" w14:paraId="47C678BB" w14:textId="77777777">
        <w:tc>
          <w:tcPr>
            <w:tcW w:w="567" w:type="dxa"/>
            <w:tcBorders>
              <w:top w:val="nil"/>
              <w:left w:val="nil"/>
              <w:bottom w:val="nil"/>
              <w:right w:val="nil"/>
            </w:tcBorders>
          </w:tcPr>
          <w:p w14:paraId="2A8E6A35" w14:textId="77777777" w:rsidR="0081760C" w:rsidRDefault="0081760C">
            <w:pPr>
              <w:pStyle w:val="ConsPlusNormal"/>
            </w:pPr>
          </w:p>
        </w:tc>
        <w:tc>
          <w:tcPr>
            <w:tcW w:w="3515" w:type="dxa"/>
            <w:tcBorders>
              <w:top w:val="nil"/>
              <w:left w:val="nil"/>
              <w:bottom w:val="nil"/>
              <w:right w:val="nil"/>
            </w:tcBorders>
          </w:tcPr>
          <w:p w14:paraId="348D2C6D" w14:textId="77777777" w:rsidR="0081760C" w:rsidRDefault="0081760C">
            <w:pPr>
              <w:pStyle w:val="ConsPlusNormal"/>
            </w:pPr>
            <w:r>
              <w:t>Целевые показатели (индикаторы) подпрограммы</w:t>
            </w:r>
          </w:p>
        </w:tc>
        <w:tc>
          <w:tcPr>
            <w:tcW w:w="360" w:type="dxa"/>
            <w:tcBorders>
              <w:top w:val="nil"/>
              <w:left w:val="nil"/>
              <w:bottom w:val="nil"/>
              <w:right w:val="nil"/>
            </w:tcBorders>
          </w:tcPr>
          <w:p w14:paraId="26EE1BC7" w14:textId="77777777" w:rsidR="0081760C" w:rsidRDefault="0081760C">
            <w:pPr>
              <w:pStyle w:val="ConsPlusNormal"/>
              <w:jc w:val="center"/>
            </w:pPr>
            <w:r>
              <w:t>-</w:t>
            </w:r>
          </w:p>
        </w:tc>
        <w:tc>
          <w:tcPr>
            <w:tcW w:w="4535" w:type="dxa"/>
            <w:tcBorders>
              <w:top w:val="nil"/>
              <w:left w:val="nil"/>
              <w:bottom w:val="nil"/>
              <w:right w:val="nil"/>
            </w:tcBorders>
          </w:tcPr>
          <w:p w14:paraId="17AC7464" w14:textId="77777777" w:rsidR="0081760C" w:rsidRDefault="0081760C">
            <w:pPr>
              <w:pStyle w:val="ConsPlusNormal"/>
            </w:pPr>
            <w:r>
              <w:t>доля муниципальных образовательных организаций Республики Дагестан общего образования, имеющих государственную аккредитацию, от общего количества муниципальных образовательных организаций общего образования, процентов;</w:t>
            </w:r>
          </w:p>
          <w:p w14:paraId="4DF9E4AA" w14:textId="77777777" w:rsidR="0081760C" w:rsidRDefault="0081760C">
            <w:pPr>
              <w:pStyle w:val="ConsPlusNormal"/>
            </w:pPr>
            <w:r>
              <w:t>доля обучающихся в государственных образовательных организациях и муниципальных образовательных организациях, сдавших единый государственный экзамен по русскому языку и математике, от общей численности обучающихся в образовательных организациях, участвовавших в едином государственном экзамене по русскому языку и математике, процентов;</w:t>
            </w:r>
          </w:p>
          <w:p w14:paraId="06C61A6A" w14:textId="77777777" w:rsidR="0081760C" w:rsidRDefault="0081760C">
            <w:pPr>
              <w:pStyle w:val="ConsPlusNormal"/>
            </w:pPr>
            <w: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 процентов;</w:t>
            </w:r>
          </w:p>
          <w:p w14:paraId="78F00103" w14:textId="77777777" w:rsidR="0081760C" w:rsidRDefault="0081760C">
            <w:pPr>
              <w:pStyle w:val="ConsPlusNormal"/>
            </w:pPr>
            <w:r>
              <w:t>удельный вес численности обучающихся в образовательных организациях общего образования в соответствии с ФГОС в общей численности обучающихся в образовательных организациях общего образования, процентов;</w:t>
            </w:r>
          </w:p>
          <w:p w14:paraId="2A63CC3F" w14:textId="77777777" w:rsidR="0081760C" w:rsidRDefault="0081760C">
            <w:pPr>
              <w:pStyle w:val="ConsPlusNormal"/>
            </w:pPr>
            <w:r>
              <w:t>удельный вес численности обучающихся, занимающихся в первую смену, в общей численности обучающихся общеобразовательных организаций, процентов;</w:t>
            </w:r>
          </w:p>
          <w:p w14:paraId="519F65FA" w14:textId="77777777" w:rsidR="0081760C" w:rsidRDefault="0081760C">
            <w:pPr>
              <w:pStyle w:val="ConsPlusNormal"/>
            </w:pPr>
            <w:r>
              <w:t>число обучающихся в расчете на одного педагогического работника общего образования, человек;</w:t>
            </w:r>
          </w:p>
          <w:p w14:paraId="6B180088" w14:textId="77777777" w:rsidR="0081760C" w:rsidRDefault="0081760C">
            <w:pPr>
              <w:pStyle w:val="ConsPlusNormal"/>
            </w:pPr>
            <w:r>
              <w:t>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 процентов;</w:t>
            </w:r>
          </w:p>
          <w:p w14:paraId="12D96402" w14:textId="77777777" w:rsidR="0081760C" w:rsidRDefault="0081760C">
            <w:pPr>
              <w:pStyle w:val="ConsPlusNormal"/>
            </w:pPr>
            <w:r>
              <w:t>отношение среднемесячной заработной платы педагогических работников государственных (муниципальных) образовательных организаций общего образования к средней заработной плате в Республике Дагестан, процентов;</w:t>
            </w:r>
          </w:p>
          <w:p w14:paraId="38DE6B48" w14:textId="77777777" w:rsidR="0081760C" w:rsidRDefault="0081760C">
            <w:pPr>
              <w:pStyle w:val="ConsPlusNormal"/>
            </w:pPr>
            <w:r>
              <w:t>число педагогических работников, трудоустроившихся в общеобразовательных организациях, расположенных в сельской местности</w:t>
            </w:r>
          </w:p>
        </w:tc>
      </w:tr>
      <w:tr w:rsidR="0081760C" w14:paraId="72F9FF11" w14:textId="77777777">
        <w:tc>
          <w:tcPr>
            <w:tcW w:w="8977" w:type="dxa"/>
            <w:gridSpan w:val="4"/>
            <w:tcBorders>
              <w:top w:val="nil"/>
              <w:left w:val="nil"/>
              <w:bottom w:val="nil"/>
              <w:right w:val="nil"/>
            </w:tcBorders>
          </w:tcPr>
          <w:p w14:paraId="24127407" w14:textId="77777777" w:rsidR="0081760C" w:rsidRDefault="0081760C">
            <w:pPr>
              <w:pStyle w:val="ConsPlusNormal"/>
              <w:jc w:val="both"/>
            </w:pPr>
            <w:r>
              <w:t xml:space="preserve">(в ред. </w:t>
            </w:r>
            <w:hyperlink r:id="rId141" w:history="1">
              <w:r>
                <w:rPr>
                  <w:color w:val="0000FF"/>
                </w:rPr>
                <w:t>Постановления</w:t>
              </w:r>
            </w:hyperlink>
            <w:r>
              <w:t xml:space="preserve"> Правительства РД от 05.07.2019 N 157)</w:t>
            </w:r>
          </w:p>
        </w:tc>
      </w:tr>
      <w:tr w:rsidR="0081760C" w14:paraId="630A85B8" w14:textId="77777777">
        <w:tc>
          <w:tcPr>
            <w:tcW w:w="567" w:type="dxa"/>
            <w:tcBorders>
              <w:top w:val="nil"/>
              <w:left w:val="nil"/>
              <w:bottom w:val="nil"/>
              <w:right w:val="nil"/>
            </w:tcBorders>
          </w:tcPr>
          <w:p w14:paraId="7BBB16CC" w14:textId="77777777" w:rsidR="0081760C" w:rsidRDefault="0081760C">
            <w:pPr>
              <w:pStyle w:val="ConsPlusNormal"/>
            </w:pPr>
          </w:p>
        </w:tc>
        <w:tc>
          <w:tcPr>
            <w:tcW w:w="3515" w:type="dxa"/>
            <w:tcBorders>
              <w:top w:val="nil"/>
              <w:left w:val="nil"/>
              <w:bottom w:val="nil"/>
              <w:right w:val="nil"/>
            </w:tcBorders>
          </w:tcPr>
          <w:p w14:paraId="53669867" w14:textId="77777777" w:rsidR="0081760C" w:rsidRDefault="0081760C">
            <w:pPr>
              <w:pStyle w:val="ConsPlusNormal"/>
            </w:pPr>
            <w:r>
              <w:t>Объемы и источники финансирования подпрограммы</w:t>
            </w:r>
          </w:p>
        </w:tc>
        <w:tc>
          <w:tcPr>
            <w:tcW w:w="360" w:type="dxa"/>
            <w:tcBorders>
              <w:top w:val="nil"/>
              <w:left w:val="nil"/>
              <w:bottom w:val="nil"/>
              <w:right w:val="nil"/>
            </w:tcBorders>
          </w:tcPr>
          <w:p w14:paraId="21F190D8" w14:textId="77777777" w:rsidR="0081760C" w:rsidRDefault="0081760C">
            <w:pPr>
              <w:pStyle w:val="ConsPlusNormal"/>
              <w:jc w:val="center"/>
            </w:pPr>
            <w:r>
              <w:t>-</w:t>
            </w:r>
          </w:p>
        </w:tc>
        <w:tc>
          <w:tcPr>
            <w:tcW w:w="4535" w:type="dxa"/>
            <w:tcBorders>
              <w:top w:val="nil"/>
              <w:left w:val="nil"/>
              <w:bottom w:val="nil"/>
              <w:right w:val="nil"/>
            </w:tcBorders>
          </w:tcPr>
          <w:p w14:paraId="4B4E77C0" w14:textId="77777777" w:rsidR="0081760C" w:rsidRDefault="0081760C">
            <w:pPr>
              <w:pStyle w:val="ConsPlusNormal"/>
            </w:pPr>
            <w:r>
              <w:t>объем финансирования составляет 279267997,9 тыс. рублей, из них:</w:t>
            </w:r>
          </w:p>
          <w:p w14:paraId="1C54CCF4" w14:textId="77777777" w:rsidR="0081760C" w:rsidRDefault="0081760C">
            <w:pPr>
              <w:pStyle w:val="ConsPlusNormal"/>
            </w:pPr>
            <w:r>
              <w:t>из республиканского бюджета Республики Дагестан - 255403957,7 тыс. рублей;</w:t>
            </w:r>
          </w:p>
          <w:p w14:paraId="7C477C10" w14:textId="77777777" w:rsidR="0081760C" w:rsidRDefault="0081760C">
            <w:pPr>
              <w:pStyle w:val="ConsPlusNormal"/>
            </w:pPr>
            <w:r>
              <w:t>из федерального бюджета - 23864040,2 тыс. рублей.</w:t>
            </w:r>
          </w:p>
          <w:p w14:paraId="5D6F6055" w14:textId="77777777" w:rsidR="0081760C" w:rsidRDefault="0081760C">
            <w:pPr>
              <w:pStyle w:val="ConsPlusNormal"/>
            </w:pPr>
            <w:r>
              <w:t>По годам:</w:t>
            </w:r>
          </w:p>
          <w:p w14:paraId="14CF73B9" w14:textId="77777777" w:rsidR="0081760C" w:rsidRDefault="0081760C">
            <w:pPr>
              <w:pStyle w:val="ConsPlusNormal"/>
            </w:pPr>
            <w:r>
              <w:t>в 2015 году - 18865750,9 тыс. рублей;</w:t>
            </w:r>
          </w:p>
          <w:p w14:paraId="759747B0" w14:textId="77777777" w:rsidR="0081760C" w:rsidRDefault="0081760C">
            <w:pPr>
              <w:pStyle w:val="ConsPlusNormal"/>
            </w:pPr>
            <w:r>
              <w:t>в 2016 году - 18643322,3 тыс. рублей;</w:t>
            </w:r>
          </w:p>
          <w:p w14:paraId="47A60FB7" w14:textId="77777777" w:rsidR="0081760C" w:rsidRDefault="0081760C">
            <w:pPr>
              <w:pStyle w:val="ConsPlusNormal"/>
            </w:pPr>
            <w:r>
              <w:t>из них:</w:t>
            </w:r>
          </w:p>
          <w:p w14:paraId="48B5C528" w14:textId="77777777" w:rsidR="0081760C" w:rsidRDefault="0081760C">
            <w:pPr>
              <w:pStyle w:val="ConsPlusNormal"/>
            </w:pPr>
            <w:r>
              <w:t>из республиканского бюджета Республики Дагестан - 18566264,5 тыс. рублей;</w:t>
            </w:r>
          </w:p>
          <w:p w14:paraId="00597C08" w14:textId="77777777" w:rsidR="0081760C" w:rsidRDefault="0081760C">
            <w:pPr>
              <w:pStyle w:val="ConsPlusNormal"/>
            </w:pPr>
            <w:r>
              <w:t>из федерального бюджета - 77057,8 тыс. рублей;</w:t>
            </w:r>
          </w:p>
          <w:p w14:paraId="03F7F2FC" w14:textId="77777777" w:rsidR="0081760C" w:rsidRDefault="0081760C">
            <w:pPr>
              <w:pStyle w:val="ConsPlusNormal"/>
            </w:pPr>
            <w:r>
              <w:t>в 2017 году - 19745561,9 тыс. рублей;</w:t>
            </w:r>
          </w:p>
          <w:p w14:paraId="5A316A3D" w14:textId="77777777" w:rsidR="0081760C" w:rsidRDefault="0081760C">
            <w:pPr>
              <w:pStyle w:val="ConsPlusNormal"/>
            </w:pPr>
            <w:r>
              <w:t>из них:</w:t>
            </w:r>
          </w:p>
          <w:p w14:paraId="34C59351" w14:textId="77777777" w:rsidR="0081760C" w:rsidRDefault="0081760C">
            <w:pPr>
              <w:pStyle w:val="ConsPlusNormal"/>
            </w:pPr>
            <w:r>
              <w:t>из республиканского бюджета Республики Дагестан - 19690078,0 тыс. рублей;</w:t>
            </w:r>
          </w:p>
          <w:p w14:paraId="1AB1665E" w14:textId="77777777" w:rsidR="0081760C" w:rsidRDefault="0081760C">
            <w:pPr>
              <w:pStyle w:val="ConsPlusNormal"/>
            </w:pPr>
            <w:r>
              <w:t>из федерального бюджета - 55483,9 тыс. рублей;</w:t>
            </w:r>
          </w:p>
          <w:p w14:paraId="22B0D2C2" w14:textId="77777777" w:rsidR="0081760C" w:rsidRDefault="0081760C">
            <w:pPr>
              <w:pStyle w:val="ConsPlusNormal"/>
            </w:pPr>
            <w:r>
              <w:t>в 2018 году - 23618119,5 тыс. рублей;</w:t>
            </w:r>
          </w:p>
          <w:p w14:paraId="74920F33" w14:textId="77777777" w:rsidR="0081760C" w:rsidRDefault="0081760C">
            <w:pPr>
              <w:pStyle w:val="ConsPlusNormal"/>
            </w:pPr>
            <w:r>
              <w:t>из них:</w:t>
            </w:r>
          </w:p>
          <w:p w14:paraId="225E169C" w14:textId="77777777" w:rsidR="0081760C" w:rsidRDefault="0081760C">
            <w:pPr>
              <w:pStyle w:val="ConsPlusNormal"/>
            </w:pPr>
            <w:r>
              <w:t>из республиканского бюджета Республики Дагестан - 22475092,5 тыс. рублей;</w:t>
            </w:r>
          </w:p>
          <w:p w14:paraId="0E96148C" w14:textId="77777777" w:rsidR="0081760C" w:rsidRDefault="0081760C">
            <w:pPr>
              <w:pStyle w:val="ConsPlusNormal"/>
            </w:pPr>
            <w:r>
              <w:t>из федерального бюджета - 1143027,0 тыс. рублей;</w:t>
            </w:r>
          </w:p>
          <w:p w14:paraId="2E9F0957" w14:textId="77777777" w:rsidR="0081760C" w:rsidRDefault="0081760C">
            <w:pPr>
              <w:pStyle w:val="ConsPlusNormal"/>
            </w:pPr>
            <w:r>
              <w:t>в 2019 году - 27110374,9 тыс. рублей;</w:t>
            </w:r>
          </w:p>
          <w:p w14:paraId="26361736" w14:textId="77777777" w:rsidR="0081760C" w:rsidRDefault="0081760C">
            <w:pPr>
              <w:pStyle w:val="ConsPlusNormal"/>
            </w:pPr>
            <w:r>
              <w:t>из них:</w:t>
            </w:r>
          </w:p>
          <w:p w14:paraId="04254CD6" w14:textId="77777777" w:rsidR="0081760C" w:rsidRDefault="0081760C">
            <w:pPr>
              <w:pStyle w:val="ConsPlusNormal"/>
            </w:pPr>
            <w:r>
              <w:t>из республиканского бюджета Республики Дагестан - 26666422,7 тыс. рублей;</w:t>
            </w:r>
          </w:p>
          <w:p w14:paraId="26015588" w14:textId="77777777" w:rsidR="0081760C" w:rsidRDefault="0081760C">
            <w:pPr>
              <w:pStyle w:val="ConsPlusNormal"/>
            </w:pPr>
            <w:r>
              <w:t>из федерального бюджета - 443952,2 тыс. рублей;</w:t>
            </w:r>
          </w:p>
          <w:p w14:paraId="1C3B0731" w14:textId="77777777" w:rsidR="0081760C" w:rsidRDefault="0081760C">
            <w:pPr>
              <w:pStyle w:val="ConsPlusNormal"/>
            </w:pPr>
            <w:r>
              <w:t>в 2020 году - 29122841,7 тыс. рублей;</w:t>
            </w:r>
          </w:p>
          <w:p w14:paraId="1F8FB2E7" w14:textId="77777777" w:rsidR="0081760C" w:rsidRDefault="0081760C">
            <w:pPr>
              <w:pStyle w:val="ConsPlusNormal"/>
            </w:pPr>
            <w:r>
              <w:t>из них:</w:t>
            </w:r>
          </w:p>
          <w:p w14:paraId="66CF020F" w14:textId="77777777" w:rsidR="0081760C" w:rsidRDefault="0081760C">
            <w:pPr>
              <w:pStyle w:val="ConsPlusNormal"/>
            </w:pPr>
            <w:r>
              <w:t>из республиканского бюджета Республики Дагестан - 26559851,4 тыс. рублей;</w:t>
            </w:r>
          </w:p>
          <w:p w14:paraId="2E8EF7DB" w14:textId="77777777" w:rsidR="0081760C" w:rsidRDefault="0081760C">
            <w:pPr>
              <w:pStyle w:val="ConsPlusNormal"/>
            </w:pPr>
            <w:r>
              <w:t>из федерального бюджета - 2562990,3 тыс. рублей;</w:t>
            </w:r>
          </w:p>
          <w:p w14:paraId="3DC75072" w14:textId="77777777" w:rsidR="0081760C" w:rsidRDefault="0081760C">
            <w:pPr>
              <w:pStyle w:val="ConsPlusNormal"/>
            </w:pPr>
            <w:r>
              <w:t>в 2021 году - 35349484,1 тыс. рублей;</w:t>
            </w:r>
          </w:p>
          <w:p w14:paraId="2265EE9F" w14:textId="77777777" w:rsidR="0081760C" w:rsidRDefault="0081760C">
            <w:pPr>
              <w:pStyle w:val="ConsPlusNormal"/>
            </w:pPr>
            <w:r>
              <w:t>из них:</w:t>
            </w:r>
          </w:p>
          <w:p w14:paraId="3B800EFF" w14:textId="77777777" w:rsidR="0081760C" w:rsidRDefault="0081760C">
            <w:pPr>
              <w:pStyle w:val="ConsPlusNormal"/>
            </w:pPr>
            <w:r>
              <w:t>из республиканского бюджета Республики Дагестан - 30546330,2 тыс. рублей;</w:t>
            </w:r>
          </w:p>
          <w:p w14:paraId="3ACC202F" w14:textId="77777777" w:rsidR="0081760C" w:rsidRDefault="0081760C">
            <w:pPr>
              <w:pStyle w:val="ConsPlusNormal"/>
            </w:pPr>
            <w:r>
              <w:t>из федерального бюджета - 4803153,9 тыс. рублей;</w:t>
            </w:r>
          </w:p>
          <w:p w14:paraId="43FB72DB" w14:textId="77777777" w:rsidR="0081760C" w:rsidRDefault="0081760C">
            <w:pPr>
              <w:pStyle w:val="ConsPlusNormal"/>
            </w:pPr>
            <w:r>
              <w:t>в 2022 году - 39061118,8 тыс. рублей;</w:t>
            </w:r>
          </w:p>
          <w:p w14:paraId="207215D9" w14:textId="77777777" w:rsidR="0081760C" w:rsidRDefault="0081760C">
            <w:pPr>
              <w:pStyle w:val="ConsPlusNormal"/>
            </w:pPr>
            <w:r>
              <w:t>из них:</w:t>
            </w:r>
          </w:p>
          <w:p w14:paraId="53BCFAF3" w14:textId="77777777" w:rsidR="0081760C" w:rsidRDefault="0081760C">
            <w:pPr>
              <w:pStyle w:val="ConsPlusNormal"/>
            </w:pPr>
            <w:r>
              <w:t>из республиканского бюджета Республики Дагестан - 34057601,3 тыс. рублей;</w:t>
            </w:r>
          </w:p>
          <w:p w14:paraId="13F4234F" w14:textId="77777777" w:rsidR="0081760C" w:rsidRDefault="0081760C">
            <w:pPr>
              <w:pStyle w:val="ConsPlusNormal"/>
            </w:pPr>
            <w:r>
              <w:t>из федерального бюджета - 5003517,5 тыс. рублей;</w:t>
            </w:r>
          </w:p>
          <w:p w14:paraId="17FB37D0" w14:textId="77777777" w:rsidR="0081760C" w:rsidRDefault="0081760C">
            <w:pPr>
              <w:pStyle w:val="ConsPlusNormal"/>
            </w:pPr>
            <w:r>
              <w:t>в 2023 году - 38972753,0 тыс. рублей;</w:t>
            </w:r>
          </w:p>
          <w:p w14:paraId="1B98DD30" w14:textId="77777777" w:rsidR="0081760C" w:rsidRDefault="0081760C">
            <w:pPr>
              <w:pStyle w:val="ConsPlusNormal"/>
            </w:pPr>
            <w:r>
              <w:t>из них:</w:t>
            </w:r>
          </w:p>
          <w:p w14:paraId="526A3DDF" w14:textId="77777777" w:rsidR="0081760C" w:rsidRDefault="0081760C">
            <w:pPr>
              <w:pStyle w:val="ConsPlusNormal"/>
            </w:pPr>
            <w:r>
              <w:t>из республиканского бюджета Республики Дагестан - 34235132,3 тыс. рублей;</w:t>
            </w:r>
          </w:p>
          <w:p w14:paraId="50D48022" w14:textId="77777777" w:rsidR="0081760C" w:rsidRDefault="0081760C">
            <w:pPr>
              <w:pStyle w:val="ConsPlusNormal"/>
            </w:pPr>
            <w:r>
              <w:t>из федерального бюджета - 4737620,7 тыс. рублей;</w:t>
            </w:r>
          </w:p>
          <w:p w14:paraId="03447651" w14:textId="77777777" w:rsidR="0081760C" w:rsidRDefault="0081760C">
            <w:pPr>
              <w:pStyle w:val="ConsPlusNormal"/>
            </w:pPr>
            <w:r>
              <w:t>в 2024 году - 38819404,4 тыс. рублей;</w:t>
            </w:r>
          </w:p>
          <w:p w14:paraId="747BAC5B" w14:textId="77777777" w:rsidR="0081760C" w:rsidRDefault="0081760C">
            <w:pPr>
              <w:pStyle w:val="ConsPlusNormal"/>
            </w:pPr>
            <w:r>
              <w:t>из них:</w:t>
            </w:r>
          </w:p>
          <w:p w14:paraId="47902256" w14:textId="77777777" w:rsidR="0081760C" w:rsidRDefault="0081760C">
            <w:pPr>
              <w:pStyle w:val="ConsPlusNormal"/>
            </w:pPr>
            <w:r>
              <w:t>из республиканского бюджета</w:t>
            </w:r>
          </w:p>
          <w:p w14:paraId="7F8210C9" w14:textId="77777777" w:rsidR="0081760C" w:rsidRDefault="0081760C">
            <w:pPr>
              <w:pStyle w:val="ConsPlusNormal"/>
            </w:pPr>
            <w:r>
              <w:t>Республики Дагестан - 33782167,5 тыс. рублей;</w:t>
            </w:r>
          </w:p>
          <w:p w14:paraId="3BCADD2A" w14:textId="77777777" w:rsidR="0081760C" w:rsidRDefault="0081760C">
            <w:pPr>
              <w:pStyle w:val="ConsPlusNormal"/>
            </w:pPr>
            <w:r>
              <w:t>из федерального бюджета - 5037236,9 тыс. рублей;</w:t>
            </w:r>
          </w:p>
          <w:p w14:paraId="70936EB2" w14:textId="77777777" w:rsidR="0081760C" w:rsidRDefault="0081760C">
            <w:pPr>
              <w:pStyle w:val="ConsPlusNormal"/>
            </w:pPr>
            <w:r>
              <w:t>в 2025 году - 0,0 тыс. рублей</w:t>
            </w:r>
          </w:p>
        </w:tc>
      </w:tr>
      <w:tr w:rsidR="0081760C" w14:paraId="3C152B74" w14:textId="77777777">
        <w:tc>
          <w:tcPr>
            <w:tcW w:w="8977" w:type="dxa"/>
            <w:gridSpan w:val="4"/>
            <w:tcBorders>
              <w:top w:val="nil"/>
              <w:left w:val="nil"/>
              <w:bottom w:val="nil"/>
              <w:right w:val="nil"/>
            </w:tcBorders>
          </w:tcPr>
          <w:p w14:paraId="25B8C2C8" w14:textId="77777777" w:rsidR="0081760C" w:rsidRDefault="0081760C">
            <w:pPr>
              <w:pStyle w:val="ConsPlusNormal"/>
              <w:jc w:val="both"/>
            </w:pPr>
            <w:r>
              <w:t xml:space="preserve">(в ред. </w:t>
            </w:r>
            <w:hyperlink r:id="rId142" w:history="1">
              <w:r>
                <w:rPr>
                  <w:color w:val="0000FF"/>
                </w:rPr>
                <w:t>Постановления</w:t>
              </w:r>
            </w:hyperlink>
            <w:r>
              <w:t xml:space="preserve"> Правительства РД от 26.05.2022 N 150)</w:t>
            </w:r>
          </w:p>
        </w:tc>
      </w:tr>
      <w:tr w:rsidR="0081760C" w14:paraId="614387C5" w14:textId="77777777">
        <w:tc>
          <w:tcPr>
            <w:tcW w:w="567" w:type="dxa"/>
            <w:tcBorders>
              <w:top w:val="nil"/>
              <w:left w:val="nil"/>
              <w:bottom w:val="nil"/>
              <w:right w:val="nil"/>
            </w:tcBorders>
          </w:tcPr>
          <w:p w14:paraId="1330CED8" w14:textId="77777777" w:rsidR="0081760C" w:rsidRDefault="0081760C">
            <w:pPr>
              <w:pStyle w:val="ConsPlusNormal"/>
            </w:pPr>
          </w:p>
        </w:tc>
        <w:tc>
          <w:tcPr>
            <w:tcW w:w="3515" w:type="dxa"/>
            <w:tcBorders>
              <w:top w:val="nil"/>
              <w:left w:val="nil"/>
              <w:bottom w:val="nil"/>
              <w:right w:val="nil"/>
            </w:tcBorders>
          </w:tcPr>
          <w:p w14:paraId="527BF5CE" w14:textId="77777777" w:rsidR="0081760C" w:rsidRDefault="0081760C">
            <w:pPr>
              <w:pStyle w:val="ConsPlusNormal"/>
            </w:pPr>
            <w:r>
              <w:t>Ожидаемые результаты реализации подпрограммы</w:t>
            </w:r>
          </w:p>
        </w:tc>
        <w:tc>
          <w:tcPr>
            <w:tcW w:w="360" w:type="dxa"/>
            <w:tcBorders>
              <w:top w:val="nil"/>
              <w:left w:val="nil"/>
              <w:bottom w:val="nil"/>
              <w:right w:val="nil"/>
            </w:tcBorders>
          </w:tcPr>
          <w:p w14:paraId="7891C8A8" w14:textId="77777777" w:rsidR="0081760C" w:rsidRDefault="0081760C">
            <w:pPr>
              <w:pStyle w:val="ConsPlusNormal"/>
              <w:jc w:val="center"/>
            </w:pPr>
            <w:r>
              <w:t>-</w:t>
            </w:r>
          </w:p>
        </w:tc>
        <w:tc>
          <w:tcPr>
            <w:tcW w:w="4535" w:type="dxa"/>
            <w:tcBorders>
              <w:top w:val="nil"/>
              <w:left w:val="nil"/>
              <w:bottom w:val="nil"/>
              <w:right w:val="nil"/>
            </w:tcBorders>
          </w:tcPr>
          <w:p w14:paraId="0BCBD9A8" w14:textId="77777777" w:rsidR="0081760C" w:rsidRDefault="0081760C">
            <w:pPr>
              <w:pStyle w:val="ConsPlusNormal"/>
            </w:pPr>
            <w:r>
              <w:t>доведение средней заработной платы педагогических работников государственных (муниципальных) образовательных организаций общего образования до средней заработной платы в республике;</w:t>
            </w:r>
          </w:p>
          <w:p w14:paraId="2669C8FD" w14:textId="77777777" w:rsidR="0081760C" w:rsidRDefault="0081760C">
            <w:pPr>
              <w:pStyle w:val="ConsPlusNormal"/>
            </w:pPr>
            <w:r>
              <w:t>сокращение разрыва в образовательных результатах между обучающимися за счет повышения эффективности и качества работы в школах с низкими образовательными результатами выпускников;</w:t>
            </w:r>
          </w:p>
          <w:p w14:paraId="43506C46" w14:textId="77777777" w:rsidR="0081760C" w:rsidRDefault="0081760C">
            <w:pPr>
              <w:pStyle w:val="ConsPlusNormal"/>
            </w:pPr>
            <w:r>
              <w:t>предоставление всем детям-инвалидам, которым показана такая форма обучения, возможности освоения образовательных программ общего образования в форме дистанционного образования и электронного обучения;</w:t>
            </w:r>
          </w:p>
          <w:p w14:paraId="7F569583" w14:textId="77777777" w:rsidR="0081760C" w:rsidRDefault="0081760C">
            <w:pPr>
              <w:pStyle w:val="ConsPlusNormal"/>
            </w:pPr>
            <w:r>
              <w:t>ликвидация практики реализации образовательных программ общего образования в третью смену;</w:t>
            </w:r>
          </w:p>
          <w:p w14:paraId="37B2CBDC" w14:textId="77777777" w:rsidR="0081760C" w:rsidRDefault="0081760C">
            <w:pPr>
              <w:pStyle w:val="ConsPlusNormal"/>
            </w:pPr>
            <w:r>
              <w:t>создание в общеобразовательных организациях безбарьерной образовательной среды, необходимой для обеспечения полноценной интеграции детей-инвалидов, которым показана такая возможность, в образовательный процесс</w:t>
            </w:r>
          </w:p>
        </w:tc>
      </w:tr>
    </w:tbl>
    <w:p w14:paraId="76BC6A07" w14:textId="77777777" w:rsidR="0081760C" w:rsidRDefault="0081760C">
      <w:pPr>
        <w:pStyle w:val="ConsPlusNormal"/>
        <w:jc w:val="both"/>
      </w:pPr>
    </w:p>
    <w:p w14:paraId="353C8A1A" w14:textId="77777777" w:rsidR="0081760C" w:rsidRDefault="0081760C">
      <w:pPr>
        <w:pStyle w:val="ConsPlusTitle"/>
        <w:jc w:val="center"/>
        <w:outlineLvl w:val="2"/>
      </w:pPr>
      <w:r>
        <w:t>I. Характеристика проблемы, на решение которой</w:t>
      </w:r>
    </w:p>
    <w:p w14:paraId="6E8ACF26" w14:textId="77777777" w:rsidR="0081760C" w:rsidRDefault="0081760C">
      <w:pPr>
        <w:pStyle w:val="ConsPlusTitle"/>
        <w:jc w:val="center"/>
      </w:pPr>
      <w:r>
        <w:t>направлена подпрограмма</w:t>
      </w:r>
    </w:p>
    <w:p w14:paraId="5E39DE7D" w14:textId="77777777" w:rsidR="0081760C" w:rsidRDefault="0081760C">
      <w:pPr>
        <w:pStyle w:val="ConsPlusNormal"/>
        <w:jc w:val="both"/>
      </w:pPr>
    </w:p>
    <w:p w14:paraId="6D193AA6" w14:textId="77777777" w:rsidR="0081760C" w:rsidRDefault="0081760C">
      <w:pPr>
        <w:pStyle w:val="ConsPlusNormal"/>
        <w:ind w:firstLine="540"/>
        <w:jc w:val="both"/>
      </w:pPr>
      <w:r>
        <w:t>Наиболее актуальными проблемами в сфере общего образования Республики Дагестан, на решение которых направлена подпрограмма, являются:</w:t>
      </w:r>
    </w:p>
    <w:p w14:paraId="7BEBD8F4" w14:textId="77777777" w:rsidR="0081760C" w:rsidRDefault="0081760C">
      <w:pPr>
        <w:pStyle w:val="ConsPlusNormal"/>
        <w:spacing w:before="220"/>
        <w:ind w:firstLine="540"/>
        <w:jc w:val="both"/>
      </w:pPr>
      <w:r>
        <w:t>недостаточность условий для получения обучающимися качественного образования современного уровня;</w:t>
      </w:r>
    </w:p>
    <w:p w14:paraId="21EF0327" w14:textId="77777777" w:rsidR="0081760C" w:rsidRDefault="0081760C">
      <w:pPr>
        <w:pStyle w:val="ConsPlusNormal"/>
        <w:spacing w:before="220"/>
        <w:ind w:firstLine="540"/>
        <w:jc w:val="both"/>
      </w:pPr>
      <w:r>
        <w:t>ограниченность материально-технических ресурсов (недостаточное технологическое, учебно-методическое обеспечение, высокий износ основных фондов) образовательных организаций;</w:t>
      </w:r>
    </w:p>
    <w:p w14:paraId="6958A20B" w14:textId="77777777" w:rsidR="0081760C" w:rsidRDefault="0081760C">
      <w:pPr>
        <w:pStyle w:val="ConsPlusNormal"/>
        <w:spacing w:before="220"/>
        <w:ind w:firstLine="540"/>
        <w:jc w:val="both"/>
      </w:pPr>
      <w:r>
        <w:t>ограниченный доступ образовательных организаций к современным информационным системам, необходимость создания и развития ресурсных центров по обеспечению информатизации системы образования Республики Дагестан.</w:t>
      </w:r>
    </w:p>
    <w:p w14:paraId="084D66A7" w14:textId="77777777" w:rsidR="0081760C" w:rsidRDefault="0081760C">
      <w:pPr>
        <w:pStyle w:val="ConsPlusNormal"/>
        <w:spacing w:before="220"/>
        <w:ind w:firstLine="540"/>
        <w:jc w:val="both"/>
      </w:pPr>
      <w:r>
        <w:t xml:space="preserve">В Программе учтены положения </w:t>
      </w:r>
      <w:hyperlink r:id="rId143"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национальной образовательной инициативы "Наша новая школа", основные направления государственной политики в сфере общего образования.</w:t>
      </w:r>
    </w:p>
    <w:p w14:paraId="1C67C24D" w14:textId="77777777" w:rsidR="0081760C" w:rsidRDefault="0081760C">
      <w:pPr>
        <w:pStyle w:val="ConsPlusNormal"/>
        <w:spacing w:before="220"/>
        <w:ind w:firstLine="540"/>
        <w:jc w:val="both"/>
      </w:pPr>
      <w:r>
        <w:t>Применение программно-целевого метода позволит обеспечить:</w:t>
      </w:r>
    </w:p>
    <w:p w14:paraId="5395CF33" w14:textId="77777777" w:rsidR="0081760C" w:rsidRDefault="0081760C">
      <w:pPr>
        <w:pStyle w:val="ConsPlusNormal"/>
        <w:spacing w:before="220"/>
        <w:ind w:firstLine="540"/>
        <w:jc w:val="both"/>
      </w:pPr>
      <w:r>
        <w:t>устойчивое развитие системы образования Республики Дагестан;</w:t>
      </w:r>
    </w:p>
    <w:p w14:paraId="353ABF74" w14:textId="77777777" w:rsidR="0081760C" w:rsidRDefault="0081760C">
      <w:pPr>
        <w:pStyle w:val="ConsPlusNormal"/>
        <w:spacing w:before="220"/>
        <w:ind w:firstLine="540"/>
        <w:jc w:val="both"/>
      </w:pPr>
      <w:r>
        <w:t>проведение мониторинга состояния системы образования Республики Дагестан, анализа и прогноза влияния различных факторов на реализацию Программы;</w:t>
      </w:r>
    </w:p>
    <w:p w14:paraId="29CF9C82" w14:textId="77777777" w:rsidR="0081760C" w:rsidRDefault="0081760C">
      <w:pPr>
        <w:pStyle w:val="ConsPlusNormal"/>
        <w:spacing w:before="220"/>
        <w:ind w:firstLine="540"/>
        <w:jc w:val="both"/>
      </w:pPr>
      <w:r>
        <w:t>корректировку Программы в зависимости от изменений состояния системы образования Республики Дагестан.</w:t>
      </w:r>
    </w:p>
    <w:p w14:paraId="1CB3F920" w14:textId="77777777" w:rsidR="0081760C" w:rsidRDefault="0081760C">
      <w:pPr>
        <w:pStyle w:val="ConsPlusNormal"/>
        <w:spacing w:before="220"/>
        <w:ind w:firstLine="540"/>
        <w:jc w:val="both"/>
      </w:pPr>
      <w:r>
        <w:t>При этом невозможность комплексного развития системы образования Республики Дагестан без использования программно-целевого метода обусловлена многообразием, сложностью и масштабностью задач ее развития.</w:t>
      </w:r>
    </w:p>
    <w:p w14:paraId="3F69088E" w14:textId="77777777" w:rsidR="0081760C" w:rsidRDefault="0081760C">
      <w:pPr>
        <w:pStyle w:val="ConsPlusNormal"/>
        <w:spacing w:before="220"/>
        <w:ind w:firstLine="540"/>
        <w:jc w:val="both"/>
      </w:pPr>
      <w:r>
        <w:t>Вероятными последствиями отказа от использования программно-целевого метода при решении проблем развития и функционирования системы образования Республики Дагестан могут стать:</w:t>
      </w:r>
    </w:p>
    <w:p w14:paraId="3B7A17D0" w14:textId="77777777" w:rsidR="0081760C" w:rsidRDefault="0081760C">
      <w:pPr>
        <w:pStyle w:val="ConsPlusNormal"/>
        <w:spacing w:before="220"/>
        <w:ind w:firstLine="540"/>
        <w:jc w:val="both"/>
      </w:pPr>
      <w:r>
        <w:t>невозможность формирования единого образовательного пространства, модернизации системы образования Республики Дагестан;</w:t>
      </w:r>
    </w:p>
    <w:p w14:paraId="55F05370" w14:textId="77777777" w:rsidR="0081760C" w:rsidRDefault="0081760C">
      <w:pPr>
        <w:pStyle w:val="ConsPlusNormal"/>
        <w:spacing w:before="220"/>
        <w:ind w:firstLine="540"/>
        <w:jc w:val="both"/>
      </w:pPr>
      <w:r>
        <w:t>недоступность качественного образования;</w:t>
      </w:r>
    </w:p>
    <w:p w14:paraId="7FBDD776" w14:textId="77777777" w:rsidR="0081760C" w:rsidRDefault="0081760C">
      <w:pPr>
        <w:pStyle w:val="ConsPlusNormal"/>
        <w:spacing w:before="220"/>
        <w:ind w:firstLine="540"/>
        <w:jc w:val="both"/>
      </w:pPr>
      <w:r>
        <w:t>снижение уровня развития и адресной поддержки обучающихся в образовательных организациях и работников системы образования Республики Дагестан.</w:t>
      </w:r>
    </w:p>
    <w:p w14:paraId="30FFB9A9" w14:textId="77777777" w:rsidR="0081760C" w:rsidRDefault="0081760C">
      <w:pPr>
        <w:pStyle w:val="ConsPlusNormal"/>
        <w:spacing w:before="220"/>
        <w:ind w:firstLine="540"/>
        <w:jc w:val="both"/>
      </w:pPr>
      <w:r>
        <w:t>Основными рисками, связанными с решением проблем программно-целевым методом, являются:</w:t>
      </w:r>
    </w:p>
    <w:p w14:paraId="5D826288" w14:textId="77777777" w:rsidR="0081760C" w:rsidRDefault="0081760C">
      <w:pPr>
        <w:pStyle w:val="ConsPlusNormal"/>
        <w:spacing w:before="220"/>
        <w:ind w:firstLine="540"/>
        <w:jc w:val="both"/>
      </w:pPr>
      <w:r>
        <w:t>неэффективное взаимодействие органов исполнительной власти Республики Дагестан, органов местного самоуправления муниципальных образований Республики Дагестан и образовательных организаций;</w:t>
      </w:r>
    </w:p>
    <w:p w14:paraId="6E0AE8F3" w14:textId="77777777" w:rsidR="0081760C" w:rsidRDefault="0081760C">
      <w:pPr>
        <w:pStyle w:val="ConsPlusNormal"/>
        <w:spacing w:before="220"/>
        <w:ind w:firstLine="540"/>
        <w:jc w:val="both"/>
      </w:pPr>
      <w:r>
        <w:t>недостаточное ресурсное обеспечение системы образования Республики Дагестан;</w:t>
      </w:r>
    </w:p>
    <w:p w14:paraId="3397A18C" w14:textId="77777777" w:rsidR="0081760C" w:rsidRDefault="0081760C">
      <w:pPr>
        <w:pStyle w:val="ConsPlusNormal"/>
        <w:spacing w:before="220"/>
        <w:ind w:firstLine="540"/>
        <w:jc w:val="both"/>
      </w:pPr>
      <w:r>
        <w:t>неэффективное использование средств республиканского бюджета Республики Дагестан, выделенных на реализацию Программы.</w:t>
      </w:r>
    </w:p>
    <w:p w14:paraId="5B1D47A8" w14:textId="77777777" w:rsidR="0081760C" w:rsidRDefault="0081760C">
      <w:pPr>
        <w:pStyle w:val="ConsPlusNormal"/>
        <w:jc w:val="both"/>
      </w:pPr>
    </w:p>
    <w:p w14:paraId="0D52E308" w14:textId="77777777" w:rsidR="0081760C" w:rsidRDefault="0081760C">
      <w:pPr>
        <w:pStyle w:val="ConsPlusTitle"/>
        <w:jc w:val="center"/>
        <w:outlineLvl w:val="2"/>
      </w:pPr>
      <w:r>
        <w:t>II. Цель, задачи, целевые показатели и ожидаемые</w:t>
      </w:r>
    </w:p>
    <w:p w14:paraId="3FDC6C11" w14:textId="77777777" w:rsidR="0081760C" w:rsidRDefault="0081760C">
      <w:pPr>
        <w:pStyle w:val="ConsPlusTitle"/>
        <w:jc w:val="center"/>
      </w:pPr>
      <w:r>
        <w:t>конечные результаты подпрограммы</w:t>
      </w:r>
    </w:p>
    <w:p w14:paraId="062AB0EE" w14:textId="77777777" w:rsidR="0081760C" w:rsidRDefault="0081760C">
      <w:pPr>
        <w:pStyle w:val="ConsPlusNormal"/>
        <w:jc w:val="both"/>
      </w:pPr>
    </w:p>
    <w:p w14:paraId="2ED24B64" w14:textId="77777777" w:rsidR="0081760C" w:rsidRDefault="0081760C">
      <w:pPr>
        <w:pStyle w:val="ConsPlusNormal"/>
        <w:ind w:firstLine="540"/>
        <w:jc w:val="both"/>
      </w:pPr>
      <w:r>
        <w:t>Целью подпрограммы является создание в системе общего образования детей равных возможностей для современного качественного образования.</w:t>
      </w:r>
    </w:p>
    <w:p w14:paraId="54A30641" w14:textId="77777777" w:rsidR="0081760C" w:rsidRDefault="0081760C">
      <w:pPr>
        <w:pStyle w:val="ConsPlusNormal"/>
        <w:spacing w:before="220"/>
        <w:ind w:firstLine="540"/>
        <w:jc w:val="both"/>
      </w:pPr>
      <w:r>
        <w:t>Задачами подпрограммы являются:</w:t>
      </w:r>
    </w:p>
    <w:p w14:paraId="0D33DE08" w14:textId="77777777" w:rsidR="0081760C" w:rsidRDefault="0081760C">
      <w:pPr>
        <w:pStyle w:val="ConsPlusNormal"/>
        <w:spacing w:before="220"/>
        <w:ind w:firstLine="540"/>
        <w:jc w:val="both"/>
      </w:pPr>
      <w:r>
        <w:t>формирование образовательной сети, обеспечивающей равный доступ населения к услугам общего образования;</w:t>
      </w:r>
    </w:p>
    <w:p w14:paraId="19D99A65" w14:textId="77777777" w:rsidR="0081760C" w:rsidRDefault="0081760C">
      <w:pPr>
        <w:pStyle w:val="ConsPlusNormal"/>
        <w:spacing w:before="220"/>
        <w:ind w:firstLine="540"/>
        <w:jc w:val="both"/>
      </w:pPr>
      <w:r>
        <w:t>обновление состава и компетенций педагогических кадров общего образования, создание механизмов мотивации педагогов к повышению качества работы и непрерывному профессиональному развитию;</w:t>
      </w:r>
    </w:p>
    <w:p w14:paraId="4C04E517" w14:textId="77777777" w:rsidR="0081760C" w:rsidRDefault="0081760C">
      <w:pPr>
        <w:pStyle w:val="ConsPlusNormal"/>
        <w:spacing w:before="220"/>
        <w:ind w:firstLine="540"/>
        <w:jc w:val="both"/>
      </w:pPr>
      <w:r>
        <w:t>развитие инфраструктуры образовательных организаций;</w:t>
      </w:r>
    </w:p>
    <w:p w14:paraId="72D5795F" w14:textId="77777777" w:rsidR="0081760C" w:rsidRDefault="0081760C">
      <w:pPr>
        <w:pStyle w:val="ConsPlusNormal"/>
        <w:spacing w:before="220"/>
        <w:ind w:firstLine="540"/>
        <w:jc w:val="both"/>
      </w:pPr>
      <w:r>
        <w:t>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14:paraId="029E1F70" w14:textId="77777777" w:rsidR="0081760C" w:rsidRDefault="0081760C">
      <w:pPr>
        <w:pStyle w:val="ConsPlusNormal"/>
        <w:spacing w:before="220"/>
        <w:ind w:firstLine="540"/>
        <w:jc w:val="both"/>
      </w:pPr>
      <w:r>
        <w:t>создание современной системы оценки качества образования.</w:t>
      </w:r>
    </w:p>
    <w:p w14:paraId="0728AAC9" w14:textId="77777777" w:rsidR="0081760C" w:rsidRDefault="0081760C">
      <w:pPr>
        <w:pStyle w:val="ConsPlusNormal"/>
        <w:spacing w:before="220"/>
        <w:ind w:firstLine="540"/>
        <w:jc w:val="both"/>
      </w:pPr>
      <w:r>
        <w:t xml:space="preserve">Значения целевых показателей (индикаторов) по годам приведены в </w:t>
      </w:r>
      <w:hyperlink w:anchor="P4796" w:history="1">
        <w:r>
          <w:rPr>
            <w:color w:val="0000FF"/>
          </w:rPr>
          <w:t>приложении N 1</w:t>
        </w:r>
      </w:hyperlink>
      <w:r>
        <w:t xml:space="preserve"> к Программе.</w:t>
      </w:r>
    </w:p>
    <w:p w14:paraId="3E2CA31C" w14:textId="77777777" w:rsidR="0081760C" w:rsidRDefault="0081760C">
      <w:pPr>
        <w:pStyle w:val="ConsPlusNormal"/>
        <w:spacing w:before="220"/>
        <w:ind w:firstLine="540"/>
        <w:jc w:val="both"/>
      </w:pPr>
      <w:r>
        <w:t xml:space="preserve">Решение указанных задач предполагается осуществлять путем реализации мероприятий Программы согласно </w:t>
      </w:r>
      <w:hyperlink w:anchor="P7839" w:history="1">
        <w:r>
          <w:rPr>
            <w:color w:val="0000FF"/>
          </w:rPr>
          <w:t>приложению N 2</w:t>
        </w:r>
      </w:hyperlink>
      <w:r>
        <w:t>.</w:t>
      </w:r>
    </w:p>
    <w:p w14:paraId="517A3B95" w14:textId="77777777" w:rsidR="0081760C" w:rsidRDefault="0081760C">
      <w:pPr>
        <w:pStyle w:val="ConsPlusNormal"/>
        <w:jc w:val="both"/>
      </w:pPr>
    </w:p>
    <w:p w14:paraId="594CAC8D" w14:textId="77777777" w:rsidR="0081760C" w:rsidRDefault="0081760C">
      <w:pPr>
        <w:pStyle w:val="ConsPlusTitle"/>
        <w:jc w:val="center"/>
        <w:outlineLvl w:val="2"/>
      </w:pPr>
      <w:r>
        <w:t>III. Объем и источники финансирования подпрограммы</w:t>
      </w:r>
    </w:p>
    <w:p w14:paraId="6D848CDD" w14:textId="77777777" w:rsidR="0081760C" w:rsidRDefault="0081760C">
      <w:pPr>
        <w:pStyle w:val="ConsPlusNormal"/>
        <w:jc w:val="center"/>
      </w:pPr>
      <w:r>
        <w:t xml:space="preserve">(в ред. </w:t>
      </w:r>
      <w:hyperlink r:id="rId144" w:history="1">
        <w:r>
          <w:rPr>
            <w:color w:val="0000FF"/>
          </w:rPr>
          <w:t>Постановления</w:t>
        </w:r>
      </w:hyperlink>
      <w:r>
        <w:t xml:space="preserve"> Правительства РД</w:t>
      </w:r>
    </w:p>
    <w:p w14:paraId="111CECDB" w14:textId="77777777" w:rsidR="0081760C" w:rsidRDefault="0081760C">
      <w:pPr>
        <w:pStyle w:val="ConsPlusNormal"/>
        <w:jc w:val="center"/>
      </w:pPr>
      <w:r>
        <w:t>от 26.05.2022 N 150)</w:t>
      </w:r>
    </w:p>
    <w:p w14:paraId="1DB736B2" w14:textId="77777777" w:rsidR="0081760C" w:rsidRDefault="0081760C">
      <w:pPr>
        <w:pStyle w:val="ConsPlusNormal"/>
        <w:jc w:val="both"/>
      </w:pPr>
    </w:p>
    <w:p w14:paraId="18BA19CB" w14:textId="77777777" w:rsidR="0081760C" w:rsidRDefault="0081760C">
      <w:pPr>
        <w:pStyle w:val="ConsPlusNormal"/>
        <w:ind w:firstLine="540"/>
        <w:jc w:val="both"/>
      </w:pPr>
      <w:r>
        <w:t>Реализация подпрограммы обеспечивается за счет средств федерального бюджета и республиканского бюджета Республики Дагестан.</w:t>
      </w:r>
    </w:p>
    <w:p w14:paraId="367C2D08" w14:textId="77777777" w:rsidR="0081760C" w:rsidRDefault="0081760C">
      <w:pPr>
        <w:pStyle w:val="ConsPlusNormal"/>
        <w:spacing w:before="220"/>
        <w:ind w:firstLine="540"/>
        <w:jc w:val="both"/>
      </w:pPr>
      <w:r>
        <w:t>Общий объем финансирования подпрограммы в 2015 - 2025 годах составит 279267997,9 тыс. рублей, в том числе:</w:t>
      </w:r>
    </w:p>
    <w:p w14:paraId="54D84CCB" w14:textId="77777777" w:rsidR="0081760C" w:rsidRDefault="0081760C">
      <w:pPr>
        <w:pStyle w:val="ConsPlusNormal"/>
        <w:spacing w:before="220"/>
        <w:ind w:firstLine="540"/>
        <w:jc w:val="both"/>
      </w:pPr>
      <w:r>
        <w:t>из республиканского бюджета Республики Дагестан - 255403957,7 тыс. рублей;</w:t>
      </w:r>
    </w:p>
    <w:p w14:paraId="0906ED21" w14:textId="77777777" w:rsidR="0081760C" w:rsidRDefault="0081760C">
      <w:pPr>
        <w:pStyle w:val="ConsPlusNormal"/>
        <w:spacing w:before="220"/>
        <w:ind w:firstLine="540"/>
        <w:jc w:val="both"/>
      </w:pPr>
      <w:r>
        <w:t>из федерального бюджета - 23864040,2 тыс. рублей.</w:t>
      </w:r>
    </w:p>
    <w:p w14:paraId="69C3B53F" w14:textId="77777777" w:rsidR="0081760C" w:rsidRDefault="0081760C">
      <w:pPr>
        <w:pStyle w:val="ConsPlusNormal"/>
        <w:spacing w:before="220"/>
        <w:ind w:firstLine="540"/>
        <w:jc w:val="both"/>
      </w:pPr>
      <w:r>
        <w:t>По годам:</w:t>
      </w:r>
    </w:p>
    <w:p w14:paraId="140D1CD0" w14:textId="77777777" w:rsidR="0081760C" w:rsidRDefault="0081760C">
      <w:pPr>
        <w:pStyle w:val="ConsPlusNormal"/>
        <w:spacing w:before="220"/>
        <w:ind w:firstLine="540"/>
        <w:jc w:val="both"/>
      </w:pPr>
      <w:r>
        <w:t>в 2015 году - 18865750,9 тыс. рублей;</w:t>
      </w:r>
    </w:p>
    <w:p w14:paraId="561712C1" w14:textId="77777777" w:rsidR="0081760C" w:rsidRDefault="0081760C">
      <w:pPr>
        <w:pStyle w:val="ConsPlusNormal"/>
        <w:spacing w:before="220"/>
        <w:ind w:firstLine="540"/>
        <w:jc w:val="both"/>
      </w:pPr>
      <w:r>
        <w:t>в 2016 году - 18643322,3 тыс. рублей, из них:</w:t>
      </w:r>
    </w:p>
    <w:p w14:paraId="4E3762FC" w14:textId="77777777" w:rsidR="0081760C" w:rsidRDefault="0081760C">
      <w:pPr>
        <w:pStyle w:val="ConsPlusNormal"/>
        <w:spacing w:before="220"/>
        <w:ind w:firstLine="540"/>
        <w:jc w:val="both"/>
      </w:pPr>
      <w:r>
        <w:t>из республиканского бюджета Республики Дагестан - 18566264,5 тыс. рублей;</w:t>
      </w:r>
    </w:p>
    <w:p w14:paraId="3DDD3477" w14:textId="77777777" w:rsidR="0081760C" w:rsidRDefault="0081760C">
      <w:pPr>
        <w:pStyle w:val="ConsPlusNormal"/>
        <w:spacing w:before="220"/>
        <w:ind w:firstLine="540"/>
        <w:jc w:val="both"/>
      </w:pPr>
      <w:r>
        <w:t>из федерального бюджета - 77057,8 тыс. рублей;</w:t>
      </w:r>
    </w:p>
    <w:p w14:paraId="6A3287AE" w14:textId="77777777" w:rsidR="0081760C" w:rsidRDefault="0081760C">
      <w:pPr>
        <w:pStyle w:val="ConsPlusNormal"/>
        <w:spacing w:before="220"/>
        <w:ind w:firstLine="540"/>
        <w:jc w:val="both"/>
      </w:pPr>
      <w:r>
        <w:t>в 2017 году - 19745561,9 тыс. рублей, из них:</w:t>
      </w:r>
    </w:p>
    <w:p w14:paraId="2F8BFEDF" w14:textId="77777777" w:rsidR="0081760C" w:rsidRDefault="0081760C">
      <w:pPr>
        <w:pStyle w:val="ConsPlusNormal"/>
        <w:spacing w:before="220"/>
        <w:ind w:firstLine="540"/>
        <w:jc w:val="both"/>
      </w:pPr>
      <w:r>
        <w:t>из республиканского бюджета Республики Дагестан - 19690078,0 тыс. рублей;</w:t>
      </w:r>
    </w:p>
    <w:p w14:paraId="28BD70A1" w14:textId="77777777" w:rsidR="0081760C" w:rsidRDefault="0081760C">
      <w:pPr>
        <w:pStyle w:val="ConsPlusNormal"/>
        <w:spacing w:before="220"/>
        <w:ind w:firstLine="540"/>
        <w:jc w:val="both"/>
      </w:pPr>
      <w:r>
        <w:t>из федерального бюджета - 55483,9 тыс. рублей;</w:t>
      </w:r>
    </w:p>
    <w:p w14:paraId="06968C23" w14:textId="77777777" w:rsidR="0081760C" w:rsidRDefault="0081760C">
      <w:pPr>
        <w:pStyle w:val="ConsPlusNormal"/>
        <w:spacing w:before="220"/>
        <w:ind w:firstLine="540"/>
        <w:jc w:val="both"/>
      </w:pPr>
      <w:r>
        <w:t>в 2018 году - 23618119,5 тыс. рублей, из них:</w:t>
      </w:r>
    </w:p>
    <w:p w14:paraId="588ABE4E" w14:textId="77777777" w:rsidR="0081760C" w:rsidRDefault="0081760C">
      <w:pPr>
        <w:pStyle w:val="ConsPlusNormal"/>
        <w:spacing w:before="220"/>
        <w:ind w:firstLine="540"/>
        <w:jc w:val="both"/>
      </w:pPr>
      <w:r>
        <w:t>из республиканского бюджета Республики Дагестан - 22475092,5 тыс. рублей;</w:t>
      </w:r>
    </w:p>
    <w:p w14:paraId="5DB39AE3" w14:textId="77777777" w:rsidR="0081760C" w:rsidRDefault="0081760C">
      <w:pPr>
        <w:pStyle w:val="ConsPlusNormal"/>
        <w:spacing w:before="220"/>
        <w:ind w:firstLine="540"/>
        <w:jc w:val="both"/>
      </w:pPr>
      <w:r>
        <w:t>из федерального бюджета - 1143027,0 тыс. рублей;</w:t>
      </w:r>
    </w:p>
    <w:p w14:paraId="4E49ED86" w14:textId="77777777" w:rsidR="0081760C" w:rsidRDefault="0081760C">
      <w:pPr>
        <w:pStyle w:val="ConsPlusNormal"/>
        <w:spacing w:before="220"/>
        <w:ind w:firstLine="540"/>
        <w:jc w:val="both"/>
      </w:pPr>
      <w:r>
        <w:t>в 2019 году - 27110374,9 тыс. рублей, из них:</w:t>
      </w:r>
    </w:p>
    <w:p w14:paraId="052A1F93" w14:textId="77777777" w:rsidR="0081760C" w:rsidRDefault="0081760C">
      <w:pPr>
        <w:pStyle w:val="ConsPlusNormal"/>
        <w:spacing w:before="220"/>
        <w:ind w:firstLine="540"/>
        <w:jc w:val="both"/>
      </w:pPr>
      <w:r>
        <w:t>из республиканского бюджета Республики Дагестан - 26666422,7 тыс. рублей;</w:t>
      </w:r>
    </w:p>
    <w:p w14:paraId="3C0A017A" w14:textId="77777777" w:rsidR="0081760C" w:rsidRDefault="0081760C">
      <w:pPr>
        <w:pStyle w:val="ConsPlusNormal"/>
        <w:spacing w:before="220"/>
        <w:ind w:firstLine="540"/>
        <w:jc w:val="both"/>
      </w:pPr>
      <w:r>
        <w:t>из федерального бюджета - 443952,2 тыс. рублей;</w:t>
      </w:r>
    </w:p>
    <w:p w14:paraId="66E76C33" w14:textId="77777777" w:rsidR="0081760C" w:rsidRDefault="0081760C">
      <w:pPr>
        <w:pStyle w:val="ConsPlusNormal"/>
        <w:spacing w:before="220"/>
        <w:ind w:firstLine="540"/>
        <w:jc w:val="both"/>
      </w:pPr>
      <w:r>
        <w:t>в 2020 году - 29122841,7 тыс. рублей, из них:</w:t>
      </w:r>
    </w:p>
    <w:p w14:paraId="572EDA49" w14:textId="77777777" w:rsidR="0081760C" w:rsidRDefault="0081760C">
      <w:pPr>
        <w:pStyle w:val="ConsPlusNormal"/>
        <w:spacing w:before="220"/>
        <w:ind w:firstLine="540"/>
        <w:jc w:val="both"/>
      </w:pPr>
      <w:r>
        <w:t>из республиканского бюджета Республики Дагестан - 26559851,4 тыс. рублей;</w:t>
      </w:r>
    </w:p>
    <w:p w14:paraId="3B7902BA" w14:textId="77777777" w:rsidR="0081760C" w:rsidRDefault="0081760C">
      <w:pPr>
        <w:pStyle w:val="ConsPlusNormal"/>
        <w:spacing w:before="220"/>
        <w:ind w:firstLine="540"/>
        <w:jc w:val="both"/>
      </w:pPr>
      <w:r>
        <w:t>из федерального бюджета - 2562990,3 тыс. рублей;</w:t>
      </w:r>
    </w:p>
    <w:p w14:paraId="2C6A7C1A" w14:textId="77777777" w:rsidR="0081760C" w:rsidRDefault="0081760C">
      <w:pPr>
        <w:pStyle w:val="ConsPlusNormal"/>
        <w:spacing w:before="220"/>
        <w:ind w:firstLine="540"/>
        <w:jc w:val="both"/>
      </w:pPr>
      <w:r>
        <w:t>в 2021 году - 35349484,1 тыс. рублей, из них:</w:t>
      </w:r>
    </w:p>
    <w:p w14:paraId="0C27C5D1" w14:textId="77777777" w:rsidR="0081760C" w:rsidRDefault="0081760C">
      <w:pPr>
        <w:pStyle w:val="ConsPlusNormal"/>
        <w:spacing w:before="220"/>
        <w:ind w:firstLine="540"/>
        <w:jc w:val="both"/>
      </w:pPr>
      <w:r>
        <w:t>из республиканского бюджета Республики Дагестан - 30546330,2 тыс. рублей;</w:t>
      </w:r>
    </w:p>
    <w:p w14:paraId="6CDCAAA1" w14:textId="77777777" w:rsidR="0081760C" w:rsidRDefault="0081760C">
      <w:pPr>
        <w:pStyle w:val="ConsPlusNormal"/>
        <w:spacing w:before="220"/>
        <w:ind w:firstLine="540"/>
        <w:jc w:val="both"/>
      </w:pPr>
      <w:r>
        <w:t>из федерального бюджета - 4803153,9 тыс. рублей;</w:t>
      </w:r>
    </w:p>
    <w:p w14:paraId="688ADC2B" w14:textId="77777777" w:rsidR="0081760C" w:rsidRDefault="0081760C">
      <w:pPr>
        <w:pStyle w:val="ConsPlusNormal"/>
        <w:spacing w:before="220"/>
        <w:ind w:firstLine="540"/>
        <w:jc w:val="both"/>
      </w:pPr>
      <w:r>
        <w:t>в 2022 году - 39061118,8 тыс. рублей, из них:</w:t>
      </w:r>
    </w:p>
    <w:p w14:paraId="322D5D3A" w14:textId="77777777" w:rsidR="0081760C" w:rsidRDefault="0081760C">
      <w:pPr>
        <w:pStyle w:val="ConsPlusNormal"/>
        <w:spacing w:before="220"/>
        <w:ind w:firstLine="540"/>
        <w:jc w:val="both"/>
      </w:pPr>
      <w:r>
        <w:t>из республиканского бюджета Республики Дагестан - 34057601,3 тыс. рублей;</w:t>
      </w:r>
    </w:p>
    <w:p w14:paraId="115E3A5D" w14:textId="77777777" w:rsidR="0081760C" w:rsidRDefault="0081760C">
      <w:pPr>
        <w:pStyle w:val="ConsPlusNormal"/>
        <w:spacing w:before="220"/>
        <w:ind w:firstLine="540"/>
        <w:jc w:val="both"/>
      </w:pPr>
      <w:r>
        <w:t>из федерального бюджета - 5003517,5 тыс. рублей;</w:t>
      </w:r>
    </w:p>
    <w:p w14:paraId="66F1AF6A" w14:textId="77777777" w:rsidR="0081760C" w:rsidRDefault="0081760C">
      <w:pPr>
        <w:pStyle w:val="ConsPlusNormal"/>
        <w:spacing w:before="220"/>
        <w:ind w:firstLine="540"/>
        <w:jc w:val="both"/>
      </w:pPr>
      <w:r>
        <w:t>в 2023 году - 38972753,0 тыс. рублей, из них:</w:t>
      </w:r>
    </w:p>
    <w:p w14:paraId="60E36719" w14:textId="77777777" w:rsidR="0081760C" w:rsidRDefault="0081760C">
      <w:pPr>
        <w:pStyle w:val="ConsPlusNormal"/>
        <w:spacing w:before="220"/>
        <w:ind w:firstLine="540"/>
        <w:jc w:val="both"/>
      </w:pPr>
      <w:r>
        <w:t>из республиканского бюджета Республики Дагестан - 34235132,3 тыс. рублей;</w:t>
      </w:r>
    </w:p>
    <w:p w14:paraId="0EF71203" w14:textId="77777777" w:rsidR="0081760C" w:rsidRDefault="0081760C">
      <w:pPr>
        <w:pStyle w:val="ConsPlusNormal"/>
        <w:spacing w:before="220"/>
        <w:ind w:firstLine="540"/>
        <w:jc w:val="both"/>
      </w:pPr>
      <w:r>
        <w:t>из федерального бюджета - 4737620,7 тыс. рублей;</w:t>
      </w:r>
    </w:p>
    <w:p w14:paraId="377AAE18" w14:textId="77777777" w:rsidR="0081760C" w:rsidRDefault="0081760C">
      <w:pPr>
        <w:pStyle w:val="ConsPlusNormal"/>
        <w:spacing w:before="220"/>
        <w:ind w:firstLine="540"/>
        <w:jc w:val="both"/>
      </w:pPr>
      <w:r>
        <w:t>в 2024 году - 38819404,4 тыс. рублей, из них:</w:t>
      </w:r>
    </w:p>
    <w:p w14:paraId="7875A09D" w14:textId="77777777" w:rsidR="0081760C" w:rsidRDefault="0081760C">
      <w:pPr>
        <w:pStyle w:val="ConsPlusNormal"/>
        <w:spacing w:before="220"/>
        <w:ind w:firstLine="540"/>
        <w:jc w:val="both"/>
      </w:pPr>
      <w:r>
        <w:t>из республиканского бюджета Республики Дагестан - 33782167,5 тыс. рублей;</w:t>
      </w:r>
    </w:p>
    <w:p w14:paraId="539F9554" w14:textId="77777777" w:rsidR="0081760C" w:rsidRDefault="0081760C">
      <w:pPr>
        <w:pStyle w:val="ConsPlusNormal"/>
        <w:spacing w:before="220"/>
        <w:ind w:firstLine="540"/>
        <w:jc w:val="both"/>
      </w:pPr>
      <w:r>
        <w:t>из федерального бюджета - 5037236,9 тыс. рублей;</w:t>
      </w:r>
    </w:p>
    <w:p w14:paraId="2C309FBE" w14:textId="77777777" w:rsidR="0081760C" w:rsidRDefault="0081760C">
      <w:pPr>
        <w:pStyle w:val="ConsPlusNormal"/>
        <w:spacing w:before="220"/>
        <w:ind w:firstLine="540"/>
        <w:jc w:val="both"/>
      </w:pPr>
      <w:r>
        <w:t>в 2025 году - 0,0 тыс. рублей.</w:t>
      </w:r>
    </w:p>
    <w:p w14:paraId="606D08E6" w14:textId="77777777" w:rsidR="0081760C" w:rsidRDefault="0081760C">
      <w:pPr>
        <w:pStyle w:val="ConsPlusNormal"/>
        <w:jc w:val="both"/>
      </w:pPr>
    </w:p>
    <w:p w14:paraId="51FB4754" w14:textId="77777777" w:rsidR="0081760C" w:rsidRDefault="0081760C">
      <w:pPr>
        <w:pStyle w:val="ConsPlusNormal"/>
        <w:jc w:val="both"/>
      </w:pPr>
    </w:p>
    <w:p w14:paraId="2FEC514F" w14:textId="77777777" w:rsidR="0081760C" w:rsidRDefault="0081760C">
      <w:pPr>
        <w:pStyle w:val="ConsPlusNormal"/>
        <w:jc w:val="both"/>
      </w:pPr>
    </w:p>
    <w:p w14:paraId="17F81DD7" w14:textId="77777777" w:rsidR="0081760C" w:rsidRDefault="0081760C">
      <w:pPr>
        <w:pStyle w:val="ConsPlusNormal"/>
        <w:jc w:val="both"/>
      </w:pPr>
    </w:p>
    <w:p w14:paraId="249D884A" w14:textId="77777777" w:rsidR="0081760C" w:rsidRDefault="0081760C">
      <w:pPr>
        <w:pStyle w:val="ConsPlusNormal"/>
        <w:jc w:val="both"/>
      </w:pPr>
    </w:p>
    <w:p w14:paraId="4A8247CA" w14:textId="77777777" w:rsidR="0081760C" w:rsidRDefault="0081760C">
      <w:pPr>
        <w:pStyle w:val="ConsPlusTitle"/>
        <w:jc w:val="center"/>
        <w:outlineLvl w:val="1"/>
      </w:pPr>
      <w:bookmarkStart w:id="3" w:name="P1343"/>
      <w:bookmarkEnd w:id="3"/>
      <w:r>
        <w:t>ПОДПРОГРАММА 3</w:t>
      </w:r>
    </w:p>
    <w:p w14:paraId="0308E01C" w14:textId="77777777" w:rsidR="0081760C" w:rsidRDefault="0081760C">
      <w:pPr>
        <w:pStyle w:val="ConsPlusTitle"/>
        <w:jc w:val="center"/>
      </w:pPr>
      <w:r>
        <w:t>"РАЗВИТИЕ ДОПОЛНИТЕЛЬНОГО ОБРАЗОВАНИЯ ДЕТЕЙ"</w:t>
      </w:r>
    </w:p>
    <w:p w14:paraId="068A4FD7" w14:textId="77777777" w:rsidR="0081760C" w:rsidRDefault="0081760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60C" w14:paraId="4BBE7AF0" w14:textId="77777777">
        <w:tc>
          <w:tcPr>
            <w:tcW w:w="60" w:type="dxa"/>
            <w:tcBorders>
              <w:top w:val="nil"/>
              <w:left w:val="nil"/>
              <w:bottom w:val="nil"/>
              <w:right w:val="nil"/>
            </w:tcBorders>
            <w:shd w:val="clear" w:color="auto" w:fill="CED3F1"/>
            <w:tcMar>
              <w:top w:w="0" w:type="dxa"/>
              <w:left w:w="0" w:type="dxa"/>
              <w:bottom w:w="0" w:type="dxa"/>
              <w:right w:w="0" w:type="dxa"/>
            </w:tcMar>
          </w:tcPr>
          <w:p w14:paraId="0325B165" w14:textId="77777777" w:rsidR="0081760C" w:rsidRDefault="008176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8132255" w14:textId="77777777" w:rsidR="0081760C" w:rsidRDefault="008176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118FFBB" w14:textId="77777777" w:rsidR="0081760C" w:rsidRDefault="0081760C">
            <w:pPr>
              <w:pStyle w:val="ConsPlusNormal"/>
              <w:jc w:val="center"/>
            </w:pPr>
            <w:r>
              <w:rPr>
                <w:color w:val="392C69"/>
              </w:rPr>
              <w:t>Список изменяющих документов</w:t>
            </w:r>
          </w:p>
          <w:p w14:paraId="6717A59D" w14:textId="77777777" w:rsidR="0081760C" w:rsidRDefault="0081760C">
            <w:pPr>
              <w:pStyle w:val="ConsPlusNormal"/>
              <w:jc w:val="center"/>
            </w:pPr>
            <w:r>
              <w:rPr>
                <w:color w:val="392C69"/>
              </w:rPr>
              <w:t>(в ред. Постановлений Правительства РД</w:t>
            </w:r>
          </w:p>
          <w:p w14:paraId="11395B78" w14:textId="77777777" w:rsidR="0081760C" w:rsidRDefault="0081760C">
            <w:pPr>
              <w:pStyle w:val="ConsPlusNormal"/>
              <w:jc w:val="center"/>
            </w:pPr>
            <w:r>
              <w:rPr>
                <w:color w:val="392C69"/>
              </w:rPr>
              <w:t xml:space="preserve">от 29.03.2016 </w:t>
            </w:r>
            <w:hyperlink r:id="rId145" w:history="1">
              <w:r>
                <w:rPr>
                  <w:color w:val="0000FF"/>
                </w:rPr>
                <w:t>N 66</w:t>
              </w:r>
            </w:hyperlink>
            <w:r>
              <w:rPr>
                <w:color w:val="392C69"/>
              </w:rPr>
              <w:t xml:space="preserve">, от 25.07.2016 </w:t>
            </w:r>
            <w:hyperlink r:id="rId146" w:history="1">
              <w:r>
                <w:rPr>
                  <w:color w:val="0000FF"/>
                </w:rPr>
                <w:t>N 220</w:t>
              </w:r>
            </w:hyperlink>
            <w:r>
              <w:rPr>
                <w:color w:val="392C69"/>
              </w:rPr>
              <w:t>,</w:t>
            </w:r>
          </w:p>
          <w:p w14:paraId="6076BF7E" w14:textId="77777777" w:rsidR="0081760C" w:rsidRDefault="0081760C">
            <w:pPr>
              <w:pStyle w:val="ConsPlusNormal"/>
              <w:jc w:val="center"/>
            </w:pPr>
            <w:r>
              <w:rPr>
                <w:color w:val="392C69"/>
              </w:rPr>
              <w:t xml:space="preserve">от 30.05.2017 </w:t>
            </w:r>
            <w:hyperlink r:id="rId147" w:history="1">
              <w:r>
                <w:rPr>
                  <w:color w:val="0000FF"/>
                </w:rPr>
                <w:t>N 120</w:t>
              </w:r>
            </w:hyperlink>
            <w:r>
              <w:rPr>
                <w:color w:val="392C69"/>
              </w:rPr>
              <w:t xml:space="preserve">, от 28.12.2017 </w:t>
            </w:r>
            <w:hyperlink r:id="rId148" w:history="1">
              <w:r>
                <w:rPr>
                  <w:color w:val="0000FF"/>
                </w:rPr>
                <w:t>N 301</w:t>
              </w:r>
            </w:hyperlink>
            <w:r>
              <w:rPr>
                <w:color w:val="392C69"/>
              </w:rPr>
              <w:t>,</w:t>
            </w:r>
          </w:p>
          <w:p w14:paraId="469D27C1" w14:textId="77777777" w:rsidR="0081760C" w:rsidRDefault="0081760C">
            <w:pPr>
              <w:pStyle w:val="ConsPlusNormal"/>
              <w:jc w:val="center"/>
            </w:pPr>
            <w:r>
              <w:rPr>
                <w:color w:val="392C69"/>
              </w:rPr>
              <w:t xml:space="preserve">от 01.06.2018 </w:t>
            </w:r>
            <w:hyperlink r:id="rId149" w:history="1">
              <w:r>
                <w:rPr>
                  <w:color w:val="0000FF"/>
                </w:rPr>
                <w:t>N 57</w:t>
              </w:r>
            </w:hyperlink>
            <w:r>
              <w:rPr>
                <w:color w:val="392C69"/>
              </w:rPr>
              <w:t xml:space="preserve">, от 23.01.2019 </w:t>
            </w:r>
            <w:hyperlink r:id="rId150" w:history="1">
              <w:r>
                <w:rPr>
                  <w:color w:val="0000FF"/>
                </w:rPr>
                <w:t>N 7</w:t>
              </w:r>
            </w:hyperlink>
            <w:r>
              <w:rPr>
                <w:color w:val="392C69"/>
              </w:rPr>
              <w:t>,</w:t>
            </w:r>
          </w:p>
          <w:p w14:paraId="160AEEEF" w14:textId="77777777" w:rsidR="0081760C" w:rsidRDefault="0081760C">
            <w:pPr>
              <w:pStyle w:val="ConsPlusNormal"/>
              <w:jc w:val="center"/>
            </w:pPr>
            <w:r>
              <w:rPr>
                <w:color w:val="392C69"/>
              </w:rPr>
              <w:t xml:space="preserve">от 16.12.2019 </w:t>
            </w:r>
            <w:hyperlink r:id="rId151" w:history="1">
              <w:r>
                <w:rPr>
                  <w:color w:val="0000FF"/>
                </w:rPr>
                <w:t>N 317</w:t>
              </w:r>
            </w:hyperlink>
            <w:r>
              <w:rPr>
                <w:color w:val="392C69"/>
              </w:rPr>
              <w:t xml:space="preserve">, от 14.08.2020 </w:t>
            </w:r>
            <w:hyperlink r:id="rId152" w:history="1">
              <w:r>
                <w:rPr>
                  <w:color w:val="0000FF"/>
                </w:rPr>
                <w:t>N 176</w:t>
              </w:r>
            </w:hyperlink>
            <w:r>
              <w:rPr>
                <w:color w:val="392C69"/>
              </w:rPr>
              <w:t>,</w:t>
            </w:r>
          </w:p>
          <w:p w14:paraId="3C7CF5CE" w14:textId="77777777" w:rsidR="0081760C" w:rsidRDefault="0081760C">
            <w:pPr>
              <w:pStyle w:val="ConsPlusNormal"/>
              <w:jc w:val="center"/>
            </w:pPr>
            <w:r>
              <w:rPr>
                <w:color w:val="392C69"/>
              </w:rPr>
              <w:t xml:space="preserve">от 18.12.2020 </w:t>
            </w:r>
            <w:hyperlink r:id="rId153" w:history="1">
              <w:r>
                <w:rPr>
                  <w:color w:val="0000FF"/>
                </w:rPr>
                <w:t>N 275</w:t>
              </w:r>
            </w:hyperlink>
            <w:r>
              <w:rPr>
                <w:color w:val="392C69"/>
              </w:rPr>
              <w:t xml:space="preserve">, от 19.10.2021 </w:t>
            </w:r>
            <w:hyperlink r:id="rId154" w:history="1">
              <w:r>
                <w:rPr>
                  <w:color w:val="0000FF"/>
                </w:rPr>
                <w:t>N 284</w:t>
              </w:r>
            </w:hyperlink>
            <w:r>
              <w:rPr>
                <w:color w:val="392C69"/>
              </w:rPr>
              <w:t>,</w:t>
            </w:r>
          </w:p>
          <w:p w14:paraId="20EEB568" w14:textId="77777777" w:rsidR="0081760C" w:rsidRDefault="0081760C">
            <w:pPr>
              <w:pStyle w:val="ConsPlusNormal"/>
              <w:jc w:val="center"/>
            </w:pPr>
            <w:r>
              <w:rPr>
                <w:color w:val="392C69"/>
              </w:rPr>
              <w:t xml:space="preserve">от 26.05.2022 </w:t>
            </w:r>
            <w:hyperlink r:id="rId155" w:history="1">
              <w:r>
                <w:rPr>
                  <w:color w:val="0000FF"/>
                </w:rPr>
                <w:t>N 150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B21AE5" w14:textId="77777777" w:rsidR="0081760C" w:rsidRDefault="0081760C">
            <w:pPr>
              <w:spacing w:after="1" w:line="0" w:lineRule="atLeast"/>
            </w:pPr>
          </w:p>
        </w:tc>
      </w:tr>
    </w:tbl>
    <w:p w14:paraId="657F286C" w14:textId="77777777" w:rsidR="0081760C" w:rsidRDefault="0081760C">
      <w:pPr>
        <w:pStyle w:val="ConsPlusNormal"/>
        <w:jc w:val="both"/>
      </w:pPr>
    </w:p>
    <w:p w14:paraId="5A3E975E" w14:textId="77777777" w:rsidR="0081760C" w:rsidRDefault="0081760C">
      <w:pPr>
        <w:pStyle w:val="ConsPlusTitle"/>
        <w:jc w:val="center"/>
        <w:outlineLvl w:val="2"/>
      </w:pPr>
      <w:r>
        <w:t>ПАСПОРТ</w:t>
      </w:r>
    </w:p>
    <w:p w14:paraId="2E41CCB6" w14:textId="77777777" w:rsidR="0081760C" w:rsidRDefault="008176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515"/>
        <w:gridCol w:w="360"/>
        <w:gridCol w:w="4535"/>
      </w:tblGrid>
      <w:tr w:rsidR="0081760C" w14:paraId="377CB014" w14:textId="77777777">
        <w:tc>
          <w:tcPr>
            <w:tcW w:w="567" w:type="dxa"/>
            <w:tcBorders>
              <w:top w:val="nil"/>
              <w:left w:val="nil"/>
              <w:bottom w:val="nil"/>
              <w:right w:val="nil"/>
            </w:tcBorders>
          </w:tcPr>
          <w:p w14:paraId="2D573A9C" w14:textId="77777777" w:rsidR="0081760C" w:rsidRDefault="0081760C">
            <w:pPr>
              <w:pStyle w:val="ConsPlusNormal"/>
            </w:pPr>
          </w:p>
        </w:tc>
        <w:tc>
          <w:tcPr>
            <w:tcW w:w="3515" w:type="dxa"/>
            <w:tcBorders>
              <w:top w:val="nil"/>
              <w:left w:val="nil"/>
              <w:bottom w:val="nil"/>
              <w:right w:val="nil"/>
            </w:tcBorders>
          </w:tcPr>
          <w:p w14:paraId="06703A02" w14:textId="77777777" w:rsidR="0081760C" w:rsidRDefault="0081760C">
            <w:pPr>
              <w:pStyle w:val="ConsPlusNormal"/>
            </w:pPr>
            <w:r>
              <w:t>Ответственный исполнитель подпрограммы "Развитие дополнительного образования детей" (далее - подпрограмма)</w:t>
            </w:r>
          </w:p>
        </w:tc>
        <w:tc>
          <w:tcPr>
            <w:tcW w:w="360" w:type="dxa"/>
            <w:tcBorders>
              <w:top w:val="nil"/>
              <w:left w:val="nil"/>
              <w:bottom w:val="nil"/>
              <w:right w:val="nil"/>
            </w:tcBorders>
          </w:tcPr>
          <w:p w14:paraId="1A6E0F35" w14:textId="77777777" w:rsidR="0081760C" w:rsidRDefault="0081760C">
            <w:pPr>
              <w:pStyle w:val="ConsPlusNormal"/>
              <w:jc w:val="center"/>
            </w:pPr>
            <w:r>
              <w:t>-</w:t>
            </w:r>
          </w:p>
        </w:tc>
        <w:tc>
          <w:tcPr>
            <w:tcW w:w="4535" w:type="dxa"/>
            <w:tcBorders>
              <w:top w:val="nil"/>
              <w:left w:val="nil"/>
              <w:bottom w:val="nil"/>
              <w:right w:val="nil"/>
            </w:tcBorders>
          </w:tcPr>
          <w:p w14:paraId="0B4A2BBD" w14:textId="77777777" w:rsidR="0081760C" w:rsidRDefault="0081760C">
            <w:pPr>
              <w:pStyle w:val="ConsPlusNormal"/>
            </w:pPr>
            <w:r>
              <w:t>Министерство образования и науки Республики Дагестан</w:t>
            </w:r>
          </w:p>
        </w:tc>
      </w:tr>
      <w:tr w:rsidR="0081760C" w14:paraId="3E330F16" w14:textId="77777777">
        <w:tc>
          <w:tcPr>
            <w:tcW w:w="567" w:type="dxa"/>
            <w:tcBorders>
              <w:top w:val="nil"/>
              <w:left w:val="nil"/>
              <w:bottom w:val="nil"/>
              <w:right w:val="nil"/>
            </w:tcBorders>
          </w:tcPr>
          <w:p w14:paraId="457BAE81" w14:textId="77777777" w:rsidR="0081760C" w:rsidRDefault="0081760C">
            <w:pPr>
              <w:pStyle w:val="ConsPlusNormal"/>
            </w:pPr>
          </w:p>
        </w:tc>
        <w:tc>
          <w:tcPr>
            <w:tcW w:w="3515" w:type="dxa"/>
            <w:tcBorders>
              <w:top w:val="nil"/>
              <w:left w:val="nil"/>
              <w:bottom w:val="nil"/>
              <w:right w:val="nil"/>
            </w:tcBorders>
          </w:tcPr>
          <w:p w14:paraId="34E27064" w14:textId="77777777" w:rsidR="0081760C" w:rsidRDefault="0081760C">
            <w:pPr>
              <w:pStyle w:val="ConsPlusNormal"/>
            </w:pPr>
            <w:r>
              <w:t>Участники подпрограммы</w:t>
            </w:r>
          </w:p>
        </w:tc>
        <w:tc>
          <w:tcPr>
            <w:tcW w:w="360" w:type="dxa"/>
            <w:tcBorders>
              <w:top w:val="nil"/>
              <w:left w:val="nil"/>
              <w:bottom w:val="nil"/>
              <w:right w:val="nil"/>
            </w:tcBorders>
          </w:tcPr>
          <w:p w14:paraId="6DFE8AE3" w14:textId="77777777" w:rsidR="0081760C" w:rsidRDefault="0081760C">
            <w:pPr>
              <w:pStyle w:val="ConsPlusNormal"/>
              <w:jc w:val="center"/>
            </w:pPr>
            <w:r>
              <w:t>-</w:t>
            </w:r>
          </w:p>
        </w:tc>
        <w:tc>
          <w:tcPr>
            <w:tcW w:w="4535" w:type="dxa"/>
            <w:tcBorders>
              <w:top w:val="nil"/>
              <w:left w:val="nil"/>
              <w:bottom w:val="nil"/>
              <w:right w:val="nil"/>
            </w:tcBorders>
          </w:tcPr>
          <w:p w14:paraId="59230925" w14:textId="77777777" w:rsidR="0081760C" w:rsidRDefault="0081760C">
            <w:pPr>
              <w:pStyle w:val="ConsPlusNormal"/>
            </w:pPr>
            <w:r>
              <w:t>Министерство культуры Республики Дагестан;</w:t>
            </w:r>
          </w:p>
          <w:p w14:paraId="3022B2D3" w14:textId="77777777" w:rsidR="0081760C" w:rsidRDefault="0081760C">
            <w:pPr>
              <w:pStyle w:val="ConsPlusNormal"/>
            </w:pPr>
            <w:r>
              <w:t>органы местного самоуправления муниципальных образований Республики Дагестан (по согласованию)</w:t>
            </w:r>
          </w:p>
        </w:tc>
      </w:tr>
      <w:tr w:rsidR="0081760C" w14:paraId="3035BAE3" w14:textId="77777777">
        <w:tc>
          <w:tcPr>
            <w:tcW w:w="567" w:type="dxa"/>
            <w:tcBorders>
              <w:top w:val="nil"/>
              <w:left w:val="nil"/>
              <w:bottom w:val="nil"/>
              <w:right w:val="nil"/>
            </w:tcBorders>
          </w:tcPr>
          <w:p w14:paraId="47D68EF1" w14:textId="77777777" w:rsidR="0081760C" w:rsidRDefault="0081760C">
            <w:pPr>
              <w:pStyle w:val="ConsPlusNormal"/>
            </w:pPr>
          </w:p>
        </w:tc>
        <w:tc>
          <w:tcPr>
            <w:tcW w:w="3515" w:type="dxa"/>
            <w:tcBorders>
              <w:top w:val="nil"/>
              <w:left w:val="nil"/>
              <w:bottom w:val="nil"/>
              <w:right w:val="nil"/>
            </w:tcBorders>
          </w:tcPr>
          <w:p w14:paraId="0D368620" w14:textId="77777777" w:rsidR="0081760C" w:rsidRDefault="0081760C">
            <w:pPr>
              <w:pStyle w:val="ConsPlusNormal"/>
            </w:pPr>
            <w:r>
              <w:t>Цель подпрограммы</w:t>
            </w:r>
          </w:p>
        </w:tc>
        <w:tc>
          <w:tcPr>
            <w:tcW w:w="360" w:type="dxa"/>
            <w:tcBorders>
              <w:top w:val="nil"/>
              <w:left w:val="nil"/>
              <w:bottom w:val="nil"/>
              <w:right w:val="nil"/>
            </w:tcBorders>
          </w:tcPr>
          <w:p w14:paraId="7FC4338A" w14:textId="77777777" w:rsidR="0081760C" w:rsidRDefault="0081760C">
            <w:pPr>
              <w:pStyle w:val="ConsPlusNormal"/>
              <w:jc w:val="center"/>
            </w:pPr>
            <w:r>
              <w:t>-</w:t>
            </w:r>
          </w:p>
        </w:tc>
        <w:tc>
          <w:tcPr>
            <w:tcW w:w="4535" w:type="dxa"/>
            <w:tcBorders>
              <w:top w:val="nil"/>
              <w:left w:val="nil"/>
              <w:bottom w:val="nil"/>
              <w:right w:val="nil"/>
            </w:tcBorders>
          </w:tcPr>
          <w:p w14:paraId="24FA44FF" w14:textId="77777777" w:rsidR="0081760C" w:rsidRDefault="0081760C">
            <w:pPr>
              <w:pStyle w:val="ConsPlusNormal"/>
            </w:pPr>
            <w:r>
              <w:t>создание в системе дополнительного образования детей равных возможностей для современного качественного образования</w:t>
            </w:r>
          </w:p>
        </w:tc>
      </w:tr>
      <w:tr w:rsidR="0081760C" w14:paraId="03995F08" w14:textId="77777777">
        <w:tc>
          <w:tcPr>
            <w:tcW w:w="567" w:type="dxa"/>
            <w:tcBorders>
              <w:top w:val="nil"/>
              <w:left w:val="nil"/>
              <w:bottom w:val="nil"/>
              <w:right w:val="nil"/>
            </w:tcBorders>
          </w:tcPr>
          <w:p w14:paraId="184F5E8C" w14:textId="77777777" w:rsidR="0081760C" w:rsidRDefault="0081760C">
            <w:pPr>
              <w:pStyle w:val="ConsPlusNormal"/>
            </w:pPr>
          </w:p>
        </w:tc>
        <w:tc>
          <w:tcPr>
            <w:tcW w:w="3515" w:type="dxa"/>
            <w:tcBorders>
              <w:top w:val="nil"/>
              <w:left w:val="nil"/>
              <w:bottom w:val="nil"/>
              <w:right w:val="nil"/>
            </w:tcBorders>
          </w:tcPr>
          <w:p w14:paraId="37EAF0A9" w14:textId="77777777" w:rsidR="0081760C" w:rsidRDefault="0081760C">
            <w:pPr>
              <w:pStyle w:val="ConsPlusNormal"/>
            </w:pPr>
            <w:r>
              <w:t>Задачи подпрограммы</w:t>
            </w:r>
          </w:p>
        </w:tc>
        <w:tc>
          <w:tcPr>
            <w:tcW w:w="360" w:type="dxa"/>
            <w:tcBorders>
              <w:top w:val="nil"/>
              <w:left w:val="nil"/>
              <w:bottom w:val="nil"/>
              <w:right w:val="nil"/>
            </w:tcBorders>
          </w:tcPr>
          <w:p w14:paraId="4B1F4807" w14:textId="77777777" w:rsidR="0081760C" w:rsidRDefault="0081760C">
            <w:pPr>
              <w:pStyle w:val="ConsPlusNormal"/>
              <w:jc w:val="center"/>
            </w:pPr>
            <w:r>
              <w:t>-</w:t>
            </w:r>
          </w:p>
        </w:tc>
        <w:tc>
          <w:tcPr>
            <w:tcW w:w="4535" w:type="dxa"/>
            <w:tcBorders>
              <w:top w:val="nil"/>
              <w:left w:val="nil"/>
              <w:bottom w:val="nil"/>
              <w:right w:val="nil"/>
            </w:tcBorders>
          </w:tcPr>
          <w:p w14:paraId="0A1B1D12" w14:textId="77777777" w:rsidR="0081760C" w:rsidRDefault="0081760C">
            <w:pPr>
              <w:pStyle w:val="ConsPlusNormal"/>
            </w:pPr>
            <w:r>
              <w:t>формирование образовательной сети, обеспечивающей равный доступ населения к услугам дополнительного образования;</w:t>
            </w:r>
          </w:p>
          <w:p w14:paraId="4D36FDED" w14:textId="77777777" w:rsidR="0081760C" w:rsidRDefault="0081760C">
            <w:pPr>
              <w:pStyle w:val="ConsPlusNormal"/>
            </w:pPr>
            <w:r>
              <w:t>обновление состава и компетенций педагогических кадров дополнительного образования, создание механизмов мотивации педагогов к повышению качества работы и непрерывному профессиональному развитию;</w:t>
            </w:r>
          </w:p>
          <w:p w14:paraId="51B84463" w14:textId="77777777" w:rsidR="0081760C" w:rsidRDefault="0081760C">
            <w:pPr>
              <w:pStyle w:val="ConsPlusNormal"/>
            </w:pPr>
            <w:r>
              <w:t>развитие инфраструктуры образовательных организаций;</w:t>
            </w:r>
          </w:p>
          <w:p w14:paraId="25247B42" w14:textId="77777777" w:rsidR="0081760C" w:rsidRDefault="0081760C">
            <w:pPr>
              <w:pStyle w:val="ConsPlusNormal"/>
            </w:pPr>
            <w:r>
              <w:t>создание современной системы оценки качества образования</w:t>
            </w:r>
          </w:p>
        </w:tc>
      </w:tr>
      <w:tr w:rsidR="0081760C" w14:paraId="6C564FB2" w14:textId="77777777">
        <w:tc>
          <w:tcPr>
            <w:tcW w:w="567" w:type="dxa"/>
            <w:tcBorders>
              <w:top w:val="nil"/>
              <w:left w:val="nil"/>
              <w:bottom w:val="nil"/>
              <w:right w:val="nil"/>
            </w:tcBorders>
          </w:tcPr>
          <w:p w14:paraId="2DDF7765" w14:textId="77777777" w:rsidR="0081760C" w:rsidRDefault="0081760C">
            <w:pPr>
              <w:pStyle w:val="ConsPlusNormal"/>
            </w:pPr>
          </w:p>
        </w:tc>
        <w:tc>
          <w:tcPr>
            <w:tcW w:w="3515" w:type="dxa"/>
            <w:tcBorders>
              <w:top w:val="nil"/>
              <w:left w:val="nil"/>
              <w:bottom w:val="nil"/>
              <w:right w:val="nil"/>
            </w:tcBorders>
          </w:tcPr>
          <w:p w14:paraId="70F42E16" w14:textId="77777777" w:rsidR="0081760C" w:rsidRDefault="0081760C">
            <w:pPr>
              <w:pStyle w:val="ConsPlusNormal"/>
            </w:pPr>
            <w:r>
              <w:t>Этапы и сроки реализации подпрограммы</w:t>
            </w:r>
          </w:p>
        </w:tc>
        <w:tc>
          <w:tcPr>
            <w:tcW w:w="360" w:type="dxa"/>
            <w:tcBorders>
              <w:top w:val="nil"/>
              <w:left w:val="nil"/>
              <w:bottom w:val="nil"/>
              <w:right w:val="nil"/>
            </w:tcBorders>
          </w:tcPr>
          <w:p w14:paraId="6298FE5F" w14:textId="77777777" w:rsidR="0081760C" w:rsidRDefault="0081760C">
            <w:pPr>
              <w:pStyle w:val="ConsPlusNormal"/>
              <w:jc w:val="center"/>
            </w:pPr>
            <w:r>
              <w:t>-</w:t>
            </w:r>
          </w:p>
        </w:tc>
        <w:tc>
          <w:tcPr>
            <w:tcW w:w="4535" w:type="dxa"/>
            <w:tcBorders>
              <w:top w:val="nil"/>
              <w:left w:val="nil"/>
              <w:bottom w:val="nil"/>
              <w:right w:val="nil"/>
            </w:tcBorders>
          </w:tcPr>
          <w:p w14:paraId="2263706F" w14:textId="77777777" w:rsidR="0081760C" w:rsidRDefault="0081760C">
            <w:pPr>
              <w:pStyle w:val="ConsPlusNormal"/>
            </w:pPr>
            <w:r>
              <w:t>I этап - 2015 - 2017 годы;</w:t>
            </w:r>
          </w:p>
          <w:p w14:paraId="5BDD17B5" w14:textId="77777777" w:rsidR="0081760C" w:rsidRDefault="0081760C">
            <w:pPr>
              <w:pStyle w:val="ConsPlusNormal"/>
            </w:pPr>
            <w:r>
              <w:t>II этап - 2018 - 2020 годы;</w:t>
            </w:r>
          </w:p>
          <w:p w14:paraId="4BE35C3C" w14:textId="77777777" w:rsidR="0081760C" w:rsidRDefault="0081760C">
            <w:pPr>
              <w:pStyle w:val="ConsPlusNormal"/>
            </w:pPr>
            <w:r>
              <w:t>III этап - 2021 - 2025 годы</w:t>
            </w:r>
          </w:p>
        </w:tc>
      </w:tr>
      <w:tr w:rsidR="0081760C" w14:paraId="15649754" w14:textId="77777777">
        <w:tc>
          <w:tcPr>
            <w:tcW w:w="8977" w:type="dxa"/>
            <w:gridSpan w:val="4"/>
            <w:tcBorders>
              <w:top w:val="nil"/>
              <w:left w:val="nil"/>
              <w:bottom w:val="nil"/>
              <w:right w:val="nil"/>
            </w:tcBorders>
          </w:tcPr>
          <w:p w14:paraId="463C6111" w14:textId="77777777" w:rsidR="0081760C" w:rsidRDefault="0081760C">
            <w:pPr>
              <w:pStyle w:val="ConsPlusNormal"/>
              <w:jc w:val="both"/>
            </w:pPr>
            <w:r>
              <w:t xml:space="preserve">(в ред. Постановлений Правительства РД от 29.03.2016 </w:t>
            </w:r>
            <w:hyperlink r:id="rId156" w:history="1">
              <w:r>
                <w:rPr>
                  <w:color w:val="0000FF"/>
                </w:rPr>
                <w:t>N 66</w:t>
              </w:r>
            </w:hyperlink>
            <w:r>
              <w:t xml:space="preserve">, от 25.07.2016 </w:t>
            </w:r>
            <w:hyperlink r:id="rId157" w:history="1">
              <w:r>
                <w:rPr>
                  <w:color w:val="0000FF"/>
                </w:rPr>
                <w:t>N 220</w:t>
              </w:r>
            </w:hyperlink>
            <w:r>
              <w:t xml:space="preserve">, от 23.01.2019 </w:t>
            </w:r>
            <w:hyperlink r:id="rId158" w:history="1">
              <w:r>
                <w:rPr>
                  <w:color w:val="0000FF"/>
                </w:rPr>
                <w:t>N 7</w:t>
              </w:r>
            </w:hyperlink>
            <w:r>
              <w:t>)</w:t>
            </w:r>
          </w:p>
        </w:tc>
      </w:tr>
      <w:tr w:rsidR="0081760C" w14:paraId="6CBCB684" w14:textId="77777777">
        <w:tc>
          <w:tcPr>
            <w:tcW w:w="567" w:type="dxa"/>
            <w:tcBorders>
              <w:top w:val="nil"/>
              <w:left w:val="nil"/>
              <w:bottom w:val="nil"/>
              <w:right w:val="nil"/>
            </w:tcBorders>
          </w:tcPr>
          <w:p w14:paraId="4F0E364D" w14:textId="77777777" w:rsidR="0081760C" w:rsidRDefault="0081760C">
            <w:pPr>
              <w:pStyle w:val="ConsPlusNormal"/>
            </w:pPr>
          </w:p>
        </w:tc>
        <w:tc>
          <w:tcPr>
            <w:tcW w:w="3515" w:type="dxa"/>
            <w:tcBorders>
              <w:top w:val="nil"/>
              <w:left w:val="nil"/>
              <w:bottom w:val="nil"/>
              <w:right w:val="nil"/>
            </w:tcBorders>
          </w:tcPr>
          <w:p w14:paraId="6F45F812" w14:textId="77777777" w:rsidR="0081760C" w:rsidRDefault="0081760C">
            <w:pPr>
              <w:pStyle w:val="ConsPlusNormal"/>
            </w:pPr>
            <w:r>
              <w:t>Целевые показатели (индикаторы) подпрограммы</w:t>
            </w:r>
          </w:p>
        </w:tc>
        <w:tc>
          <w:tcPr>
            <w:tcW w:w="360" w:type="dxa"/>
            <w:tcBorders>
              <w:top w:val="nil"/>
              <w:left w:val="nil"/>
              <w:bottom w:val="nil"/>
              <w:right w:val="nil"/>
            </w:tcBorders>
          </w:tcPr>
          <w:p w14:paraId="6A4AAB0B" w14:textId="77777777" w:rsidR="0081760C" w:rsidRDefault="0081760C">
            <w:pPr>
              <w:pStyle w:val="ConsPlusNormal"/>
              <w:jc w:val="center"/>
            </w:pPr>
            <w:r>
              <w:t>-</w:t>
            </w:r>
          </w:p>
        </w:tc>
        <w:tc>
          <w:tcPr>
            <w:tcW w:w="4535" w:type="dxa"/>
            <w:tcBorders>
              <w:top w:val="nil"/>
              <w:left w:val="nil"/>
              <w:bottom w:val="nil"/>
              <w:right w:val="nil"/>
            </w:tcBorders>
          </w:tcPr>
          <w:p w14:paraId="4D90C366" w14:textId="77777777" w:rsidR="0081760C" w:rsidRDefault="0081760C">
            <w:pPr>
              <w:pStyle w:val="ConsPlusNormal"/>
            </w:pPr>
            <w:r>
              <w:t>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 процентов;</w:t>
            </w:r>
          </w:p>
          <w:p w14:paraId="45A50A4E" w14:textId="77777777" w:rsidR="0081760C" w:rsidRDefault="0081760C">
            <w:pPr>
              <w:pStyle w:val="ConsPlusNormal"/>
            </w:pPr>
            <w:r>
              <w:t>отношение среднемесячной заработной платы педагогических работников государственных (муниципальных) образовательных организаций дополнительного образования детей к среднемесячной заработной плате учителей в Республике Дагестан, процентов;</w:t>
            </w:r>
          </w:p>
          <w:p w14:paraId="67891B8A" w14:textId="77777777" w:rsidR="0081760C" w:rsidRDefault="0081760C">
            <w:pPr>
              <w:pStyle w:val="ConsPlusNormal"/>
            </w:pPr>
            <w:r>
              <w:t>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основного общего и среднего общего образования, процентов;</w:t>
            </w:r>
          </w:p>
          <w:p w14:paraId="11F268BC" w14:textId="77777777" w:rsidR="0081760C" w:rsidRDefault="0081760C">
            <w:pPr>
              <w:pStyle w:val="ConsPlusNormal"/>
            </w:pPr>
            <w:r>
              <w:t>удельный вес численности детей, занимающихся в кружках, организованных на базе дневных общеобразовательных организаций, в общей численности обучающихся в дневных общеобразовательных организациях (в городских поселениях и сельской местности), процентов;</w:t>
            </w:r>
          </w:p>
          <w:p w14:paraId="1BA8A17B" w14:textId="77777777" w:rsidR="0081760C" w:rsidRDefault="0081760C">
            <w:pPr>
              <w:pStyle w:val="ConsPlusNormal"/>
            </w:pPr>
            <w:r>
              <w:t>удельный вес численности детей, занимающихся в спортивных кружках, организованных на базе общеобразовательных организаций, в общей численности обучающихся в общеобразовательных организациях (в городских поселениях и сельской местности), процентов;</w:t>
            </w:r>
          </w:p>
          <w:p w14:paraId="2F47B377" w14:textId="77777777" w:rsidR="0081760C" w:rsidRDefault="0081760C">
            <w:pPr>
              <w:pStyle w:val="ConsPlusNormal"/>
            </w:pPr>
            <w:r>
              <w:t>удельный вес численности детей, занимающихся в организациях дополнительного образования спортивно-технической направленности, в общей численности детей от 5 до 18 лет, процентов</w:t>
            </w:r>
          </w:p>
        </w:tc>
      </w:tr>
      <w:tr w:rsidR="0081760C" w14:paraId="152ACB8F" w14:textId="77777777">
        <w:tc>
          <w:tcPr>
            <w:tcW w:w="567" w:type="dxa"/>
            <w:tcBorders>
              <w:top w:val="nil"/>
              <w:left w:val="nil"/>
              <w:bottom w:val="nil"/>
              <w:right w:val="nil"/>
            </w:tcBorders>
          </w:tcPr>
          <w:p w14:paraId="1EB2E170" w14:textId="77777777" w:rsidR="0081760C" w:rsidRDefault="0081760C">
            <w:pPr>
              <w:pStyle w:val="ConsPlusNormal"/>
            </w:pPr>
          </w:p>
        </w:tc>
        <w:tc>
          <w:tcPr>
            <w:tcW w:w="3515" w:type="dxa"/>
            <w:tcBorders>
              <w:top w:val="nil"/>
              <w:left w:val="nil"/>
              <w:bottom w:val="nil"/>
              <w:right w:val="nil"/>
            </w:tcBorders>
          </w:tcPr>
          <w:p w14:paraId="4F7F465A" w14:textId="77777777" w:rsidR="0081760C" w:rsidRDefault="0081760C">
            <w:pPr>
              <w:pStyle w:val="ConsPlusNormal"/>
            </w:pPr>
            <w:r>
              <w:t>Объемы и источники финансирования подпрограммы</w:t>
            </w:r>
          </w:p>
        </w:tc>
        <w:tc>
          <w:tcPr>
            <w:tcW w:w="360" w:type="dxa"/>
            <w:tcBorders>
              <w:top w:val="nil"/>
              <w:left w:val="nil"/>
              <w:bottom w:val="nil"/>
              <w:right w:val="nil"/>
            </w:tcBorders>
          </w:tcPr>
          <w:p w14:paraId="60BABB2B" w14:textId="77777777" w:rsidR="0081760C" w:rsidRDefault="0081760C">
            <w:pPr>
              <w:pStyle w:val="ConsPlusNormal"/>
              <w:jc w:val="center"/>
            </w:pPr>
            <w:r>
              <w:t>-</w:t>
            </w:r>
          </w:p>
        </w:tc>
        <w:tc>
          <w:tcPr>
            <w:tcW w:w="4535" w:type="dxa"/>
            <w:tcBorders>
              <w:top w:val="nil"/>
              <w:left w:val="nil"/>
              <w:bottom w:val="nil"/>
              <w:right w:val="nil"/>
            </w:tcBorders>
          </w:tcPr>
          <w:p w14:paraId="76AB3D9B" w14:textId="77777777" w:rsidR="0081760C" w:rsidRDefault="0081760C">
            <w:pPr>
              <w:pStyle w:val="ConsPlusNormal"/>
            </w:pPr>
            <w:r>
              <w:t>объем финансирования составляет 3785508,8 тыс. рублей;</w:t>
            </w:r>
          </w:p>
          <w:p w14:paraId="22674D1C" w14:textId="77777777" w:rsidR="0081760C" w:rsidRDefault="0081760C">
            <w:pPr>
              <w:pStyle w:val="ConsPlusNormal"/>
            </w:pPr>
            <w:r>
              <w:t>из них:</w:t>
            </w:r>
          </w:p>
          <w:p w14:paraId="7005F0ED" w14:textId="77777777" w:rsidR="0081760C" w:rsidRDefault="0081760C">
            <w:pPr>
              <w:pStyle w:val="ConsPlusNormal"/>
            </w:pPr>
            <w:r>
              <w:t>из республиканского бюджета Республики Дагестан - 2785962,8 тыс. рублей;</w:t>
            </w:r>
          </w:p>
          <w:p w14:paraId="2EF8B86C" w14:textId="77777777" w:rsidR="0081760C" w:rsidRDefault="0081760C">
            <w:pPr>
              <w:pStyle w:val="ConsPlusNormal"/>
            </w:pPr>
            <w:r>
              <w:t>из федерального бюджета - 999546,0 тыс. рублей.</w:t>
            </w:r>
          </w:p>
          <w:p w14:paraId="16C7D8AF" w14:textId="77777777" w:rsidR="0081760C" w:rsidRDefault="0081760C">
            <w:pPr>
              <w:pStyle w:val="ConsPlusNormal"/>
            </w:pPr>
            <w:r>
              <w:t>По годам:</w:t>
            </w:r>
          </w:p>
          <w:p w14:paraId="0BD07610" w14:textId="77777777" w:rsidR="0081760C" w:rsidRDefault="0081760C">
            <w:pPr>
              <w:pStyle w:val="ConsPlusNormal"/>
            </w:pPr>
            <w:r>
              <w:t>в 2015 году - 172201,5 тыс. рублей;</w:t>
            </w:r>
          </w:p>
          <w:p w14:paraId="574DF809" w14:textId="77777777" w:rsidR="0081760C" w:rsidRDefault="0081760C">
            <w:pPr>
              <w:pStyle w:val="ConsPlusNormal"/>
            </w:pPr>
            <w:r>
              <w:t>в 2016 году - 182946,6 тыс. рублей;</w:t>
            </w:r>
          </w:p>
          <w:p w14:paraId="65316242" w14:textId="77777777" w:rsidR="0081760C" w:rsidRDefault="0081760C">
            <w:pPr>
              <w:pStyle w:val="ConsPlusNormal"/>
            </w:pPr>
            <w:r>
              <w:t>в 2017 году - 283821,1 тыс. рублей;</w:t>
            </w:r>
          </w:p>
          <w:p w14:paraId="32937AE2" w14:textId="77777777" w:rsidR="0081760C" w:rsidRDefault="0081760C">
            <w:pPr>
              <w:pStyle w:val="ConsPlusNormal"/>
            </w:pPr>
            <w:r>
              <w:t>из них:</w:t>
            </w:r>
          </w:p>
          <w:p w14:paraId="5EDE0212" w14:textId="77777777" w:rsidR="0081760C" w:rsidRDefault="0081760C">
            <w:pPr>
              <w:pStyle w:val="ConsPlusNormal"/>
            </w:pPr>
            <w:r>
              <w:t>из республиканского бюджета Республики Дагестан - 226698,9 тыс. рублей;</w:t>
            </w:r>
          </w:p>
          <w:p w14:paraId="060261CE" w14:textId="77777777" w:rsidR="0081760C" w:rsidRDefault="0081760C">
            <w:pPr>
              <w:pStyle w:val="ConsPlusNormal"/>
            </w:pPr>
            <w:r>
              <w:t>из федерального бюджета - 57122,2 тыс. рублей;</w:t>
            </w:r>
          </w:p>
          <w:p w14:paraId="246ED994" w14:textId="77777777" w:rsidR="0081760C" w:rsidRDefault="0081760C">
            <w:pPr>
              <w:pStyle w:val="ConsPlusNormal"/>
            </w:pPr>
            <w:r>
              <w:t>в 2018 году - 228142,4 тыс. рублей;</w:t>
            </w:r>
          </w:p>
          <w:p w14:paraId="4B9DD004" w14:textId="77777777" w:rsidR="0081760C" w:rsidRDefault="0081760C">
            <w:pPr>
              <w:pStyle w:val="ConsPlusNormal"/>
            </w:pPr>
            <w:r>
              <w:t>в 2019 году - 294834,4 тыс. рублей;</w:t>
            </w:r>
          </w:p>
          <w:p w14:paraId="00420DB6" w14:textId="77777777" w:rsidR="0081760C" w:rsidRDefault="0081760C">
            <w:pPr>
              <w:pStyle w:val="ConsPlusNormal"/>
            </w:pPr>
            <w:r>
              <w:t>из них:</w:t>
            </w:r>
          </w:p>
          <w:p w14:paraId="0114B3F2" w14:textId="77777777" w:rsidR="0081760C" w:rsidRDefault="0081760C">
            <w:pPr>
              <w:pStyle w:val="ConsPlusNormal"/>
            </w:pPr>
            <w:r>
              <w:t>из республиканского бюджета Республики Дагестан - 272088,2 тыс. рублей;</w:t>
            </w:r>
          </w:p>
          <w:p w14:paraId="12480091" w14:textId="77777777" w:rsidR="0081760C" w:rsidRDefault="0081760C">
            <w:pPr>
              <w:pStyle w:val="ConsPlusNormal"/>
            </w:pPr>
            <w:r>
              <w:t>из федерального бюджета - 22746,2 тыс. рублей;</w:t>
            </w:r>
          </w:p>
          <w:p w14:paraId="6F4A7E9F" w14:textId="77777777" w:rsidR="0081760C" w:rsidRDefault="0081760C">
            <w:pPr>
              <w:pStyle w:val="ConsPlusNormal"/>
            </w:pPr>
            <w:r>
              <w:t>в 2020 году - 340002,7 тыс. рублей;</w:t>
            </w:r>
          </w:p>
          <w:p w14:paraId="17E884E9" w14:textId="77777777" w:rsidR="0081760C" w:rsidRDefault="0081760C">
            <w:pPr>
              <w:pStyle w:val="ConsPlusNormal"/>
            </w:pPr>
            <w:r>
              <w:t>из них:</w:t>
            </w:r>
          </w:p>
          <w:p w14:paraId="4E3FAEE4" w14:textId="77777777" w:rsidR="0081760C" w:rsidRDefault="0081760C">
            <w:pPr>
              <w:pStyle w:val="ConsPlusNormal"/>
            </w:pPr>
            <w:r>
              <w:t>из республиканского бюджета Республики Дагестан - 280413,4 тыс. рублей;</w:t>
            </w:r>
          </w:p>
          <w:p w14:paraId="7C254F45" w14:textId="77777777" w:rsidR="0081760C" w:rsidRDefault="0081760C">
            <w:pPr>
              <w:pStyle w:val="ConsPlusNormal"/>
            </w:pPr>
            <w:r>
              <w:t>из федерального бюджета - 59589,3 тыс. рублей;</w:t>
            </w:r>
          </w:p>
          <w:p w14:paraId="3E5F003B" w14:textId="77777777" w:rsidR="0081760C" w:rsidRDefault="0081760C">
            <w:pPr>
              <w:pStyle w:val="ConsPlusNormal"/>
            </w:pPr>
            <w:r>
              <w:t>в 2021 году - 789365,0 тыс. рублей;</w:t>
            </w:r>
          </w:p>
          <w:p w14:paraId="5D989C24" w14:textId="77777777" w:rsidR="0081760C" w:rsidRDefault="0081760C">
            <w:pPr>
              <w:pStyle w:val="ConsPlusNormal"/>
            </w:pPr>
            <w:r>
              <w:t>из них:</w:t>
            </w:r>
          </w:p>
          <w:p w14:paraId="42AB0092" w14:textId="77777777" w:rsidR="0081760C" w:rsidRDefault="0081760C">
            <w:pPr>
              <w:pStyle w:val="ConsPlusNormal"/>
            </w:pPr>
            <w:r>
              <w:t>из республиканского бюджета Республики Дагестан - 313896,7 тыс. рублей;</w:t>
            </w:r>
          </w:p>
          <w:p w14:paraId="3541C5AB" w14:textId="77777777" w:rsidR="0081760C" w:rsidRDefault="0081760C">
            <w:pPr>
              <w:pStyle w:val="ConsPlusNormal"/>
            </w:pPr>
            <w:r>
              <w:t>из федерального бюджета - 475468,3 тыс. рублей;</w:t>
            </w:r>
          </w:p>
          <w:p w14:paraId="374908CA" w14:textId="77777777" w:rsidR="0081760C" w:rsidRDefault="0081760C">
            <w:pPr>
              <w:pStyle w:val="ConsPlusNormal"/>
            </w:pPr>
            <w:r>
              <w:t>в 2022 году - 815155,1 тыс. рублей;</w:t>
            </w:r>
          </w:p>
          <w:p w14:paraId="07E2F4CB" w14:textId="77777777" w:rsidR="0081760C" w:rsidRDefault="0081760C">
            <w:pPr>
              <w:pStyle w:val="ConsPlusNormal"/>
            </w:pPr>
            <w:r>
              <w:t>из них:</w:t>
            </w:r>
          </w:p>
          <w:p w14:paraId="28D5C732" w14:textId="77777777" w:rsidR="0081760C" w:rsidRDefault="0081760C">
            <w:pPr>
              <w:pStyle w:val="ConsPlusNormal"/>
            </w:pPr>
            <w:r>
              <w:t>из республиканского бюджета Республики Дагестан - 533609,8 тыс. рублей;</w:t>
            </w:r>
          </w:p>
          <w:p w14:paraId="2C478C87" w14:textId="77777777" w:rsidR="0081760C" w:rsidRDefault="0081760C">
            <w:pPr>
              <w:pStyle w:val="ConsPlusNormal"/>
            </w:pPr>
            <w:r>
              <w:t>из федерального бюджета - 281545,3 тыс. рублей;</w:t>
            </w:r>
          </w:p>
          <w:p w14:paraId="4FE6D5D5" w14:textId="77777777" w:rsidR="0081760C" w:rsidRDefault="0081760C">
            <w:pPr>
              <w:pStyle w:val="ConsPlusNormal"/>
            </w:pPr>
            <w:r>
              <w:t>в 2023 году - 343467,7 тыс. рублей;</w:t>
            </w:r>
          </w:p>
          <w:p w14:paraId="65A62E75" w14:textId="77777777" w:rsidR="0081760C" w:rsidRDefault="0081760C">
            <w:pPr>
              <w:pStyle w:val="ConsPlusNormal"/>
            </w:pPr>
            <w:r>
              <w:t>из них:</w:t>
            </w:r>
          </w:p>
          <w:p w14:paraId="335135CA" w14:textId="77777777" w:rsidR="0081760C" w:rsidRDefault="0081760C">
            <w:pPr>
              <w:pStyle w:val="ConsPlusNormal"/>
            </w:pPr>
            <w:r>
              <w:t>из республиканского бюджета Республики Дагестан - 282082,1 тыс. рублей;</w:t>
            </w:r>
          </w:p>
          <w:p w14:paraId="4D8966D1" w14:textId="77777777" w:rsidR="0081760C" w:rsidRDefault="0081760C">
            <w:pPr>
              <w:pStyle w:val="ConsPlusNormal"/>
            </w:pPr>
            <w:r>
              <w:t>из федерального бюджета - 61385,6 тыс. рублей;</w:t>
            </w:r>
          </w:p>
          <w:p w14:paraId="2B3A3100" w14:textId="77777777" w:rsidR="0081760C" w:rsidRDefault="0081760C">
            <w:pPr>
              <w:pStyle w:val="ConsPlusNormal"/>
            </w:pPr>
            <w:r>
              <w:t>в 2024 году - 335572,3 тыс. рублей;</w:t>
            </w:r>
          </w:p>
          <w:p w14:paraId="72769501" w14:textId="77777777" w:rsidR="0081760C" w:rsidRDefault="0081760C">
            <w:pPr>
              <w:pStyle w:val="ConsPlusNormal"/>
            </w:pPr>
            <w:r>
              <w:t>из них:</w:t>
            </w:r>
          </w:p>
          <w:p w14:paraId="4A3F368E" w14:textId="77777777" w:rsidR="0081760C" w:rsidRDefault="0081760C">
            <w:pPr>
              <w:pStyle w:val="ConsPlusNormal"/>
            </w:pPr>
            <w:r>
              <w:t>из республиканского бюджета Республики Дагестан - 293883,2 тыс. рублей;</w:t>
            </w:r>
          </w:p>
          <w:p w14:paraId="761CD4B4" w14:textId="77777777" w:rsidR="0081760C" w:rsidRDefault="0081760C">
            <w:pPr>
              <w:pStyle w:val="ConsPlusNormal"/>
            </w:pPr>
            <w:r>
              <w:t>из федерального бюджета - 41689,1 тыс. рублей;</w:t>
            </w:r>
          </w:p>
          <w:p w14:paraId="4B18E58A" w14:textId="77777777" w:rsidR="0081760C" w:rsidRDefault="0081760C">
            <w:pPr>
              <w:pStyle w:val="ConsPlusNormal"/>
            </w:pPr>
            <w:r>
              <w:t>в 2025 году - 0,0 тыс. рублей</w:t>
            </w:r>
          </w:p>
        </w:tc>
      </w:tr>
      <w:tr w:rsidR="0081760C" w14:paraId="31ED3243" w14:textId="77777777">
        <w:tc>
          <w:tcPr>
            <w:tcW w:w="8977" w:type="dxa"/>
            <w:gridSpan w:val="4"/>
            <w:tcBorders>
              <w:top w:val="nil"/>
              <w:left w:val="nil"/>
              <w:bottom w:val="nil"/>
              <w:right w:val="nil"/>
            </w:tcBorders>
          </w:tcPr>
          <w:p w14:paraId="25CFDA0F" w14:textId="77777777" w:rsidR="0081760C" w:rsidRDefault="0081760C">
            <w:pPr>
              <w:pStyle w:val="ConsPlusNormal"/>
              <w:jc w:val="both"/>
            </w:pPr>
            <w:r>
              <w:t xml:space="preserve">(в ред. </w:t>
            </w:r>
            <w:hyperlink r:id="rId159" w:history="1">
              <w:r>
                <w:rPr>
                  <w:color w:val="0000FF"/>
                </w:rPr>
                <w:t>Постановления</w:t>
              </w:r>
            </w:hyperlink>
            <w:r>
              <w:t xml:space="preserve"> Правительства РД от 26.05.2022 N 150)</w:t>
            </w:r>
          </w:p>
        </w:tc>
      </w:tr>
      <w:tr w:rsidR="0081760C" w14:paraId="3563259F" w14:textId="77777777">
        <w:tc>
          <w:tcPr>
            <w:tcW w:w="567" w:type="dxa"/>
            <w:tcBorders>
              <w:top w:val="nil"/>
              <w:left w:val="nil"/>
              <w:bottom w:val="nil"/>
              <w:right w:val="nil"/>
            </w:tcBorders>
          </w:tcPr>
          <w:p w14:paraId="73AE12BF" w14:textId="77777777" w:rsidR="0081760C" w:rsidRDefault="0081760C">
            <w:pPr>
              <w:pStyle w:val="ConsPlusNormal"/>
            </w:pPr>
          </w:p>
        </w:tc>
        <w:tc>
          <w:tcPr>
            <w:tcW w:w="3515" w:type="dxa"/>
            <w:tcBorders>
              <w:top w:val="nil"/>
              <w:left w:val="nil"/>
              <w:bottom w:val="nil"/>
              <w:right w:val="nil"/>
            </w:tcBorders>
          </w:tcPr>
          <w:p w14:paraId="7812247E" w14:textId="77777777" w:rsidR="0081760C" w:rsidRDefault="0081760C">
            <w:pPr>
              <w:pStyle w:val="ConsPlusNormal"/>
            </w:pPr>
            <w:r>
              <w:t>Ожидаемые результаты реализации подпрограммы</w:t>
            </w:r>
          </w:p>
        </w:tc>
        <w:tc>
          <w:tcPr>
            <w:tcW w:w="360" w:type="dxa"/>
            <w:tcBorders>
              <w:top w:val="nil"/>
              <w:left w:val="nil"/>
              <w:bottom w:val="nil"/>
              <w:right w:val="nil"/>
            </w:tcBorders>
          </w:tcPr>
          <w:p w14:paraId="6B0EE065" w14:textId="77777777" w:rsidR="0081760C" w:rsidRDefault="0081760C">
            <w:pPr>
              <w:pStyle w:val="ConsPlusNormal"/>
              <w:jc w:val="center"/>
            </w:pPr>
            <w:r>
              <w:t>-</w:t>
            </w:r>
          </w:p>
        </w:tc>
        <w:tc>
          <w:tcPr>
            <w:tcW w:w="4535" w:type="dxa"/>
            <w:tcBorders>
              <w:top w:val="nil"/>
              <w:left w:val="nil"/>
              <w:bottom w:val="nil"/>
              <w:right w:val="nil"/>
            </w:tcBorders>
          </w:tcPr>
          <w:p w14:paraId="34C36ED0" w14:textId="77777777" w:rsidR="0081760C" w:rsidRDefault="0081760C">
            <w:pPr>
              <w:pStyle w:val="ConsPlusNormal"/>
            </w:pPr>
            <w:r>
              <w:t>доведение средней заработной платы педагогических работников государственных (муниципальных) организаций дополнительного образования детей к 2018 году до уровня средней заработной платы учителей в Республике Дагестан;</w:t>
            </w:r>
          </w:p>
          <w:p w14:paraId="487EFF99" w14:textId="77777777" w:rsidR="0081760C" w:rsidRDefault="0081760C">
            <w:pPr>
              <w:pStyle w:val="ConsPlusNormal"/>
            </w:pPr>
            <w:r>
              <w:t>удельный вес численности детей в возрасте от 5 до 18 лет, охваченных программами дополнительного образования, в общей численности детей этого возраста к 2018 году - до 70 проц., в том числе за счет развития программ дополнительного образования;</w:t>
            </w:r>
          </w:p>
          <w:p w14:paraId="4B2068D9" w14:textId="77777777" w:rsidR="0081760C" w:rsidRDefault="0081760C">
            <w:pPr>
              <w:pStyle w:val="ConsPlusNormal"/>
            </w:pPr>
            <w:r>
              <w:t>осуществление поддержки талантливой молодежи</w:t>
            </w:r>
          </w:p>
        </w:tc>
      </w:tr>
    </w:tbl>
    <w:p w14:paraId="37A727F8" w14:textId="77777777" w:rsidR="0081760C" w:rsidRDefault="0081760C">
      <w:pPr>
        <w:pStyle w:val="ConsPlusNormal"/>
        <w:jc w:val="both"/>
      </w:pPr>
    </w:p>
    <w:p w14:paraId="22B51B74" w14:textId="77777777" w:rsidR="0081760C" w:rsidRDefault="0081760C">
      <w:pPr>
        <w:pStyle w:val="ConsPlusTitle"/>
        <w:jc w:val="center"/>
        <w:outlineLvl w:val="2"/>
      </w:pPr>
      <w:r>
        <w:t>I. Характеристика проблемы, на решение которой</w:t>
      </w:r>
    </w:p>
    <w:p w14:paraId="18EAFA20" w14:textId="77777777" w:rsidR="0081760C" w:rsidRDefault="0081760C">
      <w:pPr>
        <w:pStyle w:val="ConsPlusTitle"/>
        <w:jc w:val="center"/>
      </w:pPr>
      <w:r>
        <w:t>направлена подпрограмма</w:t>
      </w:r>
    </w:p>
    <w:p w14:paraId="098A4DF5" w14:textId="77777777" w:rsidR="0081760C" w:rsidRDefault="0081760C">
      <w:pPr>
        <w:pStyle w:val="ConsPlusNormal"/>
        <w:jc w:val="both"/>
      </w:pPr>
    </w:p>
    <w:p w14:paraId="19DD698D" w14:textId="77777777" w:rsidR="0081760C" w:rsidRDefault="0081760C">
      <w:pPr>
        <w:pStyle w:val="ConsPlusNormal"/>
        <w:ind w:firstLine="540"/>
        <w:jc w:val="both"/>
      </w:pPr>
      <w:r>
        <w:t>Наиболее актуальными проблемами в сфере дополнительного образования детей Республики Дагестан, на решение которых направлена подпрограмма, являются:</w:t>
      </w:r>
    </w:p>
    <w:p w14:paraId="5E270CE1" w14:textId="77777777" w:rsidR="0081760C" w:rsidRDefault="0081760C">
      <w:pPr>
        <w:pStyle w:val="ConsPlusNormal"/>
        <w:spacing w:before="220"/>
        <w:ind w:firstLine="540"/>
        <w:jc w:val="both"/>
      </w:pPr>
      <w:r>
        <w:t>низкий охват детей в возрасте от 5 до 18 лет программами дополнительного образования;</w:t>
      </w:r>
    </w:p>
    <w:p w14:paraId="1B25F898" w14:textId="77777777" w:rsidR="0081760C" w:rsidRDefault="0081760C">
      <w:pPr>
        <w:pStyle w:val="ConsPlusNormal"/>
        <w:spacing w:before="220"/>
        <w:ind w:firstLine="540"/>
        <w:jc w:val="both"/>
      </w:pPr>
      <w:r>
        <w:t>слабая материально-техническая база учреждений дополнительного образования;</w:t>
      </w:r>
    </w:p>
    <w:p w14:paraId="1ABEA56E" w14:textId="77777777" w:rsidR="0081760C" w:rsidRDefault="0081760C">
      <w:pPr>
        <w:pStyle w:val="ConsPlusNormal"/>
        <w:spacing w:before="220"/>
        <w:ind w:firstLine="540"/>
        <w:jc w:val="both"/>
      </w:pPr>
      <w:r>
        <w:t>неэффективное расходование бюджетных средств в учреждениях дополнительного образования;</w:t>
      </w:r>
    </w:p>
    <w:p w14:paraId="1EDD2802" w14:textId="77777777" w:rsidR="0081760C" w:rsidRDefault="0081760C">
      <w:pPr>
        <w:pStyle w:val="ConsPlusNormal"/>
        <w:spacing w:before="220"/>
        <w:ind w:firstLine="540"/>
        <w:jc w:val="both"/>
      </w:pPr>
      <w:r>
        <w:t>низкий уровень среднемесячной заработной платы педагогических работников государственных (муниципальных) образовательных организаций дополнительного образования детей.</w:t>
      </w:r>
    </w:p>
    <w:p w14:paraId="25548D4D" w14:textId="77777777" w:rsidR="0081760C" w:rsidRDefault="0081760C">
      <w:pPr>
        <w:pStyle w:val="ConsPlusNormal"/>
        <w:spacing w:before="220"/>
        <w:ind w:firstLine="540"/>
        <w:jc w:val="both"/>
      </w:pPr>
      <w:r>
        <w:t>Расширение потенциала системы дополнительного образования детей включает в себя:</w:t>
      </w:r>
    </w:p>
    <w:p w14:paraId="37BD7BC5" w14:textId="77777777" w:rsidR="0081760C" w:rsidRDefault="0081760C">
      <w:pPr>
        <w:pStyle w:val="ConsPlusNormal"/>
        <w:spacing w:before="220"/>
        <w:ind w:firstLine="540"/>
        <w:jc w:val="both"/>
      </w:pPr>
      <w:r>
        <w:t>разработку и реализацию программ (проектов) развития дополнительного образования детей;</w:t>
      </w:r>
    </w:p>
    <w:p w14:paraId="7B420244" w14:textId="77777777" w:rsidR="0081760C" w:rsidRDefault="0081760C">
      <w:pPr>
        <w:pStyle w:val="ConsPlusNormal"/>
        <w:spacing w:before="220"/>
        <w:ind w:firstLine="540"/>
        <w:jc w:val="both"/>
      </w:pPr>
      <w:r>
        <w:t>совершенствование организационно-экономических механизмов обеспечения доступности услуг дополнительного образования детей;</w:t>
      </w:r>
    </w:p>
    <w:p w14:paraId="2E5DD268" w14:textId="77777777" w:rsidR="0081760C" w:rsidRDefault="0081760C">
      <w:pPr>
        <w:pStyle w:val="ConsPlusNormal"/>
        <w:spacing w:before="220"/>
        <w:ind w:firstLine="540"/>
        <w:jc w:val="both"/>
      </w:pPr>
      <w:r>
        <w:t>распространение региональных и муниципальных моделей организации дополнительного образования детей;</w:t>
      </w:r>
    </w:p>
    <w:p w14:paraId="605DA23E" w14:textId="77777777" w:rsidR="0081760C" w:rsidRDefault="0081760C">
      <w:pPr>
        <w:pStyle w:val="ConsPlusNormal"/>
        <w:spacing w:before="220"/>
        <w:ind w:firstLine="540"/>
        <w:jc w:val="both"/>
      </w:pPr>
      <w:r>
        <w:t>создание условий для использования ресурсов негосударственного сектора в предоставлении услуг дополнительного образования детей;</w:t>
      </w:r>
    </w:p>
    <w:p w14:paraId="032602CA" w14:textId="77777777" w:rsidR="0081760C" w:rsidRDefault="0081760C">
      <w:pPr>
        <w:pStyle w:val="ConsPlusNormal"/>
        <w:spacing w:before="220"/>
        <w:ind w:firstLine="540"/>
        <w:jc w:val="both"/>
      </w:pPr>
      <w:r>
        <w:t>совершенствование (модернизацию) моделей аттестации педагогических работников дополнительного образования детей с последующим переводом их на эффективный контракт;</w:t>
      </w:r>
    </w:p>
    <w:p w14:paraId="64459FD3" w14:textId="77777777" w:rsidR="0081760C" w:rsidRDefault="0081760C">
      <w:pPr>
        <w:pStyle w:val="ConsPlusNormal"/>
        <w:spacing w:before="220"/>
        <w:ind w:firstLine="540"/>
        <w:jc w:val="both"/>
      </w:pPr>
      <w:r>
        <w:t>разработку и внедрение системы оценки качества дополнительного образования детей.</w:t>
      </w:r>
    </w:p>
    <w:p w14:paraId="5E115471" w14:textId="77777777" w:rsidR="0081760C" w:rsidRDefault="0081760C">
      <w:pPr>
        <w:pStyle w:val="ConsPlusNormal"/>
        <w:jc w:val="both"/>
      </w:pPr>
    </w:p>
    <w:p w14:paraId="59E16E62" w14:textId="77777777" w:rsidR="0081760C" w:rsidRDefault="0081760C">
      <w:pPr>
        <w:pStyle w:val="ConsPlusTitle"/>
        <w:jc w:val="center"/>
        <w:outlineLvl w:val="2"/>
      </w:pPr>
      <w:r>
        <w:t>II. Цель, задачи, целевые показатели и ожидаемые</w:t>
      </w:r>
    </w:p>
    <w:p w14:paraId="38547EB1" w14:textId="77777777" w:rsidR="0081760C" w:rsidRDefault="0081760C">
      <w:pPr>
        <w:pStyle w:val="ConsPlusTitle"/>
        <w:jc w:val="center"/>
      </w:pPr>
      <w:r>
        <w:t>конечные результаты подпрограммы</w:t>
      </w:r>
    </w:p>
    <w:p w14:paraId="1C8D2505" w14:textId="77777777" w:rsidR="0081760C" w:rsidRDefault="0081760C">
      <w:pPr>
        <w:pStyle w:val="ConsPlusNormal"/>
        <w:jc w:val="both"/>
      </w:pPr>
    </w:p>
    <w:p w14:paraId="6DD1E6B0" w14:textId="77777777" w:rsidR="0081760C" w:rsidRDefault="0081760C">
      <w:pPr>
        <w:pStyle w:val="ConsPlusNormal"/>
        <w:ind w:firstLine="540"/>
        <w:jc w:val="both"/>
      </w:pPr>
      <w:r>
        <w:t>Основной целью реализации подпрограммы является создание в системе дополнительного образования детей равных возможностей для современного качественного образования.</w:t>
      </w:r>
    </w:p>
    <w:p w14:paraId="288BDEC8" w14:textId="77777777" w:rsidR="0081760C" w:rsidRDefault="0081760C">
      <w:pPr>
        <w:pStyle w:val="ConsPlusNormal"/>
        <w:spacing w:before="220"/>
        <w:ind w:firstLine="540"/>
        <w:jc w:val="both"/>
      </w:pPr>
      <w:r>
        <w:t>Задачами подпрограммы являются:</w:t>
      </w:r>
    </w:p>
    <w:p w14:paraId="18EE676A" w14:textId="77777777" w:rsidR="0081760C" w:rsidRDefault="0081760C">
      <w:pPr>
        <w:pStyle w:val="ConsPlusNormal"/>
        <w:spacing w:before="220"/>
        <w:ind w:firstLine="540"/>
        <w:jc w:val="both"/>
      </w:pPr>
      <w:r>
        <w:t>формирование образовательной сети, обеспечивающей равный доступ населения к услугам дополнительного образования;</w:t>
      </w:r>
    </w:p>
    <w:p w14:paraId="0D020F4C" w14:textId="77777777" w:rsidR="0081760C" w:rsidRDefault="0081760C">
      <w:pPr>
        <w:pStyle w:val="ConsPlusNormal"/>
        <w:spacing w:before="220"/>
        <w:ind w:firstLine="540"/>
        <w:jc w:val="both"/>
      </w:pPr>
      <w:r>
        <w:t>обновление состава и компетенций педагогических кадров дополнительного образования, создание механизмов мотивации педагогов к повышению качества работы и непрерывному профессиональному развитию;</w:t>
      </w:r>
    </w:p>
    <w:p w14:paraId="23119C85" w14:textId="77777777" w:rsidR="0081760C" w:rsidRDefault="0081760C">
      <w:pPr>
        <w:pStyle w:val="ConsPlusNormal"/>
        <w:spacing w:before="220"/>
        <w:ind w:firstLine="540"/>
        <w:jc w:val="both"/>
      </w:pPr>
      <w:r>
        <w:t>развитие инфраструктуры образовательных организаций;</w:t>
      </w:r>
    </w:p>
    <w:p w14:paraId="75AE5FD9" w14:textId="77777777" w:rsidR="0081760C" w:rsidRDefault="0081760C">
      <w:pPr>
        <w:pStyle w:val="ConsPlusNormal"/>
        <w:spacing w:before="220"/>
        <w:ind w:firstLine="540"/>
        <w:jc w:val="both"/>
      </w:pPr>
      <w:r>
        <w:t>создание современной системы оценки качества образования.</w:t>
      </w:r>
    </w:p>
    <w:p w14:paraId="3D9FF740" w14:textId="77777777" w:rsidR="0081760C" w:rsidRDefault="0081760C">
      <w:pPr>
        <w:pStyle w:val="ConsPlusNormal"/>
        <w:spacing w:before="220"/>
        <w:ind w:firstLine="540"/>
        <w:jc w:val="both"/>
      </w:pPr>
      <w:r>
        <w:t xml:space="preserve">Значения целевых показателей (индикаторов) по годам приведены в </w:t>
      </w:r>
      <w:hyperlink w:anchor="P4796" w:history="1">
        <w:r>
          <w:rPr>
            <w:color w:val="0000FF"/>
          </w:rPr>
          <w:t>приложении N 1</w:t>
        </w:r>
      </w:hyperlink>
      <w:r>
        <w:t xml:space="preserve"> к Программе.</w:t>
      </w:r>
    </w:p>
    <w:p w14:paraId="3CDD2FFC" w14:textId="77777777" w:rsidR="0081760C" w:rsidRDefault="0081760C">
      <w:pPr>
        <w:pStyle w:val="ConsPlusNormal"/>
        <w:spacing w:before="220"/>
        <w:ind w:firstLine="540"/>
        <w:jc w:val="both"/>
      </w:pPr>
      <w:r>
        <w:t>Ожидаемым результатом реализации подпрограммы является охват не менее 70 процентов детей в возрасте от 5 до 18 лет программами дополнительного образования, в том числе не менее 50 процентов за счет бюджетных средств.</w:t>
      </w:r>
    </w:p>
    <w:p w14:paraId="0C86B94E" w14:textId="77777777" w:rsidR="0081760C" w:rsidRDefault="0081760C">
      <w:pPr>
        <w:pStyle w:val="ConsPlusNormal"/>
        <w:spacing w:before="220"/>
        <w:ind w:firstLine="540"/>
        <w:jc w:val="both"/>
      </w:pPr>
      <w:r>
        <w:t xml:space="preserve">Решение указанных задач предполагается осуществлять путем реализации мероприятий Программы согласно </w:t>
      </w:r>
      <w:hyperlink w:anchor="P7839" w:history="1">
        <w:r>
          <w:rPr>
            <w:color w:val="0000FF"/>
          </w:rPr>
          <w:t>приложению N 2</w:t>
        </w:r>
      </w:hyperlink>
      <w:r>
        <w:t>.</w:t>
      </w:r>
    </w:p>
    <w:p w14:paraId="277FA840" w14:textId="77777777" w:rsidR="0081760C" w:rsidRDefault="0081760C">
      <w:pPr>
        <w:pStyle w:val="ConsPlusNormal"/>
        <w:jc w:val="both"/>
      </w:pPr>
    </w:p>
    <w:p w14:paraId="67665A97" w14:textId="77777777" w:rsidR="0081760C" w:rsidRDefault="0081760C">
      <w:pPr>
        <w:pStyle w:val="ConsPlusTitle"/>
        <w:jc w:val="center"/>
        <w:outlineLvl w:val="2"/>
      </w:pPr>
      <w:r>
        <w:t>III. Объем и источники финансирования подпрограммы</w:t>
      </w:r>
    </w:p>
    <w:p w14:paraId="5CAE4DA9" w14:textId="77777777" w:rsidR="0081760C" w:rsidRDefault="0081760C">
      <w:pPr>
        <w:pStyle w:val="ConsPlusNormal"/>
        <w:jc w:val="center"/>
      </w:pPr>
      <w:r>
        <w:t xml:space="preserve">(в ред. </w:t>
      </w:r>
      <w:hyperlink r:id="rId160" w:history="1">
        <w:r>
          <w:rPr>
            <w:color w:val="0000FF"/>
          </w:rPr>
          <w:t>Постановления</w:t>
        </w:r>
      </w:hyperlink>
      <w:r>
        <w:t xml:space="preserve"> Правительства РД</w:t>
      </w:r>
    </w:p>
    <w:p w14:paraId="25E6416F" w14:textId="77777777" w:rsidR="0081760C" w:rsidRDefault="0081760C">
      <w:pPr>
        <w:pStyle w:val="ConsPlusNormal"/>
        <w:jc w:val="center"/>
      </w:pPr>
      <w:r>
        <w:t>от 26.05.2022 N 150)</w:t>
      </w:r>
    </w:p>
    <w:p w14:paraId="0D690E87" w14:textId="77777777" w:rsidR="0081760C" w:rsidRDefault="0081760C">
      <w:pPr>
        <w:pStyle w:val="ConsPlusNormal"/>
        <w:jc w:val="both"/>
      </w:pPr>
    </w:p>
    <w:p w14:paraId="125F044C" w14:textId="77777777" w:rsidR="0081760C" w:rsidRDefault="0081760C">
      <w:pPr>
        <w:pStyle w:val="ConsPlusNormal"/>
        <w:ind w:firstLine="540"/>
        <w:jc w:val="both"/>
      </w:pPr>
      <w:r>
        <w:t>Реализация подпрограммы обеспечивается за счет средств федерального бюджета и республиканского бюджета Республики Дагестан.</w:t>
      </w:r>
    </w:p>
    <w:p w14:paraId="62349460" w14:textId="77777777" w:rsidR="0081760C" w:rsidRDefault="0081760C">
      <w:pPr>
        <w:pStyle w:val="ConsPlusNormal"/>
        <w:spacing w:before="220"/>
        <w:ind w:firstLine="540"/>
        <w:jc w:val="both"/>
      </w:pPr>
      <w:r>
        <w:t>Общий объем финансирования подпрограммы в 2015 - 2025 годах составит 3785508,8 тыс. рублей, в том числе:</w:t>
      </w:r>
    </w:p>
    <w:p w14:paraId="162D0CA1" w14:textId="77777777" w:rsidR="0081760C" w:rsidRDefault="0081760C">
      <w:pPr>
        <w:pStyle w:val="ConsPlusNormal"/>
        <w:spacing w:before="220"/>
        <w:ind w:firstLine="540"/>
        <w:jc w:val="both"/>
      </w:pPr>
      <w:r>
        <w:t>из республиканского бюджета Республики Дагестан - 2785962,8 тыс. рублей;</w:t>
      </w:r>
    </w:p>
    <w:p w14:paraId="594A4997" w14:textId="77777777" w:rsidR="0081760C" w:rsidRDefault="0081760C">
      <w:pPr>
        <w:pStyle w:val="ConsPlusNormal"/>
        <w:spacing w:before="220"/>
        <w:ind w:firstLine="540"/>
        <w:jc w:val="both"/>
      </w:pPr>
      <w:r>
        <w:t>из федерального бюджета - 999546,0 тыс. рублей.</w:t>
      </w:r>
    </w:p>
    <w:p w14:paraId="11F5FC2D" w14:textId="77777777" w:rsidR="0081760C" w:rsidRDefault="0081760C">
      <w:pPr>
        <w:pStyle w:val="ConsPlusNormal"/>
        <w:spacing w:before="220"/>
        <w:ind w:firstLine="540"/>
        <w:jc w:val="both"/>
      </w:pPr>
      <w:r>
        <w:t>По годам:</w:t>
      </w:r>
    </w:p>
    <w:p w14:paraId="24D8076B" w14:textId="77777777" w:rsidR="0081760C" w:rsidRDefault="0081760C">
      <w:pPr>
        <w:pStyle w:val="ConsPlusNormal"/>
        <w:spacing w:before="220"/>
        <w:ind w:firstLine="540"/>
        <w:jc w:val="both"/>
      </w:pPr>
      <w:r>
        <w:t>в 2015 году - 172201,5 тыс. рублей;</w:t>
      </w:r>
    </w:p>
    <w:p w14:paraId="0EA148C6" w14:textId="77777777" w:rsidR="0081760C" w:rsidRDefault="0081760C">
      <w:pPr>
        <w:pStyle w:val="ConsPlusNormal"/>
        <w:spacing w:before="220"/>
        <w:ind w:firstLine="540"/>
        <w:jc w:val="both"/>
      </w:pPr>
      <w:r>
        <w:t>в 2016 году - 182946,6 тыс. рублей;</w:t>
      </w:r>
    </w:p>
    <w:p w14:paraId="5C71908C" w14:textId="77777777" w:rsidR="0081760C" w:rsidRDefault="0081760C">
      <w:pPr>
        <w:pStyle w:val="ConsPlusNormal"/>
        <w:spacing w:before="220"/>
        <w:ind w:firstLine="540"/>
        <w:jc w:val="both"/>
      </w:pPr>
      <w:r>
        <w:t>в 2017 году - 283821,1 тыс. рублей, из них:</w:t>
      </w:r>
    </w:p>
    <w:p w14:paraId="0BC322AE" w14:textId="77777777" w:rsidR="0081760C" w:rsidRDefault="0081760C">
      <w:pPr>
        <w:pStyle w:val="ConsPlusNormal"/>
        <w:spacing w:before="220"/>
        <w:ind w:firstLine="540"/>
        <w:jc w:val="both"/>
      </w:pPr>
      <w:r>
        <w:t>из республиканского бюджета Республики Дагестан - 226698,9 тыс. рублей;</w:t>
      </w:r>
    </w:p>
    <w:p w14:paraId="58161C31" w14:textId="77777777" w:rsidR="0081760C" w:rsidRDefault="0081760C">
      <w:pPr>
        <w:pStyle w:val="ConsPlusNormal"/>
        <w:spacing w:before="220"/>
        <w:ind w:firstLine="540"/>
        <w:jc w:val="both"/>
      </w:pPr>
      <w:r>
        <w:t>из федерального бюджета - 57122,2 тыс. рублей;</w:t>
      </w:r>
    </w:p>
    <w:p w14:paraId="6344595E" w14:textId="77777777" w:rsidR="0081760C" w:rsidRDefault="0081760C">
      <w:pPr>
        <w:pStyle w:val="ConsPlusNormal"/>
        <w:spacing w:before="220"/>
        <w:ind w:firstLine="540"/>
        <w:jc w:val="both"/>
      </w:pPr>
      <w:r>
        <w:t>в 2018 году - 228142,4 тыс. рублей;</w:t>
      </w:r>
    </w:p>
    <w:p w14:paraId="5025559F" w14:textId="77777777" w:rsidR="0081760C" w:rsidRDefault="0081760C">
      <w:pPr>
        <w:pStyle w:val="ConsPlusNormal"/>
        <w:spacing w:before="220"/>
        <w:ind w:firstLine="540"/>
        <w:jc w:val="both"/>
      </w:pPr>
      <w:r>
        <w:t>в 2019 году - 294843,4 тыс. рублей, из них:</w:t>
      </w:r>
    </w:p>
    <w:p w14:paraId="435292DF" w14:textId="77777777" w:rsidR="0081760C" w:rsidRDefault="0081760C">
      <w:pPr>
        <w:pStyle w:val="ConsPlusNormal"/>
        <w:spacing w:before="220"/>
        <w:ind w:firstLine="540"/>
        <w:jc w:val="both"/>
      </w:pPr>
      <w:r>
        <w:t>из республиканского бюджета Республики Дагестан - 272088,2 тыс. рублей;</w:t>
      </w:r>
    </w:p>
    <w:p w14:paraId="51D9543F" w14:textId="77777777" w:rsidR="0081760C" w:rsidRDefault="0081760C">
      <w:pPr>
        <w:pStyle w:val="ConsPlusNormal"/>
        <w:spacing w:before="220"/>
        <w:ind w:firstLine="540"/>
        <w:jc w:val="both"/>
      </w:pPr>
      <w:r>
        <w:t>из федерального бюджета - 22746,2 тыс. рублей;</w:t>
      </w:r>
    </w:p>
    <w:p w14:paraId="1981C98F" w14:textId="77777777" w:rsidR="0081760C" w:rsidRDefault="0081760C">
      <w:pPr>
        <w:pStyle w:val="ConsPlusNormal"/>
        <w:spacing w:before="220"/>
        <w:ind w:firstLine="540"/>
        <w:jc w:val="both"/>
      </w:pPr>
      <w:r>
        <w:t>в 2020 году - 340002,7 тыс. рублей, из них:</w:t>
      </w:r>
    </w:p>
    <w:p w14:paraId="231E302B" w14:textId="77777777" w:rsidR="0081760C" w:rsidRDefault="0081760C">
      <w:pPr>
        <w:pStyle w:val="ConsPlusNormal"/>
        <w:spacing w:before="220"/>
        <w:ind w:firstLine="540"/>
        <w:jc w:val="both"/>
      </w:pPr>
      <w:r>
        <w:t>из республиканского бюджета Республики Дагестан - 280413,4 тыс. рублей;</w:t>
      </w:r>
    </w:p>
    <w:p w14:paraId="582AA475" w14:textId="77777777" w:rsidR="0081760C" w:rsidRDefault="0081760C">
      <w:pPr>
        <w:pStyle w:val="ConsPlusNormal"/>
        <w:spacing w:before="220"/>
        <w:ind w:firstLine="540"/>
        <w:jc w:val="both"/>
      </w:pPr>
      <w:r>
        <w:t>из федерального бюджета - 59589,3 тыс. рублей;</w:t>
      </w:r>
    </w:p>
    <w:p w14:paraId="76F3F73D" w14:textId="77777777" w:rsidR="0081760C" w:rsidRDefault="0081760C">
      <w:pPr>
        <w:pStyle w:val="ConsPlusNormal"/>
        <w:spacing w:before="220"/>
        <w:ind w:firstLine="540"/>
        <w:jc w:val="both"/>
      </w:pPr>
      <w:r>
        <w:t>в 2021 году - 789365,0 тыс. рублей, из них:</w:t>
      </w:r>
    </w:p>
    <w:p w14:paraId="0860DE18" w14:textId="77777777" w:rsidR="0081760C" w:rsidRDefault="0081760C">
      <w:pPr>
        <w:pStyle w:val="ConsPlusNormal"/>
        <w:spacing w:before="220"/>
        <w:ind w:firstLine="540"/>
        <w:jc w:val="both"/>
      </w:pPr>
      <w:r>
        <w:t>из республиканского бюджета Республики Дагестан - 313896,7 тыс. рублей;</w:t>
      </w:r>
    </w:p>
    <w:p w14:paraId="0734E6CF" w14:textId="77777777" w:rsidR="0081760C" w:rsidRDefault="0081760C">
      <w:pPr>
        <w:pStyle w:val="ConsPlusNormal"/>
        <w:spacing w:before="220"/>
        <w:ind w:firstLine="540"/>
        <w:jc w:val="both"/>
      </w:pPr>
      <w:r>
        <w:t>из федерального бюджета - 475468,3 тыс. рублей;</w:t>
      </w:r>
    </w:p>
    <w:p w14:paraId="13874D7F" w14:textId="77777777" w:rsidR="0081760C" w:rsidRDefault="0081760C">
      <w:pPr>
        <w:pStyle w:val="ConsPlusNormal"/>
        <w:spacing w:before="220"/>
        <w:ind w:firstLine="540"/>
        <w:jc w:val="both"/>
      </w:pPr>
      <w:r>
        <w:t>в 2022 году - 815155,1 тыс. рублей, из них:</w:t>
      </w:r>
    </w:p>
    <w:p w14:paraId="48B4C0C0" w14:textId="77777777" w:rsidR="0081760C" w:rsidRDefault="0081760C">
      <w:pPr>
        <w:pStyle w:val="ConsPlusNormal"/>
        <w:spacing w:before="220"/>
        <w:ind w:firstLine="540"/>
        <w:jc w:val="both"/>
      </w:pPr>
      <w:r>
        <w:t>из республиканского бюджета Республики Дагестан - 533609,8 тыс. рублей;</w:t>
      </w:r>
    </w:p>
    <w:p w14:paraId="595367C1" w14:textId="77777777" w:rsidR="0081760C" w:rsidRDefault="0081760C">
      <w:pPr>
        <w:pStyle w:val="ConsPlusNormal"/>
        <w:spacing w:before="220"/>
        <w:ind w:firstLine="540"/>
        <w:jc w:val="both"/>
      </w:pPr>
      <w:r>
        <w:t>из федерального бюджета - 281545,3 тыс. рублей;</w:t>
      </w:r>
    </w:p>
    <w:p w14:paraId="6FC0476E" w14:textId="77777777" w:rsidR="0081760C" w:rsidRDefault="0081760C">
      <w:pPr>
        <w:pStyle w:val="ConsPlusNormal"/>
        <w:spacing w:before="220"/>
        <w:ind w:firstLine="540"/>
        <w:jc w:val="both"/>
      </w:pPr>
      <w:r>
        <w:t>в 2023 году - 343467,7 тыс. рублей, из них:</w:t>
      </w:r>
    </w:p>
    <w:p w14:paraId="3E812B84" w14:textId="77777777" w:rsidR="0081760C" w:rsidRDefault="0081760C">
      <w:pPr>
        <w:pStyle w:val="ConsPlusNormal"/>
        <w:spacing w:before="220"/>
        <w:ind w:firstLine="540"/>
        <w:jc w:val="both"/>
      </w:pPr>
      <w:r>
        <w:t>из республиканского бюджета Республики Дагестан - 282082,1 тыс. рублей;</w:t>
      </w:r>
    </w:p>
    <w:p w14:paraId="7C6F37CC" w14:textId="77777777" w:rsidR="0081760C" w:rsidRDefault="0081760C">
      <w:pPr>
        <w:pStyle w:val="ConsPlusNormal"/>
        <w:spacing w:before="220"/>
        <w:ind w:firstLine="540"/>
        <w:jc w:val="both"/>
      </w:pPr>
      <w:r>
        <w:t>из федерального бюджета - 61385,6 тыс. рублей;</w:t>
      </w:r>
    </w:p>
    <w:p w14:paraId="51BC8CF0" w14:textId="77777777" w:rsidR="0081760C" w:rsidRDefault="0081760C">
      <w:pPr>
        <w:pStyle w:val="ConsPlusNormal"/>
        <w:spacing w:before="220"/>
        <w:ind w:firstLine="540"/>
        <w:jc w:val="both"/>
      </w:pPr>
      <w:r>
        <w:t>в 2024 году - 335572,3 тыс. рублей, из них:</w:t>
      </w:r>
    </w:p>
    <w:p w14:paraId="4977A888" w14:textId="77777777" w:rsidR="0081760C" w:rsidRDefault="0081760C">
      <w:pPr>
        <w:pStyle w:val="ConsPlusNormal"/>
        <w:spacing w:before="220"/>
        <w:ind w:firstLine="540"/>
        <w:jc w:val="both"/>
      </w:pPr>
      <w:r>
        <w:t>из республиканского бюджета Республики Дагестан - 293883,2 тыс. рублей;</w:t>
      </w:r>
    </w:p>
    <w:p w14:paraId="0E893EFA" w14:textId="77777777" w:rsidR="0081760C" w:rsidRDefault="0081760C">
      <w:pPr>
        <w:pStyle w:val="ConsPlusNormal"/>
        <w:spacing w:before="220"/>
        <w:ind w:firstLine="540"/>
        <w:jc w:val="both"/>
      </w:pPr>
      <w:r>
        <w:t>из федерального бюджета - 41689,1 тыс. рублей;</w:t>
      </w:r>
    </w:p>
    <w:p w14:paraId="4241C0EE" w14:textId="77777777" w:rsidR="0081760C" w:rsidRDefault="0081760C">
      <w:pPr>
        <w:pStyle w:val="ConsPlusNormal"/>
        <w:spacing w:before="220"/>
        <w:ind w:firstLine="540"/>
        <w:jc w:val="both"/>
      </w:pPr>
      <w:r>
        <w:t>в 2025 году - 0,0 тыс. рублей.</w:t>
      </w:r>
    </w:p>
    <w:p w14:paraId="6F934891" w14:textId="77777777" w:rsidR="0081760C" w:rsidRDefault="0081760C">
      <w:pPr>
        <w:pStyle w:val="ConsPlusNormal"/>
        <w:jc w:val="both"/>
      </w:pPr>
    </w:p>
    <w:p w14:paraId="0053E847" w14:textId="77777777" w:rsidR="0081760C" w:rsidRDefault="0081760C">
      <w:pPr>
        <w:pStyle w:val="ConsPlusNormal"/>
        <w:jc w:val="both"/>
      </w:pPr>
    </w:p>
    <w:p w14:paraId="2E029A2D" w14:textId="77777777" w:rsidR="0081760C" w:rsidRDefault="0081760C">
      <w:pPr>
        <w:pStyle w:val="ConsPlusNormal"/>
        <w:jc w:val="both"/>
      </w:pPr>
    </w:p>
    <w:p w14:paraId="34E17489" w14:textId="77777777" w:rsidR="0081760C" w:rsidRDefault="0081760C">
      <w:pPr>
        <w:pStyle w:val="ConsPlusNormal"/>
        <w:jc w:val="both"/>
      </w:pPr>
    </w:p>
    <w:p w14:paraId="484078DF" w14:textId="77777777" w:rsidR="0081760C" w:rsidRDefault="0081760C">
      <w:pPr>
        <w:pStyle w:val="ConsPlusNormal"/>
        <w:jc w:val="both"/>
      </w:pPr>
    </w:p>
    <w:p w14:paraId="6C69D954" w14:textId="77777777" w:rsidR="0081760C" w:rsidRDefault="0081760C">
      <w:pPr>
        <w:pStyle w:val="ConsPlusTitle"/>
        <w:jc w:val="center"/>
        <w:outlineLvl w:val="1"/>
      </w:pPr>
      <w:bookmarkStart w:id="4" w:name="P1508"/>
      <w:bookmarkEnd w:id="4"/>
      <w:r>
        <w:t>ПОДПРОГРАММА 4</w:t>
      </w:r>
    </w:p>
    <w:p w14:paraId="33C34EF2" w14:textId="77777777" w:rsidR="0081760C" w:rsidRDefault="0081760C">
      <w:pPr>
        <w:pStyle w:val="ConsPlusTitle"/>
        <w:jc w:val="center"/>
      </w:pPr>
      <w:r>
        <w:t>"РАЗВИТИЕ ПРОФЕССИОНАЛЬНОГО ОБРАЗОВАНИЯ"</w:t>
      </w:r>
    </w:p>
    <w:p w14:paraId="66B87540" w14:textId="77777777" w:rsidR="0081760C" w:rsidRDefault="0081760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60C" w14:paraId="6C61F0CF" w14:textId="77777777">
        <w:tc>
          <w:tcPr>
            <w:tcW w:w="60" w:type="dxa"/>
            <w:tcBorders>
              <w:top w:val="nil"/>
              <w:left w:val="nil"/>
              <w:bottom w:val="nil"/>
              <w:right w:val="nil"/>
            </w:tcBorders>
            <w:shd w:val="clear" w:color="auto" w:fill="CED3F1"/>
            <w:tcMar>
              <w:top w:w="0" w:type="dxa"/>
              <w:left w:w="0" w:type="dxa"/>
              <w:bottom w:w="0" w:type="dxa"/>
              <w:right w:w="0" w:type="dxa"/>
            </w:tcMar>
          </w:tcPr>
          <w:p w14:paraId="4D770233" w14:textId="77777777" w:rsidR="0081760C" w:rsidRDefault="008176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99C3238" w14:textId="77777777" w:rsidR="0081760C" w:rsidRDefault="008176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83F8A6D" w14:textId="77777777" w:rsidR="0081760C" w:rsidRDefault="0081760C">
            <w:pPr>
              <w:pStyle w:val="ConsPlusNormal"/>
              <w:jc w:val="center"/>
            </w:pPr>
            <w:r>
              <w:rPr>
                <w:color w:val="392C69"/>
              </w:rPr>
              <w:t>Список изменяющих документов</w:t>
            </w:r>
          </w:p>
          <w:p w14:paraId="28AE49A5" w14:textId="77777777" w:rsidR="0081760C" w:rsidRDefault="0081760C">
            <w:pPr>
              <w:pStyle w:val="ConsPlusNormal"/>
              <w:jc w:val="center"/>
            </w:pPr>
            <w:r>
              <w:rPr>
                <w:color w:val="392C69"/>
              </w:rPr>
              <w:t>(в ред. Постановлений Правительства РД</w:t>
            </w:r>
          </w:p>
          <w:p w14:paraId="414C14CF" w14:textId="77777777" w:rsidR="0081760C" w:rsidRDefault="0081760C">
            <w:pPr>
              <w:pStyle w:val="ConsPlusNormal"/>
              <w:jc w:val="center"/>
            </w:pPr>
            <w:r>
              <w:rPr>
                <w:color w:val="392C69"/>
              </w:rPr>
              <w:t xml:space="preserve">от 29.03.2016 </w:t>
            </w:r>
            <w:hyperlink r:id="rId161" w:history="1">
              <w:r>
                <w:rPr>
                  <w:color w:val="0000FF"/>
                </w:rPr>
                <w:t>N 66</w:t>
              </w:r>
            </w:hyperlink>
            <w:r>
              <w:rPr>
                <w:color w:val="392C69"/>
              </w:rPr>
              <w:t xml:space="preserve">, от 25.07.2016 </w:t>
            </w:r>
            <w:hyperlink r:id="rId162" w:history="1">
              <w:r>
                <w:rPr>
                  <w:color w:val="0000FF"/>
                </w:rPr>
                <w:t>N 220</w:t>
              </w:r>
            </w:hyperlink>
            <w:r>
              <w:rPr>
                <w:color w:val="392C69"/>
              </w:rPr>
              <w:t>,</w:t>
            </w:r>
          </w:p>
          <w:p w14:paraId="1EC7292F" w14:textId="77777777" w:rsidR="0081760C" w:rsidRDefault="0081760C">
            <w:pPr>
              <w:pStyle w:val="ConsPlusNormal"/>
              <w:jc w:val="center"/>
            </w:pPr>
            <w:r>
              <w:rPr>
                <w:color w:val="392C69"/>
              </w:rPr>
              <w:t xml:space="preserve">от 23.12.2016 </w:t>
            </w:r>
            <w:hyperlink r:id="rId163" w:history="1">
              <w:r>
                <w:rPr>
                  <w:color w:val="0000FF"/>
                </w:rPr>
                <w:t>N 398</w:t>
              </w:r>
            </w:hyperlink>
            <w:r>
              <w:rPr>
                <w:color w:val="392C69"/>
              </w:rPr>
              <w:t xml:space="preserve">, от 30.05.2017 </w:t>
            </w:r>
            <w:hyperlink r:id="rId164" w:history="1">
              <w:r>
                <w:rPr>
                  <w:color w:val="0000FF"/>
                </w:rPr>
                <w:t>N 120</w:t>
              </w:r>
            </w:hyperlink>
            <w:r>
              <w:rPr>
                <w:color w:val="392C69"/>
              </w:rPr>
              <w:t>,</w:t>
            </w:r>
          </w:p>
          <w:p w14:paraId="5983BDB3" w14:textId="77777777" w:rsidR="0081760C" w:rsidRDefault="0081760C">
            <w:pPr>
              <w:pStyle w:val="ConsPlusNormal"/>
              <w:jc w:val="center"/>
            </w:pPr>
            <w:r>
              <w:rPr>
                <w:color w:val="392C69"/>
              </w:rPr>
              <w:t xml:space="preserve">от 28.12.2017 </w:t>
            </w:r>
            <w:hyperlink r:id="rId165" w:history="1">
              <w:r>
                <w:rPr>
                  <w:color w:val="0000FF"/>
                </w:rPr>
                <w:t>N 301</w:t>
              </w:r>
            </w:hyperlink>
            <w:r>
              <w:rPr>
                <w:color w:val="392C69"/>
              </w:rPr>
              <w:t xml:space="preserve">, от 01.06.2018 </w:t>
            </w:r>
            <w:hyperlink r:id="rId166" w:history="1">
              <w:r>
                <w:rPr>
                  <w:color w:val="0000FF"/>
                </w:rPr>
                <w:t>N 57</w:t>
              </w:r>
            </w:hyperlink>
            <w:r>
              <w:rPr>
                <w:color w:val="392C69"/>
              </w:rPr>
              <w:t>,</w:t>
            </w:r>
          </w:p>
          <w:p w14:paraId="2E115CC3" w14:textId="77777777" w:rsidR="0081760C" w:rsidRDefault="0081760C">
            <w:pPr>
              <w:pStyle w:val="ConsPlusNormal"/>
              <w:jc w:val="center"/>
            </w:pPr>
            <w:r>
              <w:rPr>
                <w:color w:val="392C69"/>
              </w:rPr>
              <w:t xml:space="preserve">от 10.08.2018 </w:t>
            </w:r>
            <w:hyperlink r:id="rId167" w:history="1">
              <w:r>
                <w:rPr>
                  <w:color w:val="0000FF"/>
                </w:rPr>
                <w:t>N 114</w:t>
              </w:r>
            </w:hyperlink>
            <w:r>
              <w:rPr>
                <w:color w:val="392C69"/>
              </w:rPr>
              <w:t xml:space="preserve">, от 23.01.2019 </w:t>
            </w:r>
            <w:hyperlink r:id="rId168" w:history="1">
              <w:r>
                <w:rPr>
                  <w:color w:val="0000FF"/>
                </w:rPr>
                <w:t>N 7</w:t>
              </w:r>
            </w:hyperlink>
            <w:r>
              <w:rPr>
                <w:color w:val="392C69"/>
              </w:rPr>
              <w:t>,</w:t>
            </w:r>
          </w:p>
          <w:p w14:paraId="6B206B6C" w14:textId="77777777" w:rsidR="0081760C" w:rsidRDefault="0081760C">
            <w:pPr>
              <w:pStyle w:val="ConsPlusNormal"/>
              <w:jc w:val="center"/>
            </w:pPr>
            <w:r>
              <w:rPr>
                <w:color w:val="392C69"/>
              </w:rPr>
              <w:t xml:space="preserve">от 05.07.2019 </w:t>
            </w:r>
            <w:hyperlink r:id="rId169" w:history="1">
              <w:r>
                <w:rPr>
                  <w:color w:val="0000FF"/>
                </w:rPr>
                <w:t>N 157</w:t>
              </w:r>
            </w:hyperlink>
            <w:r>
              <w:rPr>
                <w:color w:val="392C69"/>
              </w:rPr>
              <w:t xml:space="preserve">, от 16.12.2019 </w:t>
            </w:r>
            <w:hyperlink r:id="rId170" w:history="1">
              <w:r>
                <w:rPr>
                  <w:color w:val="0000FF"/>
                </w:rPr>
                <w:t>N 317</w:t>
              </w:r>
            </w:hyperlink>
            <w:r>
              <w:rPr>
                <w:color w:val="392C69"/>
              </w:rPr>
              <w:t>,</w:t>
            </w:r>
          </w:p>
          <w:p w14:paraId="55C5EC1E" w14:textId="77777777" w:rsidR="0081760C" w:rsidRDefault="0081760C">
            <w:pPr>
              <w:pStyle w:val="ConsPlusNormal"/>
              <w:jc w:val="center"/>
            </w:pPr>
            <w:r>
              <w:rPr>
                <w:color w:val="392C69"/>
              </w:rPr>
              <w:t xml:space="preserve">от 14.08.2020 </w:t>
            </w:r>
            <w:hyperlink r:id="rId171" w:history="1">
              <w:r>
                <w:rPr>
                  <w:color w:val="0000FF"/>
                </w:rPr>
                <w:t>N 176</w:t>
              </w:r>
            </w:hyperlink>
            <w:r>
              <w:rPr>
                <w:color w:val="392C69"/>
              </w:rPr>
              <w:t xml:space="preserve">, от 18.12.2020 </w:t>
            </w:r>
            <w:hyperlink r:id="rId172" w:history="1">
              <w:r>
                <w:rPr>
                  <w:color w:val="0000FF"/>
                </w:rPr>
                <w:t>N 275</w:t>
              </w:r>
            </w:hyperlink>
            <w:r>
              <w:rPr>
                <w:color w:val="392C69"/>
              </w:rPr>
              <w:t>,</w:t>
            </w:r>
          </w:p>
          <w:p w14:paraId="25002BAB" w14:textId="77777777" w:rsidR="0081760C" w:rsidRDefault="0081760C">
            <w:pPr>
              <w:pStyle w:val="ConsPlusNormal"/>
              <w:jc w:val="center"/>
            </w:pPr>
            <w:r>
              <w:rPr>
                <w:color w:val="392C69"/>
              </w:rPr>
              <w:t xml:space="preserve">от 19.10.2021 </w:t>
            </w:r>
            <w:hyperlink r:id="rId173" w:history="1">
              <w:r>
                <w:rPr>
                  <w:color w:val="0000FF"/>
                </w:rPr>
                <w:t>N 284</w:t>
              </w:r>
            </w:hyperlink>
            <w:r>
              <w:rPr>
                <w:color w:val="392C69"/>
              </w:rPr>
              <w:t xml:space="preserve">, от 26.05.2022 </w:t>
            </w:r>
            <w:hyperlink r:id="rId174" w:history="1">
              <w:r>
                <w:rPr>
                  <w:color w:val="0000FF"/>
                </w:rPr>
                <w:t>N 150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29800C3" w14:textId="77777777" w:rsidR="0081760C" w:rsidRDefault="0081760C">
            <w:pPr>
              <w:spacing w:after="1" w:line="0" w:lineRule="atLeast"/>
            </w:pPr>
          </w:p>
        </w:tc>
      </w:tr>
    </w:tbl>
    <w:p w14:paraId="04602958" w14:textId="77777777" w:rsidR="0081760C" w:rsidRDefault="0081760C">
      <w:pPr>
        <w:pStyle w:val="ConsPlusNormal"/>
        <w:jc w:val="both"/>
      </w:pPr>
    </w:p>
    <w:p w14:paraId="781EB70F" w14:textId="77777777" w:rsidR="0081760C" w:rsidRDefault="0081760C">
      <w:pPr>
        <w:pStyle w:val="ConsPlusTitle"/>
        <w:jc w:val="center"/>
        <w:outlineLvl w:val="2"/>
      </w:pPr>
      <w:r>
        <w:t>ПАСПОРТ</w:t>
      </w:r>
    </w:p>
    <w:p w14:paraId="4D61AD17" w14:textId="77777777" w:rsidR="0081760C" w:rsidRDefault="008176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515"/>
        <w:gridCol w:w="360"/>
        <w:gridCol w:w="4535"/>
      </w:tblGrid>
      <w:tr w:rsidR="0081760C" w14:paraId="675EC648" w14:textId="77777777">
        <w:tc>
          <w:tcPr>
            <w:tcW w:w="567" w:type="dxa"/>
            <w:tcBorders>
              <w:top w:val="nil"/>
              <w:left w:val="nil"/>
              <w:bottom w:val="nil"/>
              <w:right w:val="nil"/>
            </w:tcBorders>
          </w:tcPr>
          <w:p w14:paraId="373A21E6" w14:textId="77777777" w:rsidR="0081760C" w:rsidRDefault="0081760C">
            <w:pPr>
              <w:pStyle w:val="ConsPlusNormal"/>
            </w:pPr>
          </w:p>
        </w:tc>
        <w:tc>
          <w:tcPr>
            <w:tcW w:w="3515" w:type="dxa"/>
            <w:tcBorders>
              <w:top w:val="nil"/>
              <w:left w:val="nil"/>
              <w:bottom w:val="nil"/>
              <w:right w:val="nil"/>
            </w:tcBorders>
          </w:tcPr>
          <w:p w14:paraId="4C334687" w14:textId="77777777" w:rsidR="0081760C" w:rsidRDefault="0081760C">
            <w:pPr>
              <w:pStyle w:val="ConsPlusNormal"/>
            </w:pPr>
            <w:r>
              <w:t>Ответственный исполнитель подпрограммы "Развитие профессионального образования" (далее - подпрограмма)</w:t>
            </w:r>
          </w:p>
        </w:tc>
        <w:tc>
          <w:tcPr>
            <w:tcW w:w="360" w:type="dxa"/>
            <w:tcBorders>
              <w:top w:val="nil"/>
              <w:left w:val="nil"/>
              <w:bottom w:val="nil"/>
              <w:right w:val="nil"/>
            </w:tcBorders>
          </w:tcPr>
          <w:p w14:paraId="662577F1" w14:textId="77777777" w:rsidR="0081760C" w:rsidRDefault="0081760C">
            <w:pPr>
              <w:pStyle w:val="ConsPlusNormal"/>
              <w:jc w:val="center"/>
            </w:pPr>
            <w:r>
              <w:t>-</w:t>
            </w:r>
          </w:p>
        </w:tc>
        <w:tc>
          <w:tcPr>
            <w:tcW w:w="4535" w:type="dxa"/>
            <w:tcBorders>
              <w:top w:val="nil"/>
              <w:left w:val="nil"/>
              <w:bottom w:val="nil"/>
              <w:right w:val="nil"/>
            </w:tcBorders>
          </w:tcPr>
          <w:p w14:paraId="46773CA8" w14:textId="77777777" w:rsidR="0081760C" w:rsidRDefault="0081760C">
            <w:pPr>
              <w:pStyle w:val="ConsPlusNormal"/>
            </w:pPr>
            <w:r>
              <w:t>Министерство образования и науки Республики Дагестан</w:t>
            </w:r>
          </w:p>
        </w:tc>
      </w:tr>
      <w:tr w:rsidR="0081760C" w14:paraId="7C00CF9D" w14:textId="77777777">
        <w:tc>
          <w:tcPr>
            <w:tcW w:w="567" w:type="dxa"/>
            <w:tcBorders>
              <w:top w:val="nil"/>
              <w:left w:val="nil"/>
              <w:bottom w:val="nil"/>
              <w:right w:val="nil"/>
            </w:tcBorders>
          </w:tcPr>
          <w:p w14:paraId="39E99C69" w14:textId="77777777" w:rsidR="0081760C" w:rsidRDefault="0081760C">
            <w:pPr>
              <w:pStyle w:val="ConsPlusNormal"/>
            </w:pPr>
          </w:p>
        </w:tc>
        <w:tc>
          <w:tcPr>
            <w:tcW w:w="3515" w:type="dxa"/>
            <w:tcBorders>
              <w:top w:val="nil"/>
              <w:left w:val="nil"/>
              <w:bottom w:val="nil"/>
              <w:right w:val="nil"/>
            </w:tcBorders>
          </w:tcPr>
          <w:p w14:paraId="52224355" w14:textId="77777777" w:rsidR="0081760C" w:rsidRDefault="0081760C">
            <w:pPr>
              <w:pStyle w:val="ConsPlusNormal"/>
            </w:pPr>
            <w:r>
              <w:t>Участники подпрограммы</w:t>
            </w:r>
          </w:p>
        </w:tc>
        <w:tc>
          <w:tcPr>
            <w:tcW w:w="360" w:type="dxa"/>
            <w:tcBorders>
              <w:top w:val="nil"/>
              <w:left w:val="nil"/>
              <w:bottom w:val="nil"/>
              <w:right w:val="nil"/>
            </w:tcBorders>
          </w:tcPr>
          <w:p w14:paraId="077DEFE5" w14:textId="77777777" w:rsidR="0081760C" w:rsidRDefault="0081760C">
            <w:pPr>
              <w:pStyle w:val="ConsPlusNormal"/>
              <w:jc w:val="center"/>
            </w:pPr>
            <w:r>
              <w:t>-</w:t>
            </w:r>
          </w:p>
        </w:tc>
        <w:tc>
          <w:tcPr>
            <w:tcW w:w="4535" w:type="dxa"/>
            <w:tcBorders>
              <w:top w:val="nil"/>
              <w:left w:val="nil"/>
              <w:bottom w:val="nil"/>
              <w:right w:val="nil"/>
            </w:tcBorders>
          </w:tcPr>
          <w:p w14:paraId="0568D9C5" w14:textId="77777777" w:rsidR="0081760C" w:rsidRDefault="0081760C">
            <w:pPr>
              <w:pStyle w:val="ConsPlusNormal"/>
            </w:pPr>
            <w:r>
              <w:t>Министерство труда и социального развития Республики Дагестан;</w:t>
            </w:r>
          </w:p>
          <w:p w14:paraId="2277092D" w14:textId="77777777" w:rsidR="0081760C" w:rsidRDefault="0081760C">
            <w:pPr>
              <w:pStyle w:val="ConsPlusNormal"/>
            </w:pPr>
            <w:r>
              <w:t>Министерство экономики и территориального развития Республики Дагестан;</w:t>
            </w:r>
          </w:p>
          <w:p w14:paraId="4BA7B613" w14:textId="77777777" w:rsidR="0081760C" w:rsidRDefault="0081760C">
            <w:pPr>
              <w:pStyle w:val="ConsPlusNormal"/>
            </w:pPr>
            <w:r>
              <w:t>органы местного самоуправления муниципальных образований Республики Дагестан (по согласованию)</w:t>
            </w:r>
          </w:p>
        </w:tc>
      </w:tr>
      <w:tr w:rsidR="0081760C" w14:paraId="27DB2183" w14:textId="77777777">
        <w:tc>
          <w:tcPr>
            <w:tcW w:w="567" w:type="dxa"/>
            <w:tcBorders>
              <w:top w:val="nil"/>
              <w:left w:val="nil"/>
              <w:bottom w:val="nil"/>
              <w:right w:val="nil"/>
            </w:tcBorders>
          </w:tcPr>
          <w:p w14:paraId="4629BCA3" w14:textId="77777777" w:rsidR="0081760C" w:rsidRDefault="0081760C">
            <w:pPr>
              <w:pStyle w:val="ConsPlusNormal"/>
            </w:pPr>
          </w:p>
        </w:tc>
        <w:tc>
          <w:tcPr>
            <w:tcW w:w="3515" w:type="dxa"/>
            <w:tcBorders>
              <w:top w:val="nil"/>
              <w:left w:val="nil"/>
              <w:bottom w:val="nil"/>
              <w:right w:val="nil"/>
            </w:tcBorders>
          </w:tcPr>
          <w:p w14:paraId="4A3683C5" w14:textId="77777777" w:rsidR="0081760C" w:rsidRDefault="0081760C">
            <w:pPr>
              <w:pStyle w:val="ConsPlusNormal"/>
            </w:pPr>
            <w:r>
              <w:t>Цель подпрограммы</w:t>
            </w:r>
          </w:p>
        </w:tc>
        <w:tc>
          <w:tcPr>
            <w:tcW w:w="360" w:type="dxa"/>
            <w:tcBorders>
              <w:top w:val="nil"/>
              <w:left w:val="nil"/>
              <w:bottom w:val="nil"/>
              <w:right w:val="nil"/>
            </w:tcBorders>
          </w:tcPr>
          <w:p w14:paraId="2869EC24" w14:textId="77777777" w:rsidR="0081760C" w:rsidRDefault="0081760C">
            <w:pPr>
              <w:pStyle w:val="ConsPlusNormal"/>
              <w:jc w:val="center"/>
            </w:pPr>
            <w:r>
              <w:t>-</w:t>
            </w:r>
          </w:p>
        </w:tc>
        <w:tc>
          <w:tcPr>
            <w:tcW w:w="4535" w:type="dxa"/>
            <w:tcBorders>
              <w:top w:val="nil"/>
              <w:left w:val="nil"/>
              <w:bottom w:val="nil"/>
              <w:right w:val="nil"/>
            </w:tcBorders>
          </w:tcPr>
          <w:p w14:paraId="0294F72D" w14:textId="77777777" w:rsidR="0081760C" w:rsidRDefault="0081760C">
            <w:pPr>
              <w:pStyle w:val="ConsPlusNormal"/>
            </w:pPr>
            <w:r>
              <w:t>увеличение вклада профессионального образования в социально-экономическое развитие Республики Дагестан, повышение ее конкурентоспособности, обеспечение востребованности экономикой и обществом</w:t>
            </w:r>
          </w:p>
        </w:tc>
      </w:tr>
      <w:tr w:rsidR="0081760C" w14:paraId="26B2CBEE" w14:textId="77777777">
        <w:tc>
          <w:tcPr>
            <w:tcW w:w="567" w:type="dxa"/>
            <w:tcBorders>
              <w:top w:val="nil"/>
              <w:left w:val="nil"/>
              <w:bottom w:val="nil"/>
              <w:right w:val="nil"/>
            </w:tcBorders>
          </w:tcPr>
          <w:p w14:paraId="1CA15FDB" w14:textId="77777777" w:rsidR="0081760C" w:rsidRDefault="0081760C">
            <w:pPr>
              <w:pStyle w:val="ConsPlusNormal"/>
            </w:pPr>
          </w:p>
        </w:tc>
        <w:tc>
          <w:tcPr>
            <w:tcW w:w="3515" w:type="dxa"/>
            <w:tcBorders>
              <w:top w:val="nil"/>
              <w:left w:val="nil"/>
              <w:bottom w:val="nil"/>
              <w:right w:val="nil"/>
            </w:tcBorders>
          </w:tcPr>
          <w:p w14:paraId="75E7270D" w14:textId="77777777" w:rsidR="0081760C" w:rsidRDefault="0081760C">
            <w:pPr>
              <w:pStyle w:val="ConsPlusNormal"/>
            </w:pPr>
            <w:r>
              <w:t>Задачи подпрограммы</w:t>
            </w:r>
          </w:p>
        </w:tc>
        <w:tc>
          <w:tcPr>
            <w:tcW w:w="360" w:type="dxa"/>
            <w:tcBorders>
              <w:top w:val="nil"/>
              <w:left w:val="nil"/>
              <w:bottom w:val="nil"/>
              <w:right w:val="nil"/>
            </w:tcBorders>
          </w:tcPr>
          <w:p w14:paraId="3FD21D67" w14:textId="77777777" w:rsidR="0081760C" w:rsidRDefault="0081760C">
            <w:pPr>
              <w:pStyle w:val="ConsPlusNormal"/>
              <w:jc w:val="center"/>
            </w:pPr>
            <w:r>
              <w:t>-</w:t>
            </w:r>
          </w:p>
        </w:tc>
        <w:tc>
          <w:tcPr>
            <w:tcW w:w="4535" w:type="dxa"/>
            <w:tcBorders>
              <w:top w:val="nil"/>
              <w:left w:val="nil"/>
              <w:bottom w:val="nil"/>
              <w:right w:val="nil"/>
            </w:tcBorders>
          </w:tcPr>
          <w:p w14:paraId="7ABEBFAC" w14:textId="77777777" w:rsidR="0081760C" w:rsidRDefault="0081760C">
            <w:pPr>
              <w:pStyle w:val="ConsPlusNormal"/>
            </w:pPr>
            <w:r>
              <w:t>формирование дифференцированной сети учреждений профессионального образования, учитывающей особенности республики;</w:t>
            </w:r>
          </w:p>
          <w:p w14:paraId="02CC1FBA" w14:textId="77777777" w:rsidR="0081760C" w:rsidRDefault="0081760C">
            <w:pPr>
              <w:pStyle w:val="ConsPlusNormal"/>
            </w:pPr>
            <w:r>
              <w:t>модернизация структуры программ профессионального образования для обеспечения их гибкости и эффективности;</w:t>
            </w:r>
          </w:p>
          <w:p w14:paraId="6BE9C7F5" w14:textId="77777777" w:rsidR="0081760C" w:rsidRDefault="0081760C">
            <w:pPr>
              <w:pStyle w:val="ConsPlusNormal"/>
            </w:pPr>
            <w:r>
              <w:t>повышение уровня профессиональной подготовки рабочих кадров и специалистов;</w:t>
            </w:r>
          </w:p>
          <w:p w14:paraId="02A8F45A" w14:textId="77777777" w:rsidR="0081760C" w:rsidRDefault="0081760C">
            <w:pPr>
              <w:pStyle w:val="ConsPlusNormal"/>
            </w:pPr>
            <w:r>
              <w:t>развитие инфраструктуры образовательных организаций</w:t>
            </w:r>
          </w:p>
        </w:tc>
      </w:tr>
      <w:tr w:rsidR="0081760C" w14:paraId="69FB17C0" w14:textId="77777777">
        <w:tc>
          <w:tcPr>
            <w:tcW w:w="567" w:type="dxa"/>
            <w:tcBorders>
              <w:top w:val="nil"/>
              <w:left w:val="nil"/>
              <w:bottom w:val="nil"/>
              <w:right w:val="nil"/>
            </w:tcBorders>
          </w:tcPr>
          <w:p w14:paraId="34463BE3" w14:textId="77777777" w:rsidR="0081760C" w:rsidRDefault="0081760C">
            <w:pPr>
              <w:pStyle w:val="ConsPlusNormal"/>
            </w:pPr>
          </w:p>
        </w:tc>
        <w:tc>
          <w:tcPr>
            <w:tcW w:w="3515" w:type="dxa"/>
            <w:tcBorders>
              <w:top w:val="nil"/>
              <w:left w:val="nil"/>
              <w:bottom w:val="nil"/>
              <w:right w:val="nil"/>
            </w:tcBorders>
          </w:tcPr>
          <w:p w14:paraId="05743674" w14:textId="77777777" w:rsidR="0081760C" w:rsidRDefault="0081760C">
            <w:pPr>
              <w:pStyle w:val="ConsPlusNormal"/>
            </w:pPr>
            <w:r>
              <w:t>Этапы и сроки реализации подпрограммы</w:t>
            </w:r>
          </w:p>
        </w:tc>
        <w:tc>
          <w:tcPr>
            <w:tcW w:w="360" w:type="dxa"/>
            <w:tcBorders>
              <w:top w:val="nil"/>
              <w:left w:val="nil"/>
              <w:bottom w:val="nil"/>
              <w:right w:val="nil"/>
            </w:tcBorders>
          </w:tcPr>
          <w:p w14:paraId="5659C273" w14:textId="77777777" w:rsidR="0081760C" w:rsidRDefault="0081760C">
            <w:pPr>
              <w:pStyle w:val="ConsPlusNormal"/>
              <w:jc w:val="center"/>
            </w:pPr>
            <w:r>
              <w:t>-</w:t>
            </w:r>
          </w:p>
        </w:tc>
        <w:tc>
          <w:tcPr>
            <w:tcW w:w="4535" w:type="dxa"/>
            <w:tcBorders>
              <w:top w:val="nil"/>
              <w:left w:val="nil"/>
              <w:bottom w:val="nil"/>
              <w:right w:val="nil"/>
            </w:tcBorders>
          </w:tcPr>
          <w:p w14:paraId="4C85AC77" w14:textId="77777777" w:rsidR="0081760C" w:rsidRDefault="0081760C">
            <w:pPr>
              <w:pStyle w:val="ConsPlusNormal"/>
            </w:pPr>
            <w:r>
              <w:t>I этап - 2015 - 2017 годы;</w:t>
            </w:r>
          </w:p>
          <w:p w14:paraId="3F362048" w14:textId="77777777" w:rsidR="0081760C" w:rsidRDefault="0081760C">
            <w:pPr>
              <w:pStyle w:val="ConsPlusNormal"/>
            </w:pPr>
            <w:r>
              <w:t>II этап - 2018 - 2020 годы;</w:t>
            </w:r>
          </w:p>
          <w:p w14:paraId="1A8135D6" w14:textId="77777777" w:rsidR="0081760C" w:rsidRDefault="0081760C">
            <w:pPr>
              <w:pStyle w:val="ConsPlusNormal"/>
            </w:pPr>
            <w:r>
              <w:t>III этап - 2021 - 2025 годы</w:t>
            </w:r>
          </w:p>
        </w:tc>
      </w:tr>
      <w:tr w:rsidR="0081760C" w14:paraId="67A89141" w14:textId="77777777">
        <w:tc>
          <w:tcPr>
            <w:tcW w:w="8977" w:type="dxa"/>
            <w:gridSpan w:val="4"/>
            <w:tcBorders>
              <w:top w:val="nil"/>
              <w:left w:val="nil"/>
              <w:bottom w:val="nil"/>
              <w:right w:val="nil"/>
            </w:tcBorders>
          </w:tcPr>
          <w:p w14:paraId="60CB05C0" w14:textId="77777777" w:rsidR="0081760C" w:rsidRDefault="0081760C">
            <w:pPr>
              <w:pStyle w:val="ConsPlusNormal"/>
              <w:jc w:val="both"/>
            </w:pPr>
            <w:r>
              <w:t xml:space="preserve">(в ред. Постановлений Правительства РД от 29.03.2016 </w:t>
            </w:r>
            <w:hyperlink r:id="rId175" w:history="1">
              <w:r>
                <w:rPr>
                  <w:color w:val="0000FF"/>
                </w:rPr>
                <w:t>N 66</w:t>
              </w:r>
            </w:hyperlink>
            <w:r>
              <w:t xml:space="preserve">, от 25.07.2016 </w:t>
            </w:r>
            <w:hyperlink r:id="rId176" w:history="1">
              <w:r>
                <w:rPr>
                  <w:color w:val="0000FF"/>
                </w:rPr>
                <w:t>N 220</w:t>
              </w:r>
            </w:hyperlink>
            <w:r>
              <w:t xml:space="preserve">, от 23.01.2019 </w:t>
            </w:r>
            <w:hyperlink r:id="rId177" w:history="1">
              <w:r>
                <w:rPr>
                  <w:color w:val="0000FF"/>
                </w:rPr>
                <w:t>N 7</w:t>
              </w:r>
            </w:hyperlink>
            <w:r>
              <w:t>)</w:t>
            </w:r>
          </w:p>
        </w:tc>
      </w:tr>
      <w:tr w:rsidR="0081760C" w14:paraId="0B931CA9" w14:textId="77777777">
        <w:tc>
          <w:tcPr>
            <w:tcW w:w="567" w:type="dxa"/>
            <w:tcBorders>
              <w:top w:val="nil"/>
              <w:left w:val="nil"/>
              <w:bottom w:val="nil"/>
              <w:right w:val="nil"/>
            </w:tcBorders>
          </w:tcPr>
          <w:p w14:paraId="48D96A24" w14:textId="77777777" w:rsidR="0081760C" w:rsidRDefault="0081760C">
            <w:pPr>
              <w:pStyle w:val="ConsPlusNormal"/>
            </w:pPr>
          </w:p>
        </w:tc>
        <w:tc>
          <w:tcPr>
            <w:tcW w:w="3515" w:type="dxa"/>
            <w:tcBorders>
              <w:top w:val="nil"/>
              <w:left w:val="nil"/>
              <w:bottom w:val="nil"/>
              <w:right w:val="nil"/>
            </w:tcBorders>
          </w:tcPr>
          <w:p w14:paraId="57C9C6C3" w14:textId="77777777" w:rsidR="0081760C" w:rsidRDefault="0081760C">
            <w:pPr>
              <w:pStyle w:val="ConsPlusNormal"/>
            </w:pPr>
            <w:r>
              <w:t>Целевые показатели (индикаторы) подпрограммы</w:t>
            </w:r>
          </w:p>
        </w:tc>
        <w:tc>
          <w:tcPr>
            <w:tcW w:w="360" w:type="dxa"/>
            <w:tcBorders>
              <w:top w:val="nil"/>
              <w:left w:val="nil"/>
              <w:bottom w:val="nil"/>
              <w:right w:val="nil"/>
            </w:tcBorders>
          </w:tcPr>
          <w:p w14:paraId="72DAFEF4" w14:textId="77777777" w:rsidR="0081760C" w:rsidRDefault="0081760C">
            <w:pPr>
              <w:pStyle w:val="ConsPlusNormal"/>
              <w:jc w:val="center"/>
            </w:pPr>
            <w:r>
              <w:t>-</w:t>
            </w:r>
          </w:p>
        </w:tc>
        <w:tc>
          <w:tcPr>
            <w:tcW w:w="4535" w:type="dxa"/>
            <w:tcBorders>
              <w:top w:val="nil"/>
              <w:left w:val="nil"/>
              <w:bottom w:val="nil"/>
              <w:right w:val="nil"/>
            </w:tcBorders>
          </w:tcPr>
          <w:p w14:paraId="5673C7DB" w14:textId="77777777" w:rsidR="0081760C" w:rsidRDefault="0081760C">
            <w:pPr>
              <w:pStyle w:val="ConsPlusNormal"/>
            </w:pPr>
            <w:r>
              <w:t>структура подготовки кадров по программам подготовки квалифицированных рабочих служащих, специалистов среднего звена, наиболее востребованных на рынке труда (удельный вес численности выпускников, освоивших профессиональные образовательные программы из перечня ТОП-50 и актуализированные профессиональные образовательные программы, в общей численности выпускников), процентов;</w:t>
            </w:r>
          </w:p>
          <w:p w14:paraId="32C70815" w14:textId="77777777" w:rsidR="0081760C" w:rsidRDefault="0081760C">
            <w:pPr>
              <w:pStyle w:val="ConsPlusNormal"/>
            </w:pPr>
            <w:r>
              <w:t>удельный вес числа организаций среднего профессионального образования, здания которых приспособлены для обучения лиц с ограниченными возможностями здоровья, процентов;</w:t>
            </w:r>
          </w:p>
          <w:p w14:paraId="188DDA35" w14:textId="77777777" w:rsidR="0081760C" w:rsidRDefault="0081760C">
            <w:pPr>
              <w:pStyle w:val="ConsPlusNormal"/>
            </w:pPr>
            <w:r>
              <w:t>численность студентов, обучающихся по образовательным программам среднего профессионального образования, в расчете на одного работника, замещающего должности преподавателя и (или) мастера производственного обучения, человек;</w:t>
            </w:r>
          </w:p>
          <w:p w14:paraId="14F8EF29" w14:textId="77777777" w:rsidR="0081760C" w:rsidRDefault="0081760C">
            <w:pPr>
              <w:pStyle w:val="ConsPlusNormal"/>
            </w:pPr>
            <w:r>
              <w:t>отношение среднемесячной заработной платы преподавателей и мастеров производственного обучения государственных и муниципальных образовательных организаций, реализующих образовательные программы среднего профессионального образования, к среднемесячной заработной плате в Республике Дагестан, процентов;</w:t>
            </w:r>
          </w:p>
          <w:p w14:paraId="2CFBAB72" w14:textId="77777777" w:rsidR="0081760C" w:rsidRDefault="0081760C">
            <w:pPr>
              <w:pStyle w:val="ConsPlusNormal"/>
            </w:pPr>
            <w:r>
              <w:t>обеспеченность студентов общежитиями (удельный вес численности студентов, проживающих в общежитиях, в общей численности студентов, нуждающихся в общежитиях) в государственных профессиональных образовательных организациях, осуществляющих подготовку специалистов среднего звена, процентов;</w:t>
            </w:r>
          </w:p>
          <w:p w14:paraId="4DED0D0E" w14:textId="77777777" w:rsidR="0081760C" w:rsidRDefault="0081760C">
            <w:pPr>
              <w:pStyle w:val="ConsPlusNormal"/>
            </w:pPr>
            <w:r>
              <w:t>число созданных многофункциональных центров прикладных квалификаций, единиц;</w:t>
            </w:r>
          </w:p>
          <w:p w14:paraId="1A1AA75B" w14:textId="77777777" w:rsidR="0081760C" w:rsidRDefault="0081760C">
            <w:pPr>
              <w:pStyle w:val="ConsPlusNormal"/>
            </w:pPr>
            <w:r>
              <w:t>доля обучающихся по программам среднего профессионального образования, прошедших процедуру итоговой и промежуточной аттестации в виде демонстрационного экзамена, процентов</w:t>
            </w:r>
          </w:p>
        </w:tc>
      </w:tr>
      <w:tr w:rsidR="0081760C" w14:paraId="362BA2DC" w14:textId="77777777">
        <w:tc>
          <w:tcPr>
            <w:tcW w:w="8977" w:type="dxa"/>
            <w:gridSpan w:val="4"/>
            <w:tcBorders>
              <w:top w:val="nil"/>
              <w:left w:val="nil"/>
              <w:bottom w:val="nil"/>
              <w:right w:val="nil"/>
            </w:tcBorders>
          </w:tcPr>
          <w:p w14:paraId="25BF47A1" w14:textId="77777777" w:rsidR="0081760C" w:rsidRDefault="0081760C">
            <w:pPr>
              <w:pStyle w:val="ConsPlusNormal"/>
              <w:jc w:val="both"/>
            </w:pPr>
            <w:r>
              <w:t xml:space="preserve">(в ред. </w:t>
            </w:r>
            <w:hyperlink r:id="rId178" w:history="1">
              <w:r>
                <w:rPr>
                  <w:color w:val="0000FF"/>
                </w:rPr>
                <w:t>Постановления</w:t>
              </w:r>
            </w:hyperlink>
            <w:r>
              <w:t xml:space="preserve"> Правительства РД от 19.10.2021 N 284)</w:t>
            </w:r>
          </w:p>
        </w:tc>
      </w:tr>
      <w:tr w:rsidR="0081760C" w14:paraId="2E0D10BF" w14:textId="77777777">
        <w:tc>
          <w:tcPr>
            <w:tcW w:w="567" w:type="dxa"/>
            <w:tcBorders>
              <w:top w:val="nil"/>
              <w:left w:val="nil"/>
              <w:bottom w:val="nil"/>
              <w:right w:val="nil"/>
            </w:tcBorders>
          </w:tcPr>
          <w:p w14:paraId="4313B4AD" w14:textId="77777777" w:rsidR="0081760C" w:rsidRDefault="0081760C">
            <w:pPr>
              <w:pStyle w:val="ConsPlusNormal"/>
            </w:pPr>
          </w:p>
        </w:tc>
        <w:tc>
          <w:tcPr>
            <w:tcW w:w="3515" w:type="dxa"/>
            <w:tcBorders>
              <w:top w:val="nil"/>
              <w:left w:val="nil"/>
              <w:bottom w:val="nil"/>
              <w:right w:val="nil"/>
            </w:tcBorders>
          </w:tcPr>
          <w:p w14:paraId="66073A1F" w14:textId="77777777" w:rsidR="0081760C" w:rsidRDefault="0081760C">
            <w:pPr>
              <w:pStyle w:val="ConsPlusNormal"/>
            </w:pPr>
            <w:r>
              <w:t>Объемы и источники финансирования подпрограммы</w:t>
            </w:r>
          </w:p>
        </w:tc>
        <w:tc>
          <w:tcPr>
            <w:tcW w:w="360" w:type="dxa"/>
            <w:tcBorders>
              <w:top w:val="nil"/>
              <w:left w:val="nil"/>
              <w:bottom w:val="nil"/>
              <w:right w:val="nil"/>
            </w:tcBorders>
          </w:tcPr>
          <w:p w14:paraId="3E4D98F8" w14:textId="77777777" w:rsidR="0081760C" w:rsidRDefault="0081760C">
            <w:pPr>
              <w:pStyle w:val="ConsPlusNormal"/>
              <w:jc w:val="center"/>
            </w:pPr>
            <w:r>
              <w:t>-</w:t>
            </w:r>
          </w:p>
        </w:tc>
        <w:tc>
          <w:tcPr>
            <w:tcW w:w="4535" w:type="dxa"/>
            <w:tcBorders>
              <w:top w:val="nil"/>
              <w:left w:val="nil"/>
              <w:bottom w:val="nil"/>
              <w:right w:val="nil"/>
            </w:tcBorders>
          </w:tcPr>
          <w:p w14:paraId="41F2368A" w14:textId="77777777" w:rsidR="0081760C" w:rsidRDefault="0081760C">
            <w:pPr>
              <w:pStyle w:val="ConsPlusNormal"/>
            </w:pPr>
            <w:r>
              <w:t>объем 19776142,1 тыс. рублей;</w:t>
            </w:r>
          </w:p>
          <w:p w14:paraId="04231AD0" w14:textId="77777777" w:rsidR="0081760C" w:rsidRDefault="0081760C">
            <w:pPr>
              <w:pStyle w:val="ConsPlusNormal"/>
            </w:pPr>
            <w:r>
              <w:t>из них:</w:t>
            </w:r>
          </w:p>
          <w:p w14:paraId="51C84666" w14:textId="77777777" w:rsidR="0081760C" w:rsidRDefault="0081760C">
            <w:pPr>
              <w:pStyle w:val="ConsPlusNormal"/>
            </w:pPr>
            <w:r>
              <w:t>из республиканского бюджета Республики Дагестан - 19196291,5 тыс. рублей;</w:t>
            </w:r>
          </w:p>
          <w:p w14:paraId="0B4190AC" w14:textId="77777777" w:rsidR="0081760C" w:rsidRDefault="0081760C">
            <w:pPr>
              <w:pStyle w:val="ConsPlusNormal"/>
            </w:pPr>
            <w:r>
              <w:t>из федерального бюджета - 579850,6 тыс. рублей.</w:t>
            </w:r>
          </w:p>
          <w:p w14:paraId="6D57D340" w14:textId="77777777" w:rsidR="0081760C" w:rsidRDefault="0081760C">
            <w:pPr>
              <w:pStyle w:val="ConsPlusNormal"/>
            </w:pPr>
            <w:r>
              <w:t>По годам:</w:t>
            </w:r>
          </w:p>
          <w:p w14:paraId="5D502400" w14:textId="77777777" w:rsidR="0081760C" w:rsidRDefault="0081760C">
            <w:pPr>
              <w:pStyle w:val="ConsPlusNormal"/>
            </w:pPr>
            <w:r>
              <w:t>в 2015 году - 1454631,1 тыс. рублей;</w:t>
            </w:r>
          </w:p>
          <w:p w14:paraId="6682079D" w14:textId="77777777" w:rsidR="0081760C" w:rsidRDefault="0081760C">
            <w:pPr>
              <w:pStyle w:val="ConsPlusNormal"/>
            </w:pPr>
            <w:r>
              <w:t>в 2016 году - 1580704,7 тыс. рублей;</w:t>
            </w:r>
          </w:p>
          <w:p w14:paraId="256AF64B" w14:textId="77777777" w:rsidR="0081760C" w:rsidRDefault="0081760C">
            <w:pPr>
              <w:pStyle w:val="ConsPlusNormal"/>
            </w:pPr>
            <w:r>
              <w:t>из них:</w:t>
            </w:r>
          </w:p>
          <w:p w14:paraId="13775013" w14:textId="77777777" w:rsidR="0081760C" w:rsidRDefault="0081760C">
            <w:pPr>
              <w:pStyle w:val="ConsPlusNormal"/>
            </w:pPr>
            <w:r>
              <w:t>из республиканского бюджета Республики Дагестан - 1548191,0 тыс. рублей;</w:t>
            </w:r>
          </w:p>
          <w:p w14:paraId="63479E8D" w14:textId="77777777" w:rsidR="0081760C" w:rsidRDefault="0081760C">
            <w:pPr>
              <w:pStyle w:val="ConsPlusNormal"/>
            </w:pPr>
            <w:r>
              <w:t>из федерального бюджета - 32513,7 тыс. рублей;</w:t>
            </w:r>
          </w:p>
          <w:p w14:paraId="4D9A6329" w14:textId="77777777" w:rsidR="0081760C" w:rsidRDefault="0081760C">
            <w:pPr>
              <w:pStyle w:val="ConsPlusNormal"/>
            </w:pPr>
            <w:r>
              <w:t>в 2017 году - 1549810,2 тыс. рублей;</w:t>
            </w:r>
          </w:p>
          <w:p w14:paraId="36DAF0DD" w14:textId="77777777" w:rsidR="0081760C" w:rsidRDefault="0081760C">
            <w:pPr>
              <w:pStyle w:val="ConsPlusNormal"/>
            </w:pPr>
            <w:r>
              <w:t>из них:</w:t>
            </w:r>
          </w:p>
          <w:p w14:paraId="08572761" w14:textId="77777777" w:rsidR="0081760C" w:rsidRDefault="0081760C">
            <w:pPr>
              <w:pStyle w:val="ConsPlusNormal"/>
            </w:pPr>
            <w:r>
              <w:t>из республиканского бюджета Республики Дагестан - 1547170,4 тыс. рублей;</w:t>
            </w:r>
          </w:p>
          <w:p w14:paraId="128E6698" w14:textId="77777777" w:rsidR="0081760C" w:rsidRDefault="0081760C">
            <w:pPr>
              <w:pStyle w:val="ConsPlusNormal"/>
            </w:pPr>
            <w:r>
              <w:t>из федерального бюджета - 2639,8 тыс. рублей;</w:t>
            </w:r>
          </w:p>
          <w:p w14:paraId="7C028B17" w14:textId="77777777" w:rsidR="0081760C" w:rsidRDefault="0081760C">
            <w:pPr>
              <w:pStyle w:val="ConsPlusNormal"/>
            </w:pPr>
            <w:r>
              <w:t>в 2018 году - 1689738,3 тыс. рублей;</w:t>
            </w:r>
          </w:p>
          <w:p w14:paraId="089EE234" w14:textId="77777777" w:rsidR="0081760C" w:rsidRDefault="0081760C">
            <w:pPr>
              <w:pStyle w:val="ConsPlusNormal"/>
            </w:pPr>
            <w:r>
              <w:t>из них:</w:t>
            </w:r>
          </w:p>
          <w:p w14:paraId="52588748" w14:textId="77777777" w:rsidR="0081760C" w:rsidRDefault="0081760C">
            <w:pPr>
              <w:pStyle w:val="ConsPlusNormal"/>
            </w:pPr>
            <w:r>
              <w:t>из республиканского бюджета Республики Дагестан - 1644769,8 тыс. рублей;</w:t>
            </w:r>
          </w:p>
          <w:p w14:paraId="294ABD4F" w14:textId="77777777" w:rsidR="0081760C" w:rsidRDefault="0081760C">
            <w:pPr>
              <w:pStyle w:val="ConsPlusNormal"/>
            </w:pPr>
            <w:r>
              <w:t>из федерального бюджета - 44968,6 тыс. рублей;</w:t>
            </w:r>
          </w:p>
          <w:p w14:paraId="334D459C" w14:textId="77777777" w:rsidR="0081760C" w:rsidRDefault="0081760C">
            <w:pPr>
              <w:pStyle w:val="ConsPlusNormal"/>
            </w:pPr>
            <w:r>
              <w:t>в 2019 году - 1727107,6 тыс. рублей;</w:t>
            </w:r>
          </w:p>
          <w:p w14:paraId="36743735" w14:textId="77777777" w:rsidR="0081760C" w:rsidRDefault="0081760C">
            <w:pPr>
              <w:pStyle w:val="ConsPlusNormal"/>
            </w:pPr>
            <w:r>
              <w:t>из них:</w:t>
            </w:r>
          </w:p>
          <w:p w14:paraId="2376B550" w14:textId="77777777" w:rsidR="0081760C" w:rsidRDefault="0081760C">
            <w:pPr>
              <w:pStyle w:val="ConsPlusNormal"/>
            </w:pPr>
            <w:r>
              <w:t>из республиканского бюджета Республики Дагестан - 1726050,7 тыс. рублей;</w:t>
            </w:r>
          </w:p>
          <w:p w14:paraId="1C16755D" w14:textId="77777777" w:rsidR="0081760C" w:rsidRDefault="0081760C">
            <w:pPr>
              <w:pStyle w:val="ConsPlusNormal"/>
            </w:pPr>
            <w:r>
              <w:t>из федерального бюджета - 1056,9 тыс. рублей;</w:t>
            </w:r>
          </w:p>
          <w:p w14:paraId="24A12636" w14:textId="77777777" w:rsidR="0081760C" w:rsidRDefault="0081760C">
            <w:pPr>
              <w:pStyle w:val="ConsPlusNormal"/>
            </w:pPr>
            <w:r>
              <w:t>в 2020 году - 2309071,7 тыс. рублей;</w:t>
            </w:r>
          </w:p>
          <w:p w14:paraId="5543ACA6" w14:textId="77777777" w:rsidR="0081760C" w:rsidRDefault="0081760C">
            <w:pPr>
              <w:pStyle w:val="ConsPlusNormal"/>
            </w:pPr>
            <w:r>
              <w:t>из них:</w:t>
            </w:r>
          </w:p>
          <w:p w14:paraId="20433DA4" w14:textId="77777777" w:rsidR="0081760C" w:rsidRDefault="0081760C">
            <w:pPr>
              <w:pStyle w:val="ConsPlusNormal"/>
            </w:pPr>
            <w:r>
              <w:t>из республиканского бюджета Республики Дагестан - 2171889,1 тыс. рублей;</w:t>
            </w:r>
          </w:p>
          <w:p w14:paraId="4EA06E2E" w14:textId="77777777" w:rsidR="0081760C" w:rsidRDefault="0081760C">
            <w:pPr>
              <w:pStyle w:val="ConsPlusNormal"/>
            </w:pPr>
            <w:r>
              <w:t>из федерального бюджета - 137182,6 тыс. рублей;</w:t>
            </w:r>
          </w:p>
          <w:p w14:paraId="7BAFBDFD" w14:textId="77777777" w:rsidR="0081760C" w:rsidRDefault="0081760C">
            <w:pPr>
              <w:pStyle w:val="ConsPlusNormal"/>
            </w:pPr>
            <w:r>
              <w:t>в 2021 году - 2232679,7 тыс. рублей;</w:t>
            </w:r>
          </w:p>
          <w:p w14:paraId="2018869A" w14:textId="77777777" w:rsidR="0081760C" w:rsidRDefault="0081760C">
            <w:pPr>
              <w:pStyle w:val="ConsPlusNormal"/>
            </w:pPr>
            <w:r>
              <w:t>из них:</w:t>
            </w:r>
          </w:p>
          <w:p w14:paraId="67F086CD" w14:textId="77777777" w:rsidR="0081760C" w:rsidRDefault="0081760C">
            <w:pPr>
              <w:pStyle w:val="ConsPlusNormal"/>
            </w:pPr>
            <w:r>
              <w:t>из республиканского бюджета Республики Дагестан - 2199058,5 тыс. рублей;</w:t>
            </w:r>
          </w:p>
          <w:p w14:paraId="117063E8" w14:textId="77777777" w:rsidR="0081760C" w:rsidRDefault="0081760C">
            <w:pPr>
              <w:pStyle w:val="ConsPlusNormal"/>
            </w:pPr>
            <w:r>
              <w:t>из федерального бюджета - 33621,2 тыс. рублей;</w:t>
            </w:r>
          </w:p>
          <w:p w14:paraId="1FB5714F" w14:textId="77777777" w:rsidR="0081760C" w:rsidRDefault="0081760C">
            <w:pPr>
              <w:pStyle w:val="ConsPlusNormal"/>
            </w:pPr>
            <w:r>
              <w:t>в 2022 году - 2649128,1 тыс. рублей;</w:t>
            </w:r>
          </w:p>
          <w:p w14:paraId="0EC895C1" w14:textId="77777777" w:rsidR="0081760C" w:rsidRDefault="0081760C">
            <w:pPr>
              <w:pStyle w:val="ConsPlusNormal"/>
            </w:pPr>
            <w:r>
              <w:t>из них:</w:t>
            </w:r>
          </w:p>
          <w:p w14:paraId="4025CD7A" w14:textId="77777777" w:rsidR="0081760C" w:rsidRDefault="0081760C">
            <w:pPr>
              <w:pStyle w:val="ConsPlusNormal"/>
            </w:pPr>
            <w:r>
              <w:t>из республиканского бюджета Республики Дагестан - 2542323,7 тыс. рублей;</w:t>
            </w:r>
          </w:p>
          <w:p w14:paraId="05489C4A" w14:textId="77777777" w:rsidR="0081760C" w:rsidRDefault="0081760C">
            <w:pPr>
              <w:pStyle w:val="ConsPlusNormal"/>
            </w:pPr>
            <w:r>
              <w:t>из федерального бюджета - 106804,4 тыс. рублей;</w:t>
            </w:r>
          </w:p>
          <w:p w14:paraId="4DA063A0" w14:textId="77777777" w:rsidR="0081760C" w:rsidRDefault="0081760C">
            <w:pPr>
              <w:pStyle w:val="ConsPlusNormal"/>
            </w:pPr>
            <w:r>
              <w:t>в 2023 году - 2308692,6 тыс. рублей;</w:t>
            </w:r>
          </w:p>
          <w:p w14:paraId="1D1AD96D" w14:textId="77777777" w:rsidR="0081760C" w:rsidRDefault="0081760C">
            <w:pPr>
              <w:pStyle w:val="ConsPlusNormal"/>
            </w:pPr>
            <w:r>
              <w:t>из них:</w:t>
            </w:r>
          </w:p>
          <w:p w14:paraId="2A13FE72" w14:textId="77777777" w:rsidR="0081760C" w:rsidRDefault="0081760C">
            <w:pPr>
              <w:pStyle w:val="ConsPlusNormal"/>
            </w:pPr>
            <w:r>
              <w:t>из республиканского бюджета Республики Дагестан - 2199184,6 тыс. рублей;</w:t>
            </w:r>
          </w:p>
          <w:p w14:paraId="5C1518B4" w14:textId="77777777" w:rsidR="0081760C" w:rsidRDefault="0081760C">
            <w:pPr>
              <w:pStyle w:val="ConsPlusNormal"/>
            </w:pPr>
            <w:r>
              <w:t>из федерального бюджета - 109508,0 тыс. рублей;</w:t>
            </w:r>
          </w:p>
          <w:p w14:paraId="3061A18F" w14:textId="77777777" w:rsidR="0081760C" w:rsidRDefault="0081760C">
            <w:pPr>
              <w:pStyle w:val="ConsPlusNormal"/>
            </w:pPr>
            <w:r>
              <w:t>в 2024 году - 2479260,5 тыс. рублей;</w:t>
            </w:r>
          </w:p>
          <w:p w14:paraId="2C7FC191" w14:textId="77777777" w:rsidR="0081760C" w:rsidRDefault="0081760C">
            <w:pPr>
              <w:pStyle w:val="ConsPlusNormal"/>
            </w:pPr>
            <w:r>
              <w:t>из них:</w:t>
            </w:r>
          </w:p>
          <w:p w14:paraId="3C31B09E" w14:textId="77777777" w:rsidR="0081760C" w:rsidRDefault="0081760C">
            <w:pPr>
              <w:pStyle w:val="ConsPlusNormal"/>
            </w:pPr>
            <w:r>
              <w:t>из республиканского бюджета Республики Дагестан - 2367705,1 тыс. рублей;</w:t>
            </w:r>
          </w:p>
          <w:p w14:paraId="5951682D" w14:textId="77777777" w:rsidR="0081760C" w:rsidRDefault="0081760C">
            <w:pPr>
              <w:pStyle w:val="ConsPlusNormal"/>
            </w:pPr>
            <w:r>
              <w:t>из федерального бюджета - 111555,4 тыс. рублей;</w:t>
            </w:r>
          </w:p>
          <w:p w14:paraId="23166AD4" w14:textId="77777777" w:rsidR="0081760C" w:rsidRDefault="0081760C">
            <w:pPr>
              <w:pStyle w:val="ConsPlusNormal"/>
            </w:pPr>
            <w:r>
              <w:t>в 2025 году - 0,0 тыс. рублей</w:t>
            </w:r>
          </w:p>
        </w:tc>
      </w:tr>
      <w:tr w:rsidR="0081760C" w14:paraId="5CA71954" w14:textId="77777777">
        <w:tc>
          <w:tcPr>
            <w:tcW w:w="8977" w:type="dxa"/>
            <w:gridSpan w:val="4"/>
            <w:tcBorders>
              <w:top w:val="nil"/>
              <w:left w:val="nil"/>
              <w:bottom w:val="nil"/>
              <w:right w:val="nil"/>
            </w:tcBorders>
          </w:tcPr>
          <w:p w14:paraId="46483F09" w14:textId="77777777" w:rsidR="0081760C" w:rsidRDefault="0081760C">
            <w:pPr>
              <w:pStyle w:val="ConsPlusNormal"/>
              <w:jc w:val="both"/>
            </w:pPr>
            <w:r>
              <w:t xml:space="preserve">(в ред. </w:t>
            </w:r>
            <w:hyperlink r:id="rId179" w:history="1">
              <w:r>
                <w:rPr>
                  <w:color w:val="0000FF"/>
                </w:rPr>
                <w:t>Постановления</w:t>
              </w:r>
            </w:hyperlink>
            <w:r>
              <w:t xml:space="preserve"> Правительства РД от 26.05.2022 N 150)</w:t>
            </w:r>
          </w:p>
        </w:tc>
      </w:tr>
      <w:tr w:rsidR="0081760C" w14:paraId="7685E044" w14:textId="77777777">
        <w:tc>
          <w:tcPr>
            <w:tcW w:w="567" w:type="dxa"/>
            <w:tcBorders>
              <w:top w:val="nil"/>
              <w:left w:val="nil"/>
              <w:bottom w:val="nil"/>
              <w:right w:val="nil"/>
            </w:tcBorders>
          </w:tcPr>
          <w:p w14:paraId="11839C49" w14:textId="77777777" w:rsidR="0081760C" w:rsidRDefault="0081760C">
            <w:pPr>
              <w:pStyle w:val="ConsPlusNormal"/>
            </w:pPr>
          </w:p>
        </w:tc>
        <w:tc>
          <w:tcPr>
            <w:tcW w:w="3515" w:type="dxa"/>
            <w:tcBorders>
              <w:top w:val="nil"/>
              <w:left w:val="nil"/>
              <w:bottom w:val="nil"/>
              <w:right w:val="nil"/>
            </w:tcBorders>
          </w:tcPr>
          <w:p w14:paraId="010F5E29" w14:textId="77777777" w:rsidR="0081760C" w:rsidRDefault="0081760C">
            <w:pPr>
              <w:pStyle w:val="ConsPlusNormal"/>
            </w:pPr>
            <w:r>
              <w:t>Ожидаемые результаты реализации подпрограммы</w:t>
            </w:r>
          </w:p>
        </w:tc>
        <w:tc>
          <w:tcPr>
            <w:tcW w:w="360" w:type="dxa"/>
            <w:tcBorders>
              <w:top w:val="nil"/>
              <w:left w:val="nil"/>
              <w:bottom w:val="nil"/>
              <w:right w:val="nil"/>
            </w:tcBorders>
          </w:tcPr>
          <w:p w14:paraId="459C02DE" w14:textId="77777777" w:rsidR="0081760C" w:rsidRDefault="0081760C">
            <w:pPr>
              <w:pStyle w:val="ConsPlusNormal"/>
              <w:jc w:val="center"/>
            </w:pPr>
            <w:r>
              <w:t>-</w:t>
            </w:r>
          </w:p>
        </w:tc>
        <w:tc>
          <w:tcPr>
            <w:tcW w:w="4535" w:type="dxa"/>
            <w:tcBorders>
              <w:top w:val="nil"/>
              <w:left w:val="nil"/>
              <w:bottom w:val="nil"/>
              <w:right w:val="nil"/>
            </w:tcBorders>
          </w:tcPr>
          <w:p w14:paraId="0D26CC6E" w14:textId="77777777" w:rsidR="0081760C" w:rsidRDefault="0081760C">
            <w:pPr>
              <w:pStyle w:val="ConsPlusNormal"/>
            </w:pPr>
            <w:r>
              <w:t>доведение средней заработной платы педагогических работников и мастеров производственного обучения образовательных организаций среднего профессионального обучения к 2018 году до уровня средней заработной платы в Республике Дагестан;</w:t>
            </w:r>
          </w:p>
          <w:p w14:paraId="247D455F" w14:textId="77777777" w:rsidR="0081760C" w:rsidRDefault="0081760C">
            <w:pPr>
              <w:pStyle w:val="ConsPlusNormal"/>
            </w:pPr>
            <w:r>
              <w:t>создание и реализация краткосрочных программ прикладных квалификаций на базе образовательных организаций, заключающих соглашения с организациями и предприятиями, предъявляющими спрос на соответствующих специалистов;</w:t>
            </w:r>
          </w:p>
          <w:p w14:paraId="74DB03D5" w14:textId="77777777" w:rsidR="0081760C" w:rsidRDefault="0081760C">
            <w:pPr>
              <w:pStyle w:val="ConsPlusNormal"/>
            </w:pPr>
            <w:r>
              <w:t>увеличение доли зданий образовательных организаций профессионального образования, приспособленных для обучения лиц с ограниченными возможностями здоровья;</w:t>
            </w:r>
          </w:p>
          <w:p w14:paraId="112EF6AC" w14:textId="77777777" w:rsidR="0081760C" w:rsidRDefault="0081760C">
            <w:pPr>
              <w:pStyle w:val="ConsPlusNormal"/>
            </w:pPr>
            <w:r>
              <w:t>реализация мероприятий по подготовке, переподготовке и повышению квалификации педагогических и управленческих кадров для системы образования;</w:t>
            </w:r>
          </w:p>
          <w:p w14:paraId="51B9D45D" w14:textId="77777777" w:rsidR="0081760C" w:rsidRDefault="0081760C">
            <w:pPr>
              <w:pStyle w:val="ConsPlusNormal"/>
            </w:pPr>
            <w:r>
              <w:t>обеспечение обучающихся по программам профессионального образования за счет средств республиканского бюджета Республики Дагестан стипендиями и иными выплатами в соответствии с законодательством Российской Федерации;</w:t>
            </w:r>
          </w:p>
          <w:p w14:paraId="6114D03F" w14:textId="77777777" w:rsidR="0081760C" w:rsidRDefault="0081760C">
            <w:pPr>
              <w:pStyle w:val="ConsPlusNormal"/>
            </w:pPr>
            <w:r>
              <w:t>количество выпускников образовательных организаций, реализующих программы среднего профессионального образования, продемонстрировавших по итогам демонстрационного экзамена уровень, соответствующий национальным или международным стандартам</w:t>
            </w:r>
          </w:p>
        </w:tc>
      </w:tr>
      <w:tr w:rsidR="0081760C" w14:paraId="6A8936D2" w14:textId="77777777">
        <w:tc>
          <w:tcPr>
            <w:tcW w:w="8977" w:type="dxa"/>
            <w:gridSpan w:val="4"/>
            <w:tcBorders>
              <w:top w:val="nil"/>
              <w:left w:val="nil"/>
              <w:bottom w:val="nil"/>
              <w:right w:val="nil"/>
            </w:tcBorders>
          </w:tcPr>
          <w:p w14:paraId="08F999AD" w14:textId="77777777" w:rsidR="0081760C" w:rsidRDefault="0081760C">
            <w:pPr>
              <w:pStyle w:val="ConsPlusNormal"/>
              <w:jc w:val="both"/>
            </w:pPr>
            <w:r>
              <w:t xml:space="preserve">(в ред. </w:t>
            </w:r>
            <w:hyperlink r:id="rId180" w:history="1">
              <w:r>
                <w:rPr>
                  <w:color w:val="0000FF"/>
                </w:rPr>
                <w:t>Постановления</w:t>
              </w:r>
            </w:hyperlink>
            <w:r>
              <w:t xml:space="preserve"> Правительства РД от 19.10.2021 N 284)</w:t>
            </w:r>
          </w:p>
        </w:tc>
      </w:tr>
    </w:tbl>
    <w:p w14:paraId="2D09003D" w14:textId="77777777" w:rsidR="0081760C" w:rsidRDefault="0081760C">
      <w:pPr>
        <w:pStyle w:val="ConsPlusNormal"/>
        <w:jc w:val="both"/>
      </w:pPr>
    </w:p>
    <w:p w14:paraId="4D5AF7DB" w14:textId="77777777" w:rsidR="0081760C" w:rsidRDefault="0081760C">
      <w:pPr>
        <w:pStyle w:val="ConsPlusTitle"/>
        <w:jc w:val="center"/>
        <w:outlineLvl w:val="2"/>
      </w:pPr>
      <w:r>
        <w:t>I. Характеристика проблемы, на решение которой</w:t>
      </w:r>
    </w:p>
    <w:p w14:paraId="35E36247" w14:textId="77777777" w:rsidR="0081760C" w:rsidRDefault="0081760C">
      <w:pPr>
        <w:pStyle w:val="ConsPlusTitle"/>
        <w:jc w:val="center"/>
      </w:pPr>
      <w:r>
        <w:t>направлена подпрограмма</w:t>
      </w:r>
    </w:p>
    <w:p w14:paraId="6F3E0FD6" w14:textId="77777777" w:rsidR="0081760C" w:rsidRDefault="0081760C">
      <w:pPr>
        <w:pStyle w:val="ConsPlusNormal"/>
        <w:jc w:val="both"/>
      </w:pPr>
    </w:p>
    <w:p w14:paraId="3AF280F9" w14:textId="77777777" w:rsidR="0081760C" w:rsidRDefault="0081760C">
      <w:pPr>
        <w:pStyle w:val="ConsPlusNormal"/>
        <w:ind w:firstLine="540"/>
        <w:jc w:val="both"/>
      </w:pPr>
      <w:r>
        <w:t>Развитие профессионального образования - приоритетное направление, призванное обеспечивать региональную экономику квалифицированными кадрами. Задача по гармонизации профессионального образования с нуждами экономики республики поставлена в подпроекте "Просвещенный Дагестан" приоритетного проекта развития Республики Дагестан "Человеческий капитал".</w:t>
      </w:r>
    </w:p>
    <w:p w14:paraId="044AB098" w14:textId="77777777" w:rsidR="0081760C" w:rsidRDefault="0081760C">
      <w:pPr>
        <w:pStyle w:val="ConsPlusNormal"/>
        <w:spacing w:before="220"/>
        <w:ind w:firstLine="540"/>
        <w:jc w:val="both"/>
      </w:pPr>
      <w:r>
        <w:t>Система профессионального образования Республики Дагестан представлена 106 учреждениями с общим контингентом обучающихся 95 тысяч человек. Выпуск рабочих кадров и специалистов в 2014 году составил 21 тыс. человек.</w:t>
      </w:r>
    </w:p>
    <w:p w14:paraId="40656C6B" w14:textId="77777777" w:rsidR="0081760C" w:rsidRDefault="0081760C">
      <w:pPr>
        <w:pStyle w:val="ConsPlusNormal"/>
        <w:spacing w:before="220"/>
        <w:ind w:firstLine="540"/>
        <w:jc w:val="both"/>
      </w:pPr>
      <w:r>
        <w:t xml:space="preserve">Последние два года в системе профессионального образования Республики Дагестан происходят структурные изменения, связанные с переходом от двухуровневой системы - НПО и СПО - к одному уровню с реализацией двух типов программ: по подготовке квалифицированных рабочих и специалистов среднего звена. Основной целью оптимизации сети организаций профессионального образования являлось улучшение качества образовательных услуг, что отражено в одобренной распоряжением Правительства Республики Дагестан от 28 августа 2014 г. N 269-р </w:t>
      </w:r>
      <w:hyperlink r:id="rId181" w:history="1">
        <w:r>
          <w:rPr>
            <w:color w:val="0000FF"/>
          </w:rPr>
          <w:t>Концепции</w:t>
        </w:r>
      </w:hyperlink>
      <w:r>
        <w:t xml:space="preserve"> модернизации профессионального образования на период до 2017 года.</w:t>
      </w:r>
    </w:p>
    <w:p w14:paraId="0DFD1D5D" w14:textId="77777777" w:rsidR="0081760C" w:rsidRDefault="0081760C">
      <w:pPr>
        <w:pStyle w:val="ConsPlusNormal"/>
        <w:spacing w:before="220"/>
        <w:ind w:firstLine="540"/>
        <w:jc w:val="both"/>
      </w:pPr>
      <w:r>
        <w:t xml:space="preserve">В рамках реализации </w:t>
      </w:r>
      <w:hyperlink r:id="rId182" w:history="1">
        <w:r>
          <w:rPr>
            <w:color w:val="0000FF"/>
          </w:rPr>
          <w:t>Указа</w:t>
        </w:r>
      </w:hyperlink>
      <w:r>
        <w:t xml:space="preserve"> Президента Российской Федерации от 7 мая 2012 г. N 599 и приоритетного проекта развития республики "Человеческий капитал" созданы и функционируют 2 многофункциональных центра прикладных квалификаций и 2 ресурсных центра для приоритетных отраслей экономики республики.</w:t>
      </w:r>
    </w:p>
    <w:p w14:paraId="425C401E" w14:textId="77777777" w:rsidR="0081760C" w:rsidRDefault="0081760C">
      <w:pPr>
        <w:pStyle w:val="ConsPlusNormal"/>
        <w:spacing w:before="220"/>
        <w:ind w:firstLine="540"/>
        <w:jc w:val="both"/>
      </w:pPr>
      <w:r>
        <w:t>Наиболее актуальными проблемами в сфере профессионального образования Республики Дагестан, на решение которых направлена подпрограмма, являются:</w:t>
      </w:r>
    </w:p>
    <w:p w14:paraId="681495BD" w14:textId="77777777" w:rsidR="0081760C" w:rsidRDefault="0081760C">
      <w:pPr>
        <w:pStyle w:val="ConsPlusNormal"/>
        <w:spacing w:before="220"/>
        <w:ind w:firstLine="540"/>
        <w:jc w:val="both"/>
      </w:pPr>
      <w:r>
        <w:t>обеспечение соответствия квалификации выпускников текущим и перспективным требованиям современной экономики;</w:t>
      </w:r>
    </w:p>
    <w:p w14:paraId="78C16180" w14:textId="77777777" w:rsidR="0081760C" w:rsidRDefault="0081760C">
      <w:pPr>
        <w:pStyle w:val="ConsPlusNormal"/>
        <w:spacing w:before="220"/>
        <w:ind w:firstLine="540"/>
        <w:jc w:val="both"/>
      </w:pPr>
      <w:r>
        <w:t>консолидация ресурсов бизнеса и государства на ускоренное развитие системы среднего профессионального образования;</w:t>
      </w:r>
    </w:p>
    <w:p w14:paraId="2DC676A5" w14:textId="77777777" w:rsidR="0081760C" w:rsidRDefault="0081760C">
      <w:pPr>
        <w:pStyle w:val="ConsPlusNormal"/>
        <w:spacing w:before="220"/>
        <w:ind w:firstLine="540"/>
        <w:jc w:val="both"/>
      </w:pPr>
      <w:r>
        <w:t>контроль за качеством подготовки кадров;</w:t>
      </w:r>
    </w:p>
    <w:p w14:paraId="31C25742" w14:textId="77777777" w:rsidR="0081760C" w:rsidRDefault="0081760C">
      <w:pPr>
        <w:pStyle w:val="ConsPlusNormal"/>
        <w:spacing w:before="220"/>
        <w:ind w:firstLine="540"/>
        <w:jc w:val="both"/>
      </w:pPr>
      <w:r>
        <w:t>слабая материально-техническая база учреждений среднего профессионального образования.</w:t>
      </w:r>
    </w:p>
    <w:p w14:paraId="079A451D" w14:textId="77777777" w:rsidR="0081760C" w:rsidRDefault="0081760C">
      <w:pPr>
        <w:pStyle w:val="ConsPlusNormal"/>
        <w:spacing w:before="220"/>
        <w:ind w:firstLine="540"/>
        <w:jc w:val="both"/>
      </w:pPr>
      <w:r>
        <w:t>Укрепление потенциала системы профессиональной подготовки и среднего профессионального образования и ее инвестиционной привлекательности включает в себя:</w:t>
      </w:r>
    </w:p>
    <w:p w14:paraId="445A1D9C" w14:textId="77777777" w:rsidR="0081760C" w:rsidRDefault="0081760C">
      <w:pPr>
        <w:pStyle w:val="ConsPlusNormal"/>
        <w:spacing w:before="220"/>
        <w:ind w:firstLine="540"/>
        <w:jc w:val="both"/>
      </w:pPr>
      <w:r>
        <w:t>мониторинг оценки деятельности организаций, реализующих программы профессиональной подготовки и среднего профессионального образования;</w:t>
      </w:r>
    </w:p>
    <w:p w14:paraId="502ECCBA" w14:textId="77777777" w:rsidR="0081760C" w:rsidRDefault="0081760C">
      <w:pPr>
        <w:pStyle w:val="ConsPlusNormal"/>
        <w:spacing w:before="220"/>
        <w:ind w:firstLine="540"/>
        <w:jc w:val="both"/>
      </w:pPr>
      <w:r>
        <w:t>реализацию новых подходов к распределению контрольных цифр приема граждан для обучения по программам среднего профессионального образования (на конкурсной основе);</w:t>
      </w:r>
    </w:p>
    <w:p w14:paraId="2E70DA5B" w14:textId="77777777" w:rsidR="0081760C" w:rsidRDefault="0081760C">
      <w:pPr>
        <w:pStyle w:val="ConsPlusNormal"/>
        <w:spacing w:before="220"/>
        <w:ind w:firstLine="540"/>
        <w:jc w:val="both"/>
      </w:pPr>
      <w:r>
        <w:t>проведение аттестации педагогических работников образовательных организаций среднего профессионального образования с последующим их переводом на эффективный контракт;</w:t>
      </w:r>
    </w:p>
    <w:p w14:paraId="3A75A648" w14:textId="77777777" w:rsidR="0081760C" w:rsidRDefault="0081760C">
      <w:pPr>
        <w:pStyle w:val="ConsPlusNormal"/>
        <w:spacing w:before="220"/>
        <w:ind w:firstLine="540"/>
        <w:jc w:val="both"/>
      </w:pPr>
      <w:r>
        <w:t>реализацию региональных программ модернизации профессионального образования;</w:t>
      </w:r>
    </w:p>
    <w:p w14:paraId="4E78EE19" w14:textId="77777777" w:rsidR="0081760C" w:rsidRDefault="0081760C">
      <w:pPr>
        <w:pStyle w:val="ConsPlusNormal"/>
        <w:spacing w:before="220"/>
        <w:ind w:firstLine="540"/>
        <w:jc w:val="both"/>
      </w:pPr>
      <w:r>
        <w:t>создание сети многофункциональных центров прикладных квалификаций;</w:t>
      </w:r>
    </w:p>
    <w:p w14:paraId="10531C09" w14:textId="77777777" w:rsidR="0081760C" w:rsidRDefault="0081760C">
      <w:pPr>
        <w:pStyle w:val="ConsPlusNormal"/>
        <w:spacing w:before="220"/>
        <w:ind w:firstLine="540"/>
        <w:jc w:val="both"/>
      </w:pPr>
      <w:r>
        <w:t>нормативно-правовое и методическое обеспечение развития сетевых форм организации образовательных программ.</w:t>
      </w:r>
    </w:p>
    <w:p w14:paraId="5F674EC6" w14:textId="77777777" w:rsidR="0081760C" w:rsidRDefault="0081760C">
      <w:pPr>
        <w:pStyle w:val="ConsPlusNormal"/>
        <w:spacing w:before="220"/>
        <w:ind w:firstLine="540"/>
        <w:jc w:val="both"/>
      </w:pPr>
      <w:r>
        <w:t>Повышение качества профессиональной подготовки и среднего профессионального образования включает в себя:</w:t>
      </w:r>
    </w:p>
    <w:p w14:paraId="1945E30A" w14:textId="77777777" w:rsidR="0081760C" w:rsidRDefault="0081760C">
      <w:pPr>
        <w:pStyle w:val="ConsPlusNormal"/>
        <w:spacing w:before="220"/>
        <w:ind w:firstLine="540"/>
        <w:jc w:val="both"/>
      </w:pPr>
      <w:r>
        <w:t>развитие системы среднего профессионального образования в части мероприятий, предусматривающих совмещение теоретической подготовки с практическим обучением на предприятиях;</w:t>
      </w:r>
    </w:p>
    <w:p w14:paraId="2923B9B2" w14:textId="77777777" w:rsidR="0081760C" w:rsidRDefault="0081760C">
      <w:pPr>
        <w:pStyle w:val="ConsPlusNormal"/>
        <w:spacing w:before="220"/>
        <w:ind w:firstLine="540"/>
        <w:jc w:val="both"/>
      </w:pPr>
      <w:r>
        <w:t>разработку и внедрение системы оценки качества услуг системы профессиональной подготовки и среднего профессионального образования;</w:t>
      </w:r>
    </w:p>
    <w:p w14:paraId="5A97AAF1" w14:textId="77777777" w:rsidR="0081760C" w:rsidRDefault="0081760C">
      <w:pPr>
        <w:pStyle w:val="ConsPlusNormal"/>
        <w:spacing w:before="220"/>
        <w:ind w:firstLine="540"/>
        <w:jc w:val="both"/>
      </w:pPr>
      <w:r>
        <w:t>формирование новых принципов распределения государственного задания на программы профессиональной подготовки и среднего профессионального образования.</w:t>
      </w:r>
    </w:p>
    <w:p w14:paraId="0785D21F" w14:textId="77777777" w:rsidR="0081760C" w:rsidRDefault="0081760C">
      <w:pPr>
        <w:pStyle w:val="ConsPlusNormal"/>
        <w:spacing w:before="220"/>
        <w:ind w:firstLine="540"/>
        <w:jc w:val="both"/>
      </w:pPr>
      <w:r>
        <w:t>Применение программно-целевого метода позволит обеспечить:</w:t>
      </w:r>
    </w:p>
    <w:p w14:paraId="33DA9853" w14:textId="77777777" w:rsidR="0081760C" w:rsidRDefault="0081760C">
      <w:pPr>
        <w:pStyle w:val="ConsPlusNormal"/>
        <w:spacing w:before="220"/>
        <w:ind w:firstLine="540"/>
        <w:jc w:val="both"/>
      </w:pPr>
      <w:r>
        <w:t>подготовку по наиболее востребованным и перспективным профессиям и специальностям;</w:t>
      </w:r>
    </w:p>
    <w:p w14:paraId="6412704E" w14:textId="77777777" w:rsidR="0081760C" w:rsidRDefault="0081760C">
      <w:pPr>
        <w:pStyle w:val="ConsPlusNormal"/>
        <w:spacing w:before="220"/>
        <w:ind w:firstLine="540"/>
        <w:jc w:val="both"/>
      </w:pPr>
      <w:r>
        <w:t>создание системы непрерывной подготовки педагогических и управленческих кадров;</w:t>
      </w:r>
    </w:p>
    <w:p w14:paraId="326B5D78" w14:textId="77777777" w:rsidR="0081760C" w:rsidRDefault="0081760C">
      <w:pPr>
        <w:pStyle w:val="ConsPlusNormal"/>
        <w:spacing w:before="220"/>
        <w:ind w:firstLine="540"/>
        <w:jc w:val="both"/>
      </w:pPr>
      <w:r>
        <w:t>повышение квалификации не менее 75 проц. педагогических и руководящих работников СПО;</w:t>
      </w:r>
    </w:p>
    <w:p w14:paraId="5BED851B" w14:textId="77777777" w:rsidR="0081760C" w:rsidRDefault="0081760C">
      <w:pPr>
        <w:pStyle w:val="ConsPlusNormal"/>
        <w:spacing w:before="220"/>
        <w:ind w:firstLine="540"/>
        <w:jc w:val="both"/>
      </w:pPr>
      <w:r>
        <w:t>создание малых молодежных предприятий на базе образовательных организаций, что позволит уже к 2017 году вовлечь в предпринимательскую среду до 5 проц. выпускников колледжей.</w:t>
      </w:r>
    </w:p>
    <w:p w14:paraId="421845B5" w14:textId="77777777" w:rsidR="0081760C" w:rsidRDefault="0081760C">
      <w:pPr>
        <w:pStyle w:val="ConsPlusNormal"/>
        <w:jc w:val="both"/>
      </w:pPr>
    </w:p>
    <w:p w14:paraId="383715FC" w14:textId="77777777" w:rsidR="0081760C" w:rsidRDefault="0081760C">
      <w:pPr>
        <w:pStyle w:val="ConsPlusTitle"/>
        <w:jc w:val="center"/>
        <w:outlineLvl w:val="2"/>
      </w:pPr>
      <w:r>
        <w:t>II. Цель, задачи, целевые показатели и ожидаемые</w:t>
      </w:r>
    </w:p>
    <w:p w14:paraId="3453273C" w14:textId="77777777" w:rsidR="0081760C" w:rsidRDefault="0081760C">
      <w:pPr>
        <w:pStyle w:val="ConsPlusTitle"/>
        <w:jc w:val="center"/>
      </w:pPr>
      <w:r>
        <w:t>конечные результаты подпрограммы</w:t>
      </w:r>
    </w:p>
    <w:p w14:paraId="7514F598" w14:textId="77777777" w:rsidR="0081760C" w:rsidRDefault="0081760C">
      <w:pPr>
        <w:pStyle w:val="ConsPlusNormal"/>
        <w:jc w:val="both"/>
      </w:pPr>
    </w:p>
    <w:p w14:paraId="401ECF64" w14:textId="77777777" w:rsidR="0081760C" w:rsidRDefault="0081760C">
      <w:pPr>
        <w:pStyle w:val="ConsPlusNormal"/>
        <w:ind w:firstLine="540"/>
        <w:jc w:val="both"/>
      </w:pPr>
      <w:r>
        <w:t>Основной целью подпрограммы является увеличение вклада профессионального образования в социально-экономическое развитие Республики Дагестан, повышение ее конкурентоспособности, обеспечение востребованности экономикой и обществом.</w:t>
      </w:r>
    </w:p>
    <w:p w14:paraId="7906FCE0" w14:textId="77777777" w:rsidR="0081760C" w:rsidRDefault="0081760C">
      <w:pPr>
        <w:pStyle w:val="ConsPlusNormal"/>
        <w:spacing w:before="220"/>
        <w:ind w:firstLine="540"/>
        <w:jc w:val="both"/>
      </w:pPr>
      <w:r>
        <w:t>Задачами подпрограммы являются:</w:t>
      </w:r>
    </w:p>
    <w:p w14:paraId="1C201D81" w14:textId="77777777" w:rsidR="0081760C" w:rsidRDefault="0081760C">
      <w:pPr>
        <w:pStyle w:val="ConsPlusNormal"/>
        <w:spacing w:before="220"/>
        <w:ind w:firstLine="540"/>
        <w:jc w:val="both"/>
      </w:pPr>
      <w:r>
        <w:t>формирование дифференцированной сети учреждений профессионального образования, учитывающей особенности региона;</w:t>
      </w:r>
    </w:p>
    <w:p w14:paraId="1718A8B8" w14:textId="77777777" w:rsidR="0081760C" w:rsidRDefault="0081760C">
      <w:pPr>
        <w:pStyle w:val="ConsPlusNormal"/>
        <w:spacing w:before="220"/>
        <w:ind w:firstLine="540"/>
        <w:jc w:val="both"/>
      </w:pPr>
      <w:r>
        <w:t>модернизация структуры программ профессионального образования для обеспечения их гибкости и эффективности;</w:t>
      </w:r>
    </w:p>
    <w:p w14:paraId="280D5FEE" w14:textId="77777777" w:rsidR="0081760C" w:rsidRDefault="0081760C">
      <w:pPr>
        <w:pStyle w:val="ConsPlusNormal"/>
        <w:spacing w:before="220"/>
        <w:ind w:firstLine="540"/>
        <w:jc w:val="both"/>
      </w:pPr>
      <w:r>
        <w:t>повышение уровня профессиональной подготовки рабочих кадров и специалистов;</w:t>
      </w:r>
    </w:p>
    <w:p w14:paraId="2425F312" w14:textId="77777777" w:rsidR="0081760C" w:rsidRDefault="0081760C">
      <w:pPr>
        <w:pStyle w:val="ConsPlusNormal"/>
        <w:spacing w:before="220"/>
        <w:ind w:firstLine="540"/>
        <w:jc w:val="both"/>
      </w:pPr>
      <w:r>
        <w:t>развитие инфраструктуры образовательных организаций.</w:t>
      </w:r>
    </w:p>
    <w:p w14:paraId="5EEAC990" w14:textId="77777777" w:rsidR="0081760C" w:rsidRDefault="0081760C">
      <w:pPr>
        <w:pStyle w:val="ConsPlusNormal"/>
        <w:spacing w:before="220"/>
        <w:ind w:firstLine="540"/>
        <w:jc w:val="both"/>
      </w:pPr>
      <w:r>
        <w:t xml:space="preserve">Значения целевых показателей (индикаторов) по годам приведены в </w:t>
      </w:r>
      <w:hyperlink w:anchor="P4796" w:history="1">
        <w:r>
          <w:rPr>
            <w:color w:val="0000FF"/>
          </w:rPr>
          <w:t>приложении N 1</w:t>
        </w:r>
      </w:hyperlink>
      <w:r>
        <w:t xml:space="preserve"> к Программе.</w:t>
      </w:r>
    </w:p>
    <w:p w14:paraId="704372D9" w14:textId="77777777" w:rsidR="0081760C" w:rsidRDefault="0081760C">
      <w:pPr>
        <w:pStyle w:val="ConsPlusNormal"/>
        <w:spacing w:before="220"/>
        <w:ind w:firstLine="540"/>
        <w:jc w:val="both"/>
      </w:pPr>
      <w:r>
        <w:t>Укрепление потенциала системы профессиональной подготовки и среднего профессионального образования и ее инвестиционной привлекательности предусматривает:</w:t>
      </w:r>
    </w:p>
    <w:p w14:paraId="6699F15B" w14:textId="77777777" w:rsidR="0081760C" w:rsidRDefault="0081760C">
      <w:pPr>
        <w:pStyle w:val="ConsPlusNormal"/>
        <w:spacing w:before="220"/>
        <w:ind w:firstLine="540"/>
        <w:jc w:val="both"/>
      </w:pPr>
      <w:r>
        <w:t>создание 3 многофункциональных центров прикладных квалификаций;</w:t>
      </w:r>
    </w:p>
    <w:p w14:paraId="3ACD1A15" w14:textId="77777777" w:rsidR="0081760C" w:rsidRDefault="0081760C">
      <w:pPr>
        <w:pStyle w:val="ConsPlusNormal"/>
        <w:spacing w:before="220"/>
        <w:ind w:firstLine="540"/>
        <w:jc w:val="both"/>
      </w:pPr>
      <w:r>
        <w:t>обновление кадрового состава профессиональной подготовки и среднего профессионального образования.</w:t>
      </w:r>
    </w:p>
    <w:p w14:paraId="696E724A" w14:textId="77777777" w:rsidR="0081760C" w:rsidRDefault="0081760C">
      <w:pPr>
        <w:pStyle w:val="ConsPlusNormal"/>
        <w:spacing w:before="220"/>
        <w:ind w:firstLine="540"/>
        <w:jc w:val="both"/>
      </w:pPr>
      <w:r>
        <w:t>Повышение качества профессиональной подготовки и среднего профессионального образования предусматривает увеличение доли выпускников организаций среднего профессионального образования, трудоустраивающихся по полученной специальности.</w:t>
      </w:r>
    </w:p>
    <w:p w14:paraId="4D2378D8" w14:textId="77777777" w:rsidR="0081760C" w:rsidRDefault="0081760C">
      <w:pPr>
        <w:pStyle w:val="ConsPlusNormal"/>
        <w:spacing w:before="220"/>
        <w:ind w:firstLine="540"/>
        <w:jc w:val="both"/>
      </w:pPr>
      <w:r>
        <w:t>Введение эффективного контракта в системе профессионального обучения и среднего профессионального образования предусматривает, что средняя заработная плата педагогических работников и мастеров производственного обучения государственных (муниципальных) образовательных организаций, реализующих программы профессиональной подготовки и среднего профессионального образования, составит не менее 100 процентов средней заработной платы по экономике республики.</w:t>
      </w:r>
    </w:p>
    <w:p w14:paraId="64DFC8E3" w14:textId="77777777" w:rsidR="0081760C" w:rsidRDefault="0081760C">
      <w:pPr>
        <w:pStyle w:val="ConsPlusNormal"/>
        <w:spacing w:before="220"/>
        <w:ind w:firstLine="540"/>
        <w:jc w:val="both"/>
      </w:pPr>
      <w:r>
        <w:t xml:space="preserve">Решение указанных задач предполагается осуществлять путем реализации мероприятий Программы согласно </w:t>
      </w:r>
      <w:hyperlink w:anchor="P7839" w:history="1">
        <w:r>
          <w:rPr>
            <w:color w:val="0000FF"/>
          </w:rPr>
          <w:t>приложению N 2</w:t>
        </w:r>
      </w:hyperlink>
      <w:r>
        <w:t>.</w:t>
      </w:r>
    </w:p>
    <w:p w14:paraId="782AA52C" w14:textId="77777777" w:rsidR="0081760C" w:rsidRDefault="0081760C">
      <w:pPr>
        <w:pStyle w:val="ConsPlusNormal"/>
        <w:jc w:val="both"/>
      </w:pPr>
    </w:p>
    <w:p w14:paraId="170F7ABA" w14:textId="77777777" w:rsidR="0081760C" w:rsidRDefault="0081760C">
      <w:pPr>
        <w:pStyle w:val="ConsPlusTitle"/>
        <w:jc w:val="center"/>
        <w:outlineLvl w:val="2"/>
      </w:pPr>
      <w:r>
        <w:t>III. Объем и источники финансирования подпрограммы</w:t>
      </w:r>
    </w:p>
    <w:p w14:paraId="47E40138" w14:textId="77777777" w:rsidR="0081760C" w:rsidRDefault="0081760C">
      <w:pPr>
        <w:pStyle w:val="ConsPlusNormal"/>
        <w:jc w:val="center"/>
      </w:pPr>
      <w:r>
        <w:t xml:space="preserve">(в ред. </w:t>
      </w:r>
      <w:hyperlink r:id="rId183" w:history="1">
        <w:r>
          <w:rPr>
            <w:color w:val="0000FF"/>
          </w:rPr>
          <w:t>Постановления</w:t>
        </w:r>
      </w:hyperlink>
      <w:r>
        <w:t xml:space="preserve"> Правительства РД</w:t>
      </w:r>
    </w:p>
    <w:p w14:paraId="110F9E68" w14:textId="77777777" w:rsidR="0081760C" w:rsidRDefault="0081760C">
      <w:pPr>
        <w:pStyle w:val="ConsPlusNormal"/>
        <w:jc w:val="center"/>
      </w:pPr>
      <w:r>
        <w:t>от 26.05.2022 N 150)</w:t>
      </w:r>
    </w:p>
    <w:p w14:paraId="1F3CC630" w14:textId="77777777" w:rsidR="0081760C" w:rsidRDefault="0081760C">
      <w:pPr>
        <w:pStyle w:val="ConsPlusNormal"/>
        <w:jc w:val="both"/>
      </w:pPr>
    </w:p>
    <w:p w14:paraId="798BE112" w14:textId="77777777" w:rsidR="0081760C" w:rsidRDefault="0081760C">
      <w:pPr>
        <w:pStyle w:val="ConsPlusNormal"/>
        <w:ind w:firstLine="540"/>
        <w:jc w:val="both"/>
      </w:pPr>
      <w:r>
        <w:t>Реализация подпрограммы обеспечивается за счет средств федерального бюджета и республиканского бюджета Республики Дагестан.</w:t>
      </w:r>
    </w:p>
    <w:p w14:paraId="0646743E" w14:textId="77777777" w:rsidR="0081760C" w:rsidRDefault="0081760C">
      <w:pPr>
        <w:pStyle w:val="ConsPlusNormal"/>
        <w:spacing w:before="220"/>
        <w:ind w:firstLine="540"/>
        <w:jc w:val="both"/>
      </w:pPr>
      <w:r>
        <w:t>Общий объем финансирования подпрограммы в 2015 - 2025 годах составит 19776142,1 тыс. рублей, в том числе:</w:t>
      </w:r>
    </w:p>
    <w:p w14:paraId="57E61602" w14:textId="77777777" w:rsidR="0081760C" w:rsidRDefault="0081760C">
      <w:pPr>
        <w:pStyle w:val="ConsPlusNormal"/>
        <w:spacing w:before="220"/>
        <w:ind w:firstLine="540"/>
        <w:jc w:val="both"/>
      </w:pPr>
      <w:r>
        <w:t>из республиканского бюджета Республики Дагестан - 19196291,5 тыс. рублей;</w:t>
      </w:r>
    </w:p>
    <w:p w14:paraId="30E7405D" w14:textId="77777777" w:rsidR="0081760C" w:rsidRDefault="0081760C">
      <w:pPr>
        <w:pStyle w:val="ConsPlusNormal"/>
        <w:spacing w:before="220"/>
        <w:ind w:firstLine="540"/>
        <w:jc w:val="both"/>
      </w:pPr>
      <w:r>
        <w:t>из федерального бюджета - 579850,6 тыс. рублей.</w:t>
      </w:r>
    </w:p>
    <w:p w14:paraId="329D105E" w14:textId="77777777" w:rsidR="0081760C" w:rsidRDefault="0081760C">
      <w:pPr>
        <w:pStyle w:val="ConsPlusNormal"/>
        <w:spacing w:before="220"/>
        <w:ind w:firstLine="540"/>
        <w:jc w:val="both"/>
      </w:pPr>
      <w:r>
        <w:t>По годам:</w:t>
      </w:r>
    </w:p>
    <w:p w14:paraId="4E89C528" w14:textId="77777777" w:rsidR="0081760C" w:rsidRDefault="0081760C">
      <w:pPr>
        <w:pStyle w:val="ConsPlusNormal"/>
        <w:spacing w:before="220"/>
        <w:ind w:firstLine="540"/>
        <w:jc w:val="both"/>
      </w:pPr>
      <w:r>
        <w:t>в 2015 году - 1454631,1 тыс. рублей;</w:t>
      </w:r>
    </w:p>
    <w:p w14:paraId="165D75A9" w14:textId="77777777" w:rsidR="0081760C" w:rsidRDefault="0081760C">
      <w:pPr>
        <w:pStyle w:val="ConsPlusNormal"/>
        <w:spacing w:before="220"/>
        <w:ind w:firstLine="540"/>
        <w:jc w:val="both"/>
      </w:pPr>
      <w:r>
        <w:t>в 2016 году - 1580704,7 тыс. рублей;</w:t>
      </w:r>
    </w:p>
    <w:p w14:paraId="1A779DFA" w14:textId="77777777" w:rsidR="0081760C" w:rsidRDefault="0081760C">
      <w:pPr>
        <w:pStyle w:val="ConsPlusNormal"/>
        <w:spacing w:before="220"/>
        <w:ind w:firstLine="540"/>
        <w:jc w:val="both"/>
      </w:pPr>
      <w:r>
        <w:t>из них:</w:t>
      </w:r>
    </w:p>
    <w:p w14:paraId="79F44187" w14:textId="77777777" w:rsidR="0081760C" w:rsidRDefault="0081760C">
      <w:pPr>
        <w:pStyle w:val="ConsPlusNormal"/>
        <w:spacing w:before="220"/>
        <w:ind w:firstLine="540"/>
        <w:jc w:val="both"/>
      </w:pPr>
      <w:r>
        <w:t>из республиканского бюджета Республики Дагестан - 1548191,0 тыс. рублей;</w:t>
      </w:r>
    </w:p>
    <w:p w14:paraId="2A82E3B6" w14:textId="77777777" w:rsidR="0081760C" w:rsidRDefault="0081760C">
      <w:pPr>
        <w:pStyle w:val="ConsPlusNormal"/>
        <w:spacing w:before="220"/>
        <w:ind w:firstLine="540"/>
        <w:jc w:val="both"/>
      </w:pPr>
      <w:r>
        <w:t>из федерального бюджета - 32513,7 тыс. рублей;</w:t>
      </w:r>
    </w:p>
    <w:p w14:paraId="7A6686C5" w14:textId="77777777" w:rsidR="0081760C" w:rsidRDefault="0081760C">
      <w:pPr>
        <w:pStyle w:val="ConsPlusNormal"/>
        <w:spacing w:before="220"/>
        <w:ind w:firstLine="540"/>
        <w:jc w:val="both"/>
      </w:pPr>
      <w:r>
        <w:t>в 2017 году - 1549810,2 тыс. рублей, из них:</w:t>
      </w:r>
    </w:p>
    <w:p w14:paraId="4A4D229C" w14:textId="77777777" w:rsidR="0081760C" w:rsidRDefault="0081760C">
      <w:pPr>
        <w:pStyle w:val="ConsPlusNormal"/>
        <w:spacing w:before="220"/>
        <w:ind w:firstLine="540"/>
        <w:jc w:val="both"/>
      </w:pPr>
      <w:r>
        <w:t>из республиканского бюджета Республики Дагестан - 1547170,4 тыс. рублей;</w:t>
      </w:r>
    </w:p>
    <w:p w14:paraId="0C359C02" w14:textId="77777777" w:rsidR="0081760C" w:rsidRDefault="0081760C">
      <w:pPr>
        <w:pStyle w:val="ConsPlusNormal"/>
        <w:spacing w:before="220"/>
        <w:ind w:firstLine="540"/>
        <w:jc w:val="both"/>
      </w:pPr>
      <w:r>
        <w:t>из федерального бюджета - 2639,8 тыс. рублей;</w:t>
      </w:r>
    </w:p>
    <w:p w14:paraId="7FAEAA53" w14:textId="77777777" w:rsidR="0081760C" w:rsidRDefault="0081760C">
      <w:pPr>
        <w:pStyle w:val="ConsPlusNormal"/>
        <w:spacing w:before="220"/>
        <w:ind w:firstLine="540"/>
        <w:jc w:val="both"/>
      </w:pPr>
      <w:r>
        <w:t>в 2018 году - 1689738,3 тыс. рублей, из них:</w:t>
      </w:r>
    </w:p>
    <w:p w14:paraId="6AC93BCB" w14:textId="77777777" w:rsidR="0081760C" w:rsidRDefault="0081760C">
      <w:pPr>
        <w:pStyle w:val="ConsPlusNormal"/>
        <w:spacing w:before="220"/>
        <w:ind w:firstLine="540"/>
        <w:jc w:val="both"/>
      </w:pPr>
      <w:r>
        <w:t>из республиканского бюджета Республики Дагестан - 1644769,8 тыс. рублей;</w:t>
      </w:r>
    </w:p>
    <w:p w14:paraId="4507CE83" w14:textId="77777777" w:rsidR="0081760C" w:rsidRDefault="0081760C">
      <w:pPr>
        <w:pStyle w:val="ConsPlusNormal"/>
        <w:spacing w:before="220"/>
        <w:ind w:firstLine="540"/>
        <w:jc w:val="both"/>
      </w:pPr>
      <w:r>
        <w:t>из федерального бюджета - 44968,6 тыс. рублей;</w:t>
      </w:r>
    </w:p>
    <w:p w14:paraId="578A437E" w14:textId="77777777" w:rsidR="0081760C" w:rsidRDefault="0081760C">
      <w:pPr>
        <w:pStyle w:val="ConsPlusNormal"/>
        <w:spacing w:before="220"/>
        <w:ind w:firstLine="540"/>
        <w:jc w:val="both"/>
      </w:pPr>
      <w:r>
        <w:t>в 2019 году - 1727107,6 тыс. рублей, из них:</w:t>
      </w:r>
    </w:p>
    <w:p w14:paraId="6E4C12AF" w14:textId="77777777" w:rsidR="0081760C" w:rsidRDefault="0081760C">
      <w:pPr>
        <w:pStyle w:val="ConsPlusNormal"/>
        <w:spacing w:before="220"/>
        <w:ind w:firstLine="540"/>
        <w:jc w:val="both"/>
      </w:pPr>
      <w:r>
        <w:t>из республиканского бюджета Республики Дагестан - 1726050,7 тыс. рублей;</w:t>
      </w:r>
    </w:p>
    <w:p w14:paraId="7775C293" w14:textId="77777777" w:rsidR="0081760C" w:rsidRDefault="0081760C">
      <w:pPr>
        <w:pStyle w:val="ConsPlusNormal"/>
        <w:spacing w:before="220"/>
        <w:ind w:firstLine="540"/>
        <w:jc w:val="both"/>
      </w:pPr>
      <w:r>
        <w:t>из федерального бюджета - 1056,9 тыс. рублей;</w:t>
      </w:r>
    </w:p>
    <w:p w14:paraId="7BB67D1B" w14:textId="77777777" w:rsidR="0081760C" w:rsidRDefault="0081760C">
      <w:pPr>
        <w:pStyle w:val="ConsPlusNormal"/>
        <w:spacing w:before="220"/>
        <w:ind w:firstLine="540"/>
        <w:jc w:val="both"/>
      </w:pPr>
      <w:r>
        <w:t>в 2020 году - 2309071,7 тыс. рублей, из них:</w:t>
      </w:r>
    </w:p>
    <w:p w14:paraId="22EA70D1" w14:textId="77777777" w:rsidR="0081760C" w:rsidRDefault="0081760C">
      <w:pPr>
        <w:pStyle w:val="ConsPlusNormal"/>
        <w:spacing w:before="220"/>
        <w:ind w:firstLine="540"/>
        <w:jc w:val="both"/>
      </w:pPr>
      <w:r>
        <w:t>из республиканского бюджета Республики Дагестан - 2171889,1 тыс. рублей;</w:t>
      </w:r>
    </w:p>
    <w:p w14:paraId="16F6CD15" w14:textId="77777777" w:rsidR="0081760C" w:rsidRDefault="0081760C">
      <w:pPr>
        <w:pStyle w:val="ConsPlusNormal"/>
        <w:spacing w:before="220"/>
        <w:ind w:firstLine="540"/>
        <w:jc w:val="both"/>
      </w:pPr>
      <w:r>
        <w:t>из федерального бюджета - 137182,6 тыс. рублей;</w:t>
      </w:r>
    </w:p>
    <w:p w14:paraId="1526593A" w14:textId="77777777" w:rsidR="0081760C" w:rsidRDefault="0081760C">
      <w:pPr>
        <w:pStyle w:val="ConsPlusNormal"/>
        <w:spacing w:before="220"/>
        <w:ind w:firstLine="540"/>
        <w:jc w:val="both"/>
      </w:pPr>
      <w:r>
        <w:t>в 2021 году - 2232679,7 тыс. рублей, из них:</w:t>
      </w:r>
    </w:p>
    <w:p w14:paraId="7B39BB31" w14:textId="77777777" w:rsidR="0081760C" w:rsidRDefault="0081760C">
      <w:pPr>
        <w:pStyle w:val="ConsPlusNormal"/>
        <w:spacing w:before="220"/>
        <w:ind w:firstLine="540"/>
        <w:jc w:val="both"/>
      </w:pPr>
      <w:r>
        <w:t>из республиканского бюджета Республики Дагестан - 2199058,5 тыс. рублей;</w:t>
      </w:r>
    </w:p>
    <w:p w14:paraId="70CF3EAF" w14:textId="77777777" w:rsidR="0081760C" w:rsidRDefault="0081760C">
      <w:pPr>
        <w:pStyle w:val="ConsPlusNormal"/>
        <w:spacing w:before="220"/>
        <w:ind w:firstLine="540"/>
        <w:jc w:val="both"/>
      </w:pPr>
      <w:r>
        <w:t>из федерального бюджета - 33621,2 тыс. рублей;</w:t>
      </w:r>
    </w:p>
    <w:p w14:paraId="59A4B164" w14:textId="77777777" w:rsidR="0081760C" w:rsidRDefault="0081760C">
      <w:pPr>
        <w:pStyle w:val="ConsPlusNormal"/>
        <w:spacing w:before="220"/>
        <w:ind w:firstLine="540"/>
        <w:jc w:val="both"/>
      </w:pPr>
      <w:r>
        <w:t>в 2022 году - 2649128,1 тыс. рублей, из них:</w:t>
      </w:r>
    </w:p>
    <w:p w14:paraId="1E361FDF" w14:textId="77777777" w:rsidR="0081760C" w:rsidRDefault="0081760C">
      <w:pPr>
        <w:pStyle w:val="ConsPlusNormal"/>
        <w:spacing w:before="220"/>
        <w:ind w:firstLine="540"/>
        <w:jc w:val="both"/>
      </w:pPr>
      <w:r>
        <w:t>из республиканского бюджета Республики Дагестан - 2542323,7 тыс. рублей;</w:t>
      </w:r>
    </w:p>
    <w:p w14:paraId="1D717FFC" w14:textId="77777777" w:rsidR="0081760C" w:rsidRDefault="0081760C">
      <w:pPr>
        <w:pStyle w:val="ConsPlusNormal"/>
        <w:spacing w:before="220"/>
        <w:ind w:firstLine="540"/>
        <w:jc w:val="both"/>
      </w:pPr>
      <w:r>
        <w:t>из федерального бюджета - 106804,4 тыс. рублей;</w:t>
      </w:r>
    </w:p>
    <w:p w14:paraId="2647B573" w14:textId="77777777" w:rsidR="0081760C" w:rsidRDefault="0081760C">
      <w:pPr>
        <w:pStyle w:val="ConsPlusNormal"/>
        <w:spacing w:before="220"/>
        <w:ind w:firstLine="540"/>
        <w:jc w:val="both"/>
      </w:pPr>
      <w:r>
        <w:t>в 2023 году - 2308692,6 тыс. рублей, из них:</w:t>
      </w:r>
    </w:p>
    <w:p w14:paraId="2808BA85" w14:textId="77777777" w:rsidR="0081760C" w:rsidRDefault="0081760C">
      <w:pPr>
        <w:pStyle w:val="ConsPlusNormal"/>
        <w:spacing w:before="220"/>
        <w:ind w:firstLine="540"/>
        <w:jc w:val="both"/>
      </w:pPr>
      <w:r>
        <w:t>из республиканского бюджета Республики Дагестан - 2199184,6 тыс. рублей;</w:t>
      </w:r>
    </w:p>
    <w:p w14:paraId="71E84D91" w14:textId="77777777" w:rsidR="0081760C" w:rsidRDefault="0081760C">
      <w:pPr>
        <w:pStyle w:val="ConsPlusNormal"/>
        <w:spacing w:before="220"/>
        <w:ind w:firstLine="540"/>
        <w:jc w:val="both"/>
      </w:pPr>
      <w:r>
        <w:t>из федерального бюджета - 109508,6 тыс. рублей;</w:t>
      </w:r>
    </w:p>
    <w:p w14:paraId="77F497ED" w14:textId="77777777" w:rsidR="0081760C" w:rsidRDefault="0081760C">
      <w:pPr>
        <w:pStyle w:val="ConsPlusNormal"/>
        <w:spacing w:before="220"/>
        <w:ind w:firstLine="540"/>
        <w:jc w:val="both"/>
      </w:pPr>
      <w:r>
        <w:t>в 2024 году - 2479260,5 тыс. рублей, из них:</w:t>
      </w:r>
    </w:p>
    <w:p w14:paraId="7D7560CC" w14:textId="77777777" w:rsidR="0081760C" w:rsidRDefault="0081760C">
      <w:pPr>
        <w:pStyle w:val="ConsPlusNormal"/>
        <w:spacing w:before="220"/>
        <w:ind w:firstLine="540"/>
        <w:jc w:val="both"/>
      </w:pPr>
      <w:r>
        <w:t>из республиканского бюджета Республики Дагестан - 2367705,1 тыс. рублей;</w:t>
      </w:r>
    </w:p>
    <w:p w14:paraId="1B0F5C23" w14:textId="77777777" w:rsidR="0081760C" w:rsidRDefault="0081760C">
      <w:pPr>
        <w:pStyle w:val="ConsPlusNormal"/>
        <w:spacing w:before="220"/>
        <w:ind w:firstLine="540"/>
        <w:jc w:val="both"/>
      </w:pPr>
      <w:r>
        <w:t>из федерального бюджета - 111555,4 тыс. рублей;</w:t>
      </w:r>
    </w:p>
    <w:p w14:paraId="374E5F17" w14:textId="77777777" w:rsidR="0081760C" w:rsidRDefault="0081760C">
      <w:pPr>
        <w:pStyle w:val="ConsPlusNormal"/>
        <w:spacing w:before="220"/>
        <w:ind w:firstLine="540"/>
        <w:jc w:val="both"/>
      </w:pPr>
      <w:r>
        <w:t>в 2025 году - 0,0 тыс. рублей.</w:t>
      </w:r>
    </w:p>
    <w:p w14:paraId="54A2CDEB" w14:textId="77777777" w:rsidR="0081760C" w:rsidRDefault="0081760C">
      <w:pPr>
        <w:pStyle w:val="ConsPlusNormal"/>
        <w:jc w:val="both"/>
      </w:pPr>
    </w:p>
    <w:p w14:paraId="04C2A50A" w14:textId="77777777" w:rsidR="0081760C" w:rsidRDefault="0081760C">
      <w:pPr>
        <w:pStyle w:val="ConsPlusNormal"/>
        <w:jc w:val="both"/>
      </w:pPr>
    </w:p>
    <w:p w14:paraId="3A421CFE" w14:textId="77777777" w:rsidR="0081760C" w:rsidRDefault="0081760C">
      <w:pPr>
        <w:pStyle w:val="ConsPlusNormal"/>
        <w:jc w:val="both"/>
      </w:pPr>
    </w:p>
    <w:p w14:paraId="155F0422" w14:textId="77777777" w:rsidR="0081760C" w:rsidRDefault="0081760C">
      <w:pPr>
        <w:pStyle w:val="ConsPlusNormal"/>
        <w:jc w:val="both"/>
      </w:pPr>
    </w:p>
    <w:p w14:paraId="792E473E" w14:textId="77777777" w:rsidR="0081760C" w:rsidRDefault="0081760C">
      <w:pPr>
        <w:pStyle w:val="ConsPlusNormal"/>
        <w:jc w:val="both"/>
      </w:pPr>
    </w:p>
    <w:p w14:paraId="7F700CE1" w14:textId="77777777" w:rsidR="0081760C" w:rsidRDefault="0081760C">
      <w:pPr>
        <w:pStyle w:val="ConsPlusTitle"/>
        <w:jc w:val="center"/>
        <w:outlineLvl w:val="1"/>
      </w:pPr>
      <w:bookmarkStart w:id="5" w:name="P1709"/>
      <w:bookmarkEnd w:id="5"/>
      <w:r>
        <w:t>ПОДПРОГРАММА 5</w:t>
      </w:r>
    </w:p>
    <w:p w14:paraId="08AB2195" w14:textId="77777777" w:rsidR="0081760C" w:rsidRDefault="0081760C">
      <w:pPr>
        <w:pStyle w:val="ConsPlusTitle"/>
        <w:jc w:val="center"/>
      </w:pPr>
      <w:r>
        <w:t>"ОРГАНИЗАЦИЯ ОТДЫХА И ОЗДОРОВЛЕНИЯ ДЕТЕЙ,</w:t>
      </w:r>
    </w:p>
    <w:p w14:paraId="2833FEC3" w14:textId="77777777" w:rsidR="0081760C" w:rsidRDefault="0081760C">
      <w:pPr>
        <w:pStyle w:val="ConsPlusTitle"/>
        <w:jc w:val="center"/>
      </w:pPr>
      <w:r>
        <w:t>ПОДРОСТКОВ И МОЛОДЕЖИ"</w:t>
      </w:r>
    </w:p>
    <w:p w14:paraId="6DC14A11" w14:textId="77777777" w:rsidR="0081760C" w:rsidRDefault="0081760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60C" w14:paraId="1C000752" w14:textId="77777777">
        <w:tc>
          <w:tcPr>
            <w:tcW w:w="60" w:type="dxa"/>
            <w:tcBorders>
              <w:top w:val="nil"/>
              <w:left w:val="nil"/>
              <w:bottom w:val="nil"/>
              <w:right w:val="nil"/>
            </w:tcBorders>
            <w:shd w:val="clear" w:color="auto" w:fill="CED3F1"/>
            <w:tcMar>
              <w:top w:w="0" w:type="dxa"/>
              <w:left w:w="0" w:type="dxa"/>
              <w:bottom w:w="0" w:type="dxa"/>
              <w:right w:w="0" w:type="dxa"/>
            </w:tcMar>
          </w:tcPr>
          <w:p w14:paraId="2B43561A" w14:textId="77777777" w:rsidR="0081760C" w:rsidRDefault="008176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14AFAE3" w14:textId="77777777" w:rsidR="0081760C" w:rsidRDefault="008176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487AF54" w14:textId="77777777" w:rsidR="0081760C" w:rsidRDefault="0081760C">
            <w:pPr>
              <w:pStyle w:val="ConsPlusNormal"/>
              <w:jc w:val="center"/>
            </w:pPr>
            <w:r>
              <w:rPr>
                <w:color w:val="392C69"/>
              </w:rPr>
              <w:t>Список изменяющих документов</w:t>
            </w:r>
          </w:p>
          <w:p w14:paraId="245E13B1" w14:textId="77777777" w:rsidR="0081760C" w:rsidRDefault="0081760C">
            <w:pPr>
              <w:pStyle w:val="ConsPlusNormal"/>
              <w:jc w:val="center"/>
            </w:pPr>
            <w:r>
              <w:rPr>
                <w:color w:val="392C69"/>
              </w:rPr>
              <w:t>(в ред. Постановлений Правительства РД</w:t>
            </w:r>
          </w:p>
          <w:p w14:paraId="48262F8A" w14:textId="77777777" w:rsidR="0081760C" w:rsidRDefault="0081760C">
            <w:pPr>
              <w:pStyle w:val="ConsPlusNormal"/>
              <w:jc w:val="center"/>
            </w:pPr>
            <w:r>
              <w:rPr>
                <w:color w:val="392C69"/>
              </w:rPr>
              <w:t xml:space="preserve">от 29.03.2016 </w:t>
            </w:r>
            <w:hyperlink r:id="rId184" w:history="1">
              <w:r>
                <w:rPr>
                  <w:color w:val="0000FF"/>
                </w:rPr>
                <w:t>N 66</w:t>
              </w:r>
            </w:hyperlink>
            <w:r>
              <w:rPr>
                <w:color w:val="392C69"/>
              </w:rPr>
              <w:t xml:space="preserve">, от 25.07.2016 </w:t>
            </w:r>
            <w:hyperlink r:id="rId185" w:history="1">
              <w:r>
                <w:rPr>
                  <w:color w:val="0000FF"/>
                </w:rPr>
                <w:t>N 220</w:t>
              </w:r>
            </w:hyperlink>
            <w:r>
              <w:rPr>
                <w:color w:val="392C69"/>
              </w:rPr>
              <w:t>,</w:t>
            </w:r>
          </w:p>
          <w:p w14:paraId="7BFA8A7C" w14:textId="77777777" w:rsidR="0081760C" w:rsidRDefault="0081760C">
            <w:pPr>
              <w:pStyle w:val="ConsPlusNormal"/>
              <w:jc w:val="center"/>
            </w:pPr>
            <w:r>
              <w:rPr>
                <w:color w:val="392C69"/>
              </w:rPr>
              <w:t xml:space="preserve">от 30.05.2017 </w:t>
            </w:r>
            <w:hyperlink r:id="rId186" w:history="1">
              <w:r>
                <w:rPr>
                  <w:color w:val="0000FF"/>
                </w:rPr>
                <w:t>N 120</w:t>
              </w:r>
            </w:hyperlink>
            <w:r>
              <w:rPr>
                <w:color w:val="392C69"/>
              </w:rPr>
              <w:t xml:space="preserve">, от 28.12.2017 </w:t>
            </w:r>
            <w:hyperlink r:id="rId187" w:history="1">
              <w:r>
                <w:rPr>
                  <w:color w:val="0000FF"/>
                </w:rPr>
                <w:t>N 301</w:t>
              </w:r>
            </w:hyperlink>
            <w:r>
              <w:rPr>
                <w:color w:val="392C69"/>
              </w:rPr>
              <w:t>,</w:t>
            </w:r>
          </w:p>
          <w:p w14:paraId="559FB094" w14:textId="77777777" w:rsidR="0081760C" w:rsidRDefault="0081760C">
            <w:pPr>
              <w:pStyle w:val="ConsPlusNormal"/>
              <w:jc w:val="center"/>
            </w:pPr>
            <w:r>
              <w:rPr>
                <w:color w:val="392C69"/>
              </w:rPr>
              <w:t xml:space="preserve">от 01.06.2018 </w:t>
            </w:r>
            <w:hyperlink r:id="rId188" w:history="1">
              <w:r>
                <w:rPr>
                  <w:color w:val="0000FF"/>
                </w:rPr>
                <w:t>N 57</w:t>
              </w:r>
            </w:hyperlink>
            <w:r>
              <w:rPr>
                <w:color w:val="392C69"/>
              </w:rPr>
              <w:t xml:space="preserve">, от 10.08.2018 </w:t>
            </w:r>
            <w:hyperlink r:id="rId189" w:history="1">
              <w:r>
                <w:rPr>
                  <w:color w:val="0000FF"/>
                </w:rPr>
                <w:t>N 114</w:t>
              </w:r>
            </w:hyperlink>
            <w:r>
              <w:rPr>
                <w:color w:val="392C69"/>
              </w:rPr>
              <w:t>,</w:t>
            </w:r>
          </w:p>
          <w:p w14:paraId="6A460F94" w14:textId="77777777" w:rsidR="0081760C" w:rsidRDefault="0081760C">
            <w:pPr>
              <w:pStyle w:val="ConsPlusNormal"/>
              <w:jc w:val="center"/>
            </w:pPr>
            <w:r>
              <w:rPr>
                <w:color w:val="392C69"/>
              </w:rPr>
              <w:t xml:space="preserve">от 23.01.2019 </w:t>
            </w:r>
            <w:hyperlink r:id="rId190" w:history="1">
              <w:r>
                <w:rPr>
                  <w:color w:val="0000FF"/>
                </w:rPr>
                <w:t>N 7</w:t>
              </w:r>
            </w:hyperlink>
            <w:r>
              <w:rPr>
                <w:color w:val="392C69"/>
              </w:rPr>
              <w:t xml:space="preserve">, от 16.12.2019 </w:t>
            </w:r>
            <w:hyperlink r:id="rId191" w:history="1">
              <w:r>
                <w:rPr>
                  <w:color w:val="0000FF"/>
                </w:rPr>
                <w:t>N 317</w:t>
              </w:r>
            </w:hyperlink>
            <w:r>
              <w:rPr>
                <w:color w:val="392C69"/>
              </w:rPr>
              <w:t>,</w:t>
            </w:r>
          </w:p>
          <w:p w14:paraId="1CD09D99" w14:textId="77777777" w:rsidR="0081760C" w:rsidRDefault="0081760C">
            <w:pPr>
              <w:pStyle w:val="ConsPlusNormal"/>
              <w:jc w:val="center"/>
            </w:pPr>
            <w:r>
              <w:rPr>
                <w:color w:val="392C69"/>
              </w:rPr>
              <w:t xml:space="preserve">от 14.08.2020 </w:t>
            </w:r>
            <w:hyperlink r:id="rId192" w:history="1">
              <w:r>
                <w:rPr>
                  <w:color w:val="0000FF"/>
                </w:rPr>
                <w:t>N 176</w:t>
              </w:r>
            </w:hyperlink>
            <w:r>
              <w:rPr>
                <w:color w:val="392C69"/>
              </w:rPr>
              <w:t xml:space="preserve">, от 18.12.2020 </w:t>
            </w:r>
            <w:hyperlink r:id="rId193" w:history="1">
              <w:r>
                <w:rPr>
                  <w:color w:val="0000FF"/>
                </w:rPr>
                <w:t>N 275</w:t>
              </w:r>
            </w:hyperlink>
            <w:r>
              <w:rPr>
                <w:color w:val="392C69"/>
              </w:rPr>
              <w:t>,</w:t>
            </w:r>
          </w:p>
          <w:p w14:paraId="0A3AC197" w14:textId="77777777" w:rsidR="0081760C" w:rsidRDefault="0081760C">
            <w:pPr>
              <w:pStyle w:val="ConsPlusNormal"/>
              <w:jc w:val="center"/>
            </w:pPr>
            <w:r>
              <w:rPr>
                <w:color w:val="392C69"/>
              </w:rPr>
              <w:t xml:space="preserve">от 19.10.2021 </w:t>
            </w:r>
            <w:hyperlink r:id="rId194" w:history="1">
              <w:r>
                <w:rPr>
                  <w:color w:val="0000FF"/>
                </w:rPr>
                <w:t>N 284</w:t>
              </w:r>
            </w:hyperlink>
            <w:r>
              <w:rPr>
                <w:color w:val="392C69"/>
              </w:rPr>
              <w:t xml:space="preserve">, от 26.05.2022 </w:t>
            </w:r>
            <w:hyperlink r:id="rId195" w:history="1">
              <w:r>
                <w:rPr>
                  <w:color w:val="0000FF"/>
                </w:rPr>
                <w:t>N 150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B216A84" w14:textId="77777777" w:rsidR="0081760C" w:rsidRDefault="0081760C">
            <w:pPr>
              <w:spacing w:after="1" w:line="0" w:lineRule="atLeast"/>
            </w:pPr>
          </w:p>
        </w:tc>
      </w:tr>
    </w:tbl>
    <w:p w14:paraId="4825A590" w14:textId="77777777" w:rsidR="0081760C" w:rsidRDefault="0081760C">
      <w:pPr>
        <w:pStyle w:val="ConsPlusNormal"/>
        <w:jc w:val="both"/>
      </w:pPr>
    </w:p>
    <w:p w14:paraId="674D57CE" w14:textId="77777777" w:rsidR="0081760C" w:rsidRDefault="0081760C">
      <w:pPr>
        <w:pStyle w:val="ConsPlusTitle"/>
        <w:jc w:val="center"/>
        <w:outlineLvl w:val="2"/>
      </w:pPr>
      <w:r>
        <w:t>ПАСПОРТ</w:t>
      </w:r>
    </w:p>
    <w:p w14:paraId="1D2E7984" w14:textId="77777777" w:rsidR="0081760C" w:rsidRDefault="008176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515"/>
        <w:gridCol w:w="360"/>
        <w:gridCol w:w="4535"/>
      </w:tblGrid>
      <w:tr w:rsidR="0081760C" w14:paraId="050273EC" w14:textId="77777777">
        <w:tc>
          <w:tcPr>
            <w:tcW w:w="567" w:type="dxa"/>
            <w:tcBorders>
              <w:top w:val="nil"/>
              <w:left w:val="nil"/>
              <w:bottom w:val="nil"/>
              <w:right w:val="nil"/>
            </w:tcBorders>
          </w:tcPr>
          <w:p w14:paraId="1AF88436" w14:textId="77777777" w:rsidR="0081760C" w:rsidRDefault="0081760C">
            <w:pPr>
              <w:pStyle w:val="ConsPlusNormal"/>
            </w:pPr>
          </w:p>
        </w:tc>
        <w:tc>
          <w:tcPr>
            <w:tcW w:w="3515" w:type="dxa"/>
            <w:tcBorders>
              <w:top w:val="nil"/>
              <w:left w:val="nil"/>
              <w:bottom w:val="nil"/>
              <w:right w:val="nil"/>
            </w:tcBorders>
          </w:tcPr>
          <w:p w14:paraId="4AF4DB7E" w14:textId="77777777" w:rsidR="0081760C" w:rsidRDefault="0081760C">
            <w:pPr>
              <w:pStyle w:val="ConsPlusNormal"/>
            </w:pPr>
            <w:r>
              <w:t>Ответственный исполнитель подпрограммы "Организация отдыха и оздоровления детей, подростков и молодежи" (далее - подпрограмма)</w:t>
            </w:r>
          </w:p>
        </w:tc>
        <w:tc>
          <w:tcPr>
            <w:tcW w:w="360" w:type="dxa"/>
            <w:tcBorders>
              <w:top w:val="nil"/>
              <w:left w:val="nil"/>
              <w:bottom w:val="nil"/>
              <w:right w:val="nil"/>
            </w:tcBorders>
          </w:tcPr>
          <w:p w14:paraId="2E953C61" w14:textId="77777777" w:rsidR="0081760C" w:rsidRDefault="0081760C">
            <w:pPr>
              <w:pStyle w:val="ConsPlusNormal"/>
              <w:jc w:val="center"/>
            </w:pPr>
            <w:r>
              <w:t>-</w:t>
            </w:r>
          </w:p>
        </w:tc>
        <w:tc>
          <w:tcPr>
            <w:tcW w:w="4535" w:type="dxa"/>
            <w:tcBorders>
              <w:top w:val="nil"/>
              <w:left w:val="nil"/>
              <w:bottom w:val="nil"/>
              <w:right w:val="nil"/>
            </w:tcBorders>
          </w:tcPr>
          <w:p w14:paraId="2E3A1348" w14:textId="77777777" w:rsidR="0081760C" w:rsidRDefault="0081760C">
            <w:pPr>
              <w:pStyle w:val="ConsPlusNormal"/>
            </w:pPr>
            <w:r>
              <w:t>Министерство образования и науки Республики Дагестан</w:t>
            </w:r>
          </w:p>
        </w:tc>
      </w:tr>
      <w:tr w:rsidR="0081760C" w14:paraId="0F887B73" w14:textId="77777777">
        <w:tc>
          <w:tcPr>
            <w:tcW w:w="567" w:type="dxa"/>
            <w:tcBorders>
              <w:top w:val="nil"/>
              <w:left w:val="nil"/>
              <w:bottom w:val="nil"/>
              <w:right w:val="nil"/>
            </w:tcBorders>
          </w:tcPr>
          <w:p w14:paraId="4A25D224" w14:textId="77777777" w:rsidR="0081760C" w:rsidRDefault="0081760C">
            <w:pPr>
              <w:pStyle w:val="ConsPlusNormal"/>
            </w:pPr>
          </w:p>
        </w:tc>
        <w:tc>
          <w:tcPr>
            <w:tcW w:w="3515" w:type="dxa"/>
            <w:tcBorders>
              <w:top w:val="nil"/>
              <w:left w:val="nil"/>
              <w:bottom w:val="nil"/>
              <w:right w:val="nil"/>
            </w:tcBorders>
          </w:tcPr>
          <w:p w14:paraId="27FB8BC4" w14:textId="77777777" w:rsidR="0081760C" w:rsidRDefault="0081760C">
            <w:pPr>
              <w:pStyle w:val="ConsPlusNormal"/>
            </w:pPr>
            <w:r>
              <w:t>Участники подпрограммы</w:t>
            </w:r>
          </w:p>
        </w:tc>
        <w:tc>
          <w:tcPr>
            <w:tcW w:w="360" w:type="dxa"/>
            <w:tcBorders>
              <w:top w:val="nil"/>
              <w:left w:val="nil"/>
              <w:bottom w:val="nil"/>
              <w:right w:val="nil"/>
            </w:tcBorders>
          </w:tcPr>
          <w:p w14:paraId="782DAC20" w14:textId="77777777" w:rsidR="0081760C" w:rsidRDefault="0081760C">
            <w:pPr>
              <w:pStyle w:val="ConsPlusNormal"/>
              <w:jc w:val="center"/>
            </w:pPr>
            <w:r>
              <w:t>-</w:t>
            </w:r>
          </w:p>
        </w:tc>
        <w:tc>
          <w:tcPr>
            <w:tcW w:w="4535" w:type="dxa"/>
            <w:tcBorders>
              <w:top w:val="nil"/>
              <w:left w:val="nil"/>
              <w:bottom w:val="nil"/>
              <w:right w:val="nil"/>
            </w:tcBorders>
          </w:tcPr>
          <w:p w14:paraId="0B31443C" w14:textId="77777777" w:rsidR="0081760C" w:rsidRDefault="0081760C">
            <w:pPr>
              <w:pStyle w:val="ConsPlusNormal"/>
            </w:pPr>
            <w:r>
              <w:t>Министерство труда и социального развития Республики Дагестан;</w:t>
            </w:r>
          </w:p>
          <w:p w14:paraId="7C1367F7" w14:textId="77777777" w:rsidR="0081760C" w:rsidRDefault="0081760C">
            <w:pPr>
              <w:pStyle w:val="ConsPlusNormal"/>
            </w:pPr>
            <w:r>
              <w:t>органы местного самоуправления муниципальных образований Республики Дагестан (по согласованию)</w:t>
            </w:r>
          </w:p>
        </w:tc>
      </w:tr>
      <w:tr w:rsidR="0081760C" w14:paraId="3A39E9A0" w14:textId="77777777">
        <w:tc>
          <w:tcPr>
            <w:tcW w:w="567" w:type="dxa"/>
            <w:tcBorders>
              <w:top w:val="nil"/>
              <w:left w:val="nil"/>
              <w:bottom w:val="nil"/>
              <w:right w:val="nil"/>
            </w:tcBorders>
          </w:tcPr>
          <w:p w14:paraId="01F4A30D" w14:textId="77777777" w:rsidR="0081760C" w:rsidRDefault="0081760C">
            <w:pPr>
              <w:pStyle w:val="ConsPlusNormal"/>
            </w:pPr>
          </w:p>
        </w:tc>
        <w:tc>
          <w:tcPr>
            <w:tcW w:w="3515" w:type="dxa"/>
            <w:tcBorders>
              <w:top w:val="nil"/>
              <w:left w:val="nil"/>
              <w:bottom w:val="nil"/>
              <w:right w:val="nil"/>
            </w:tcBorders>
          </w:tcPr>
          <w:p w14:paraId="211FED03" w14:textId="77777777" w:rsidR="0081760C" w:rsidRDefault="0081760C">
            <w:pPr>
              <w:pStyle w:val="ConsPlusNormal"/>
            </w:pPr>
            <w:r>
              <w:t>Цели подпрограммы</w:t>
            </w:r>
          </w:p>
        </w:tc>
        <w:tc>
          <w:tcPr>
            <w:tcW w:w="360" w:type="dxa"/>
            <w:tcBorders>
              <w:top w:val="nil"/>
              <w:left w:val="nil"/>
              <w:bottom w:val="nil"/>
              <w:right w:val="nil"/>
            </w:tcBorders>
          </w:tcPr>
          <w:p w14:paraId="60D443E9" w14:textId="77777777" w:rsidR="0081760C" w:rsidRDefault="0081760C">
            <w:pPr>
              <w:pStyle w:val="ConsPlusNormal"/>
              <w:jc w:val="center"/>
            </w:pPr>
            <w:r>
              <w:t>-</w:t>
            </w:r>
          </w:p>
        </w:tc>
        <w:tc>
          <w:tcPr>
            <w:tcW w:w="4535" w:type="dxa"/>
            <w:tcBorders>
              <w:top w:val="nil"/>
              <w:left w:val="nil"/>
              <w:bottom w:val="nil"/>
              <w:right w:val="nil"/>
            </w:tcBorders>
          </w:tcPr>
          <w:p w14:paraId="4A3E3ED9" w14:textId="77777777" w:rsidR="0081760C" w:rsidRDefault="0081760C">
            <w:pPr>
              <w:pStyle w:val="ConsPlusNormal"/>
            </w:pPr>
            <w:r>
              <w:t>создание в Республике Дагестан правовых, экономических и организационных условий, необходимых для полноценного отдыха и оздоровления детей, подростков и молодежи;</w:t>
            </w:r>
          </w:p>
          <w:p w14:paraId="50FDF8AD" w14:textId="77777777" w:rsidR="0081760C" w:rsidRDefault="0081760C">
            <w:pPr>
              <w:pStyle w:val="ConsPlusNormal"/>
            </w:pPr>
            <w:r>
              <w:t>повышение удовлетворенности населения услугами по организации отдыха и оздоровления детей, подростков и молодежи</w:t>
            </w:r>
          </w:p>
        </w:tc>
      </w:tr>
      <w:tr w:rsidR="0081760C" w14:paraId="66A48F02" w14:textId="77777777">
        <w:tc>
          <w:tcPr>
            <w:tcW w:w="567" w:type="dxa"/>
            <w:tcBorders>
              <w:top w:val="nil"/>
              <w:left w:val="nil"/>
              <w:bottom w:val="nil"/>
              <w:right w:val="nil"/>
            </w:tcBorders>
          </w:tcPr>
          <w:p w14:paraId="5AC484BA" w14:textId="77777777" w:rsidR="0081760C" w:rsidRDefault="0081760C">
            <w:pPr>
              <w:pStyle w:val="ConsPlusNormal"/>
            </w:pPr>
          </w:p>
        </w:tc>
        <w:tc>
          <w:tcPr>
            <w:tcW w:w="3515" w:type="dxa"/>
            <w:tcBorders>
              <w:top w:val="nil"/>
              <w:left w:val="nil"/>
              <w:bottom w:val="nil"/>
              <w:right w:val="nil"/>
            </w:tcBorders>
          </w:tcPr>
          <w:p w14:paraId="4024B919" w14:textId="77777777" w:rsidR="0081760C" w:rsidRDefault="0081760C">
            <w:pPr>
              <w:pStyle w:val="ConsPlusNormal"/>
            </w:pPr>
            <w:r>
              <w:t>Задачи подпрограммы</w:t>
            </w:r>
          </w:p>
        </w:tc>
        <w:tc>
          <w:tcPr>
            <w:tcW w:w="360" w:type="dxa"/>
            <w:tcBorders>
              <w:top w:val="nil"/>
              <w:left w:val="nil"/>
              <w:bottom w:val="nil"/>
              <w:right w:val="nil"/>
            </w:tcBorders>
          </w:tcPr>
          <w:p w14:paraId="5BDDD2A4" w14:textId="77777777" w:rsidR="0081760C" w:rsidRDefault="0081760C">
            <w:pPr>
              <w:pStyle w:val="ConsPlusNormal"/>
              <w:jc w:val="center"/>
            </w:pPr>
            <w:r>
              <w:t>-</w:t>
            </w:r>
          </w:p>
        </w:tc>
        <w:tc>
          <w:tcPr>
            <w:tcW w:w="4535" w:type="dxa"/>
            <w:tcBorders>
              <w:top w:val="nil"/>
              <w:left w:val="nil"/>
              <w:bottom w:val="nil"/>
              <w:right w:val="nil"/>
            </w:tcBorders>
          </w:tcPr>
          <w:p w14:paraId="67E6C042" w14:textId="77777777" w:rsidR="0081760C" w:rsidRDefault="0081760C">
            <w:pPr>
              <w:pStyle w:val="ConsPlusNormal"/>
            </w:pPr>
            <w:r>
              <w:t>сохранение и развитие инфраструктуры отдыха и оздоровления детей, подростков и молодежи;</w:t>
            </w:r>
          </w:p>
          <w:p w14:paraId="1A6A8649" w14:textId="77777777" w:rsidR="0081760C" w:rsidRDefault="0081760C">
            <w:pPr>
              <w:pStyle w:val="ConsPlusNormal"/>
            </w:pPr>
            <w:r>
              <w:t>создание условий для духовного и физического развития детей, подростков и молодежи во время пребывания в учреждениях отдыха и оздоровления;</w:t>
            </w:r>
          </w:p>
          <w:p w14:paraId="03AE5DFD" w14:textId="77777777" w:rsidR="0081760C" w:rsidRDefault="0081760C">
            <w:pPr>
              <w:pStyle w:val="ConsPlusNormal"/>
            </w:pPr>
            <w:r>
              <w:t>кадровое обеспечение учреждений отдыха и оздоровления детей, подростков и молодежи;</w:t>
            </w:r>
          </w:p>
          <w:p w14:paraId="5358609E" w14:textId="77777777" w:rsidR="0081760C" w:rsidRDefault="0081760C">
            <w:pPr>
              <w:pStyle w:val="ConsPlusNormal"/>
            </w:pPr>
            <w:r>
              <w:t>обеспечение отдыха и оздоровления детей и подростков, находящихся в трудной жизненной ситуации;</w:t>
            </w:r>
          </w:p>
          <w:p w14:paraId="007F5F99" w14:textId="77777777" w:rsidR="0081760C" w:rsidRDefault="0081760C">
            <w:pPr>
              <w:pStyle w:val="ConsPlusNormal"/>
            </w:pPr>
            <w:r>
              <w:t>повышение качества отдыха и оздоровления;</w:t>
            </w:r>
          </w:p>
          <w:p w14:paraId="31832E06" w14:textId="77777777" w:rsidR="0081760C" w:rsidRDefault="0081760C">
            <w:pPr>
              <w:pStyle w:val="ConsPlusNormal"/>
            </w:pPr>
            <w:r>
              <w:t>поддержка инновационных проектов и новых форм в области отдыха и оздоровления детей, подростков и молодежи;</w:t>
            </w:r>
          </w:p>
          <w:p w14:paraId="108973ED" w14:textId="77777777" w:rsidR="0081760C" w:rsidRDefault="0081760C">
            <w:pPr>
              <w:pStyle w:val="ConsPlusNormal"/>
            </w:pPr>
            <w:r>
              <w:t>создание условий для обеспечения безопасного пребывания детей и подростков в оздоровительных лагерях;</w:t>
            </w:r>
          </w:p>
          <w:p w14:paraId="0430FE9D" w14:textId="77777777" w:rsidR="0081760C" w:rsidRDefault="0081760C">
            <w:pPr>
              <w:pStyle w:val="ConsPlusNormal"/>
            </w:pPr>
            <w:r>
              <w:t>укрепление и развитие материально-технической базы стационарных детских оздоровительных лагерей</w:t>
            </w:r>
          </w:p>
        </w:tc>
      </w:tr>
      <w:tr w:rsidR="0081760C" w14:paraId="1DBD43C9" w14:textId="77777777">
        <w:tc>
          <w:tcPr>
            <w:tcW w:w="567" w:type="dxa"/>
            <w:tcBorders>
              <w:top w:val="nil"/>
              <w:left w:val="nil"/>
              <w:bottom w:val="nil"/>
              <w:right w:val="nil"/>
            </w:tcBorders>
          </w:tcPr>
          <w:p w14:paraId="520F2A3D" w14:textId="77777777" w:rsidR="0081760C" w:rsidRDefault="0081760C">
            <w:pPr>
              <w:pStyle w:val="ConsPlusNormal"/>
            </w:pPr>
          </w:p>
        </w:tc>
        <w:tc>
          <w:tcPr>
            <w:tcW w:w="3515" w:type="dxa"/>
            <w:tcBorders>
              <w:top w:val="nil"/>
              <w:left w:val="nil"/>
              <w:bottom w:val="nil"/>
              <w:right w:val="nil"/>
            </w:tcBorders>
          </w:tcPr>
          <w:p w14:paraId="2AD43489" w14:textId="77777777" w:rsidR="0081760C" w:rsidRDefault="0081760C">
            <w:pPr>
              <w:pStyle w:val="ConsPlusNormal"/>
            </w:pPr>
            <w:r>
              <w:t>Этапы и сроки реализации подпрограммы</w:t>
            </w:r>
          </w:p>
        </w:tc>
        <w:tc>
          <w:tcPr>
            <w:tcW w:w="360" w:type="dxa"/>
            <w:tcBorders>
              <w:top w:val="nil"/>
              <w:left w:val="nil"/>
              <w:bottom w:val="nil"/>
              <w:right w:val="nil"/>
            </w:tcBorders>
          </w:tcPr>
          <w:p w14:paraId="29F04576" w14:textId="77777777" w:rsidR="0081760C" w:rsidRDefault="0081760C">
            <w:pPr>
              <w:pStyle w:val="ConsPlusNormal"/>
              <w:jc w:val="center"/>
            </w:pPr>
            <w:r>
              <w:t>-</w:t>
            </w:r>
          </w:p>
        </w:tc>
        <w:tc>
          <w:tcPr>
            <w:tcW w:w="4535" w:type="dxa"/>
            <w:tcBorders>
              <w:top w:val="nil"/>
              <w:left w:val="nil"/>
              <w:bottom w:val="nil"/>
              <w:right w:val="nil"/>
            </w:tcBorders>
          </w:tcPr>
          <w:p w14:paraId="01A5839B" w14:textId="77777777" w:rsidR="0081760C" w:rsidRDefault="0081760C">
            <w:pPr>
              <w:pStyle w:val="ConsPlusNormal"/>
            </w:pPr>
            <w:r>
              <w:t>I этап - 2015 - 2017 годы;</w:t>
            </w:r>
          </w:p>
          <w:p w14:paraId="45B68C94" w14:textId="77777777" w:rsidR="0081760C" w:rsidRDefault="0081760C">
            <w:pPr>
              <w:pStyle w:val="ConsPlusNormal"/>
            </w:pPr>
            <w:r>
              <w:t>II этап - 2018 - 2020 годы;</w:t>
            </w:r>
          </w:p>
          <w:p w14:paraId="073BD73F" w14:textId="77777777" w:rsidR="0081760C" w:rsidRDefault="0081760C">
            <w:pPr>
              <w:pStyle w:val="ConsPlusNormal"/>
            </w:pPr>
            <w:r>
              <w:t>III этап - 2021 - 2025 годы</w:t>
            </w:r>
          </w:p>
        </w:tc>
      </w:tr>
      <w:tr w:rsidR="0081760C" w14:paraId="68D05D71" w14:textId="77777777">
        <w:tc>
          <w:tcPr>
            <w:tcW w:w="8977" w:type="dxa"/>
            <w:gridSpan w:val="4"/>
            <w:tcBorders>
              <w:top w:val="nil"/>
              <w:left w:val="nil"/>
              <w:bottom w:val="nil"/>
              <w:right w:val="nil"/>
            </w:tcBorders>
          </w:tcPr>
          <w:p w14:paraId="00DE3CD5" w14:textId="77777777" w:rsidR="0081760C" w:rsidRDefault="0081760C">
            <w:pPr>
              <w:pStyle w:val="ConsPlusNormal"/>
              <w:jc w:val="both"/>
            </w:pPr>
            <w:r>
              <w:t xml:space="preserve">(в ред. Постановлений Правительства РД от 29.03.2016 </w:t>
            </w:r>
            <w:hyperlink r:id="rId196" w:history="1">
              <w:r>
                <w:rPr>
                  <w:color w:val="0000FF"/>
                </w:rPr>
                <w:t>N 66</w:t>
              </w:r>
            </w:hyperlink>
            <w:r>
              <w:t xml:space="preserve">, от 25.07.2016 </w:t>
            </w:r>
            <w:hyperlink r:id="rId197" w:history="1">
              <w:r>
                <w:rPr>
                  <w:color w:val="0000FF"/>
                </w:rPr>
                <w:t>N 220</w:t>
              </w:r>
            </w:hyperlink>
            <w:r>
              <w:t xml:space="preserve">, от 23.01.2019 </w:t>
            </w:r>
            <w:hyperlink r:id="rId198" w:history="1">
              <w:r>
                <w:rPr>
                  <w:color w:val="0000FF"/>
                </w:rPr>
                <w:t>N 7</w:t>
              </w:r>
            </w:hyperlink>
            <w:r>
              <w:t>)</w:t>
            </w:r>
          </w:p>
        </w:tc>
      </w:tr>
      <w:tr w:rsidR="0081760C" w14:paraId="2D64C371" w14:textId="77777777">
        <w:tc>
          <w:tcPr>
            <w:tcW w:w="567" w:type="dxa"/>
            <w:tcBorders>
              <w:top w:val="nil"/>
              <w:left w:val="nil"/>
              <w:bottom w:val="nil"/>
              <w:right w:val="nil"/>
            </w:tcBorders>
          </w:tcPr>
          <w:p w14:paraId="1C9D9C62" w14:textId="77777777" w:rsidR="0081760C" w:rsidRDefault="0081760C">
            <w:pPr>
              <w:pStyle w:val="ConsPlusNormal"/>
            </w:pPr>
          </w:p>
        </w:tc>
        <w:tc>
          <w:tcPr>
            <w:tcW w:w="3515" w:type="dxa"/>
            <w:tcBorders>
              <w:top w:val="nil"/>
              <w:left w:val="nil"/>
              <w:bottom w:val="nil"/>
              <w:right w:val="nil"/>
            </w:tcBorders>
          </w:tcPr>
          <w:p w14:paraId="658522DB" w14:textId="77777777" w:rsidR="0081760C" w:rsidRDefault="0081760C">
            <w:pPr>
              <w:pStyle w:val="ConsPlusNormal"/>
            </w:pPr>
            <w:r>
              <w:t>Целевые показатели (индикаторы) подпрограммы</w:t>
            </w:r>
          </w:p>
        </w:tc>
        <w:tc>
          <w:tcPr>
            <w:tcW w:w="360" w:type="dxa"/>
            <w:tcBorders>
              <w:top w:val="nil"/>
              <w:left w:val="nil"/>
              <w:bottom w:val="nil"/>
              <w:right w:val="nil"/>
            </w:tcBorders>
          </w:tcPr>
          <w:p w14:paraId="3F9721CC" w14:textId="77777777" w:rsidR="0081760C" w:rsidRDefault="0081760C">
            <w:pPr>
              <w:pStyle w:val="ConsPlusNormal"/>
              <w:jc w:val="center"/>
            </w:pPr>
            <w:r>
              <w:t>-</w:t>
            </w:r>
          </w:p>
        </w:tc>
        <w:tc>
          <w:tcPr>
            <w:tcW w:w="4535" w:type="dxa"/>
            <w:tcBorders>
              <w:top w:val="nil"/>
              <w:left w:val="nil"/>
              <w:bottom w:val="nil"/>
              <w:right w:val="nil"/>
            </w:tcBorders>
          </w:tcPr>
          <w:p w14:paraId="23F85AB7" w14:textId="77777777" w:rsidR="0081760C" w:rsidRDefault="0081760C">
            <w:pPr>
              <w:pStyle w:val="ConsPlusNormal"/>
            </w:pPr>
            <w:r>
              <w:t>численность детей в возрасте от 6 до 15 лет (включительно), охваченных отдыхом и оздоровлением, человек;</w:t>
            </w:r>
          </w:p>
          <w:p w14:paraId="09BCDC86" w14:textId="77777777" w:rsidR="0081760C" w:rsidRDefault="0081760C">
            <w:pPr>
              <w:pStyle w:val="ConsPlusNormal"/>
            </w:pPr>
            <w:r>
              <w:t>доля охвата детей и подростков отдыхом и оздоровлением от общей численности детей в возрасте от 6 до 15 лет (включительно), процентов</w:t>
            </w:r>
          </w:p>
        </w:tc>
      </w:tr>
      <w:tr w:rsidR="0081760C" w14:paraId="64DBE9F9" w14:textId="77777777">
        <w:tc>
          <w:tcPr>
            <w:tcW w:w="8977" w:type="dxa"/>
            <w:gridSpan w:val="4"/>
            <w:tcBorders>
              <w:top w:val="nil"/>
              <w:left w:val="nil"/>
              <w:bottom w:val="nil"/>
              <w:right w:val="nil"/>
            </w:tcBorders>
          </w:tcPr>
          <w:p w14:paraId="0DAA99D3" w14:textId="77777777" w:rsidR="0081760C" w:rsidRDefault="0081760C">
            <w:pPr>
              <w:pStyle w:val="ConsPlusNormal"/>
              <w:jc w:val="both"/>
            </w:pPr>
            <w:r>
              <w:t xml:space="preserve">(в ред. </w:t>
            </w:r>
            <w:hyperlink r:id="rId199" w:history="1">
              <w:r>
                <w:rPr>
                  <w:color w:val="0000FF"/>
                </w:rPr>
                <w:t>Постановления</w:t>
              </w:r>
            </w:hyperlink>
            <w:r>
              <w:t xml:space="preserve"> Правительства РД от 19.10.2021 N 284)</w:t>
            </w:r>
          </w:p>
        </w:tc>
      </w:tr>
      <w:tr w:rsidR="0081760C" w14:paraId="40B45C60" w14:textId="77777777">
        <w:tc>
          <w:tcPr>
            <w:tcW w:w="567" w:type="dxa"/>
            <w:tcBorders>
              <w:top w:val="nil"/>
              <w:left w:val="nil"/>
              <w:bottom w:val="nil"/>
              <w:right w:val="nil"/>
            </w:tcBorders>
          </w:tcPr>
          <w:p w14:paraId="63ABE9BE" w14:textId="77777777" w:rsidR="0081760C" w:rsidRDefault="0081760C">
            <w:pPr>
              <w:pStyle w:val="ConsPlusNormal"/>
            </w:pPr>
          </w:p>
        </w:tc>
        <w:tc>
          <w:tcPr>
            <w:tcW w:w="3515" w:type="dxa"/>
            <w:tcBorders>
              <w:top w:val="nil"/>
              <w:left w:val="nil"/>
              <w:bottom w:val="nil"/>
              <w:right w:val="nil"/>
            </w:tcBorders>
          </w:tcPr>
          <w:p w14:paraId="55331AA1" w14:textId="77777777" w:rsidR="0081760C" w:rsidRDefault="0081760C">
            <w:pPr>
              <w:pStyle w:val="ConsPlusNormal"/>
            </w:pPr>
            <w:r>
              <w:t>Объемы и источники финансирования подпрограммы</w:t>
            </w:r>
          </w:p>
        </w:tc>
        <w:tc>
          <w:tcPr>
            <w:tcW w:w="360" w:type="dxa"/>
            <w:tcBorders>
              <w:top w:val="nil"/>
              <w:left w:val="nil"/>
              <w:bottom w:val="nil"/>
              <w:right w:val="nil"/>
            </w:tcBorders>
          </w:tcPr>
          <w:p w14:paraId="24916EF4" w14:textId="77777777" w:rsidR="0081760C" w:rsidRDefault="0081760C">
            <w:pPr>
              <w:pStyle w:val="ConsPlusNormal"/>
              <w:jc w:val="center"/>
            </w:pPr>
            <w:r>
              <w:t>-</w:t>
            </w:r>
          </w:p>
        </w:tc>
        <w:tc>
          <w:tcPr>
            <w:tcW w:w="4535" w:type="dxa"/>
            <w:tcBorders>
              <w:top w:val="nil"/>
              <w:left w:val="nil"/>
              <w:bottom w:val="nil"/>
              <w:right w:val="nil"/>
            </w:tcBorders>
          </w:tcPr>
          <w:p w14:paraId="7A5A3FA8" w14:textId="77777777" w:rsidR="0081760C" w:rsidRDefault="0081760C">
            <w:pPr>
              <w:pStyle w:val="ConsPlusNormal"/>
            </w:pPr>
            <w:r>
              <w:t>объем финансирования составляет 3362980,3 тыс. рублей из республиканского бюджета Республики Дагестан.</w:t>
            </w:r>
          </w:p>
          <w:p w14:paraId="734918FF" w14:textId="77777777" w:rsidR="0081760C" w:rsidRDefault="0081760C">
            <w:pPr>
              <w:pStyle w:val="ConsPlusNormal"/>
            </w:pPr>
            <w:r>
              <w:t>По годам:</w:t>
            </w:r>
          </w:p>
          <w:p w14:paraId="5650F056" w14:textId="77777777" w:rsidR="0081760C" w:rsidRDefault="0081760C">
            <w:pPr>
              <w:pStyle w:val="ConsPlusNormal"/>
            </w:pPr>
            <w:r>
              <w:t>в 2015 году - 205811,8 тыс. рублей;</w:t>
            </w:r>
          </w:p>
          <w:p w14:paraId="7A20FD43" w14:textId="77777777" w:rsidR="0081760C" w:rsidRDefault="0081760C">
            <w:pPr>
              <w:pStyle w:val="ConsPlusNormal"/>
            </w:pPr>
            <w:r>
              <w:t>в 2016 году - 525211,1 тыс. рублей;</w:t>
            </w:r>
          </w:p>
          <w:p w14:paraId="5EA0F45D" w14:textId="77777777" w:rsidR="0081760C" w:rsidRDefault="0081760C">
            <w:pPr>
              <w:pStyle w:val="ConsPlusNormal"/>
            </w:pPr>
            <w:r>
              <w:t>в 2017 году - 269681,5 тыс. рублей;</w:t>
            </w:r>
          </w:p>
          <w:p w14:paraId="5FCB8BE5" w14:textId="77777777" w:rsidR="0081760C" w:rsidRDefault="0081760C">
            <w:pPr>
              <w:pStyle w:val="ConsPlusNormal"/>
            </w:pPr>
            <w:r>
              <w:t>в 2018 году - 278599,5 тыс. рублей;</w:t>
            </w:r>
          </w:p>
          <w:p w14:paraId="1EC2B08D" w14:textId="77777777" w:rsidR="0081760C" w:rsidRDefault="0081760C">
            <w:pPr>
              <w:pStyle w:val="ConsPlusNormal"/>
            </w:pPr>
            <w:r>
              <w:t>в 2019 году - 285868,3 тыс. рублей;</w:t>
            </w:r>
          </w:p>
          <w:p w14:paraId="2DFBDB54" w14:textId="77777777" w:rsidR="0081760C" w:rsidRDefault="0081760C">
            <w:pPr>
              <w:pStyle w:val="ConsPlusNormal"/>
            </w:pPr>
            <w:r>
              <w:t>в 2020 году - 64669,3 тыс. рублей;</w:t>
            </w:r>
          </w:p>
          <w:p w14:paraId="3219F1A5" w14:textId="77777777" w:rsidR="0081760C" w:rsidRDefault="0081760C">
            <w:pPr>
              <w:pStyle w:val="ConsPlusNormal"/>
            </w:pPr>
            <w:r>
              <w:t>в 2021 году - 283662,1 тыс. рублей;</w:t>
            </w:r>
          </w:p>
          <w:p w14:paraId="28580F66" w14:textId="77777777" w:rsidR="0081760C" w:rsidRDefault="0081760C">
            <w:pPr>
              <w:pStyle w:val="ConsPlusNormal"/>
            </w:pPr>
            <w:r>
              <w:t>в 2022 году - 1081980,5 тыс. рублей;</w:t>
            </w:r>
          </w:p>
          <w:p w14:paraId="55538855" w14:textId="77777777" w:rsidR="0081760C" w:rsidRDefault="0081760C">
            <w:pPr>
              <w:pStyle w:val="ConsPlusNormal"/>
            </w:pPr>
            <w:r>
              <w:t>в 2023 году - 269043,3 тыс. рублей;</w:t>
            </w:r>
          </w:p>
          <w:p w14:paraId="00A1FB47" w14:textId="77777777" w:rsidR="0081760C" w:rsidRDefault="0081760C">
            <w:pPr>
              <w:pStyle w:val="ConsPlusNormal"/>
            </w:pPr>
            <w:r>
              <w:t>в 2024 году - 98453,0 тыс. рублей;</w:t>
            </w:r>
          </w:p>
          <w:p w14:paraId="61317076" w14:textId="77777777" w:rsidR="0081760C" w:rsidRDefault="0081760C">
            <w:pPr>
              <w:pStyle w:val="ConsPlusNormal"/>
            </w:pPr>
            <w:r>
              <w:t>в 2025 году - 0,0 тыс. рублей</w:t>
            </w:r>
          </w:p>
        </w:tc>
      </w:tr>
      <w:tr w:rsidR="0081760C" w14:paraId="15E26429" w14:textId="77777777">
        <w:tc>
          <w:tcPr>
            <w:tcW w:w="8977" w:type="dxa"/>
            <w:gridSpan w:val="4"/>
            <w:tcBorders>
              <w:top w:val="nil"/>
              <w:left w:val="nil"/>
              <w:bottom w:val="nil"/>
              <w:right w:val="nil"/>
            </w:tcBorders>
          </w:tcPr>
          <w:p w14:paraId="62489754" w14:textId="77777777" w:rsidR="0081760C" w:rsidRDefault="0081760C">
            <w:pPr>
              <w:pStyle w:val="ConsPlusNormal"/>
              <w:jc w:val="both"/>
            </w:pPr>
            <w:r>
              <w:t xml:space="preserve">(в ред. </w:t>
            </w:r>
            <w:hyperlink r:id="rId200" w:history="1">
              <w:r>
                <w:rPr>
                  <w:color w:val="0000FF"/>
                </w:rPr>
                <w:t>Постановления</w:t>
              </w:r>
            </w:hyperlink>
            <w:r>
              <w:t xml:space="preserve"> Правительства РД от 26.05.2022 N 150)</w:t>
            </w:r>
          </w:p>
        </w:tc>
      </w:tr>
      <w:tr w:rsidR="0081760C" w14:paraId="0D1EFCBA" w14:textId="77777777">
        <w:tc>
          <w:tcPr>
            <w:tcW w:w="567" w:type="dxa"/>
            <w:tcBorders>
              <w:top w:val="nil"/>
              <w:left w:val="nil"/>
              <w:bottom w:val="nil"/>
              <w:right w:val="nil"/>
            </w:tcBorders>
          </w:tcPr>
          <w:p w14:paraId="292928ED" w14:textId="77777777" w:rsidR="0081760C" w:rsidRDefault="0081760C">
            <w:pPr>
              <w:pStyle w:val="ConsPlusNormal"/>
            </w:pPr>
          </w:p>
        </w:tc>
        <w:tc>
          <w:tcPr>
            <w:tcW w:w="3515" w:type="dxa"/>
            <w:tcBorders>
              <w:top w:val="nil"/>
              <w:left w:val="nil"/>
              <w:bottom w:val="nil"/>
              <w:right w:val="nil"/>
            </w:tcBorders>
          </w:tcPr>
          <w:p w14:paraId="2B13D022" w14:textId="77777777" w:rsidR="0081760C" w:rsidRDefault="0081760C">
            <w:pPr>
              <w:pStyle w:val="ConsPlusNormal"/>
            </w:pPr>
            <w:r>
              <w:t>Ожидаемые результаты реализации подпрограммы</w:t>
            </w:r>
          </w:p>
        </w:tc>
        <w:tc>
          <w:tcPr>
            <w:tcW w:w="360" w:type="dxa"/>
            <w:tcBorders>
              <w:top w:val="nil"/>
              <w:left w:val="nil"/>
              <w:bottom w:val="nil"/>
              <w:right w:val="nil"/>
            </w:tcBorders>
          </w:tcPr>
          <w:p w14:paraId="32247F7F" w14:textId="77777777" w:rsidR="0081760C" w:rsidRDefault="0081760C">
            <w:pPr>
              <w:pStyle w:val="ConsPlusNormal"/>
              <w:jc w:val="center"/>
            </w:pPr>
            <w:r>
              <w:t>-</w:t>
            </w:r>
          </w:p>
        </w:tc>
        <w:tc>
          <w:tcPr>
            <w:tcW w:w="4535" w:type="dxa"/>
            <w:tcBorders>
              <w:top w:val="nil"/>
              <w:left w:val="nil"/>
              <w:bottom w:val="nil"/>
              <w:right w:val="nil"/>
            </w:tcBorders>
          </w:tcPr>
          <w:p w14:paraId="3D3BE821" w14:textId="77777777" w:rsidR="0081760C" w:rsidRDefault="0081760C">
            <w:pPr>
              <w:pStyle w:val="ConsPlusNormal"/>
            </w:pPr>
            <w:r>
              <w:t>сохранение имеющейся в республике инфраструктуры отдыха и оздоровления детей, подростков и молодежи;</w:t>
            </w:r>
          </w:p>
          <w:p w14:paraId="3E450E48" w14:textId="77777777" w:rsidR="0081760C" w:rsidRDefault="0081760C">
            <w:pPr>
              <w:pStyle w:val="ConsPlusNormal"/>
            </w:pPr>
            <w:r>
              <w:t>улучшение материально-технических условий детских оздоровительных организаций;</w:t>
            </w:r>
          </w:p>
          <w:p w14:paraId="7A41C741" w14:textId="77777777" w:rsidR="0081760C" w:rsidRDefault="0081760C">
            <w:pPr>
              <w:pStyle w:val="ConsPlusNormal"/>
            </w:pPr>
            <w:r>
              <w:t>усовершенствование порядка организации отдыха и оздоровления детей, подростков и молодежи;</w:t>
            </w:r>
          </w:p>
          <w:p w14:paraId="4886066B" w14:textId="77777777" w:rsidR="0081760C" w:rsidRDefault="0081760C">
            <w:pPr>
              <w:pStyle w:val="ConsPlusNormal"/>
            </w:pPr>
            <w:r>
              <w:t>сохранение численности детей, охваченных различными формами отдыха и оздоровления, в том числе детей, находящихся в трудной жизненной ситуации;</w:t>
            </w:r>
          </w:p>
          <w:p w14:paraId="58B10FCF" w14:textId="77777777" w:rsidR="0081760C" w:rsidRDefault="0081760C">
            <w:pPr>
              <w:pStyle w:val="ConsPlusNormal"/>
            </w:pPr>
            <w:r>
              <w:t>снижение уровня заболеваемости детского населения республики, прежде всего детей школьного возраста;</w:t>
            </w:r>
          </w:p>
          <w:p w14:paraId="1BB86958" w14:textId="77777777" w:rsidR="0081760C" w:rsidRDefault="0081760C">
            <w:pPr>
              <w:pStyle w:val="ConsPlusNormal"/>
            </w:pPr>
            <w:r>
              <w:t>снижение числа преступлений, совершенных несовершеннолетними, в период летней оздоровительной кампании;</w:t>
            </w:r>
          </w:p>
          <w:p w14:paraId="0CAE1316" w14:textId="77777777" w:rsidR="0081760C" w:rsidRDefault="0081760C">
            <w:pPr>
              <w:pStyle w:val="ConsPlusNormal"/>
            </w:pPr>
            <w:r>
              <w:t>освоение новых эффективных форм организации отдыха и оздоровления детей, подростков и молодежи</w:t>
            </w:r>
          </w:p>
        </w:tc>
      </w:tr>
    </w:tbl>
    <w:p w14:paraId="78D214DA" w14:textId="77777777" w:rsidR="0081760C" w:rsidRDefault="0081760C">
      <w:pPr>
        <w:pStyle w:val="ConsPlusNormal"/>
        <w:jc w:val="both"/>
      </w:pPr>
    </w:p>
    <w:p w14:paraId="2E76F29F" w14:textId="77777777" w:rsidR="0081760C" w:rsidRDefault="0081760C">
      <w:pPr>
        <w:pStyle w:val="ConsPlusTitle"/>
        <w:jc w:val="center"/>
        <w:outlineLvl w:val="2"/>
      </w:pPr>
      <w:r>
        <w:t>I. Характеристика проблемы, на решение которой</w:t>
      </w:r>
    </w:p>
    <w:p w14:paraId="24468851" w14:textId="77777777" w:rsidR="0081760C" w:rsidRDefault="0081760C">
      <w:pPr>
        <w:pStyle w:val="ConsPlusTitle"/>
        <w:jc w:val="center"/>
      </w:pPr>
      <w:r>
        <w:t>направлена подпрограмма</w:t>
      </w:r>
    </w:p>
    <w:p w14:paraId="40E85B00" w14:textId="77777777" w:rsidR="0081760C" w:rsidRDefault="0081760C">
      <w:pPr>
        <w:pStyle w:val="ConsPlusNormal"/>
        <w:jc w:val="both"/>
      </w:pPr>
    </w:p>
    <w:p w14:paraId="2CF7E518" w14:textId="77777777" w:rsidR="0081760C" w:rsidRDefault="0081760C">
      <w:pPr>
        <w:pStyle w:val="ConsPlusNormal"/>
        <w:ind w:firstLine="540"/>
        <w:jc w:val="both"/>
      </w:pPr>
      <w:r>
        <w:t>Развитие системы отдыха и оздоровления детей, подростков и молодежи является одним из приоритетных направлений социальной политики Республики Дагестан.</w:t>
      </w:r>
    </w:p>
    <w:p w14:paraId="3D1C983E" w14:textId="77777777" w:rsidR="0081760C" w:rsidRDefault="0081760C">
      <w:pPr>
        <w:pStyle w:val="ConsPlusNormal"/>
        <w:spacing w:before="220"/>
        <w:ind w:firstLine="540"/>
        <w:jc w:val="both"/>
      </w:pPr>
      <w:r>
        <w:t>В течение последних 10 лет ежегодно регистрируется рост заболеваемости детей. Одной из причин ухудшения детского и подросткового здоровья является недостаточная эффективность профилактических и коррекционных мероприятий, направленных на его сохранение и укрепление. В связи с этим дети и подростки данной категории в первоочередном порядке нуждаются в адресной государственной поддержке и предоставлении услуг по отдыху и оздоровлению.</w:t>
      </w:r>
    </w:p>
    <w:p w14:paraId="0D096A27" w14:textId="77777777" w:rsidR="0081760C" w:rsidRDefault="0081760C">
      <w:pPr>
        <w:pStyle w:val="ConsPlusNormal"/>
        <w:spacing w:before="220"/>
        <w:ind w:firstLine="540"/>
        <w:jc w:val="both"/>
      </w:pPr>
      <w:r>
        <w:t>Общая заболеваемость подростков за последние годы также не имеет тенденции к снижению. Произошел значительный рост психических расстройств, болезней органов пищеварения, болезней эндокринной системы, травм, отравлений.</w:t>
      </w:r>
    </w:p>
    <w:p w14:paraId="3D3A15A9" w14:textId="77777777" w:rsidR="0081760C" w:rsidRDefault="0081760C">
      <w:pPr>
        <w:pStyle w:val="ConsPlusNormal"/>
        <w:spacing w:before="220"/>
        <w:ind w:firstLine="540"/>
        <w:jc w:val="both"/>
      </w:pPr>
      <w:r>
        <w:t>В связи с этим особое внимание в республике уделяется вопросам организации отдыха и оздоровления детей с использованием санаторных смен в медицинских учреждениях и учреждениях санаторного типа, загородных оздоровительных лагерях, лагерях с дневным пребыванием и других учреждениях отдыха и оздоровления.</w:t>
      </w:r>
    </w:p>
    <w:p w14:paraId="785DD6C6" w14:textId="77777777" w:rsidR="0081760C" w:rsidRDefault="0081760C">
      <w:pPr>
        <w:pStyle w:val="ConsPlusNormal"/>
        <w:spacing w:before="220"/>
        <w:ind w:firstLine="540"/>
        <w:jc w:val="both"/>
      </w:pPr>
      <w:r>
        <w:t>Проблема совершенствования организации детского отдыха и оздоровления в настоящее время является объектом пристального внимания федеральных и республиканских органов власти.</w:t>
      </w:r>
    </w:p>
    <w:p w14:paraId="430556BA" w14:textId="77777777" w:rsidR="0081760C" w:rsidRDefault="0081760C">
      <w:pPr>
        <w:pStyle w:val="ConsPlusNormal"/>
        <w:spacing w:before="220"/>
        <w:ind w:firstLine="540"/>
        <w:jc w:val="both"/>
      </w:pPr>
      <w:r>
        <w:t>В соответствии с подпунктом "а" пункта 1 перечня поручений Президента Российской Федерации по итогам совещания об организации летнего отдыха детей и подростков от 15 июня 2010 г. N Пр-1726 необходимо разработать комплекс мер, направленных на развитие системы отдыха и оздоровления детей и подростков, включающих в себя:</w:t>
      </w:r>
    </w:p>
    <w:p w14:paraId="3EDCED85" w14:textId="77777777" w:rsidR="0081760C" w:rsidRDefault="0081760C">
      <w:pPr>
        <w:pStyle w:val="ConsPlusNormal"/>
        <w:spacing w:before="220"/>
        <w:ind w:firstLine="540"/>
        <w:jc w:val="both"/>
      </w:pPr>
      <w:r>
        <w:t>совершенствование инфраструктуры отдыха и форм его организации;</w:t>
      </w:r>
    </w:p>
    <w:p w14:paraId="3C90D9E3" w14:textId="77777777" w:rsidR="0081760C" w:rsidRDefault="0081760C">
      <w:pPr>
        <w:pStyle w:val="ConsPlusNormal"/>
        <w:spacing w:before="220"/>
        <w:ind w:firstLine="540"/>
        <w:jc w:val="both"/>
      </w:pPr>
      <w:r>
        <w:t>подготовку квалифицированных кадров, владеющих современными педагогическими и оздоровительными технологиями;</w:t>
      </w:r>
    </w:p>
    <w:p w14:paraId="1C03B9C0" w14:textId="77777777" w:rsidR="0081760C" w:rsidRDefault="0081760C">
      <w:pPr>
        <w:pStyle w:val="ConsPlusNormal"/>
        <w:spacing w:before="220"/>
        <w:ind w:firstLine="540"/>
        <w:jc w:val="both"/>
      </w:pPr>
      <w:r>
        <w:t>обеспечение отдыха и оздоровления детей и подростков, оказавшихся в трудной жизненной ситуации, детей с ограниченными возможностями здоровья;</w:t>
      </w:r>
    </w:p>
    <w:p w14:paraId="55F9BDE2" w14:textId="77777777" w:rsidR="0081760C" w:rsidRDefault="0081760C">
      <w:pPr>
        <w:pStyle w:val="ConsPlusNormal"/>
        <w:spacing w:before="220"/>
        <w:ind w:firstLine="540"/>
        <w:jc w:val="both"/>
      </w:pPr>
      <w:r>
        <w:t>участие студенческих педагогических отрядов в организации летнего отдыха детей и подростков.</w:t>
      </w:r>
    </w:p>
    <w:p w14:paraId="68F67DB6" w14:textId="77777777" w:rsidR="0081760C" w:rsidRDefault="0081760C">
      <w:pPr>
        <w:pStyle w:val="ConsPlusNormal"/>
        <w:spacing w:before="220"/>
        <w:ind w:firstLine="540"/>
        <w:jc w:val="both"/>
      </w:pPr>
      <w:r>
        <w:t>Эффективное решение обозначенных задач требует комплексного подхода, концентрации финансовых средств из бюджетов всех уровней, четких механизмов управления проводимыми мероприятиями. Это объясняет целесообразность решения проблем организации детского отдыха программно-целевым методом.</w:t>
      </w:r>
    </w:p>
    <w:p w14:paraId="53419D90" w14:textId="77777777" w:rsidR="0081760C" w:rsidRDefault="0081760C">
      <w:pPr>
        <w:pStyle w:val="ConsPlusNormal"/>
        <w:spacing w:before="220"/>
        <w:ind w:firstLine="540"/>
        <w:jc w:val="both"/>
      </w:pPr>
      <w:r>
        <w:t>В целях развития системы отдыха и оздоровления детей, подростков и молодежи была разработана настоящая подпрограмма.</w:t>
      </w:r>
    </w:p>
    <w:p w14:paraId="17466D1D" w14:textId="77777777" w:rsidR="0081760C" w:rsidRDefault="0081760C">
      <w:pPr>
        <w:pStyle w:val="ConsPlusNormal"/>
        <w:spacing w:before="220"/>
        <w:ind w:firstLine="540"/>
        <w:jc w:val="both"/>
      </w:pPr>
      <w:r>
        <w:t>Она представляет собой комплекс мероприятий, направленных на достижение конкретных целей и решение задач, стоящих перед исполнительными органами государственной власти Республики Дагестан, участвующими в проведении детской оздоровительной кампании.</w:t>
      </w:r>
    </w:p>
    <w:p w14:paraId="03D4B62C" w14:textId="77777777" w:rsidR="0081760C" w:rsidRDefault="0081760C">
      <w:pPr>
        <w:pStyle w:val="ConsPlusNormal"/>
        <w:spacing w:before="220"/>
        <w:ind w:firstLine="540"/>
        <w:jc w:val="both"/>
      </w:pPr>
      <w:r>
        <w:t>В системе отдыха и оздоровления детей Республики Дагестан имеется ряд проблем, основными из которых являются уменьшение количества загородных стационарных детских оздоровительных учреждений, участвующих в проведении летней оздоровительной кампании, и износ их материально-технической базы.</w:t>
      </w:r>
    </w:p>
    <w:p w14:paraId="125D7826" w14:textId="77777777" w:rsidR="0081760C" w:rsidRDefault="0081760C">
      <w:pPr>
        <w:pStyle w:val="ConsPlusNormal"/>
        <w:spacing w:before="220"/>
        <w:ind w:firstLine="540"/>
        <w:jc w:val="both"/>
      </w:pPr>
      <w:r>
        <w:t>Из-за недостаточного финансирования в оздоровительных учреждениях в период летних каникул открывается не больше двух смен. Нехватка денежных средств отражается на качестве питания детей, условиях проживания, организации досуговой деятельности.</w:t>
      </w:r>
    </w:p>
    <w:p w14:paraId="26D70C31" w14:textId="77777777" w:rsidR="0081760C" w:rsidRDefault="0081760C">
      <w:pPr>
        <w:pStyle w:val="ConsPlusNormal"/>
        <w:spacing w:before="220"/>
        <w:ind w:firstLine="540"/>
        <w:jc w:val="both"/>
      </w:pPr>
      <w:r>
        <w:t>В республике имеются факты передачи детских лагерей в собственность Республики Дагестан с баланса предприятий, оказавшихся в трудной финансовой ситуации.</w:t>
      </w:r>
    </w:p>
    <w:p w14:paraId="22FB8B18" w14:textId="77777777" w:rsidR="0081760C" w:rsidRDefault="0081760C">
      <w:pPr>
        <w:pStyle w:val="ConsPlusNormal"/>
        <w:spacing w:before="220"/>
        <w:ind w:firstLine="540"/>
        <w:jc w:val="both"/>
      </w:pPr>
      <w:r>
        <w:t>Все большее распространение получают лагеря с дневным пребыванием, что объясняется малозатратностью данной формы детского отдыха. В связи с этим особого внимания требуют образовательные программы данных лагерей, подходы к организации досуговой деятельности детей, мероприятия по оздоровлению.</w:t>
      </w:r>
    </w:p>
    <w:p w14:paraId="2713E2A6" w14:textId="77777777" w:rsidR="0081760C" w:rsidRDefault="0081760C">
      <w:pPr>
        <w:pStyle w:val="ConsPlusNormal"/>
        <w:spacing w:before="220"/>
        <w:ind w:firstLine="540"/>
        <w:jc w:val="both"/>
      </w:pPr>
      <w:r>
        <w:t>При отсутствии программно-целевого метода решения проблемы возможно усиление следующих негативных тенденций:</w:t>
      </w:r>
    </w:p>
    <w:p w14:paraId="40EAC65B" w14:textId="77777777" w:rsidR="0081760C" w:rsidRDefault="0081760C">
      <w:pPr>
        <w:pStyle w:val="ConsPlusNormal"/>
        <w:spacing w:before="220"/>
        <w:ind w:firstLine="540"/>
        <w:jc w:val="both"/>
      </w:pPr>
      <w:r>
        <w:t>рост детской и подростковой преступности;</w:t>
      </w:r>
    </w:p>
    <w:p w14:paraId="09C878EA" w14:textId="77777777" w:rsidR="0081760C" w:rsidRDefault="0081760C">
      <w:pPr>
        <w:pStyle w:val="ConsPlusNormal"/>
        <w:spacing w:before="220"/>
        <w:ind w:firstLine="540"/>
        <w:jc w:val="both"/>
      </w:pPr>
      <w:r>
        <w:t>снижение численности оздоровленных детей и подростков;</w:t>
      </w:r>
    </w:p>
    <w:p w14:paraId="6AD3530A" w14:textId="77777777" w:rsidR="0081760C" w:rsidRDefault="0081760C">
      <w:pPr>
        <w:pStyle w:val="ConsPlusNormal"/>
        <w:spacing w:before="220"/>
        <w:ind w:firstLine="540"/>
        <w:jc w:val="both"/>
      </w:pPr>
      <w:r>
        <w:t>снижение качества отдыха детей, подростков и молодежи;</w:t>
      </w:r>
    </w:p>
    <w:p w14:paraId="4825A303" w14:textId="77777777" w:rsidR="0081760C" w:rsidRDefault="0081760C">
      <w:pPr>
        <w:pStyle w:val="ConsPlusNormal"/>
        <w:spacing w:before="220"/>
        <w:ind w:firstLine="540"/>
        <w:jc w:val="both"/>
      </w:pPr>
      <w:r>
        <w:t>снижение численности отдохнувших детей, подростков и молодежи.</w:t>
      </w:r>
    </w:p>
    <w:p w14:paraId="66EB9802" w14:textId="77777777" w:rsidR="0081760C" w:rsidRDefault="0081760C">
      <w:pPr>
        <w:pStyle w:val="ConsPlusNormal"/>
        <w:spacing w:before="220"/>
        <w:ind w:firstLine="540"/>
        <w:jc w:val="both"/>
      </w:pPr>
      <w:r>
        <w:t>Отдельным направлением работы должна стать организация отдыха и оздоровления детей, находящихся в трудной жизненной ситуации.</w:t>
      </w:r>
    </w:p>
    <w:p w14:paraId="77337078" w14:textId="77777777" w:rsidR="0081760C" w:rsidRDefault="0081760C">
      <w:pPr>
        <w:pStyle w:val="ConsPlusNormal"/>
        <w:spacing w:before="220"/>
        <w:ind w:firstLine="540"/>
        <w:jc w:val="both"/>
      </w:pPr>
      <w:r>
        <w:t>В республике осуществляется организация отдыха и оздоровления детей, подвергшихся стрессовым ситуациям в результате террористических актов, стихийных бедствий, вооруженных конфликтов, а также детей-инвалидов, детей-сирот, детей, оставшихся без попечения родителей, детей из многодетных и неполных семей, детей безработных граждан, детей, имеющих недостатки в психическом и (или) физическом развитии, детей, содержащихся в учреждениях социального обслуживания семьи, детей, состоящих на профилактическом учете в органах внутренних дел, беспризорных и безнадзорных детей, а также других категорий детей, находящихся в трудной жизненной ситуации.</w:t>
      </w:r>
    </w:p>
    <w:p w14:paraId="0B6EB371" w14:textId="77777777" w:rsidR="0081760C" w:rsidRDefault="0081760C">
      <w:pPr>
        <w:pStyle w:val="ConsPlusNormal"/>
        <w:spacing w:before="220"/>
        <w:ind w:firstLine="540"/>
        <w:jc w:val="both"/>
      </w:pPr>
      <w:r>
        <w:t>Реализация подпрограммы позволит продолжить работу, направленную на совершенствование условий, необходимых для организации полноценного отдыха и оздоровления максимально большей численности детей, подростков и молодежи в Республике Дагестан.</w:t>
      </w:r>
    </w:p>
    <w:p w14:paraId="30E6B5AB" w14:textId="77777777" w:rsidR="0081760C" w:rsidRDefault="0081760C">
      <w:pPr>
        <w:pStyle w:val="ConsPlusNormal"/>
        <w:spacing w:before="220"/>
        <w:ind w:firstLine="540"/>
        <w:jc w:val="both"/>
      </w:pPr>
      <w:r>
        <w:t>Целый ряд факторов свидетельствует о целесообразности решения проблем детского отдыха программно-целевым методом:</w:t>
      </w:r>
    </w:p>
    <w:p w14:paraId="1DD41CC4" w14:textId="77777777" w:rsidR="0081760C" w:rsidRDefault="0081760C">
      <w:pPr>
        <w:pStyle w:val="ConsPlusNormal"/>
        <w:spacing w:before="220"/>
        <w:ind w:firstLine="540"/>
        <w:jc w:val="both"/>
      </w:pPr>
      <w:r>
        <w:t>участие в реализации мероприятий по организации отдыха и оздоровления детей органов исполнительной власти, органов местного самоуправления муниципальных образований Республики Дагестан, юридических лиц, имеющих на балансе загородные детские лагеря и санатории, органов, осуществляющих надзор за соблюдением норм и правил организации детского отдыха, общественных организаций;</w:t>
      </w:r>
    </w:p>
    <w:p w14:paraId="6D605528" w14:textId="77777777" w:rsidR="0081760C" w:rsidRDefault="0081760C">
      <w:pPr>
        <w:pStyle w:val="ConsPlusNormal"/>
        <w:spacing w:before="220"/>
        <w:ind w:firstLine="540"/>
        <w:jc w:val="both"/>
      </w:pPr>
      <w:r>
        <w:t>наличие проблем, решение которых требует комплексного подхода;</w:t>
      </w:r>
    </w:p>
    <w:p w14:paraId="23AFC416" w14:textId="77777777" w:rsidR="0081760C" w:rsidRDefault="0081760C">
      <w:pPr>
        <w:pStyle w:val="ConsPlusNormal"/>
        <w:spacing w:before="220"/>
        <w:ind w:firstLine="540"/>
        <w:jc w:val="both"/>
      </w:pPr>
      <w:r>
        <w:t>необходимость концентрации финансовых и иных ресурсов из различных источников для решения поставленных задач.</w:t>
      </w:r>
    </w:p>
    <w:p w14:paraId="290250D7" w14:textId="77777777" w:rsidR="0081760C" w:rsidRDefault="0081760C">
      <w:pPr>
        <w:pStyle w:val="ConsPlusNormal"/>
        <w:spacing w:before="220"/>
        <w:ind w:firstLine="540"/>
        <w:jc w:val="both"/>
      </w:pPr>
      <w:r>
        <w:t>Несмотря на явные преимущества программно-целевого метода, при реализации подпрограммы могут возникнуть следующие риски:</w:t>
      </w:r>
    </w:p>
    <w:p w14:paraId="58E42192" w14:textId="77777777" w:rsidR="0081760C" w:rsidRDefault="0081760C">
      <w:pPr>
        <w:pStyle w:val="ConsPlusNormal"/>
        <w:spacing w:before="220"/>
        <w:ind w:firstLine="540"/>
        <w:jc w:val="both"/>
      </w:pPr>
      <w:r>
        <w:t>сокращение бюджетного финансирования, что может привести к необходимости корректировки мероприятий подпрограммы;</w:t>
      </w:r>
    </w:p>
    <w:p w14:paraId="42E8B33C" w14:textId="77777777" w:rsidR="0081760C" w:rsidRDefault="0081760C">
      <w:pPr>
        <w:pStyle w:val="ConsPlusNormal"/>
        <w:spacing w:before="220"/>
        <w:ind w:firstLine="540"/>
        <w:jc w:val="both"/>
      </w:pPr>
      <w:r>
        <w:t>отсутствие заинтересованности у балансодержателей загородных лагерей в сохранении и дальнейшем развитии инфраструктуры отдыха и оздоровления детей, подростков и молодежи.</w:t>
      </w:r>
    </w:p>
    <w:p w14:paraId="7430CC6D" w14:textId="77777777" w:rsidR="0081760C" w:rsidRDefault="0081760C">
      <w:pPr>
        <w:pStyle w:val="ConsPlusNormal"/>
        <w:jc w:val="both"/>
      </w:pPr>
    </w:p>
    <w:p w14:paraId="0F1F6451" w14:textId="77777777" w:rsidR="0081760C" w:rsidRDefault="0081760C">
      <w:pPr>
        <w:pStyle w:val="ConsPlusTitle"/>
        <w:jc w:val="center"/>
        <w:outlineLvl w:val="2"/>
      </w:pPr>
      <w:r>
        <w:t>II. Цели, задачи, целевые показатели и ожидаемые</w:t>
      </w:r>
    </w:p>
    <w:p w14:paraId="42582E80" w14:textId="77777777" w:rsidR="0081760C" w:rsidRDefault="0081760C">
      <w:pPr>
        <w:pStyle w:val="ConsPlusTitle"/>
        <w:jc w:val="center"/>
      </w:pPr>
      <w:r>
        <w:t>конечные результаты подпрограммы</w:t>
      </w:r>
    </w:p>
    <w:p w14:paraId="4BFCAB62" w14:textId="77777777" w:rsidR="0081760C" w:rsidRDefault="0081760C">
      <w:pPr>
        <w:pStyle w:val="ConsPlusNormal"/>
        <w:jc w:val="both"/>
      </w:pPr>
    </w:p>
    <w:p w14:paraId="3747A1FF" w14:textId="77777777" w:rsidR="0081760C" w:rsidRDefault="0081760C">
      <w:pPr>
        <w:pStyle w:val="ConsPlusNormal"/>
        <w:ind w:firstLine="540"/>
        <w:jc w:val="both"/>
      </w:pPr>
      <w:r>
        <w:t>Основными целями подпрограммы являются:</w:t>
      </w:r>
    </w:p>
    <w:p w14:paraId="521E93D8" w14:textId="77777777" w:rsidR="0081760C" w:rsidRDefault="0081760C">
      <w:pPr>
        <w:pStyle w:val="ConsPlusNormal"/>
        <w:spacing w:before="220"/>
        <w:ind w:firstLine="540"/>
        <w:jc w:val="both"/>
      </w:pPr>
      <w:r>
        <w:t>создание в Республике Дагестан правовых, экономических и организационных условий, необходимых для полноценного отдыха и оздоровления детей, подростков и молодежи;</w:t>
      </w:r>
    </w:p>
    <w:p w14:paraId="7A1AA7FF" w14:textId="77777777" w:rsidR="0081760C" w:rsidRDefault="0081760C">
      <w:pPr>
        <w:pStyle w:val="ConsPlusNormal"/>
        <w:spacing w:before="220"/>
        <w:ind w:firstLine="540"/>
        <w:jc w:val="both"/>
      </w:pPr>
      <w:r>
        <w:t>повышение удовлетворенности населения услугами по организации отдыха и оздоровления детей, подростков и молодежи.</w:t>
      </w:r>
    </w:p>
    <w:p w14:paraId="6BABDC5E" w14:textId="77777777" w:rsidR="0081760C" w:rsidRDefault="0081760C">
      <w:pPr>
        <w:pStyle w:val="ConsPlusNormal"/>
        <w:spacing w:before="220"/>
        <w:ind w:firstLine="540"/>
        <w:jc w:val="both"/>
      </w:pPr>
      <w:r>
        <w:t>Достижение поставленных целей предполагает решение следующих задач:</w:t>
      </w:r>
    </w:p>
    <w:p w14:paraId="3B31F05E" w14:textId="77777777" w:rsidR="0081760C" w:rsidRDefault="0081760C">
      <w:pPr>
        <w:pStyle w:val="ConsPlusNormal"/>
        <w:spacing w:before="220"/>
        <w:ind w:firstLine="540"/>
        <w:jc w:val="both"/>
      </w:pPr>
      <w:r>
        <w:t>сохранение и развитие инфраструктуры отдыха и оздоровления детей, подростков и молодежи;</w:t>
      </w:r>
    </w:p>
    <w:p w14:paraId="05DF277C" w14:textId="77777777" w:rsidR="0081760C" w:rsidRDefault="0081760C">
      <w:pPr>
        <w:pStyle w:val="ConsPlusNormal"/>
        <w:spacing w:before="220"/>
        <w:ind w:firstLine="540"/>
        <w:jc w:val="both"/>
      </w:pPr>
      <w:r>
        <w:t>создание условий для духовного и физического развития детей, подростков и молодежи во время пребывания в учреждениях отдыха и оздоровления;</w:t>
      </w:r>
    </w:p>
    <w:p w14:paraId="5CFA71A6" w14:textId="77777777" w:rsidR="0081760C" w:rsidRDefault="0081760C">
      <w:pPr>
        <w:pStyle w:val="ConsPlusNormal"/>
        <w:spacing w:before="220"/>
        <w:ind w:firstLine="540"/>
        <w:jc w:val="both"/>
      </w:pPr>
      <w:r>
        <w:t>кадровое обеспечение учреждений отдыха и оздоровления детей, подростков и молодежи;</w:t>
      </w:r>
    </w:p>
    <w:p w14:paraId="0EE6D097" w14:textId="77777777" w:rsidR="0081760C" w:rsidRDefault="0081760C">
      <w:pPr>
        <w:pStyle w:val="ConsPlusNormal"/>
        <w:spacing w:before="220"/>
        <w:ind w:firstLine="540"/>
        <w:jc w:val="both"/>
      </w:pPr>
      <w:r>
        <w:t>обеспечение отдыха и оздоровления детей и подростков, находящихся в трудной жизненной ситуации;</w:t>
      </w:r>
    </w:p>
    <w:p w14:paraId="47DCD7D1" w14:textId="77777777" w:rsidR="0081760C" w:rsidRDefault="0081760C">
      <w:pPr>
        <w:pStyle w:val="ConsPlusNormal"/>
        <w:spacing w:before="220"/>
        <w:ind w:firstLine="540"/>
        <w:jc w:val="both"/>
      </w:pPr>
      <w:r>
        <w:t>повышение качества отдыха и оздоровления;</w:t>
      </w:r>
    </w:p>
    <w:p w14:paraId="7E505825" w14:textId="77777777" w:rsidR="0081760C" w:rsidRDefault="0081760C">
      <w:pPr>
        <w:pStyle w:val="ConsPlusNormal"/>
        <w:spacing w:before="220"/>
        <w:ind w:firstLine="540"/>
        <w:jc w:val="both"/>
      </w:pPr>
      <w:r>
        <w:t>поддержка инновационных проектов и новых форм в области отдыха и оздоровления детей, подростков и молодежи;</w:t>
      </w:r>
    </w:p>
    <w:p w14:paraId="6B5280DE" w14:textId="77777777" w:rsidR="0081760C" w:rsidRDefault="0081760C">
      <w:pPr>
        <w:pStyle w:val="ConsPlusNormal"/>
        <w:spacing w:before="220"/>
        <w:ind w:firstLine="540"/>
        <w:jc w:val="both"/>
      </w:pPr>
      <w:r>
        <w:t>создание условий для обеспечения безопасного пребывания детей и подростков в оздоровительных лагерях;</w:t>
      </w:r>
    </w:p>
    <w:p w14:paraId="5726C78C" w14:textId="77777777" w:rsidR="0081760C" w:rsidRDefault="0081760C">
      <w:pPr>
        <w:pStyle w:val="ConsPlusNormal"/>
        <w:spacing w:before="220"/>
        <w:ind w:firstLine="540"/>
        <w:jc w:val="both"/>
      </w:pPr>
      <w:r>
        <w:t>укрепление и развитие материально-технических баз стационарных детских оздоровительных лагерей.</w:t>
      </w:r>
    </w:p>
    <w:p w14:paraId="05C22C4A" w14:textId="77777777" w:rsidR="0081760C" w:rsidRDefault="0081760C">
      <w:pPr>
        <w:pStyle w:val="ConsPlusNormal"/>
        <w:spacing w:before="220"/>
        <w:ind w:firstLine="540"/>
        <w:jc w:val="both"/>
      </w:pPr>
      <w:r>
        <w:t xml:space="preserve">Значения целевых показателей (индикаторов) по годам приведены в </w:t>
      </w:r>
      <w:hyperlink w:anchor="P4796" w:history="1">
        <w:r>
          <w:rPr>
            <w:color w:val="0000FF"/>
          </w:rPr>
          <w:t>приложении N 1</w:t>
        </w:r>
      </w:hyperlink>
      <w:r>
        <w:t xml:space="preserve"> к Программе.</w:t>
      </w:r>
    </w:p>
    <w:p w14:paraId="0529D1FA" w14:textId="77777777" w:rsidR="0081760C" w:rsidRDefault="0081760C">
      <w:pPr>
        <w:pStyle w:val="ConsPlusNormal"/>
        <w:spacing w:before="220"/>
        <w:ind w:firstLine="540"/>
        <w:jc w:val="both"/>
      </w:pPr>
      <w:r>
        <w:t xml:space="preserve">Решение указанных задач предполагается осуществлять путем реализации мероприятий Программы согласно </w:t>
      </w:r>
      <w:hyperlink w:anchor="P7839" w:history="1">
        <w:r>
          <w:rPr>
            <w:color w:val="0000FF"/>
          </w:rPr>
          <w:t>приложению N 2</w:t>
        </w:r>
      </w:hyperlink>
      <w:r>
        <w:t>.</w:t>
      </w:r>
    </w:p>
    <w:p w14:paraId="3069150D" w14:textId="77777777" w:rsidR="0081760C" w:rsidRDefault="0081760C">
      <w:pPr>
        <w:pStyle w:val="ConsPlusNormal"/>
        <w:spacing w:before="220"/>
        <w:ind w:firstLine="540"/>
        <w:jc w:val="both"/>
      </w:pPr>
      <w:r>
        <w:t>Ожидается, что реализация подпрограммных мероприятий позволит:</w:t>
      </w:r>
    </w:p>
    <w:p w14:paraId="4A595429" w14:textId="77777777" w:rsidR="0081760C" w:rsidRDefault="0081760C">
      <w:pPr>
        <w:pStyle w:val="ConsPlusNormal"/>
        <w:spacing w:before="220"/>
        <w:ind w:firstLine="540"/>
        <w:jc w:val="both"/>
      </w:pPr>
      <w:r>
        <w:t>сохранить имеющуюся в республике инфраструктуру отдыха и оздоровления детей, подростков и молодежи;</w:t>
      </w:r>
    </w:p>
    <w:p w14:paraId="5FFE8AD3" w14:textId="77777777" w:rsidR="0081760C" w:rsidRDefault="0081760C">
      <w:pPr>
        <w:pStyle w:val="ConsPlusNormal"/>
        <w:spacing w:before="220"/>
        <w:ind w:firstLine="540"/>
        <w:jc w:val="both"/>
      </w:pPr>
      <w:r>
        <w:t>улучшить материально-технические условия детских оздоровительных учреждений;</w:t>
      </w:r>
    </w:p>
    <w:p w14:paraId="4320AA00" w14:textId="77777777" w:rsidR="0081760C" w:rsidRDefault="0081760C">
      <w:pPr>
        <w:pStyle w:val="ConsPlusNormal"/>
        <w:spacing w:before="220"/>
        <w:ind w:firstLine="540"/>
        <w:jc w:val="both"/>
      </w:pPr>
      <w:r>
        <w:t>усовершенствовать порядок организации отдыха и оздоровления детей, подростков и молодежи;</w:t>
      </w:r>
    </w:p>
    <w:p w14:paraId="5726AAAC" w14:textId="77777777" w:rsidR="0081760C" w:rsidRDefault="0081760C">
      <w:pPr>
        <w:pStyle w:val="ConsPlusNormal"/>
        <w:spacing w:before="220"/>
        <w:ind w:firstLine="540"/>
        <w:jc w:val="both"/>
      </w:pPr>
      <w:r>
        <w:t>сохранить численность детей, охваченных различными формами отдыха и оздоровления, в том числе детей, находящихся в трудной жизненной ситуации;</w:t>
      </w:r>
    </w:p>
    <w:p w14:paraId="016E7F2D" w14:textId="77777777" w:rsidR="0081760C" w:rsidRDefault="0081760C">
      <w:pPr>
        <w:pStyle w:val="ConsPlusNormal"/>
        <w:spacing w:before="220"/>
        <w:ind w:firstLine="540"/>
        <w:jc w:val="both"/>
      </w:pPr>
      <w:r>
        <w:t>снизить уровень заболеваемости детского населения республики, прежде всего детей школьного возраста;</w:t>
      </w:r>
    </w:p>
    <w:p w14:paraId="07118A0A" w14:textId="77777777" w:rsidR="0081760C" w:rsidRDefault="0081760C">
      <w:pPr>
        <w:pStyle w:val="ConsPlusNormal"/>
        <w:spacing w:before="220"/>
        <w:ind w:firstLine="540"/>
        <w:jc w:val="both"/>
      </w:pPr>
      <w:r>
        <w:t>снизить число преступлений, совершенных несовершеннолетними;</w:t>
      </w:r>
    </w:p>
    <w:p w14:paraId="46E946F3" w14:textId="77777777" w:rsidR="0081760C" w:rsidRDefault="0081760C">
      <w:pPr>
        <w:pStyle w:val="ConsPlusNormal"/>
        <w:spacing w:before="220"/>
        <w:ind w:firstLine="540"/>
        <w:jc w:val="both"/>
      </w:pPr>
      <w:r>
        <w:t>освоить новые эффективные формы организации отдыха и оздоровления детей, подростков и молодежи.</w:t>
      </w:r>
    </w:p>
    <w:p w14:paraId="7E53A8C9" w14:textId="77777777" w:rsidR="0081760C" w:rsidRDefault="0081760C">
      <w:pPr>
        <w:pStyle w:val="ConsPlusNormal"/>
        <w:jc w:val="both"/>
      </w:pPr>
    </w:p>
    <w:p w14:paraId="6A7F1AB5" w14:textId="77777777" w:rsidR="0081760C" w:rsidRDefault="0081760C">
      <w:pPr>
        <w:pStyle w:val="ConsPlusTitle"/>
        <w:jc w:val="center"/>
        <w:outlineLvl w:val="2"/>
      </w:pPr>
      <w:r>
        <w:t>III. Объем и источники финансирования подпрограммы</w:t>
      </w:r>
    </w:p>
    <w:p w14:paraId="29307CFA" w14:textId="77777777" w:rsidR="0081760C" w:rsidRDefault="0081760C">
      <w:pPr>
        <w:pStyle w:val="ConsPlusNormal"/>
        <w:jc w:val="center"/>
      </w:pPr>
      <w:r>
        <w:t xml:space="preserve">(в ред. </w:t>
      </w:r>
      <w:hyperlink r:id="rId201" w:history="1">
        <w:r>
          <w:rPr>
            <w:color w:val="0000FF"/>
          </w:rPr>
          <w:t>Постановления</w:t>
        </w:r>
      </w:hyperlink>
      <w:r>
        <w:t xml:space="preserve"> Правительства РД</w:t>
      </w:r>
    </w:p>
    <w:p w14:paraId="443759E3" w14:textId="77777777" w:rsidR="0081760C" w:rsidRDefault="0081760C">
      <w:pPr>
        <w:pStyle w:val="ConsPlusNormal"/>
        <w:jc w:val="center"/>
      </w:pPr>
      <w:r>
        <w:t>от 26.05.2022 N 150)</w:t>
      </w:r>
    </w:p>
    <w:p w14:paraId="1A8035DB" w14:textId="77777777" w:rsidR="0081760C" w:rsidRDefault="0081760C">
      <w:pPr>
        <w:pStyle w:val="ConsPlusNormal"/>
        <w:jc w:val="both"/>
      </w:pPr>
    </w:p>
    <w:p w14:paraId="439EC49C" w14:textId="77777777" w:rsidR="0081760C" w:rsidRDefault="0081760C">
      <w:pPr>
        <w:pStyle w:val="ConsPlusNormal"/>
        <w:ind w:firstLine="540"/>
        <w:jc w:val="both"/>
      </w:pPr>
      <w:r>
        <w:t>Реализация подпрограммы обеспечивается за счет средств республиканского бюджета Республики Дагестан.</w:t>
      </w:r>
    </w:p>
    <w:p w14:paraId="3CE97B66" w14:textId="77777777" w:rsidR="0081760C" w:rsidRDefault="0081760C">
      <w:pPr>
        <w:pStyle w:val="ConsPlusNormal"/>
        <w:spacing w:before="220"/>
        <w:ind w:firstLine="540"/>
        <w:jc w:val="both"/>
      </w:pPr>
      <w:r>
        <w:t>Общий объем финансирования подпрограммы в 2015 - 2025 годах составит 3362980,3 тыс. рублей.</w:t>
      </w:r>
    </w:p>
    <w:p w14:paraId="642FD304" w14:textId="77777777" w:rsidR="0081760C" w:rsidRDefault="0081760C">
      <w:pPr>
        <w:pStyle w:val="ConsPlusNormal"/>
        <w:spacing w:before="220"/>
        <w:ind w:firstLine="540"/>
        <w:jc w:val="both"/>
      </w:pPr>
      <w:r>
        <w:t>По годам:</w:t>
      </w:r>
    </w:p>
    <w:p w14:paraId="19BF2DED" w14:textId="77777777" w:rsidR="0081760C" w:rsidRDefault="0081760C">
      <w:pPr>
        <w:pStyle w:val="ConsPlusNormal"/>
        <w:spacing w:before="220"/>
        <w:ind w:firstLine="540"/>
        <w:jc w:val="both"/>
      </w:pPr>
      <w:r>
        <w:t>в 2015 году - 205811,8 тыс. рублей;</w:t>
      </w:r>
    </w:p>
    <w:p w14:paraId="56519F09" w14:textId="77777777" w:rsidR="0081760C" w:rsidRDefault="0081760C">
      <w:pPr>
        <w:pStyle w:val="ConsPlusNormal"/>
        <w:spacing w:before="220"/>
        <w:ind w:firstLine="540"/>
        <w:jc w:val="both"/>
      </w:pPr>
      <w:r>
        <w:t>в 2016 году - 525211,1 тыс. рублей;</w:t>
      </w:r>
    </w:p>
    <w:p w14:paraId="144EF01E" w14:textId="77777777" w:rsidR="0081760C" w:rsidRDefault="0081760C">
      <w:pPr>
        <w:pStyle w:val="ConsPlusNormal"/>
        <w:spacing w:before="220"/>
        <w:ind w:firstLine="540"/>
        <w:jc w:val="both"/>
      </w:pPr>
      <w:r>
        <w:t>в 2017 году - 269681,5 тыс. рублей;</w:t>
      </w:r>
    </w:p>
    <w:p w14:paraId="335E6C31" w14:textId="77777777" w:rsidR="0081760C" w:rsidRDefault="0081760C">
      <w:pPr>
        <w:pStyle w:val="ConsPlusNormal"/>
        <w:spacing w:before="220"/>
        <w:ind w:firstLine="540"/>
        <w:jc w:val="both"/>
      </w:pPr>
      <w:r>
        <w:t>в 2018 году - 278599,5 тыс. рублей;</w:t>
      </w:r>
    </w:p>
    <w:p w14:paraId="48695D9B" w14:textId="77777777" w:rsidR="0081760C" w:rsidRDefault="0081760C">
      <w:pPr>
        <w:pStyle w:val="ConsPlusNormal"/>
        <w:spacing w:before="220"/>
        <w:ind w:firstLine="540"/>
        <w:jc w:val="both"/>
      </w:pPr>
      <w:r>
        <w:t>в 2019 году - 285868,3 тыс. рублей;</w:t>
      </w:r>
    </w:p>
    <w:p w14:paraId="0D38D9EE" w14:textId="77777777" w:rsidR="0081760C" w:rsidRDefault="0081760C">
      <w:pPr>
        <w:pStyle w:val="ConsPlusNormal"/>
        <w:spacing w:before="220"/>
        <w:ind w:firstLine="540"/>
        <w:jc w:val="both"/>
      </w:pPr>
      <w:r>
        <w:t>в 2020 году - 64669,3 тыс. рублей;</w:t>
      </w:r>
    </w:p>
    <w:p w14:paraId="590D3209" w14:textId="77777777" w:rsidR="0081760C" w:rsidRDefault="0081760C">
      <w:pPr>
        <w:pStyle w:val="ConsPlusNormal"/>
        <w:spacing w:before="220"/>
        <w:ind w:firstLine="540"/>
        <w:jc w:val="both"/>
      </w:pPr>
      <w:r>
        <w:t>в 2021 году - 283662,1 тыс. рублей;</w:t>
      </w:r>
    </w:p>
    <w:p w14:paraId="6A457469" w14:textId="77777777" w:rsidR="0081760C" w:rsidRDefault="0081760C">
      <w:pPr>
        <w:pStyle w:val="ConsPlusNormal"/>
        <w:spacing w:before="220"/>
        <w:ind w:firstLine="540"/>
        <w:jc w:val="both"/>
      </w:pPr>
      <w:r>
        <w:t>в 2022 году - 1081980,5 тыс. рублей;</w:t>
      </w:r>
    </w:p>
    <w:p w14:paraId="058FC4A1" w14:textId="77777777" w:rsidR="0081760C" w:rsidRDefault="0081760C">
      <w:pPr>
        <w:pStyle w:val="ConsPlusNormal"/>
        <w:spacing w:before="220"/>
        <w:ind w:firstLine="540"/>
        <w:jc w:val="both"/>
      </w:pPr>
      <w:r>
        <w:t>в 2023 году - 269043,3 тыс. рублей;</w:t>
      </w:r>
    </w:p>
    <w:p w14:paraId="7776F7DA" w14:textId="77777777" w:rsidR="0081760C" w:rsidRDefault="0081760C">
      <w:pPr>
        <w:pStyle w:val="ConsPlusNormal"/>
        <w:spacing w:before="220"/>
        <w:ind w:firstLine="540"/>
        <w:jc w:val="both"/>
      </w:pPr>
      <w:r>
        <w:t>в 2024 году - 98453,0 тыс. рублей;</w:t>
      </w:r>
    </w:p>
    <w:p w14:paraId="2A0F5C36" w14:textId="77777777" w:rsidR="0081760C" w:rsidRDefault="0081760C">
      <w:pPr>
        <w:pStyle w:val="ConsPlusNormal"/>
        <w:spacing w:before="220"/>
        <w:ind w:firstLine="540"/>
        <w:jc w:val="both"/>
      </w:pPr>
      <w:r>
        <w:t>в 2025 году - 0,0 тыс. рублей.</w:t>
      </w:r>
    </w:p>
    <w:p w14:paraId="2A513A64" w14:textId="77777777" w:rsidR="0081760C" w:rsidRDefault="0081760C">
      <w:pPr>
        <w:pStyle w:val="ConsPlusNormal"/>
        <w:jc w:val="both"/>
      </w:pPr>
    </w:p>
    <w:p w14:paraId="0939DFB4" w14:textId="77777777" w:rsidR="0081760C" w:rsidRDefault="0081760C">
      <w:pPr>
        <w:pStyle w:val="ConsPlusNormal"/>
        <w:jc w:val="both"/>
      </w:pPr>
    </w:p>
    <w:p w14:paraId="0C47B9E9" w14:textId="77777777" w:rsidR="0081760C" w:rsidRDefault="0081760C">
      <w:pPr>
        <w:pStyle w:val="ConsPlusNormal"/>
        <w:jc w:val="both"/>
      </w:pPr>
    </w:p>
    <w:p w14:paraId="36B3D7FE" w14:textId="77777777" w:rsidR="0081760C" w:rsidRDefault="0081760C">
      <w:pPr>
        <w:pStyle w:val="ConsPlusNormal"/>
        <w:jc w:val="both"/>
      </w:pPr>
    </w:p>
    <w:p w14:paraId="2C71F587" w14:textId="77777777" w:rsidR="0081760C" w:rsidRDefault="0081760C">
      <w:pPr>
        <w:pStyle w:val="ConsPlusNormal"/>
        <w:jc w:val="both"/>
      </w:pPr>
    </w:p>
    <w:p w14:paraId="2AE5161C" w14:textId="77777777" w:rsidR="0081760C" w:rsidRDefault="0081760C">
      <w:pPr>
        <w:pStyle w:val="ConsPlusTitle"/>
        <w:jc w:val="center"/>
        <w:outlineLvl w:val="1"/>
      </w:pPr>
      <w:bookmarkStart w:id="6" w:name="P1874"/>
      <w:bookmarkEnd w:id="6"/>
      <w:r>
        <w:t>ПОДПРОГРАММА 6</w:t>
      </w:r>
    </w:p>
    <w:p w14:paraId="318DF063" w14:textId="77777777" w:rsidR="0081760C" w:rsidRDefault="0081760C">
      <w:pPr>
        <w:pStyle w:val="ConsPlusTitle"/>
        <w:jc w:val="center"/>
      </w:pPr>
      <w:r>
        <w:t>"БУДУЩЕЕ РЕСПУБЛИКИ - ОДАРЕННЫЕ ДЕТИ"</w:t>
      </w:r>
    </w:p>
    <w:p w14:paraId="2D4BD2FE" w14:textId="77777777" w:rsidR="0081760C" w:rsidRDefault="0081760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60C" w14:paraId="7790117E" w14:textId="77777777">
        <w:tc>
          <w:tcPr>
            <w:tcW w:w="60" w:type="dxa"/>
            <w:tcBorders>
              <w:top w:val="nil"/>
              <w:left w:val="nil"/>
              <w:bottom w:val="nil"/>
              <w:right w:val="nil"/>
            </w:tcBorders>
            <w:shd w:val="clear" w:color="auto" w:fill="CED3F1"/>
            <w:tcMar>
              <w:top w:w="0" w:type="dxa"/>
              <w:left w:w="0" w:type="dxa"/>
              <w:bottom w:w="0" w:type="dxa"/>
              <w:right w:w="0" w:type="dxa"/>
            </w:tcMar>
          </w:tcPr>
          <w:p w14:paraId="50EA299F" w14:textId="77777777" w:rsidR="0081760C" w:rsidRDefault="008176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24BA050" w14:textId="77777777" w:rsidR="0081760C" w:rsidRDefault="008176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A51F7F3" w14:textId="77777777" w:rsidR="0081760C" w:rsidRDefault="0081760C">
            <w:pPr>
              <w:pStyle w:val="ConsPlusNormal"/>
              <w:jc w:val="center"/>
            </w:pPr>
            <w:r>
              <w:rPr>
                <w:color w:val="392C69"/>
              </w:rPr>
              <w:t>Список изменяющих документов</w:t>
            </w:r>
          </w:p>
          <w:p w14:paraId="65A20BC7" w14:textId="77777777" w:rsidR="0081760C" w:rsidRDefault="0081760C">
            <w:pPr>
              <w:pStyle w:val="ConsPlusNormal"/>
              <w:jc w:val="center"/>
            </w:pPr>
            <w:r>
              <w:rPr>
                <w:color w:val="392C69"/>
              </w:rPr>
              <w:t>(в ред. Постановлений Правительства РД</w:t>
            </w:r>
          </w:p>
          <w:p w14:paraId="14AABDB8" w14:textId="77777777" w:rsidR="0081760C" w:rsidRDefault="0081760C">
            <w:pPr>
              <w:pStyle w:val="ConsPlusNormal"/>
              <w:jc w:val="center"/>
            </w:pPr>
            <w:r>
              <w:rPr>
                <w:color w:val="392C69"/>
              </w:rPr>
              <w:t xml:space="preserve">от 29.03.2016 </w:t>
            </w:r>
            <w:hyperlink r:id="rId202" w:history="1">
              <w:r>
                <w:rPr>
                  <w:color w:val="0000FF"/>
                </w:rPr>
                <w:t>N 66</w:t>
              </w:r>
            </w:hyperlink>
            <w:r>
              <w:rPr>
                <w:color w:val="392C69"/>
              </w:rPr>
              <w:t xml:space="preserve">, от 25.07.2016 </w:t>
            </w:r>
            <w:hyperlink r:id="rId203" w:history="1">
              <w:r>
                <w:rPr>
                  <w:color w:val="0000FF"/>
                </w:rPr>
                <w:t>N 220</w:t>
              </w:r>
            </w:hyperlink>
            <w:r>
              <w:rPr>
                <w:color w:val="392C69"/>
              </w:rPr>
              <w:t>,</w:t>
            </w:r>
          </w:p>
          <w:p w14:paraId="753CE8F3" w14:textId="77777777" w:rsidR="0081760C" w:rsidRDefault="0081760C">
            <w:pPr>
              <w:pStyle w:val="ConsPlusNormal"/>
              <w:jc w:val="center"/>
            </w:pPr>
            <w:r>
              <w:rPr>
                <w:color w:val="392C69"/>
              </w:rPr>
              <w:t xml:space="preserve">от 30.05.2017 </w:t>
            </w:r>
            <w:hyperlink r:id="rId204" w:history="1">
              <w:r>
                <w:rPr>
                  <w:color w:val="0000FF"/>
                </w:rPr>
                <w:t>N 120</w:t>
              </w:r>
            </w:hyperlink>
            <w:r>
              <w:rPr>
                <w:color w:val="392C69"/>
              </w:rPr>
              <w:t xml:space="preserve">, от 28.12.2017 </w:t>
            </w:r>
            <w:hyperlink r:id="rId205" w:history="1">
              <w:r>
                <w:rPr>
                  <w:color w:val="0000FF"/>
                </w:rPr>
                <w:t>N 301</w:t>
              </w:r>
            </w:hyperlink>
            <w:r>
              <w:rPr>
                <w:color w:val="392C69"/>
              </w:rPr>
              <w:t>,</w:t>
            </w:r>
          </w:p>
          <w:p w14:paraId="3CC19974" w14:textId="77777777" w:rsidR="0081760C" w:rsidRDefault="0081760C">
            <w:pPr>
              <w:pStyle w:val="ConsPlusNormal"/>
              <w:jc w:val="center"/>
            </w:pPr>
            <w:r>
              <w:rPr>
                <w:color w:val="392C69"/>
              </w:rPr>
              <w:t xml:space="preserve">от 01.06.2018 </w:t>
            </w:r>
            <w:hyperlink r:id="rId206" w:history="1">
              <w:r>
                <w:rPr>
                  <w:color w:val="0000FF"/>
                </w:rPr>
                <w:t>N 57</w:t>
              </w:r>
            </w:hyperlink>
            <w:r>
              <w:rPr>
                <w:color w:val="392C69"/>
              </w:rPr>
              <w:t xml:space="preserve">, от 23.01.2019 </w:t>
            </w:r>
            <w:hyperlink r:id="rId207" w:history="1">
              <w:r>
                <w:rPr>
                  <w:color w:val="0000FF"/>
                </w:rPr>
                <w:t>N 7</w:t>
              </w:r>
            </w:hyperlink>
            <w:r>
              <w:rPr>
                <w:color w:val="392C69"/>
              </w:rPr>
              <w:t>,</w:t>
            </w:r>
          </w:p>
          <w:p w14:paraId="6A28D59F" w14:textId="77777777" w:rsidR="0081760C" w:rsidRDefault="0081760C">
            <w:pPr>
              <w:pStyle w:val="ConsPlusNormal"/>
              <w:jc w:val="center"/>
            </w:pPr>
            <w:r>
              <w:rPr>
                <w:color w:val="392C69"/>
              </w:rPr>
              <w:t xml:space="preserve">от 16.12.2019 </w:t>
            </w:r>
            <w:hyperlink r:id="rId208" w:history="1">
              <w:r>
                <w:rPr>
                  <w:color w:val="0000FF"/>
                </w:rPr>
                <w:t>N 317</w:t>
              </w:r>
            </w:hyperlink>
            <w:r>
              <w:rPr>
                <w:color w:val="392C69"/>
              </w:rPr>
              <w:t xml:space="preserve">, от 14.08.2020 </w:t>
            </w:r>
            <w:hyperlink r:id="rId209" w:history="1">
              <w:r>
                <w:rPr>
                  <w:color w:val="0000FF"/>
                </w:rPr>
                <w:t>N 176</w:t>
              </w:r>
            </w:hyperlink>
            <w:r>
              <w:rPr>
                <w:color w:val="392C69"/>
              </w:rPr>
              <w:t>,</w:t>
            </w:r>
          </w:p>
          <w:p w14:paraId="3B9836D6" w14:textId="77777777" w:rsidR="0081760C" w:rsidRDefault="0081760C">
            <w:pPr>
              <w:pStyle w:val="ConsPlusNormal"/>
              <w:jc w:val="center"/>
            </w:pPr>
            <w:r>
              <w:rPr>
                <w:color w:val="392C69"/>
              </w:rPr>
              <w:t xml:space="preserve">от 18.12.2020 </w:t>
            </w:r>
            <w:hyperlink r:id="rId210" w:history="1">
              <w:r>
                <w:rPr>
                  <w:color w:val="0000FF"/>
                </w:rPr>
                <w:t>N 275</w:t>
              </w:r>
            </w:hyperlink>
            <w:r>
              <w:rPr>
                <w:color w:val="392C69"/>
              </w:rPr>
              <w:t xml:space="preserve">, от 19.10.2021 </w:t>
            </w:r>
            <w:hyperlink r:id="rId211" w:history="1">
              <w:r>
                <w:rPr>
                  <w:color w:val="0000FF"/>
                </w:rPr>
                <w:t>N 284</w:t>
              </w:r>
            </w:hyperlink>
            <w:r>
              <w:rPr>
                <w:color w:val="392C69"/>
              </w:rPr>
              <w:t>,</w:t>
            </w:r>
          </w:p>
          <w:p w14:paraId="597C962B" w14:textId="77777777" w:rsidR="0081760C" w:rsidRDefault="0081760C">
            <w:pPr>
              <w:pStyle w:val="ConsPlusNormal"/>
              <w:jc w:val="center"/>
            </w:pPr>
            <w:r>
              <w:rPr>
                <w:color w:val="392C69"/>
              </w:rPr>
              <w:t xml:space="preserve">от 26.05.2022 </w:t>
            </w:r>
            <w:hyperlink r:id="rId212" w:history="1">
              <w:r>
                <w:rPr>
                  <w:color w:val="0000FF"/>
                </w:rPr>
                <w:t>N 150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99D514" w14:textId="77777777" w:rsidR="0081760C" w:rsidRDefault="0081760C">
            <w:pPr>
              <w:spacing w:after="1" w:line="0" w:lineRule="atLeast"/>
            </w:pPr>
          </w:p>
        </w:tc>
      </w:tr>
    </w:tbl>
    <w:p w14:paraId="6CFBF593" w14:textId="77777777" w:rsidR="0081760C" w:rsidRDefault="0081760C">
      <w:pPr>
        <w:pStyle w:val="ConsPlusNormal"/>
        <w:jc w:val="both"/>
      </w:pPr>
    </w:p>
    <w:p w14:paraId="1908EA56" w14:textId="77777777" w:rsidR="0081760C" w:rsidRDefault="0081760C">
      <w:pPr>
        <w:pStyle w:val="ConsPlusTitle"/>
        <w:jc w:val="center"/>
        <w:outlineLvl w:val="2"/>
      </w:pPr>
      <w:r>
        <w:t>ПАСПОРТ</w:t>
      </w:r>
    </w:p>
    <w:p w14:paraId="0612A84F" w14:textId="77777777" w:rsidR="0081760C" w:rsidRDefault="008176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515"/>
        <w:gridCol w:w="360"/>
        <w:gridCol w:w="4535"/>
      </w:tblGrid>
      <w:tr w:rsidR="0081760C" w14:paraId="7CE0D3E2" w14:textId="77777777">
        <w:tc>
          <w:tcPr>
            <w:tcW w:w="567" w:type="dxa"/>
            <w:tcBorders>
              <w:top w:val="nil"/>
              <w:left w:val="nil"/>
              <w:bottom w:val="nil"/>
              <w:right w:val="nil"/>
            </w:tcBorders>
          </w:tcPr>
          <w:p w14:paraId="14CF819E" w14:textId="77777777" w:rsidR="0081760C" w:rsidRDefault="0081760C">
            <w:pPr>
              <w:pStyle w:val="ConsPlusNormal"/>
            </w:pPr>
          </w:p>
        </w:tc>
        <w:tc>
          <w:tcPr>
            <w:tcW w:w="3515" w:type="dxa"/>
            <w:tcBorders>
              <w:top w:val="nil"/>
              <w:left w:val="nil"/>
              <w:bottom w:val="nil"/>
              <w:right w:val="nil"/>
            </w:tcBorders>
          </w:tcPr>
          <w:p w14:paraId="77AC5699" w14:textId="77777777" w:rsidR="0081760C" w:rsidRDefault="0081760C">
            <w:pPr>
              <w:pStyle w:val="ConsPlusNormal"/>
            </w:pPr>
            <w:r>
              <w:t>Ответственный исполнитель подпрограммы "Одаренные дети" (далее - подпрограмма)</w:t>
            </w:r>
          </w:p>
        </w:tc>
        <w:tc>
          <w:tcPr>
            <w:tcW w:w="360" w:type="dxa"/>
            <w:tcBorders>
              <w:top w:val="nil"/>
              <w:left w:val="nil"/>
              <w:bottom w:val="nil"/>
              <w:right w:val="nil"/>
            </w:tcBorders>
          </w:tcPr>
          <w:p w14:paraId="2983215F" w14:textId="77777777" w:rsidR="0081760C" w:rsidRDefault="0081760C">
            <w:pPr>
              <w:pStyle w:val="ConsPlusNormal"/>
              <w:jc w:val="center"/>
            </w:pPr>
            <w:r>
              <w:t>-</w:t>
            </w:r>
          </w:p>
        </w:tc>
        <w:tc>
          <w:tcPr>
            <w:tcW w:w="4535" w:type="dxa"/>
            <w:tcBorders>
              <w:top w:val="nil"/>
              <w:left w:val="nil"/>
              <w:bottom w:val="nil"/>
              <w:right w:val="nil"/>
            </w:tcBorders>
          </w:tcPr>
          <w:p w14:paraId="26A401AB" w14:textId="77777777" w:rsidR="0081760C" w:rsidRDefault="0081760C">
            <w:pPr>
              <w:pStyle w:val="ConsPlusNormal"/>
            </w:pPr>
            <w:r>
              <w:t>Министерство образования и науки Республики Дагестан</w:t>
            </w:r>
          </w:p>
        </w:tc>
      </w:tr>
      <w:tr w:rsidR="0081760C" w14:paraId="128BF74F" w14:textId="77777777">
        <w:tc>
          <w:tcPr>
            <w:tcW w:w="567" w:type="dxa"/>
            <w:tcBorders>
              <w:top w:val="nil"/>
              <w:left w:val="nil"/>
              <w:bottom w:val="nil"/>
              <w:right w:val="nil"/>
            </w:tcBorders>
          </w:tcPr>
          <w:p w14:paraId="582D9257" w14:textId="77777777" w:rsidR="0081760C" w:rsidRDefault="0081760C">
            <w:pPr>
              <w:pStyle w:val="ConsPlusNormal"/>
            </w:pPr>
          </w:p>
        </w:tc>
        <w:tc>
          <w:tcPr>
            <w:tcW w:w="3515" w:type="dxa"/>
            <w:tcBorders>
              <w:top w:val="nil"/>
              <w:left w:val="nil"/>
              <w:bottom w:val="nil"/>
              <w:right w:val="nil"/>
            </w:tcBorders>
          </w:tcPr>
          <w:p w14:paraId="6753FC94" w14:textId="77777777" w:rsidR="0081760C" w:rsidRDefault="0081760C">
            <w:pPr>
              <w:pStyle w:val="ConsPlusNormal"/>
            </w:pPr>
            <w:r>
              <w:t>Участники подпрограммы</w:t>
            </w:r>
          </w:p>
        </w:tc>
        <w:tc>
          <w:tcPr>
            <w:tcW w:w="360" w:type="dxa"/>
            <w:tcBorders>
              <w:top w:val="nil"/>
              <w:left w:val="nil"/>
              <w:bottom w:val="nil"/>
              <w:right w:val="nil"/>
            </w:tcBorders>
          </w:tcPr>
          <w:p w14:paraId="1C0DA5F7" w14:textId="77777777" w:rsidR="0081760C" w:rsidRDefault="0081760C">
            <w:pPr>
              <w:pStyle w:val="ConsPlusNormal"/>
              <w:jc w:val="center"/>
            </w:pPr>
            <w:r>
              <w:t>-</w:t>
            </w:r>
          </w:p>
        </w:tc>
        <w:tc>
          <w:tcPr>
            <w:tcW w:w="4535" w:type="dxa"/>
            <w:tcBorders>
              <w:top w:val="nil"/>
              <w:left w:val="nil"/>
              <w:bottom w:val="nil"/>
              <w:right w:val="nil"/>
            </w:tcBorders>
          </w:tcPr>
          <w:p w14:paraId="52A4B34B" w14:textId="77777777" w:rsidR="0081760C" w:rsidRDefault="0081760C">
            <w:pPr>
              <w:pStyle w:val="ConsPlusNormal"/>
            </w:pPr>
            <w:r>
              <w:t>Министерство культуры Республики Дагестан;</w:t>
            </w:r>
          </w:p>
          <w:p w14:paraId="137F37CA" w14:textId="77777777" w:rsidR="0081760C" w:rsidRDefault="0081760C">
            <w:pPr>
              <w:pStyle w:val="ConsPlusNormal"/>
            </w:pPr>
            <w:r>
              <w:t>Министерство труда и социального развития Республики Дагестан</w:t>
            </w:r>
          </w:p>
        </w:tc>
      </w:tr>
      <w:tr w:rsidR="0081760C" w14:paraId="24C38ECF" w14:textId="77777777">
        <w:tc>
          <w:tcPr>
            <w:tcW w:w="567" w:type="dxa"/>
            <w:tcBorders>
              <w:top w:val="nil"/>
              <w:left w:val="nil"/>
              <w:bottom w:val="nil"/>
              <w:right w:val="nil"/>
            </w:tcBorders>
          </w:tcPr>
          <w:p w14:paraId="1E9B4AA6" w14:textId="77777777" w:rsidR="0081760C" w:rsidRDefault="0081760C">
            <w:pPr>
              <w:pStyle w:val="ConsPlusNormal"/>
            </w:pPr>
          </w:p>
        </w:tc>
        <w:tc>
          <w:tcPr>
            <w:tcW w:w="3515" w:type="dxa"/>
            <w:tcBorders>
              <w:top w:val="nil"/>
              <w:left w:val="nil"/>
              <w:bottom w:val="nil"/>
              <w:right w:val="nil"/>
            </w:tcBorders>
          </w:tcPr>
          <w:p w14:paraId="468B7794" w14:textId="77777777" w:rsidR="0081760C" w:rsidRDefault="0081760C">
            <w:pPr>
              <w:pStyle w:val="ConsPlusNormal"/>
            </w:pPr>
            <w:r>
              <w:t>Цели подпрограммы</w:t>
            </w:r>
          </w:p>
        </w:tc>
        <w:tc>
          <w:tcPr>
            <w:tcW w:w="360" w:type="dxa"/>
            <w:tcBorders>
              <w:top w:val="nil"/>
              <w:left w:val="nil"/>
              <w:bottom w:val="nil"/>
              <w:right w:val="nil"/>
            </w:tcBorders>
          </w:tcPr>
          <w:p w14:paraId="6F774839" w14:textId="77777777" w:rsidR="0081760C" w:rsidRDefault="0081760C">
            <w:pPr>
              <w:pStyle w:val="ConsPlusNormal"/>
              <w:jc w:val="center"/>
            </w:pPr>
            <w:r>
              <w:t>-</w:t>
            </w:r>
          </w:p>
        </w:tc>
        <w:tc>
          <w:tcPr>
            <w:tcW w:w="4535" w:type="dxa"/>
            <w:tcBorders>
              <w:top w:val="nil"/>
              <w:left w:val="nil"/>
              <w:bottom w:val="nil"/>
              <w:right w:val="nil"/>
            </w:tcBorders>
          </w:tcPr>
          <w:p w14:paraId="4E1A9C48" w14:textId="77777777" w:rsidR="0081760C" w:rsidRDefault="0081760C">
            <w:pPr>
              <w:pStyle w:val="ConsPlusNormal"/>
            </w:pPr>
            <w:r>
              <w:t>развитие системы работы с одаренными детьми;</w:t>
            </w:r>
          </w:p>
          <w:p w14:paraId="6DEA4D72" w14:textId="77777777" w:rsidR="0081760C" w:rsidRDefault="0081760C">
            <w:pPr>
              <w:pStyle w:val="ConsPlusNormal"/>
            </w:pPr>
            <w:r>
              <w:t>координация взаимодействия и интеграция деятельности учреждений, работающих с одаренными детьми и молодежью республики;</w:t>
            </w:r>
          </w:p>
          <w:p w14:paraId="50A9FFB4" w14:textId="77777777" w:rsidR="0081760C" w:rsidRDefault="0081760C">
            <w:pPr>
              <w:pStyle w:val="ConsPlusNormal"/>
            </w:pPr>
            <w:r>
              <w:t>совершенствование системы моральной и материальной поддержки одаренных детей республики</w:t>
            </w:r>
          </w:p>
        </w:tc>
      </w:tr>
      <w:tr w:rsidR="0081760C" w14:paraId="61CD2030" w14:textId="77777777">
        <w:tc>
          <w:tcPr>
            <w:tcW w:w="567" w:type="dxa"/>
            <w:tcBorders>
              <w:top w:val="nil"/>
              <w:left w:val="nil"/>
              <w:bottom w:val="nil"/>
              <w:right w:val="nil"/>
            </w:tcBorders>
          </w:tcPr>
          <w:p w14:paraId="7D4A5CAF" w14:textId="77777777" w:rsidR="0081760C" w:rsidRDefault="0081760C">
            <w:pPr>
              <w:pStyle w:val="ConsPlusNormal"/>
            </w:pPr>
          </w:p>
        </w:tc>
        <w:tc>
          <w:tcPr>
            <w:tcW w:w="3515" w:type="dxa"/>
            <w:tcBorders>
              <w:top w:val="nil"/>
              <w:left w:val="nil"/>
              <w:bottom w:val="nil"/>
              <w:right w:val="nil"/>
            </w:tcBorders>
          </w:tcPr>
          <w:p w14:paraId="28D29C56" w14:textId="77777777" w:rsidR="0081760C" w:rsidRDefault="0081760C">
            <w:pPr>
              <w:pStyle w:val="ConsPlusNormal"/>
            </w:pPr>
            <w:r>
              <w:t>Задачи подпрограммы</w:t>
            </w:r>
          </w:p>
        </w:tc>
        <w:tc>
          <w:tcPr>
            <w:tcW w:w="360" w:type="dxa"/>
            <w:tcBorders>
              <w:top w:val="nil"/>
              <w:left w:val="nil"/>
              <w:bottom w:val="nil"/>
              <w:right w:val="nil"/>
            </w:tcBorders>
          </w:tcPr>
          <w:p w14:paraId="32C46556" w14:textId="77777777" w:rsidR="0081760C" w:rsidRDefault="0081760C">
            <w:pPr>
              <w:pStyle w:val="ConsPlusNormal"/>
              <w:jc w:val="center"/>
            </w:pPr>
            <w:r>
              <w:t>-</w:t>
            </w:r>
          </w:p>
        </w:tc>
        <w:tc>
          <w:tcPr>
            <w:tcW w:w="4535" w:type="dxa"/>
            <w:tcBorders>
              <w:top w:val="nil"/>
              <w:left w:val="nil"/>
              <w:bottom w:val="nil"/>
              <w:right w:val="nil"/>
            </w:tcBorders>
          </w:tcPr>
          <w:p w14:paraId="337062C5" w14:textId="77777777" w:rsidR="0081760C" w:rsidRDefault="0081760C">
            <w:pPr>
              <w:pStyle w:val="ConsPlusNormal"/>
            </w:pPr>
            <w:r>
              <w:t>создание условий для выявления детской одаренности и развития детей в соответствии с их способностями по выбранным направлениям деятельности;</w:t>
            </w:r>
          </w:p>
          <w:p w14:paraId="7989E0D3" w14:textId="77777777" w:rsidR="0081760C" w:rsidRDefault="0081760C">
            <w:pPr>
              <w:pStyle w:val="ConsPlusNormal"/>
            </w:pPr>
            <w:r>
              <w:t>развитие спектра образовательных услуг, удовлетворяющих потребности, интересы детей;</w:t>
            </w:r>
          </w:p>
          <w:p w14:paraId="398306DF" w14:textId="77777777" w:rsidR="0081760C" w:rsidRDefault="0081760C">
            <w:pPr>
              <w:pStyle w:val="ConsPlusNormal"/>
            </w:pPr>
            <w:r>
              <w:t>обеспечение развития и совершенствования системы стимулирования наиболее активно проявляющих себя одаренных детей;</w:t>
            </w:r>
          </w:p>
          <w:p w14:paraId="72AB7B8A" w14:textId="77777777" w:rsidR="0081760C" w:rsidRDefault="0081760C">
            <w:pPr>
              <w:pStyle w:val="ConsPlusNormal"/>
            </w:pPr>
            <w:r>
              <w:t>методическое и информационное обеспечение работы с одаренными детьми;</w:t>
            </w:r>
          </w:p>
          <w:p w14:paraId="37AF57DE" w14:textId="77777777" w:rsidR="0081760C" w:rsidRDefault="0081760C">
            <w:pPr>
              <w:pStyle w:val="ConsPlusNormal"/>
            </w:pPr>
            <w:r>
              <w:t>повышение профессиональной компетенции педагогов в области воспитания и образования талантливых детей;</w:t>
            </w:r>
          </w:p>
          <w:p w14:paraId="5CCAA781" w14:textId="77777777" w:rsidR="0081760C" w:rsidRDefault="0081760C">
            <w:pPr>
              <w:pStyle w:val="ConsPlusNormal"/>
            </w:pPr>
            <w:r>
              <w:t>организация обмена опытом;</w:t>
            </w:r>
          </w:p>
          <w:p w14:paraId="6588E11E" w14:textId="77777777" w:rsidR="0081760C" w:rsidRDefault="0081760C">
            <w:pPr>
              <w:pStyle w:val="ConsPlusNormal"/>
            </w:pPr>
            <w:r>
              <w:t>осуществление пропаганды достижений детского и молодежного творчества;</w:t>
            </w:r>
          </w:p>
          <w:p w14:paraId="4F313342" w14:textId="77777777" w:rsidR="0081760C" w:rsidRDefault="0081760C">
            <w:pPr>
              <w:pStyle w:val="ConsPlusNormal"/>
            </w:pPr>
            <w:r>
              <w:t>развитие и совершенствование республиканского конкурсно-фестивального, интеллектуального и спортивного движений;</w:t>
            </w:r>
          </w:p>
          <w:p w14:paraId="2D885261" w14:textId="77777777" w:rsidR="0081760C" w:rsidRDefault="0081760C">
            <w:pPr>
              <w:pStyle w:val="ConsPlusNormal"/>
            </w:pPr>
            <w:r>
              <w:t>осуществление социальной, педагогической, психологической поддержки одаренных выпускников, продолжающих образование в высших и средних профессиональных учебных заведениях</w:t>
            </w:r>
          </w:p>
        </w:tc>
      </w:tr>
      <w:tr w:rsidR="0081760C" w14:paraId="0025DD47" w14:textId="77777777">
        <w:tc>
          <w:tcPr>
            <w:tcW w:w="567" w:type="dxa"/>
            <w:tcBorders>
              <w:top w:val="nil"/>
              <w:left w:val="nil"/>
              <w:bottom w:val="nil"/>
              <w:right w:val="nil"/>
            </w:tcBorders>
          </w:tcPr>
          <w:p w14:paraId="1558C02F" w14:textId="77777777" w:rsidR="0081760C" w:rsidRDefault="0081760C">
            <w:pPr>
              <w:pStyle w:val="ConsPlusNormal"/>
            </w:pPr>
          </w:p>
        </w:tc>
        <w:tc>
          <w:tcPr>
            <w:tcW w:w="3515" w:type="dxa"/>
            <w:tcBorders>
              <w:top w:val="nil"/>
              <w:left w:val="nil"/>
              <w:bottom w:val="nil"/>
              <w:right w:val="nil"/>
            </w:tcBorders>
          </w:tcPr>
          <w:p w14:paraId="08D19063" w14:textId="77777777" w:rsidR="0081760C" w:rsidRDefault="0081760C">
            <w:pPr>
              <w:pStyle w:val="ConsPlusNormal"/>
            </w:pPr>
            <w:r>
              <w:t>Этапы и сроки реализации подпрограммы</w:t>
            </w:r>
          </w:p>
        </w:tc>
        <w:tc>
          <w:tcPr>
            <w:tcW w:w="360" w:type="dxa"/>
            <w:tcBorders>
              <w:top w:val="nil"/>
              <w:left w:val="nil"/>
              <w:bottom w:val="nil"/>
              <w:right w:val="nil"/>
            </w:tcBorders>
          </w:tcPr>
          <w:p w14:paraId="6A9CDA1D" w14:textId="77777777" w:rsidR="0081760C" w:rsidRDefault="0081760C">
            <w:pPr>
              <w:pStyle w:val="ConsPlusNormal"/>
              <w:jc w:val="center"/>
            </w:pPr>
            <w:r>
              <w:t>-</w:t>
            </w:r>
          </w:p>
        </w:tc>
        <w:tc>
          <w:tcPr>
            <w:tcW w:w="4535" w:type="dxa"/>
            <w:tcBorders>
              <w:top w:val="nil"/>
              <w:left w:val="nil"/>
              <w:bottom w:val="nil"/>
              <w:right w:val="nil"/>
            </w:tcBorders>
          </w:tcPr>
          <w:p w14:paraId="1E687490" w14:textId="77777777" w:rsidR="0081760C" w:rsidRDefault="0081760C">
            <w:pPr>
              <w:pStyle w:val="ConsPlusNormal"/>
            </w:pPr>
            <w:r>
              <w:t>I этап - 2015 - 2017 годы;</w:t>
            </w:r>
          </w:p>
          <w:p w14:paraId="284C6C9D" w14:textId="77777777" w:rsidR="0081760C" w:rsidRDefault="0081760C">
            <w:pPr>
              <w:pStyle w:val="ConsPlusNormal"/>
            </w:pPr>
            <w:r>
              <w:t>II этап - 2018 - 2020 годы;</w:t>
            </w:r>
          </w:p>
          <w:p w14:paraId="16EF94A3" w14:textId="77777777" w:rsidR="0081760C" w:rsidRDefault="0081760C">
            <w:pPr>
              <w:pStyle w:val="ConsPlusNormal"/>
            </w:pPr>
            <w:r>
              <w:t>III этап - 2021 - 2025 годы</w:t>
            </w:r>
          </w:p>
        </w:tc>
      </w:tr>
      <w:tr w:rsidR="0081760C" w14:paraId="5D3FD5AC" w14:textId="77777777">
        <w:tc>
          <w:tcPr>
            <w:tcW w:w="8977" w:type="dxa"/>
            <w:gridSpan w:val="4"/>
            <w:tcBorders>
              <w:top w:val="nil"/>
              <w:left w:val="nil"/>
              <w:bottom w:val="nil"/>
              <w:right w:val="nil"/>
            </w:tcBorders>
          </w:tcPr>
          <w:p w14:paraId="47A698C7" w14:textId="77777777" w:rsidR="0081760C" w:rsidRDefault="0081760C">
            <w:pPr>
              <w:pStyle w:val="ConsPlusNormal"/>
              <w:jc w:val="both"/>
            </w:pPr>
            <w:r>
              <w:t xml:space="preserve">(в ред. Постановлений Правительства РД от 29.03.2016 </w:t>
            </w:r>
            <w:hyperlink r:id="rId213" w:history="1">
              <w:r>
                <w:rPr>
                  <w:color w:val="0000FF"/>
                </w:rPr>
                <w:t>N 66</w:t>
              </w:r>
            </w:hyperlink>
            <w:r>
              <w:t xml:space="preserve">, от 25.07.2016 </w:t>
            </w:r>
            <w:hyperlink r:id="rId214" w:history="1">
              <w:r>
                <w:rPr>
                  <w:color w:val="0000FF"/>
                </w:rPr>
                <w:t>N 220</w:t>
              </w:r>
            </w:hyperlink>
            <w:r>
              <w:t xml:space="preserve">, от 23.01.2019 </w:t>
            </w:r>
            <w:hyperlink r:id="rId215" w:history="1">
              <w:r>
                <w:rPr>
                  <w:color w:val="0000FF"/>
                </w:rPr>
                <w:t>N 7</w:t>
              </w:r>
            </w:hyperlink>
            <w:r>
              <w:t>)</w:t>
            </w:r>
          </w:p>
        </w:tc>
      </w:tr>
      <w:tr w:rsidR="0081760C" w14:paraId="0EA3D24B" w14:textId="77777777">
        <w:tc>
          <w:tcPr>
            <w:tcW w:w="567" w:type="dxa"/>
            <w:tcBorders>
              <w:top w:val="nil"/>
              <w:left w:val="nil"/>
              <w:bottom w:val="nil"/>
              <w:right w:val="nil"/>
            </w:tcBorders>
          </w:tcPr>
          <w:p w14:paraId="74F5055E" w14:textId="77777777" w:rsidR="0081760C" w:rsidRDefault="0081760C">
            <w:pPr>
              <w:pStyle w:val="ConsPlusNormal"/>
            </w:pPr>
          </w:p>
        </w:tc>
        <w:tc>
          <w:tcPr>
            <w:tcW w:w="3515" w:type="dxa"/>
            <w:tcBorders>
              <w:top w:val="nil"/>
              <w:left w:val="nil"/>
              <w:bottom w:val="nil"/>
              <w:right w:val="nil"/>
            </w:tcBorders>
          </w:tcPr>
          <w:p w14:paraId="76DBD7D6" w14:textId="77777777" w:rsidR="0081760C" w:rsidRDefault="0081760C">
            <w:pPr>
              <w:pStyle w:val="ConsPlusNormal"/>
            </w:pPr>
            <w:r>
              <w:t>Целевые показатели (индикаторы) подпрограммы</w:t>
            </w:r>
          </w:p>
        </w:tc>
        <w:tc>
          <w:tcPr>
            <w:tcW w:w="360" w:type="dxa"/>
            <w:tcBorders>
              <w:top w:val="nil"/>
              <w:left w:val="nil"/>
              <w:bottom w:val="nil"/>
              <w:right w:val="nil"/>
            </w:tcBorders>
          </w:tcPr>
          <w:p w14:paraId="6AF43423" w14:textId="77777777" w:rsidR="0081760C" w:rsidRDefault="0081760C">
            <w:pPr>
              <w:pStyle w:val="ConsPlusNormal"/>
              <w:jc w:val="center"/>
            </w:pPr>
            <w:r>
              <w:t>-</w:t>
            </w:r>
          </w:p>
        </w:tc>
        <w:tc>
          <w:tcPr>
            <w:tcW w:w="4535" w:type="dxa"/>
            <w:tcBorders>
              <w:top w:val="nil"/>
              <w:left w:val="nil"/>
              <w:bottom w:val="nil"/>
              <w:right w:val="nil"/>
            </w:tcBorders>
          </w:tcPr>
          <w:p w14:paraId="3581053F" w14:textId="77777777" w:rsidR="0081760C" w:rsidRDefault="0081760C">
            <w:pPr>
              <w:pStyle w:val="ConsPlusNormal"/>
            </w:pPr>
            <w:r>
              <w:t>доля государственных и муниципальных образовательных учреждений, являющихся стажерскими площадками для работы с одаренными детьми, от общего количества государственных и муниципальных образовательных учреждений;</w:t>
            </w:r>
          </w:p>
          <w:p w14:paraId="31B31655" w14:textId="77777777" w:rsidR="0081760C" w:rsidRDefault="0081760C">
            <w:pPr>
              <w:pStyle w:val="ConsPlusNormal"/>
            </w:pPr>
            <w:r>
              <w:t>рост числа образовательных учреждений - центров по работе с одаренными детьми;</w:t>
            </w:r>
          </w:p>
          <w:p w14:paraId="3E6C898E" w14:textId="77777777" w:rsidR="0081760C" w:rsidRDefault="0081760C">
            <w:pPr>
              <w:pStyle w:val="ConsPlusNormal"/>
            </w:pPr>
            <w:r>
              <w:t>доля педагогов-наставников, педагогов-тренеров, работающих с одаренными детьми, от общего количества педагогических работников образовательных организаций;</w:t>
            </w:r>
          </w:p>
          <w:p w14:paraId="64E5DBC9" w14:textId="77777777" w:rsidR="0081760C" w:rsidRDefault="0081760C">
            <w:pPr>
              <w:pStyle w:val="ConsPlusNormal"/>
            </w:pPr>
            <w:r>
              <w:t>рост числа республиканских конкурсов, интеллектуальных состязаний, соревнований;</w:t>
            </w:r>
          </w:p>
          <w:p w14:paraId="612D87A2" w14:textId="77777777" w:rsidR="0081760C" w:rsidRDefault="0081760C">
            <w:pPr>
              <w:pStyle w:val="ConsPlusNormal"/>
            </w:pPr>
            <w:r>
              <w:t>рост числа учебных предметов республиканского этапа всероссийской олимпиады школьников;</w:t>
            </w:r>
          </w:p>
          <w:p w14:paraId="2AB934FC" w14:textId="77777777" w:rsidR="0081760C" w:rsidRDefault="0081760C">
            <w:pPr>
              <w:pStyle w:val="ConsPlusNormal"/>
            </w:pPr>
            <w:r>
              <w:t>рост числа учебных предметов, по которым проводятся зимние учебно-тренировочные сборы;</w:t>
            </w:r>
          </w:p>
          <w:p w14:paraId="1E3266F0" w14:textId="77777777" w:rsidR="0081760C" w:rsidRDefault="0081760C">
            <w:pPr>
              <w:pStyle w:val="ConsPlusNormal"/>
            </w:pPr>
            <w:r>
              <w:t>рост числа научно-методических пособий, бюллетеней, программ по организации работы с одаренными детьми, подготовленных на республиканском уровне</w:t>
            </w:r>
          </w:p>
        </w:tc>
      </w:tr>
      <w:tr w:rsidR="0081760C" w14:paraId="2FFEB67B" w14:textId="77777777">
        <w:tc>
          <w:tcPr>
            <w:tcW w:w="567" w:type="dxa"/>
            <w:tcBorders>
              <w:top w:val="nil"/>
              <w:left w:val="nil"/>
              <w:bottom w:val="nil"/>
              <w:right w:val="nil"/>
            </w:tcBorders>
          </w:tcPr>
          <w:p w14:paraId="3DC73733" w14:textId="77777777" w:rsidR="0081760C" w:rsidRDefault="0081760C">
            <w:pPr>
              <w:pStyle w:val="ConsPlusNormal"/>
            </w:pPr>
          </w:p>
        </w:tc>
        <w:tc>
          <w:tcPr>
            <w:tcW w:w="3515" w:type="dxa"/>
            <w:tcBorders>
              <w:top w:val="nil"/>
              <w:left w:val="nil"/>
              <w:bottom w:val="nil"/>
              <w:right w:val="nil"/>
            </w:tcBorders>
          </w:tcPr>
          <w:p w14:paraId="1E9D82F6" w14:textId="77777777" w:rsidR="0081760C" w:rsidRDefault="0081760C">
            <w:pPr>
              <w:pStyle w:val="ConsPlusNormal"/>
            </w:pPr>
            <w:r>
              <w:t>Объемы и источники финансирования подпрограммы</w:t>
            </w:r>
          </w:p>
        </w:tc>
        <w:tc>
          <w:tcPr>
            <w:tcW w:w="360" w:type="dxa"/>
            <w:tcBorders>
              <w:top w:val="nil"/>
              <w:left w:val="nil"/>
              <w:bottom w:val="nil"/>
              <w:right w:val="nil"/>
            </w:tcBorders>
          </w:tcPr>
          <w:p w14:paraId="1BB5CC45" w14:textId="77777777" w:rsidR="0081760C" w:rsidRDefault="0081760C">
            <w:pPr>
              <w:pStyle w:val="ConsPlusNormal"/>
              <w:jc w:val="center"/>
            </w:pPr>
            <w:r>
              <w:t>-</w:t>
            </w:r>
          </w:p>
        </w:tc>
        <w:tc>
          <w:tcPr>
            <w:tcW w:w="4535" w:type="dxa"/>
            <w:tcBorders>
              <w:top w:val="nil"/>
              <w:left w:val="nil"/>
              <w:bottom w:val="nil"/>
              <w:right w:val="nil"/>
            </w:tcBorders>
          </w:tcPr>
          <w:p w14:paraId="286A2FAF" w14:textId="77777777" w:rsidR="0081760C" w:rsidRDefault="0081760C">
            <w:pPr>
              <w:pStyle w:val="ConsPlusNormal"/>
            </w:pPr>
            <w:r>
              <w:t>объем финансирования составляет 102262,6 тыс. рублей из республиканского бюджета Республики Дагестан.</w:t>
            </w:r>
          </w:p>
          <w:p w14:paraId="0CB42465" w14:textId="77777777" w:rsidR="0081760C" w:rsidRDefault="0081760C">
            <w:pPr>
              <w:pStyle w:val="ConsPlusNormal"/>
            </w:pPr>
            <w:r>
              <w:t>По годам:</w:t>
            </w:r>
          </w:p>
          <w:p w14:paraId="75E4E5AB" w14:textId="77777777" w:rsidR="0081760C" w:rsidRDefault="0081760C">
            <w:pPr>
              <w:pStyle w:val="ConsPlusNormal"/>
            </w:pPr>
            <w:r>
              <w:t>в 2015 году - 912,0 тыс. рублей;</w:t>
            </w:r>
          </w:p>
          <w:p w14:paraId="694BCD0D" w14:textId="77777777" w:rsidR="0081760C" w:rsidRDefault="0081760C">
            <w:pPr>
              <w:pStyle w:val="ConsPlusNormal"/>
            </w:pPr>
            <w:r>
              <w:t>в 2016 году - 0,0 тыс. рублей;</w:t>
            </w:r>
          </w:p>
          <w:p w14:paraId="1C065659" w14:textId="77777777" w:rsidR="0081760C" w:rsidRDefault="0081760C">
            <w:pPr>
              <w:pStyle w:val="ConsPlusNormal"/>
            </w:pPr>
            <w:r>
              <w:t>в 2017 году - 2700,0 тыс. рублей;</w:t>
            </w:r>
          </w:p>
          <w:p w14:paraId="3A2B5A04" w14:textId="77777777" w:rsidR="0081760C" w:rsidRDefault="0081760C">
            <w:pPr>
              <w:pStyle w:val="ConsPlusNormal"/>
            </w:pPr>
            <w:r>
              <w:t>в 2018 году - 26500,0 тыс. рублей;</w:t>
            </w:r>
          </w:p>
          <w:p w14:paraId="2C292272" w14:textId="77777777" w:rsidR="0081760C" w:rsidRDefault="0081760C">
            <w:pPr>
              <w:pStyle w:val="ConsPlusNormal"/>
            </w:pPr>
            <w:r>
              <w:t>в 2019 году - 19808,5 тыс. рублей;</w:t>
            </w:r>
          </w:p>
          <w:p w14:paraId="411B44D5" w14:textId="77777777" w:rsidR="0081760C" w:rsidRDefault="0081760C">
            <w:pPr>
              <w:pStyle w:val="ConsPlusNormal"/>
            </w:pPr>
            <w:r>
              <w:t>в 2020 году - 10508,5 тыс. рублей;</w:t>
            </w:r>
          </w:p>
          <w:p w14:paraId="4E2C7BEA" w14:textId="77777777" w:rsidR="0081760C" w:rsidRDefault="0081760C">
            <w:pPr>
              <w:pStyle w:val="ConsPlusNormal"/>
            </w:pPr>
            <w:r>
              <w:t>в 2021 году - 14958,8 тыс. рублей;</w:t>
            </w:r>
          </w:p>
          <w:p w14:paraId="1B9AA65D" w14:textId="77777777" w:rsidR="0081760C" w:rsidRDefault="0081760C">
            <w:pPr>
              <w:pStyle w:val="ConsPlusNormal"/>
            </w:pPr>
            <w:r>
              <w:t>в 2022 году - 8958,8 тыс. рублей;</w:t>
            </w:r>
          </w:p>
          <w:p w14:paraId="16ECF5E9" w14:textId="77777777" w:rsidR="0081760C" w:rsidRDefault="0081760C">
            <w:pPr>
              <w:pStyle w:val="ConsPlusNormal"/>
            </w:pPr>
            <w:r>
              <w:t>в 2023 году - 8958,8 тыс. рублей;</w:t>
            </w:r>
          </w:p>
          <w:p w14:paraId="1BA2A0FF" w14:textId="77777777" w:rsidR="0081760C" w:rsidRDefault="0081760C">
            <w:pPr>
              <w:pStyle w:val="ConsPlusNormal"/>
            </w:pPr>
            <w:r>
              <w:t>в 2024 году - 8958,8 тыс. рублей;</w:t>
            </w:r>
          </w:p>
          <w:p w14:paraId="490716B3" w14:textId="77777777" w:rsidR="0081760C" w:rsidRDefault="0081760C">
            <w:pPr>
              <w:pStyle w:val="ConsPlusNormal"/>
            </w:pPr>
            <w:r>
              <w:t>в 2025 году - 0,0 тыс. рублей</w:t>
            </w:r>
          </w:p>
        </w:tc>
      </w:tr>
      <w:tr w:rsidR="0081760C" w14:paraId="1F32B83C" w14:textId="77777777">
        <w:tc>
          <w:tcPr>
            <w:tcW w:w="8977" w:type="dxa"/>
            <w:gridSpan w:val="4"/>
            <w:tcBorders>
              <w:top w:val="nil"/>
              <w:left w:val="nil"/>
              <w:bottom w:val="nil"/>
              <w:right w:val="nil"/>
            </w:tcBorders>
          </w:tcPr>
          <w:p w14:paraId="59AB6446" w14:textId="77777777" w:rsidR="0081760C" w:rsidRDefault="0081760C">
            <w:pPr>
              <w:pStyle w:val="ConsPlusNormal"/>
              <w:jc w:val="both"/>
            </w:pPr>
            <w:r>
              <w:t xml:space="preserve">(в ред. </w:t>
            </w:r>
            <w:hyperlink r:id="rId216" w:history="1">
              <w:r>
                <w:rPr>
                  <w:color w:val="0000FF"/>
                </w:rPr>
                <w:t>Постановления</w:t>
              </w:r>
            </w:hyperlink>
            <w:r>
              <w:t xml:space="preserve"> Правительства РД от 26.05.2022 N 150)</w:t>
            </w:r>
          </w:p>
        </w:tc>
      </w:tr>
      <w:tr w:rsidR="0081760C" w14:paraId="6C171E02" w14:textId="77777777">
        <w:tc>
          <w:tcPr>
            <w:tcW w:w="567" w:type="dxa"/>
            <w:tcBorders>
              <w:top w:val="nil"/>
              <w:left w:val="nil"/>
              <w:bottom w:val="nil"/>
              <w:right w:val="nil"/>
            </w:tcBorders>
          </w:tcPr>
          <w:p w14:paraId="77D2915D" w14:textId="77777777" w:rsidR="0081760C" w:rsidRDefault="0081760C">
            <w:pPr>
              <w:pStyle w:val="ConsPlusNormal"/>
            </w:pPr>
          </w:p>
        </w:tc>
        <w:tc>
          <w:tcPr>
            <w:tcW w:w="3515" w:type="dxa"/>
            <w:tcBorders>
              <w:top w:val="nil"/>
              <w:left w:val="nil"/>
              <w:bottom w:val="nil"/>
              <w:right w:val="nil"/>
            </w:tcBorders>
          </w:tcPr>
          <w:p w14:paraId="641F8622" w14:textId="77777777" w:rsidR="0081760C" w:rsidRDefault="0081760C">
            <w:pPr>
              <w:pStyle w:val="ConsPlusNormal"/>
            </w:pPr>
            <w:r>
              <w:t>Ожидаемые результаты реализации подпрограммы</w:t>
            </w:r>
          </w:p>
        </w:tc>
        <w:tc>
          <w:tcPr>
            <w:tcW w:w="360" w:type="dxa"/>
            <w:tcBorders>
              <w:top w:val="nil"/>
              <w:left w:val="nil"/>
              <w:bottom w:val="nil"/>
              <w:right w:val="nil"/>
            </w:tcBorders>
          </w:tcPr>
          <w:p w14:paraId="2869AF2E" w14:textId="77777777" w:rsidR="0081760C" w:rsidRDefault="0081760C">
            <w:pPr>
              <w:pStyle w:val="ConsPlusNormal"/>
              <w:jc w:val="center"/>
            </w:pPr>
            <w:r>
              <w:t>-</w:t>
            </w:r>
          </w:p>
        </w:tc>
        <w:tc>
          <w:tcPr>
            <w:tcW w:w="4535" w:type="dxa"/>
            <w:tcBorders>
              <w:top w:val="nil"/>
              <w:left w:val="nil"/>
              <w:bottom w:val="nil"/>
              <w:right w:val="nil"/>
            </w:tcBorders>
          </w:tcPr>
          <w:p w14:paraId="79722F9B" w14:textId="77777777" w:rsidR="0081760C" w:rsidRDefault="0081760C">
            <w:pPr>
              <w:pStyle w:val="ConsPlusNormal"/>
            </w:pPr>
            <w:r>
              <w:t>развитие системы работы с одаренными детьми; создание условий для сохранения и приумножения интеллектуального и творческого потенциала учащихся;</w:t>
            </w:r>
          </w:p>
          <w:p w14:paraId="2C993A7B" w14:textId="77777777" w:rsidR="0081760C" w:rsidRDefault="0081760C">
            <w:pPr>
              <w:pStyle w:val="ConsPlusNormal"/>
            </w:pPr>
            <w:r>
              <w:t>увеличение числа одаренных детей, получающих государственную поддержку;</w:t>
            </w:r>
          </w:p>
          <w:p w14:paraId="0D654D30" w14:textId="77777777" w:rsidR="0081760C" w:rsidRDefault="0081760C">
            <w:pPr>
              <w:pStyle w:val="ConsPlusNormal"/>
            </w:pPr>
            <w:r>
              <w:t>повышение качества подготовки специалистов, работающих с одаренными детьми, оснащение и материально-техническая поддержка учреждений, работающих с одаренными детьми;</w:t>
            </w:r>
          </w:p>
          <w:p w14:paraId="024EEF60" w14:textId="77777777" w:rsidR="0081760C" w:rsidRDefault="0081760C">
            <w:pPr>
              <w:pStyle w:val="ConsPlusNormal"/>
            </w:pPr>
            <w:r>
              <w:t>формирование банка технологий и программ для ранней диагностики одаренности ребенка, ежегодная выплата именных стипендий одаренным детям за успехи в учебе;</w:t>
            </w:r>
          </w:p>
          <w:p w14:paraId="2941ED8C" w14:textId="77777777" w:rsidR="0081760C" w:rsidRDefault="0081760C">
            <w:pPr>
              <w:pStyle w:val="ConsPlusNormal"/>
            </w:pPr>
            <w:r>
              <w:t>ежегодная государственная поддержка республиканских предметных олимпиад и научно-практических конференций;</w:t>
            </w:r>
          </w:p>
          <w:p w14:paraId="6142EC20" w14:textId="77777777" w:rsidR="0081760C" w:rsidRDefault="0081760C">
            <w:pPr>
              <w:pStyle w:val="ConsPlusNormal"/>
            </w:pPr>
            <w:r>
              <w:t>проведение городских фестивалей и конкурсов, поддержка летних творческих школ и тематических смен для одаренных детей;</w:t>
            </w:r>
          </w:p>
          <w:p w14:paraId="5F69776B" w14:textId="77777777" w:rsidR="0081760C" w:rsidRDefault="0081760C">
            <w:pPr>
              <w:pStyle w:val="ConsPlusNormal"/>
            </w:pPr>
            <w:r>
              <w:t>проведение мероприятий по обеспечению досуга одаренных детей</w:t>
            </w:r>
          </w:p>
        </w:tc>
      </w:tr>
    </w:tbl>
    <w:p w14:paraId="4DE72045" w14:textId="77777777" w:rsidR="0081760C" w:rsidRDefault="0081760C">
      <w:pPr>
        <w:pStyle w:val="ConsPlusNormal"/>
        <w:jc w:val="both"/>
      </w:pPr>
    </w:p>
    <w:p w14:paraId="36CDE67C" w14:textId="77777777" w:rsidR="0081760C" w:rsidRDefault="0081760C">
      <w:pPr>
        <w:pStyle w:val="ConsPlusTitle"/>
        <w:jc w:val="center"/>
        <w:outlineLvl w:val="2"/>
      </w:pPr>
      <w:r>
        <w:t>I. Характеристика проблемы, на решение которой</w:t>
      </w:r>
    </w:p>
    <w:p w14:paraId="141000B6" w14:textId="77777777" w:rsidR="0081760C" w:rsidRDefault="0081760C">
      <w:pPr>
        <w:pStyle w:val="ConsPlusTitle"/>
        <w:jc w:val="center"/>
      </w:pPr>
      <w:r>
        <w:t>направлена подпрограмма</w:t>
      </w:r>
    </w:p>
    <w:p w14:paraId="44F7FB8B" w14:textId="77777777" w:rsidR="0081760C" w:rsidRDefault="0081760C">
      <w:pPr>
        <w:pStyle w:val="ConsPlusNormal"/>
        <w:jc w:val="both"/>
      </w:pPr>
    </w:p>
    <w:p w14:paraId="7879CA86" w14:textId="77777777" w:rsidR="0081760C" w:rsidRDefault="0081760C">
      <w:pPr>
        <w:pStyle w:val="ConsPlusNormal"/>
        <w:ind w:firstLine="540"/>
        <w:jc w:val="both"/>
      </w:pPr>
      <w:r>
        <w:t>В современном обществе существенно изменились требования, предъявляемые к гражданину. Все в большей мере востребованным оказывается человек активный, способный легко ориентироваться и принимать ответственные решения в быстро меняющихся обстоятельствах.</w:t>
      </w:r>
    </w:p>
    <w:p w14:paraId="735B7E5F" w14:textId="77777777" w:rsidR="0081760C" w:rsidRDefault="0081760C">
      <w:pPr>
        <w:pStyle w:val="ConsPlusNormal"/>
        <w:spacing w:before="220"/>
        <w:ind w:firstLine="540"/>
        <w:jc w:val="both"/>
      </w:pPr>
      <w:r>
        <w:t>В связи с этим актуальной сегодня является проблема выявления, поддержки и развития творчески одаренных детей и молодежи как интеллектуального и духовного потенциала общества. Раскрытие способностей и талантов ребенка важно не только для него самого, но и для общества в целом. Именно поэтому необходимы меры по активизации работы с одаренными детьми. Одной из мер поддержки одаренных детей является учреждение премий победителям и призерам Всероссийской олимпиады школьников, выплата которых будет осуществляться в порядке, установленном Правительством Республики Дагестан.</w:t>
      </w:r>
    </w:p>
    <w:p w14:paraId="180C00EB" w14:textId="77777777" w:rsidR="0081760C" w:rsidRDefault="0081760C">
      <w:pPr>
        <w:pStyle w:val="ConsPlusNormal"/>
        <w:jc w:val="both"/>
      </w:pPr>
      <w:r>
        <w:t xml:space="preserve">(в ред. </w:t>
      </w:r>
      <w:hyperlink r:id="rId217" w:history="1">
        <w:r>
          <w:rPr>
            <w:color w:val="0000FF"/>
          </w:rPr>
          <w:t>Постановления</w:t>
        </w:r>
      </w:hyperlink>
      <w:r>
        <w:t xml:space="preserve"> Правительства РД от 18.12.2020 N 275)</w:t>
      </w:r>
    </w:p>
    <w:p w14:paraId="1F8BFB55" w14:textId="77777777" w:rsidR="0081760C" w:rsidRDefault="0081760C">
      <w:pPr>
        <w:pStyle w:val="ConsPlusNormal"/>
        <w:spacing w:before="220"/>
        <w:ind w:firstLine="540"/>
        <w:jc w:val="both"/>
      </w:pPr>
      <w:r>
        <w:t>Настоящая подпрограмма исходит из следующих форм проявления детской одаренности:</w:t>
      </w:r>
    </w:p>
    <w:p w14:paraId="5835BC0D" w14:textId="77777777" w:rsidR="0081760C" w:rsidRDefault="0081760C">
      <w:pPr>
        <w:pStyle w:val="ConsPlusNormal"/>
        <w:spacing w:before="220"/>
        <w:ind w:firstLine="540"/>
        <w:jc w:val="both"/>
      </w:pPr>
      <w:r>
        <w:t>академическая и общая интеллектуальная одаренность;</w:t>
      </w:r>
    </w:p>
    <w:p w14:paraId="207C2633" w14:textId="77777777" w:rsidR="0081760C" w:rsidRDefault="0081760C">
      <w:pPr>
        <w:pStyle w:val="ConsPlusNormal"/>
        <w:spacing w:before="220"/>
        <w:ind w:firstLine="540"/>
        <w:jc w:val="both"/>
      </w:pPr>
      <w:r>
        <w:t>художественная одаренность;</w:t>
      </w:r>
    </w:p>
    <w:p w14:paraId="55D24672" w14:textId="77777777" w:rsidR="0081760C" w:rsidRDefault="0081760C">
      <w:pPr>
        <w:pStyle w:val="ConsPlusNormal"/>
        <w:spacing w:before="220"/>
        <w:ind w:firstLine="540"/>
        <w:jc w:val="both"/>
      </w:pPr>
      <w:r>
        <w:t>спортивная одаренность;</w:t>
      </w:r>
    </w:p>
    <w:p w14:paraId="7EE56E09" w14:textId="77777777" w:rsidR="0081760C" w:rsidRDefault="0081760C">
      <w:pPr>
        <w:pStyle w:val="ConsPlusNormal"/>
        <w:spacing w:before="220"/>
        <w:ind w:firstLine="540"/>
        <w:jc w:val="both"/>
      </w:pPr>
      <w:r>
        <w:t>организаторская, лидерская одаренность.</w:t>
      </w:r>
    </w:p>
    <w:p w14:paraId="42BB3B51" w14:textId="77777777" w:rsidR="0081760C" w:rsidRDefault="0081760C">
      <w:pPr>
        <w:pStyle w:val="ConsPlusNormal"/>
        <w:spacing w:before="220"/>
        <w:ind w:firstLine="540"/>
        <w:jc w:val="both"/>
      </w:pPr>
      <w:r>
        <w:t>Задача системы образования заключается в том, чтобы, создав условия для всестороннего развития каждого ученика, помочь ребенку развиться в той области творчества, где он наиболее активно сможет проявить свои способности и таланты.</w:t>
      </w:r>
    </w:p>
    <w:p w14:paraId="23DF6992" w14:textId="77777777" w:rsidR="0081760C" w:rsidRDefault="0081760C">
      <w:pPr>
        <w:pStyle w:val="ConsPlusNormal"/>
        <w:spacing w:before="220"/>
        <w:ind w:firstLine="540"/>
        <w:jc w:val="both"/>
      </w:pPr>
      <w:r>
        <w:t>Отсутствие программно-целевого метода сопровождения талантливых детей приведет к снижению уровня выявления, поддержки и развития одаренных школьников.</w:t>
      </w:r>
    </w:p>
    <w:p w14:paraId="4CE1C308" w14:textId="77777777" w:rsidR="0081760C" w:rsidRDefault="0081760C">
      <w:pPr>
        <w:pStyle w:val="ConsPlusNormal"/>
        <w:spacing w:before="220"/>
        <w:ind w:firstLine="540"/>
        <w:jc w:val="both"/>
      </w:pPr>
      <w:r>
        <w:t>Основными условиями выполнения подпрограммы являются:</w:t>
      </w:r>
    </w:p>
    <w:p w14:paraId="0C03DE34" w14:textId="77777777" w:rsidR="0081760C" w:rsidRDefault="0081760C">
      <w:pPr>
        <w:pStyle w:val="ConsPlusNormal"/>
        <w:spacing w:before="220"/>
        <w:ind w:firstLine="540"/>
        <w:jc w:val="both"/>
      </w:pPr>
      <w:r>
        <w:t>отработка технологий отбора одаренных детей;</w:t>
      </w:r>
    </w:p>
    <w:p w14:paraId="0B7031A2" w14:textId="77777777" w:rsidR="0081760C" w:rsidRDefault="0081760C">
      <w:pPr>
        <w:pStyle w:val="ConsPlusNormal"/>
        <w:spacing w:before="220"/>
        <w:ind w:firstLine="540"/>
        <w:jc w:val="both"/>
      </w:pPr>
      <w:r>
        <w:t>укрепление и развитие сети образовательных учреждений, позволяющих организовать образовательный процесс с учетом категорий одаренных детей;</w:t>
      </w:r>
    </w:p>
    <w:p w14:paraId="6A2CC4ED" w14:textId="77777777" w:rsidR="0081760C" w:rsidRDefault="0081760C">
      <w:pPr>
        <w:pStyle w:val="ConsPlusNormal"/>
        <w:spacing w:before="220"/>
        <w:ind w:firstLine="540"/>
        <w:jc w:val="both"/>
      </w:pPr>
      <w:r>
        <w:t>разработка и внедрение развивающих программ и методик;</w:t>
      </w:r>
    </w:p>
    <w:p w14:paraId="528BB753" w14:textId="77777777" w:rsidR="0081760C" w:rsidRDefault="0081760C">
      <w:pPr>
        <w:pStyle w:val="ConsPlusNormal"/>
        <w:spacing w:before="220"/>
        <w:ind w:firstLine="540"/>
        <w:jc w:val="both"/>
      </w:pPr>
      <w:r>
        <w:t>проведение индивидуальной работы высокопрофессиональных педагогов и специалистов с одаренными детьми для оказания им содействия в творческом росте;</w:t>
      </w:r>
    </w:p>
    <w:p w14:paraId="5504D553" w14:textId="77777777" w:rsidR="0081760C" w:rsidRDefault="0081760C">
      <w:pPr>
        <w:pStyle w:val="ConsPlusNormal"/>
        <w:spacing w:before="220"/>
        <w:ind w:firstLine="540"/>
        <w:jc w:val="both"/>
      </w:pPr>
      <w:r>
        <w:t>разработка мер социальной и психологической поддержки одаренных детей;</w:t>
      </w:r>
    </w:p>
    <w:p w14:paraId="3578B9C1" w14:textId="77777777" w:rsidR="0081760C" w:rsidRDefault="0081760C">
      <w:pPr>
        <w:pStyle w:val="ConsPlusNormal"/>
        <w:spacing w:before="220"/>
        <w:ind w:firstLine="540"/>
        <w:jc w:val="both"/>
      </w:pPr>
      <w:r>
        <w:t>сохранение и развитие системы взаимодействия учреждений и организаций, работающих с одаренными детьми.</w:t>
      </w:r>
    </w:p>
    <w:p w14:paraId="737AEA77" w14:textId="77777777" w:rsidR="0081760C" w:rsidRDefault="0081760C">
      <w:pPr>
        <w:pStyle w:val="ConsPlusNormal"/>
        <w:jc w:val="both"/>
      </w:pPr>
    </w:p>
    <w:p w14:paraId="4D81D0C3" w14:textId="77777777" w:rsidR="0081760C" w:rsidRDefault="0081760C">
      <w:pPr>
        <w:pStyle w:val="ConsPlusTitle"/>
        <w:jc w:val="center"/>
        <w:outlineLvl w:val="2"/>
      </w:pPr>
      <w:r>
        <w:t>II. Цели, задачи, целевые показатели и ожидаемые</w:t>
      </w:r>
    </w:p>
    <w:p w14:paraId="0832BAA9" w14:textId="77777777" w:rsidR="0081760C" w:rsidRDefault="0081760C">
      <w:pPr>
        <w:pStyle w:val="ConsPlusTitle"/>
        <w:jc w:val="center"/>
      </w:pPr>
      <w:r>
        <w:t>конечные результаты подпрограммы</w:t>
      </w:r>
    </w:p>
    <w:p w14:paraId="1D2F9580" w14:textId="77777777" w:rsidR="0081760C" w:rsidRDefault="0081760C">
      <w:pPr>
        <w:pStyle w:val="ConsPlusNormal"/>
        <w:jc w:val="both"/>
      </w:pPr>
    </w:p>
    <w:p w14:paraId="45871A81" w14:textId="77777777" w:rsidR="0081760C" w:rsidRDefault="0081760C">
      <w:pPr>
        <w:pStyle w:val="ConsPlusNormal"/>
        <w:ind w:firstLine="540"/>
        <w:jc w:val="both"/>
      </w:pPr>
      <w:r>
        <w:t>Основными целями подпрограммы являются:</w:t>
      </w:r>
    </w:p>
    <w:p w14:paraId="6B1099E2" w14:textId="77777777" w:rsidR="0081760C" w:rsidRDefault="0081760C">
      <w:pPr>
        <w:pStyle w:val="ConsPlusNormal"/>
        <w:spacing w:before="220"/>
        <w:ind w:firstLine="540"/>
        <w:jc w:val="both"/>
      </w:pPr>
      <w:r>
        <w:t>развитие системы работы с одаренными детьми;</w:t>
      </w:r>
    </w:p>
    <w:p w14:paraId="76EC56D4" w14:textId="77777777" w:rsidR="0081760C" w:rsidRDefault="0081760C">
      <w:pPr>
        <w:pStyle w:val="ConsPlusNormal"/>
        <w:spacing w:before="220"/>
        <w:ind w:firstLine="540"/>
        <w:jc w:val="both"/>
      </w:pPr>
      <w:r>
        <w:t>координация взаимодействия и интеграция деятельности учреждений, работающих с одаренными детьми и молодежью республики;</w:t>
      </w:r>
    </w:p>
    <w:p w14:paraId="63CBFA3A" w14:textId="77777777" w:rsidR="0081760C" w:rsidRDefault="0081760C">
      <w:pPr>
        <w:pStyle w:val="ConsPlusNormal"/>
        <w:spacing w:before="220"/>
        <w:ind w:firstLine="540"/>
        <w:jc w:val="both"/>
      </w:pPr>
      <w:r>
        <w:t>совершенствование системы моральной и материальной поддержки одаренных детей республики.</w:t>
      </w:r>
    </w:p>
    <w:p w14:paraId="234B5C9D" w14:textId="77777777" w:rsidR="0081760C" w:rsidRDefault="0081760C">
      <w:pPr>
        <w:pStyle w:val="ConsPlusNormal"/>
        <w:spacing w:before="220"/>
        <w:ind w:firstLine="540"/>
        <w:jc w:val="both"/>
      </w:pPr>
      <w:r>
        <w:t xml:space="preserve">Значения целевых показателей (индикаторов) по годам приведены в </w:t>
      </w:r>
      <w:hyperlink w:anchor="P4796" w:history="1">
        <w:r>
          <w:rPr>
            <w:color w:val="0000FF"/>
          </w:rPr>
          <w:t>приложении N 1</w:t>
        </w:r>
      </w:hyperlink>
      <w:r>
        <w:t xml:space="preserve"> к Программе.</w:t>
      </w:r>
    </w:p>
    <w:p w14:paraId="1D2CA8D6" w14:textId="77777777" w:rsidR="0081760C" w:rsidRDefault="0081760C">
      <w:pPr>
        <w:pStyle w:val="ConsPlusNormal"/>
        <w:spacing w:before="220"/>
        <w:ind w:firstLine="540"/>
        <w:jc w:val="both"/>
      </w:pPr>
      <w:r>
        <w:t>Для достижения этих целей необходимо решить следующие задачи:</w:t>
      </w:r>
    </w:p>
    <w:p w14:paraId="5555DD40" w14:textId="77777777" w:rsidR="0081760C" w:rsidRDefault="0081760C">
      <w:pPr>
        <w:pStyle w:val="ConsPlusNormal"/>
        <w:spacing w:before="220"/>
        <w:ind w:firstLine="540"/>
        <w:jc w:val="both"/>
      </w:pPr>
      <w:r>
        <w:t>создание условий для выявления детской одаренности и развития детей в соответствии с их способностями по выбранным направлениям деятельности;</w:t>
      </w:r>
    </w:p>
    <w:p w14:paraId="5A15D357" w14:textId="77777777" w:rsidR="0081760C" w:rsidRDefault="0081760C">
      <w:pPr>
        <w:pStyle w:val="ConsPlusNormal"/>
        <w:spacing w:before="220"/>
        <w:ind w:firstLine="540"/>
        <w:jc w:val="both"/>
      </w:pPr>
      <w:r>
        <w:t>развитие спектра образовательных услуг, удовлетворяющих потребности, интересы детей;</w:t>
      </w:r>
    </w:p>
    <w:p w14:paraId="12598A73" w14:textId="77777777" w:rsidR="0081760C" w:rsidRDefault="0081760C">
      <w:pPr>
        <w:pStyle w:val="ConsPlusNormal"/>
        <w:spacing w:before="220"/>
        <w:ind w:firstLine="540"/>
        <w:jc w:val="both"/>
      </w:pPr>
      <w:r>
        <w:t>обеспечение развития и совершенствования системы стимулирования наиболее активно проявляющих себя одаренных детей;</w:t>
      </w:r>
    </w:p>
    <w:p w14:paraId="10210917" w14:textId="77777777" w:rsidR="0081760C" w:rsidRDefault="0081760C">
      <w:pPr>
        <w:pStyle w:val="ConsPlusNormal"/>
        <w:spacing w:before="220"/>
        <w:ind w:firstLine="540"/>
        <w:jc w:val="both"/>
      </w:pPr>
      <w:r>
        <w:t>методическое и информационное обеспечение работы с одаренными детьми;</w:t>
      </w:r>
    </w:p>
    <w:p w14:paraId="5E666A61" w14:textId="77777777" w:rsidR="0081760C" w:rsidRDefault="0081760C">
      <w:pPr>
        <w:pStyle w:val="ConsPlusNormal"/>
        <w:spacing w:before="220"/>
        <w:ind w:firstLine="540"/>
        <w:jc w:val="both"/>
      </w:pPr>
      <w:r>
        <w:t>повышение профессиональной компетенции педагогов в области воспитания и образования талантливых детей;</w:t>
      </w:r>
    </w:p>
    <w:p w14:paraId="1A0BFFD4" w14:textId="77777777" w:rsidR="0081760C" w:rsidRDefault="0081760C">
      <w:pPr>
        <w:pStyle w:val="ConsPlusNormal"/>
        <w:spacing w:before="220"/>
        <w:ind w:firstLine="540"/>
        <w:jc w:val="both"/>
      </w:pPr>
      <w:r>
        <w:t>организация обмена опытом;</w:t>
      </w:r>
    </w:p>
    <w:p w14:paraId="596233C4" w14:textId="77777777" w:rsidR="0081760C" w:rsidRDefault="0081760C">
      <w:pPr>
        <w:pStyle w:val="ConsPlusNormal"/>
        <w:spacing w:before="220"/>
        <w:ind w:firstLine="540"/>
        <w:jc w:val="both"/>
      </w:pPr>
      <w:r>
        <w:t>осуществление пропаганды достижений детского и молодежного творчества;</w:t>
      </w:r>
    </w:p>
    <w:p w14:paraId="2768D88C" w14:textId="77777777" w:rsidR="0081760C" w:rsidRDefault="0081760C">
      <w:pPr>
        <w:pStyle w:val="ConsPlusNormal"/>
        <w:spacing w:before="220"/>
        <w:ind w:firstLine="540"/>
        <w:jc w:val="both"/>
      </w:pPr>
      <w:r>
        <w:t>развитие и совершенствование республиканского конкурсно-фестивального, интеллектуального и спортивного движений;</w:t>
      </w:r>
    </w:p>
    <w:p w14:paraId="7C482D60" w14:textId="77777777" w:rsidR="0081760C" w:rsidRDefault="0081760C">
      <w:pPr>
        <w:pStyle w:val="ConsPlusNormal"/>
        <w:spacing w:before="220"/>
        <w:ind w:firstLine="540"/>
        <w:jc w:val="both"/>
      </w:pPr>
      <w:r>
        <w:t>осуществление социальной, педагогической, психологической поддержки одаренных выпускников, продолжающих образование в высших и средних профессиональных учебных заведениях.</w:t>
      </w:r>
    </w:p>
    <w:p w14:paraId="7801B6C1" w14:textId="77777777" w:rsidR="0081760C" w:rsidRDefault="0081760C">
      <w:pPr>
        <w:pStyle w:val="ConsPlusNormal"/>
        <w:spacing w:before="220"/>
        <w:ind w:firstLine="540"/>
        <w:jc w:val="both"/>
      </w:pPr>
      <w:r>
        <w:t>Реализация мероприятий подпрограммы будет способствовать совершенствованию методики выявления и поддержки детей, повышению уровня интеллекта, усилению мер социальной защиты одаренного ребенка, педагогов-наставников, принимающих участие в достижении одаренным ребенком высоких результатов.</w:t>
      </w:r>
    </w:p>
    <w:p w14:paraId="74CD061E" w14:textId="77777777" w:rsidR="0081760C" w:rsidRDefault="0081760C">
      <w:pPr>
        <w:pStyle w:val="ConsPlusNormal"/>
        <w:spacing w:before="220"/>
        <w:ind w:firstLine="540"/>
        <w:jc w:val="both"/>
      </w:pPr>
      <w:r>
        <w:t>Основной социально-экономический эффект от реализации подпрограммы состоит в оптимизации расходования бюджетных средств путем обеспечения адресности и контроля инвестирования государственных средств в развитие всех видов одаренности детей, а также в создании необходимых условий для успешной подготовки и достижения одаренными школьниками высоких результатов на всероссийских и международных интеллектуальных состязаниях.</w:t>
      </w:r>
    </w:p>
    <w:p w14:paraId="78709E69" w14:textId="77777777" w:rsidR="0081760C" w:rsidRDefault="0081760C">
      <w:pPr>
        <w:pStyle w:val="ConsPlusNormal"/>
        <w:spacing w:before="220"/>
        <w:ind w:firstLine="540"/>
        <w:jc w:val="both"/>
      </w:pPr>
      <w:r>
        <w:t>Реализация Программы позволит:</w:t>
      </w:r>
    </w:p>
    <w:p w14:paraId="137A298B" w14:textId="77777777" w:rsidR="0081760C" w:rsidRDefault="0081760C">
      <w:pPr>
        <w:pStyle w:val="ConsPlusNormal"/>
        <w:spacing w:before="220"/>
        <w:ind w:firstLine="540"/>
        <w:jc w:val="both"/>
      </w:pPr>
      <w:r>
        <w:t>увеличить численность детей, принимающих участие в республиканских, всероссийских, международных интеллектуальных состязаниях, конкурсах;</w:t>
      </w:r>
    </w:p>
    <w:p w14:paraId="509875AA" w14:textId="77777777" w:rsidR="0081760C" w:rsidRDefault="0081760C">
      <w:pPr>
        <w:pStyle w:val="ConsPlusNormal"/>
        <w:spacing w:before="220"/>
        <w:ind w:firstLine="540"/>
        <w:jc w:val="both"/>
      </w:pPr>
      <w:r>
        <w:t>привлечь лучших педагогов, педагогов-наставников, занимающихся подготовкой одаренных детей;</w:t>
      </w:r>
    </w:p>
    <w:p w14:paraId="03E6CF22" w14:textId="77777777" w:rsidR="0081760C" w:rsidRDefault="0081760C">
      <w:pPr>
        <w:pStyle w:val="ConsPlusNormal"/>
        <w:spacing w:before="220"/>
        <w:ind w:firstLine="540"/>
        <w:jc w:val="both"/>
      </w:pPr>
      <w:r>
        <w:t>снизить уровень правонарушений среди детей, подростков и молодежи посредством пропаганды различных интеллектуальных состязаний, турниров, конкурсов.</w:t>
      </w:r>
    </w:p>
    <w:p w14:paraId="48A4ECB2" w14:textId="77777777" w:rsidR="0081760C" w:rsidRDefault="0081760C">
      <w:pPr>
        <w:pStyle w:val="ConsPlusNormal"/>
        <w:spacing w:before="220"/>
        <w:ind w:firstLine="540"/>
        <w:jc w:val="both"/>
      </w:pPr>
      <w:r>
        <w:t xml:space="preserve">Решение указанных задач предполагается осуществлять путем реализации мероприятий Программы согласно </w:t>
      </w:r>
      <w:hyperlink w:anchor="P7839" w:history="1">
        <w:r>
          <w:rPr>
            <w:color w:val="0000FF"/>
          </w:rPr>
          <w:t>приложению N 2</w:t>
        </w:r>
      </w:hyperlink>
      <w:r>
        <w:t>.</w:t>
      </w:r>
    </w:p>
    <w:p w14:paraId="7A193BFB" w14:textId="77777777" w:rsidR="0081760C" w:rsidRDefault="0081760C">
      <w:pPr>
        <w:pStyle w:val="ConsPlusNormal"/>
        <w:jc w:val="both"/>
      </w:pPr>
    </w:p>
    <w:p w14:paraId="351F0BCA" w14:textId="77777777" w:rsidR="0081760C" w:rsidRDefault="0081760C">
      <w:pPr>
        <w:pStyle w:val="ConsPlusTitle"/>
        <w:jc w:val="center"/>
        <w:outlineLvl w:val="2"/>
      </w:pPr>
      <w:r>
        <w:t>III. Объем и источники финансирования подпрограммы</w:t>
      </w:r>
    </w:p>
    <w:p w14:paraId="031404C0" w14:textId="77777777" w:rsidR="0081760C" w:rsidRDefault="0081760C">
      <w:pPr>
        <w:pStyle w:val="ConsPlusNormal"/>
        <w:jc w:val="center"/>
      </w:pPr>
      <w:r>
        <w:t xml:space="preserve">(в ред. </w:t>
      </w:r>
      <w:hyperlink r:id="rId218" w:history="1">
        <w:r>
          <w:rPr>
            <w:color w:val="0000FF"/>
          </w:rPr>
          <w:t>Постановления</w:t>
        </w:r>
      </w:hyperlink>
      <w:r>
        <w:t xml:space="preserve"> Правительства РД</w:t>
      </w:r>
    </w:p>
    <w:p w14:paraId="3206EE5A" w14:textId="77777777" w:rsidR="0081760C" w:rsidRDefault="0081760C">
      <w:pPr>
        <w:pStyle w:val="ConsPlusNormal"/>
        <w:jc w:val="center"/>
      </w:pPr>
      <w:r>
        <w:t>от 26.05.2022 N 150)</w:t>
      </w:r>
    </w:p>
    <w:p w14:paraId="4EF2B9CE" w14:textId="77777777" w:rsidR="0081760C" w:rsidRDefault="0081760C">
      <w:pPr>
        <w:pStyle w:val="ConsPlusNormal"/>
        <w:jc w:val="both"/>
      </w:pPr>
    </w:p>
    <w:p w14:paraId="50CEECC6" w14:textId="77777777" w:rsidR="0081760C" w:rsidRDefault="0081760C">
      <w:pPr>
        <w:pStyle w:val="ConsPlusNormal"/>
        <w:ind w:firstLine="540"/>
        <w:jc w:val="both"/>
      </w:pPr>
      <w:r>
        <w:t>Реализация подпрограммы обеспечивается за счет средств республиканского бюджета Республики Дагестан.</w:t>
      </w:r>
    </w:p>
    <w:p w14:paraId="2D5E5913" w14:textId="77777777" w:rsidR="0081760C" w:rsidRDefault="0081760C">
      <w:pPr>
        <w:pStyle w:val="ConsPlusNormal"/>
        <w:spacing w:before="220"/>
        <w:ind w:firstLine="540"/>
        <w:jc w:val="both"/>
      </w:pPr>
      <w:r>
        <w:t>Общий объем финансирования подпрограммы в 2015 - 2025 годах составит 102262,6 тыс. рублей.</w:t>
      </w:r>
    </w:p>
    <w:p w14:paraId="178BEC05" w14:textId="77777777" w:rsidR="0081760C" w:rsidRDefault="0081760C">
      <w:pPr>
        <w:pStyle w:val="ConsPlusNormal"/>
        <w:spacing w:before="220"/>
        <w:ind w:firstLine="540"/>
        <w:jc w:val="both"/>
      </w:pPr>
      <w:r>
        <w:t>По годам:</w:t>
      </w:r>
    </w:p>
    <w:p w14:paraId="6DEA458B" w14:textId="77777777" w:rsidR="0081760C" w:rsidRDefault="0081760C">
      <w:pPr>
        <w:pStyle w:val="ConsPlusNormal"/>
        <w:spacing w:before="220"/>
        <w:ind w:firstLine="540"/>
        <w:jc w:val="both"/>
      </w:pPr>
      <w:r>
        <w:t>в 2015 году - 912,0 тыс. рублей;</w:t>
      </w:r>
    </w:p>
    <w:p w14:paraId="4F7ADB82" w14:textId="77777777" w:rsidR="0081760C" w:rsidRDefault="0081760C">
      <w:pPr>
        <w:pStyle w:val="ConsPlusNormal"/>
        <w:spacing w:before="220"/>
        <w:ind w:firstLine="540"/>
        <w:jc w:val="both"/>
      </w:pPr>
      <w:r>
        <w:t>в 2016 году - 0,0 тыс. рублей;</w:t>
      </w:r>
    </w:p>
    <w:p w14:paraId="3743E75D" w14:textId="77777777" w:rsidR="0081760C" w:rsidRDefault="0081760C">
      <w:pPr>
        <w:pStyle w:val="ConsPlusNormal"/>
        <w:spacing w:before="220"/>
        <w:ind w:firstLine="540"/>
        <w:jc w:val="both"/>
      </w:pPr>
      <w:r>
        <w:t>в 2017 году - 2700,0 тыс. рублей;</w:t>
      </w:r>
    </w:p>
    <w:p w14:paraId="430FAC28" w14:textId="77777777" w:rsidR="0081760C" w:rsidRDefault="0081760C">
      <w:pPr>
        <w:pStyle w:val="ConsPlusNormal"/>
        <w:spacing w:before="220"/>
        <w:ind w:firstLine="540"/>
        <w:jc w:val="both"/>
      </w:pPr>
      <w:r>
        <w:t>в 2018 году - 26500,0 тыс. рублей;</w:t>
      </w:r>
    </w:p>
    <w:p w14:paraId="4B4C5E69" w14:textId="77777777" w:rsidR="0081760C" w:rsidRDefault="0081760C">
      <w:pPr>
        <w:pStyle w:val="ConsPlusNormal"/>
        <w:spacing w:before="220"/>
        <w:ind w:firstLine="540"/>
        <w:jc w:val="both"/>
      </w:pPr>
      <w:r>
        <w:t>в 2019 году - 19808,5 тыс. рублей;</w:t>
      </w:r>
    </w:p>
    <w:p w14:paraId="4BCEC0DA" w14:textId="77777777" w:rsidR="0081760C" w:rsidRDefault="0081760C">
      <w:pPr>
        <w:pStyle w:val="ConsPlusNormal"/>
        <w:spacing w:before="220"/>
        <w:ind w:firstLine="540"/>
        <w:jc w:val="both"/>
      </w:pPr>
      <w:r>
        <w:t>в 2020 году - 10508,5 тыс. рублей;</w:t>
      </w:r>
    </w:p>
    <w:p w14:paraId="55C95BD0" w14:textId="77777777" w:rsidR="0081760C" w:rsidRDefault="0081760C">
      <w:pPr>
        <w:pStyle w:val="ConsPlusNormal"/>
        <w:spacing w:before="220"/>
        <w:ind w:firstLine="540"/>
        <w:jc w:val="both"/>
      </w:pPr>
      <w:r>
        <w:t>в 2021 году - 14958,8 тыс. рублей;</w:t>
      </w:r>
    </w:p>
    <w:p w14:paraId="28D414A1" w14:textId="77777777" w:rsidR="0081760C" w:rsidRDefault="0081760C">
      <w:pPr>
        <w:pStyle w:val="ConsPlusNormal"/>
        <w:spacing w:before="220"/>
        <w:ind w:firstLine="540"/>
        <w:jc w:val="both"/>
      </w:pPr>
      <w:r>
        <w:t>в 2022 году - 8958,8 тыс. рублей;</w:t>
      </w:r>
    </w:p>
    <w:p w14:paraId="6B2824B3" w14:textId="77777777" w:rsidR="0081760C" w:rsidRDefault="0081760C">
      <w:pPr>
        <w:pStyle w:val="ConsPlusNormal"/>
        <w:spacing w:before="220"/>
        <w:ind w:firstLine="540"/>
        <w:jc w:val="both"/>
      </w:pPr>
      <w:r>
        <w:t>в 2023 году - 8958,8 тыс. рублей;</w:t>
      </w:r>
    </w:p>
    <w:p w14:paraId="7E14DA6A" w14:textId="77777777" w:rsidR="0081760C" w:rsidRDefault="0081760C">
      <w:pPr>
        <w:pStyle w:val="ConsPlusNormal"/>
        <w:spacing w:before="220"/>
        <w:ind w:firstLine="540"/>
        <w:jc w:val="both"/>
      </w:pPr>
      <w:r>
        <w:t>в 2024 году - 8958,8 тыс. рублей;</w:t>
      </w:r>
    </w:p>
    <w:p w14:paraId="010C0A39" w14:textId="77777777" w:rsidR="0081760C" w:rsidRDefault="0081760C">
      <w:pPr>
        <w:pStyle w:val="ConsPlusNormal"/>
        <w:spacing w:before="220"/>
        <w:ind w:firstLine="540"/>
        <w:jc w:val="both"/>
      </w:pPr>
      <w:r>
        <w:t>в 2025 году - 0,0 тыс. рублей.</w:t>
      </w:r>
    </w:p>
    <w:p w14:paraId="45F0EDF8" w14:textId="77777777" w:rsidR="0081760C" w:rsidRDefault="0081760C">
      <w:pPr>
        <w:pStyle w:val="ConsPlusNormal"/>
        <w:jc w:val="both"/>
      </w:pPr>
    </w:p>
    <w:p w14:paraId="46E624F3" w14:textId="77777777" w:rsidR="0081760C" w:rsidRDefault="0081760C">
      <w:pPr>
        <w:pStyle w:val="ConsPlusNormal"/>
        <w:jc w:val="both"/>
      </w:pPr>
    </w:p>
    <w:p w14:paraId="06246C20" w14:textId="77777777" w:rsidR="0081760C" w:rsidRDefault="0081760C">
      <w:pPr>
        <w:pStyle w:val="ConsPlusNormal"/>
        <w:jc w:val="both"/>
      </w:pPr>
    </w:p>
    <w:p w14:paraId="3E54C60A" w14:textId="77777777" w:rsidR="0081760C" w:rsidRDefault="0081760C">
      <w:pPr>
        <w:pStyle w:val="ConsPlusNormal"/>
        <w:jc w:val="both"/>
      </w:pPr>
    </w:p>
    <w:p w14:paraId="553E533C" w14:textId="77777777" w:rsidR="0081760C" w:rsidRDefault="0081760C">
      <w:pPr>
        <w:pStyle w:val="ConsPlusNormal"/>
        <w:jc w:val="both"/>
      </w:pPr>
    </w:p>
    <w:p w14:paraId="530C0A53" w14:textId="77777777" w:rsidR="0081760C" w:rsidRDefault="0081760C">
      <w:pPr>
        <w:pStyle w:val="ConsPlusTitle"/>
        <w:jc w:val="center"/>
        <w:outlineLvl w:val="1"/>
      </w:pPr>
      <w:bookmarkStart w:id="7" w:name="P2029"/>
      <w:bookmarkEnd w:id="7"/>
      <w:r>
        <w:t>ПОДПРОГРАММА 7 "РУССКИЙ ЯЗЫК"</w:t>
      </w:r>
    </w:p>
    <w:p w14:paraId="0FF4F0B7" w14:textId="77777777" w:rsidR="0081760C" w:rsidRDefault="0081760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60C" w14:paraId="51C7AC0C" w14:textId="77777777">
        <w:tc>
          <w:tcPr>
            <w:tcW w:w="60" w:type="dxa"/>
            <w:tcBorders>
              <w:top w:val="nil"/>
              <w:left w:val="nil"/>
              <w:bottom w:val="nil"/>
              <w:right w:val="nil"/>
            </w:tcBorders>
            <w:shd w:val="clear" w:color="auto" w:fill="CED3F1"/>
            <w:tcMar>
              <w:top w:w="0" w:type="dxa"/>
              <w:left w:w="0" w:type="dxa"/>
              <w:bottom w:w="0" w:type="dxa"/>
              <w:right w:w="0" w:type="dxa"/>
            </w:tcMar>
          </w:tcPr>
          <w:p w14:paraId="42C358CC" w14:textId="77777777" w:rsidR="0081760C" w:rsidRDefault="008176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B326C6A" w14:textId="77777777" w:rsidR="0081760C" w:rsidRDefault="008176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8760456" w14:textId="77777777" w:rsidR="0081760C" w:rsidRDefault="0081760C">
            <w:pPr>
              <w:pStyle w:val="ConsPlusNormal"/>
              <w:jc w:val="center"/>
            </w:pPr>
            <w:r>
              <w:rPr>
                <w:color w:val="392C69"/>
              </w:rPr>
              <w:t>Список изменяющих документов</w:t>
            </w:r>
          </w:p>
          <w:p w14:paraId="22912B50" w14:textId="77777777" w:rsidR="0081760C" w:rsidRDefault="0081760C">
            <w:pPr>
              <w:pStyle w:val="ConsPlusNormal"/>
              <w:jc w:val="center"/>
            </w:pPr>
            <w:r>
              <w:rPr>
                <w:color w:val="392C69"/>
              </w:rPr>
              <w:t>(в ред. Постановлений Правительства РД</w:t>
            </w:r>
          </w:p>
          <w:p w14:paraId="36376E42" w14:textId="77777777" w:rsidR="0081760C" w:rsidRDefault="0081760C">
            <w:pPr>
              <w:pStyle w:val="ConsPlusNormal"/>
              <w:jc w:val="center"/>
            </w:pPr>
            <w:r>
              <w:rPr>
                <w:color w:val="392C69"/>
              </w:rPr>
              <w:t xml:space="preserve">от 29.03.2016 </w:t>
            </w:r>
            <w:hyperlink r:id="rId219" w:history="1">
              <w:r>
                <w:rPr>
                  <w:color w:val="0000FF"/>
                </w:rPr>
                <w:t>N 66</w:t>
              </w:r>
            </w:hyperlink>
            <w:r>
              <w:rPr>
                <w:color w:val="392C69"/>
              </w:rPr>
              <w:t xml:space="preserve">, от 25.07.2016 </w:t>
            </w:r>
            <w:hyperlink r:id="rId220" w:history="1">
              <w:r>
                <w:rPr>
                  <w:color w:val="0000FF"/>
                </w:rPr>
                <w:t>N 220</w:t>
              </w:r>
            </w:hyperlink>
            <w:r>
              <w:rPr>
                <w:color w:val="392C69"/>
              </w:rPr>
              <w:t>,</w:t>
            </w:r>
          </w:p>
          <w:p w14:paraId="078DBDC9" w14:textId="77777777" w:rsidR="0081760C" w:rsidRDefault="0081760C">
            <w:pPr>
              <w:pStyle w:val="ConsPlusNormal"/>
              <w:jc w:val="center"/>
            </w:pPr>
            <w:r>
              <w:rPr>
                <w:color w:val="392C69"/>
              </w:rPr>
              <w:t xml:space="preserve">от 30.05.2017 </w:t>
            </w:r>
            <w:hyperlink r:id="rId221" w:history="1">
              <w:r>
                <w:rPr>
                  <w:color w:val="0000FF"/>
                </w:rPr>
                <w:t>N 120</w:t>
              </w:r>
            </w:hyperlink>
            <w:r>
              <w:rPr>
                <w:color w:val="392C69"/>
              </w:rPr>
              <w:t xml:space="preserve">, от 28.12.2017 </w:t>
            </w:r>
            <w:hyperlink r:id="rId222" w:history="1">
              <w:r>
                <w:rPr>
                  <w:color w:val="0000FF"/>
                </w:rPr>
                <w:t>N 301</w:t>
              </w:r>
            </w:hyperlink>
            <w:r>
              <w:rPr>
                <w:color w:val="392C69"/>
              </w:rPr>
              <w:t>,</w:t>
            </w:r>
          </w:p>
          <w:p w14:paraId="63B67965" w14:textId="77777777" w:rsidR="0081760C" w:rsidRDefault="0081760C">
            <w:pPr>
              <w:pStyle w:val="ConsPlusNormal"/>
              <w:jc w:val="center"/>
            </w:pPr>
            <w:r>
              <w:rPr>
                <w:color w:val="392C69"/>
              </w:rPr>
              <w:t xml:space="preserve">от 01.06.2018 </w:t>
            </w:r>
            <w:hyperlink r:id="rId223" w:history="1">
              <w:r>
                <w:rPr>
                  <w:color w:val="0000FF"/>
                </w:rPr>
                <w:t>N 57</w:t>
              </w:r>
            </w:hyperlink>
            <w:r>
              <w:rPr>
                <w:color w:val="392C69"/>
              </w:rPr>
              <w:t xml:space="preserve">, от 23.01.2019 </w:t>
            </w:r>
            <w:hyperlink r:id="rId224" w:history="1">
              <w:r>
                <w:rPr>
                  <w:color w:val="0000FF"/>
                </w:rPr>
                <w:t>N 7</w:t>
              </w:r>
            </w:hyperlink>
            <w:r>
              <w:rPr>
                <w:color w:val="392C69"/>
              </w:rPr>
              <w:t>,</w:t>
            </w:r>
          </w:p>
          <w:p w14:paraId="6A5C0C6D" w14:textId="77777777" w:rsidR="0081760C" w:rsidRDefault="0081760C">
            <w:pPr>
              <w:pStyle w:val="ConsPlusNormal"/>
              <w:jc w:val="center"/>
            </w:pPr>
            <w:r>
              <w:rPr>
                <w:color w:val="392C69"/>
              </w:rPr>
              <w:t xml:space="preserve">от 16.12.2019 </w:t>
            </w:r>
            <w:hyperlink r:id="rId225" w:history="1">
              <w:r>
                <w:rPr>
                  <w:color w:val="0000FF"/>
                </w:rPr>
                <w:t>N 317</w:t>
              </w:r>
            </w:hyperlink>
            <w:r>
              <w:rPr>
                <w:color w:val="392C69"/>
              </w:rPr>
              <w:t xml:space="preserve">, от 14.08.2020 </w:t>
            </w:r>
            <w:hyperlink r:id="rId226" w:history="1">
              <w:r>
                <w:rPr>
                  <w:color w:val="0000FF"/>
                </w:rPr>
                <w:t>N 176</w:t>
              </w:r>
            </w:hyperlink>
            <w:r>
              <w:rPr>
                <w:color w:val="392C69"/>
              </w:rPr>
              <w:t>,</w:t>
            </w:r>
          </w:p>
          <w:p w14:paraId="6855B1A6" w14:textId="77777777" w:rsidR="0081760C" w:rsidRDefault="0081760C">
            <w:pPr>
              <w:pStyle w:val="ConsPlusNormal"/>
              <w:jc w:val="center"/>
            </w:pPr>
            <w:r>
              <w:rPr>
                <w:color w:val="392C69"/>
              </w:rPr>
              <w:t xml:space="preserve">от 19.10.2021 </w:t>
            </w:r>
            <w:hyperlink r:id="rId227" w:history="1">
              <w:r>
                <w:rPr>
                  <w:color w:val="0000FF"/>
                </w:rPr>
                <w:t>N 284</w:t>
              </w:r>
            </w:hyperlink>
            <w:r>
              <w:rPr>
                <w:color w:val="392C69"/>
              </w:rPr>
              <w:t xml:space="preserve">, от 26.05.2022 </w:t>
            </w:r>
            <w:hyperlink r:id="rId228" w:history="1">
              <w:r>
                <w:rPr>
                  <w:color w:val="0000FF"/>
                </w:rPr>
                <w:t>N 150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A8D1767" w14:textId="77777777" w:rsidR="0081760C" w:rsidRDefault="0081760C">
            <w:pPr>
              <w:spacing w:after="1" w:line="0" w:lineRule="atLeast"/>
            </w:pPr>
          </w:p>
        </w:tc>
      </w:tr>
    </w:tbl>
    <w:p w14:paraId="74203C32" w14:textId="77777777" w:rsidR="0081760C" w:rsidRDefault="0081760C">
      <w:pPr>
        <w:pStyle w:val="ConsPlusNormal"/>
        <w:jc w:val="both"/>
      </w:pPr>
    </w:p>
    <w:p w14:paraId="13B24353" w14:textId="77777777" w:rsidR="0081760C" w:rsidRDefault="0081760C">
      <w:pPr>
        <w:pStyle w:val="ConsPlusTitle"/>
        <w:jc w:val="center"/>
        <w:outlineLvl w:val="2"/>
      </w:pPr>
      <w:r>
        <w:t>ПАСПОРТ</w:t>
      </w:r>
    </w:p>
    <w:p w14:paraId="38CD960D" w14:textId="77777777" w:rsidR="0081760C" w:rsidRDefault="008176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515"/>
        <w:gridCol w:w="360"/>
        <w:gridCol w:w="4535"/>
      </w:tblGrid>
      <w:tr w:rsidR="0081760C" w14:paraId="164C1F8F" w14:textId="77777777">
        <w:tc>
          <w:tcPr>
            <w:tcW w:w="567" w:type="dxa"/>
            <w:tcBorders>
              <w:top w:val="nil"/>
              <w:left w:val="nil"/>
              <w:bottom w:val="nil"/>
              <w:right w:val="nil"/>
            </w:tcBorders>
          </w:tcPr>
          <w:p w14:paraId="420254D4" w14:textId="77777777" w:rsidR="0081760C" w:rsidRDefault="0081760C">
            <w:pPr>
              <w:pStyle w:val="ConsPlusNormal"/>
            </w:pPr>
          </w:p>
        </w:tc>
        <w:tc>
          <w:tcPr>
            <w:tcW w:w="3515" w:type="dxa"/>
            <w:tcBorders>
              <w:top w:val="nil"/>
              <w:left w:val="nil"/>
              <w:bottom w:val="nil"/>
              <w:right w:val="nil"/>
            </w:tcBorders>
          </w:tcPr>
          <w:p w14:paraId="6E7D1644" w14:textId="77777777" w:rsidR="0081760C" w:rsidRDefault="0081760C">
            <w:pPr>
              <w:pStyle w:val="ConsPlusNormal"/>
            </w:pPr>
            <w:r>
              <w:t>Ответственный исполнитель подпрограммы "Русский язык" (далее - подпрограмма)</w:t>
            </w:r>
          </w:p>
        </w:tc>
        <w:tc>
          <w:tcPr>
            <w:tcW w:w="360" w:type="dxa"/>
            <w:tcBorders>
              <w:top w:val="nil"/>
              <w:left w:val="nil"/>
              <w:bottom w:val="nil"/>
              <w:right w:val="nil"/>
            </w:tcBorders>
          </w:tcPr>
          <w:p w14:paraId="4FCC12F5" w14:textId="77777777" w:rsidR="0081760C" w:rsidRDefault="0081760C">
            <w:pPr>
              <w:pStyle w:val="ConsPlusNormal"/>
            </w:pPr>
          </w:p>
        </w:tc>
        <w:tc>
          <w:tcPr>
            <w:tcW w:w="4535" w:type="dxa"/>
            <w:tcBorders>
              <w:top w:val="nil"/>
              <w:left w:val="nil"/>
              <w:bottom w:val="nil"/>
              <w:right w:val="nil"/>
            </w:tcBorders>
          </w:tcPr>
          <w:p w14:paraId="63001C57" w14:textId="77777777" w:rsidR="0081760C" w:rsidRDefault="0081760C">
            <w:pPr>
              <w:pStyle w:val="ConsPlusNormal"/>
            </w:pPr>
            <w:r>
              <w:t>Министерство образования и науки Республики Дагестан</w:t>
            </w:r>
          </w:p>
        </w:tc>
      </w:tr>
      <w:tr w:rsidR="0081760C" w14:paraId="4A89D4DC" w14:textId="77777777">
        <w:tc>
          <w:tcPr>
            <w:tcW w:w="567" w:type="dxa"/>
            <w:tcBorders>
              <w:top w:val="nil"/>
              <w:left w:val="nil"/>
              <w:bottom w:val="nil"/>
              <w:right w:val="nil"/>
            </w:tcBorders>
          </w:tcPr>
          <w:p w14:paraId="01635E49" w14:textId="77777777" w:rsidR="0081760C" w:rsidRDefault="0081760C">
            <w:pPr>
              <w:pStyle w:val="ConsPlusNormal"/>
            </w:pPr>
          </w:p>
        </w:tc>
        <w:tc>
          <w:tcPr>
            <w:tcW w:w="3515" w:type="dxa"/>
            <w:tcBorders>
              <w:top w:val="nil"/>
              <w:left w:val="nil"/>
              <w:bottom w:val="nil"/>
              <w:right w:val="nil"/>
            </w:tcBorders>
          </w:tcPr>
          <w:p w14:paraId="5C24C5DF" w14:textId="77777777" w:rsidR="0081760C" w:rsidRDefault="0081760C">
            <w:pPr>
              <w:pStyle w:val="ConsPlusNormal"/>
            </w:pPr>
            <w:r>
              <w:t>Участники подпрограммы</w:t>
            </w:r>
          </w:p>
        </w:tc>
        <w:tc>
          <w:tcPr>
            <w:tcW w:w="360" w:type="dxa"/>
            <w:tcBorders>
              <w:top w:val="nil"/>
              <w:left w:val="nil"/>
              <w:bottom w:val="nil"/>
              <w:right w:val="nil"/>
            </w:tcBorders>
          </w:tcPr>
          <w:p w14:paraId="09C7F46D" w14:textId="77777777" w:rsidR="0081760C" w:rsidRDefault="0081760C">
            <w:pPr>
              <w:pStyle w:val="ConsPlusNormal"/>
            </w:pPr>
          </w:p>
        </w:tc>
        <w:tc>
          <w:tcPr>
            <w:tcW w:w="4535" w:type="dxa"/>
            <w:tcBorders>
              <w:top w:val="nil"/>
              <w:left w:val="nil"/>
              <w:bottom w:val="nil"/>
              <w:right w:val="nil"/>
            </w:tcBorders>
          </w:tcPr>
          <w:p w14:paraId="56F8B491" w14:textId="77777777" w:rsidR="0081760C" w:rsidRDefault="0081760C">
            <w:pPr>
              <w:pStyle w:val="ConsPlusNormal"/>
            </w:pPr>
            <w:r>
              <w:t>Министерство культуры Республики Дагестан;</w:t>
            </w:r>
          </w:p>
          <w:p w14:paraId="1E33F6A5" w14:textId="77777777" w:rsidR="0081760C" w:rsidRDefault="0081760C">
            <w:pPr>
              <w:pStyle w:val="ConsPlusNormal"/>
            </w:pPr>
            <w:r>
              <w:t>Министерство по национальной политике и делам религий Республики Дагестан Республики Дагестан</w:t>
            </w:r>
          </w:p>
        </w:tc>
      </w:tr>
      <w:tr w:rsidR="0081760C" w14:paraId="39B0611C" w14:textId="77777777">
        <w:tblPrEx>
          <w:tblBorders>
            <w:left w:val="single" w:sz="4" w:space="0" w:color="auto"/>
          </w:tblBorders>
        </w:tblPrEx>
        <w:tc>
          <w:tcPr>
            <w:tcW w:w="8977" w:type="dxa"/>
            <w:gridSpan w:val="4"/>
            <w:tcBorders>
              <w:top w:val="nil"/>
              <w:left w:val="single" w:sz="4" w:space="0" w:color="auto"/>
              <w:bottom w:val="nil"/>
              <w:right w:val="nil"/>
            </w:tcBorders>
          </w:tcPr>
          <w:p w14:paraId="24B7C940" w14:textId="77777777" w:rsidR="0081760C" w:rsidRDefault="0081760C">
            <w:pPr>
              <w:pStyle w:val="ConsPlusNormal"/>
              <w:jc w:val="both"/>
            </w:pPr>
            <w:r>
              <w:t xml:space="preserve">(в ред. </w:t>
            </w:r>
            <w:hyperlink r:id="rId229" w:history="1">
              <w:r>
                <w:rPr>
                  <w:color w:val="0000FF"/>
                </w:rPr>
                <w:t>Постановления</w:t>
              </w:r>
            </w:hyperlink>
            <w:r>
              <w:t xml:space="preserve"> Правительства РД от 23.01.2019 N 7)</w:t>
            </w:r>
          </w:p>
        </w:tc>
      </w:tr>
      <w:tr w:rsidR="0081760C" w14:paraId="3D421565" w14:textId="77777777">
        <w:tc>
          <w:tcPr>
            <w:tcW w:w="567" w:type="dxa"/>
            <w:tcBorders>
              <w:top w:val="nil"/>
              <w:left w:val="nil"/>
              <w:bottom w:val="nil"/>
              <w:right w:val="nil"/>
            </w:tcBorders>
          </w:tcPr>
          <w:p w14:paraId="3E8A463D" w14:textId="77777777" w:rsidR="0081760C" w:rsidRDefault="0081760C">
            <w:pPr>
              <w:pStyle w:val="ConsPlusNormal"/>
            </w:pPr>
          </w:p>
        </w:tc>
        <w:tc>
          <w:tcPr>
            <w:tcW w:w="3515" w:type="dxa"/>
            <w:tcBorders>
              <w:top w:val="nil"/>
              <w:left w:val="nil"/>
              <w:bottom w:val="nil"/>
              <w:right w:val="nil"/>
            </w:tcBorders>
          </w:tcPr>
          <w:p w14:paraId="59B56E8C" w14:textId="77777777" w:rsidR="0081760C" w:rsidRDefault="0081760C">
            <w:pPr>
              <w:pStyle w:val="ConsPlusNormal"/>
            </w:pPr>
            <w:r>
              <w:t>Цели подпрограммы</w:t>
            </w:r>
          </w:p>
        </w:tc>
        <w:tc>
          <w:tcPr>
            <w:tcW w:w="360" w:type="dxa"/>
            <w:tcBorders>
              <w:top w:val="nil"/>
              <w:left w:val="nil"/>
              <w:bottom w:val="nil"/>
              <w:right w:val="nil"/>
            </w:tcBorders>
          </w:tcPr>
          <w:p w14:paraId="205EC947" w14:textId="77777777" w:rsidR="0081760C" w:rsidRDefault="0081760C">
            <w:pPr>
              <w:pStyle w:val="ConsPlusNormal"/>
            </w:pPr>
          </w:p>
        </w:tc>
        <w:tc>
          <w:tcPr>
            <w:tcW w:w="4535" w:type="dxa"/>
            <w:tcBorders>
              <w:top w:val="nil"/>
              <w:left w:val="nil"/>
              <w:bottom w:val="nil"/>
              <w:right w:val="nil"/>
            </w:tcBorders>
          </w:tcPr>
          <w:p w14:paraId="6F5C6927" w14:textId="77777777" w:rsidR="0081760C" w:rsidRDefault="0081760C">
            <w:pPr>
              <w:pStyle w:val="ConsPlusNormal"/>
            </w:pPr>
            <w:r>
              <w:t>поддержка, сохранение и распространение русского языка в Республике Дагестан как важнейшего фактора консолидации народов Дагестана, дагестанского общества;</w:t>
            </w:r>
          </w:p>
          <w:p w14:paraId="473AFE7E" w14:textId="77777777" w:rsidR="0081760C" w:rsidRDefault="0081760C">
            <w:pPr>
              <w:pStyle w:val="ConsPlusNormal"/>
            </w:pPr>
            <w:r>
              <w:t>создание условий для полноценной реализации русского языка как государственного языка Российской Федерации и языка межнационального общения между народами Дагестана</w:t>
            </w:r>
          </w:p>
        </w:tc>
      </w:tr>
      <w:tr w:rsidR="0081760C" w14:paraId="4169C4DA" w14:textId="77777777">
        <w:tc>
          <w:tcPr>
            <w:tcW w:w="567" w:type="dxa"/>
            <w:tcBorders>
              <w:top w:val="nil"/>
              <w:left w:val="nil"/>
              <w:bottom w:val="nil"/>
              <w:right w:val="nil"/>
            </w:tcBorders>
          </w:tcPr>
          <w:p w14:paraId="2B3B9391" w14:textId="77777777" w:rsidR="0081760C" w:rsidRDefault="0081760C">
            <w:pPr>
              <w:pStyle w:val="ConsPlusNormal"/>
            </w:pPr>
          </w:p>
        </w:tc>
        <w:tc>
          <w:tcPr>
            <w:tcW w:w="3515" w:type="dxa"/>
            <w:tcBorders>
              <w:top w:val="nil"/>
              <w:left w:val="nil"/>
              <w:bottom w:val="nil"/>
              <w:right w:val="nil"/>
            </w:tcBorders>
          </w:tcPr>
          <w:p w14:paraId="2798ED48" w14:textId="77777777" w:rsidR="0081760C" w:rsidRDefault="0081760C">
            <w:pPr>
              <w:pStyle w:val="ConsPlusNormal"/>
            </w:pPr>
            <w:r>
              <w:t>Задачи подпрограммы</w:t>
            </w:r>
          </w:p>
        </w:tc>
        <w:tc>
          <w:tcPr>
            <w:tcW w:w="360" w:type="dxa"/>
            <w:tcBorders>
              <w:top w:val="nil"/>
              <w:left w:val="nil"/>
              <w:bottom w:val="nil"/>
              <w:right w:val="nil"/>
            </w:tcBorders>
          </w:tcPr>
          <w:p w14:paraId="30D3A133" w14:textId="77777777" w:rsidR="0081760C" w:rsidRDefault="0081760C">
            <w:pPr>
              <w:pStyle w:val="ConsPlusNormal"/>
            </w:pPr>
          </w:p>
        </w:tc>
        <w:tc>
          <w:tcPr>
            <w:tcW w:w="4535" w:type="dxa"/>
            <w:tcBorders>
              <w:top w:val="nil"/>
              <w:left w:val="nil"/>
              <w:bottom w:val="nil"/>
              <w:right w:val="nil"/>
            </w:tcBorders>
          </w:tcPr>
          <w:p w14:paraId="41DBE44A" w14:textId="77777777" w:rsidR="0081760C" w:rsidRDefault="0081760C">
            <w:pPr>
              <w:pStyle w:val="ConsPlusNormal"/>
            </w:pPr>
            <w:r>
              <w:t>обеспечение реализации функций русского языка как государственного языка Российской Федерации;</w:t>
            </w:r>
          </w:p>
          <w:p w14:paraId="2BD1BEA7" w14:textId="77777777" w:rsidR="0081760C" w:rsidRDefault="0081760C">
            <w:pPr>
              <w:pStyle w:val="ConsPlusNormal"/>
            </w:pPr>
            <w:r>
              <w:t>создание условий для эффективного функционирования русского языка как средства межнационального общения между народами Дагестана;</w:t>
            </w:r>
          </w:p>
          <w:p w14:paraId="288BE95B" w14:textId="77777777" w:rsidR="0081760C" w:rsidRDefault="0081760C">
            <w:pPr>
              <w:pStyle w:val="ConsPlusNormal"/>
            </w:pPr>
            <w:r>
              <w:t>создание необходимых условий для гармоничного развития национально-русского двуязычия;</w:t>
            </w:r>
          </w:p>
          <w:p w14:paraId="1A8415FD" w14:textId="77777777" w:rsidR="0081760C" w:rsidRDefault="0081760C">
            <w:pPr>
              <w:pStyle w:val="ConsPlusNormal"/>
            </w:pPr>
            <w:r>
              <w:t>обновление содержания и методов обучения русскому языку в дагестанской национальной школе;</w:t>
            </w:r>
          </w:p>
          <w:p w14:paraId="584C3ACA" w14:textId="77777777" w:rsidR="0081760C" w:rsidRDefault="0081760C">
            <w:pPr>
              <w:pStyle w:val="ConsPlusNormal"/>
            </w:pPr>
            <w:r>
              <w:t>обновление учебно-методической базы по русскому языку в соответствии с требованиями ФГОС с учетом региональных и национальных особенностей;</w:t>
            </w:r>
          </w:p>
          <w:p w14:paraId="7F7833D7" w14:textId="77777777" w:rsidR="0081760C" w:rsidRDefault="0081760C">
            <w:pPr>
              <w:pStyle w:val="ConsPlusNormal"/>
            </w:pPr>
            <w:r>
              <w:t>переподготовка и повышение квалификации педагогических кадров по русскому языку</w:t>
            </w:r>
          </w:p>
        </w:tc>
      </w:tr>
      <w:tr w:rsidR="0081760C" w14:paraId="47589650" w14:textId="77777777">
        <w:tc>
          <w:tcPr>
            <w:tcW w:w="567" w:type="dxa"/>
            <w:tcBorders>
              <w:top w:val="nil"/>
              <w:left w:val="nil"/>
              <w:bottom w:val="nil"/>
              <w:right w:val="nil"/>
            </w:tcBorders>
          </w:tcPr>
          <w:p w14:paraId="11B1C1E1" w14:textId="77777777" w:rsidR="0081760C" w:rsidRDefault="0081760C">
            <w:pPr>
              <w:pStyle w:val="ConsPlusNormal"/>
            </w:pPr>
          </w:p>
        </w:tc>
        <w:tc>
          <w:tcPr>
            <w:tcW w:w="3515" w:type="dxa"/>
            <w:tcBorders>
              <w:top w:val="nil"/>
              <w:left w:val="nil"/>
              <w:bottom w:val="nil"/>
              <w:right w:val="nil"/>
            </w:tcBorders>
          </w:tcPr>
          <w:p w14:paraId="6B6790AE" w14:textId="77777777" w:rsidR="0081760C" w:rsidRDefault="0081760C">
            <w:pPr>
              <w:pStyle w:val="ConsPlusNormal"/>
            </w:pPr>
            <w:r>
              <w:t>Этапы и сроки реализации подпрограммы</w:t>
            </w:r>
          </w:p>
        </w:tc>
        <w:tc>
          <w:tcPr>
            <w:tcW w:w="360" w:type="dxa"/>
            <w:tcBorders>
              <w:top w:val="nil"/>
              <w:left w:val="nil"/>
              <w:bottom w:val="nil"/>
              <w:right w:val="nil"/>
            </w:tcBorders>
          </w:tcPr>
          <w:p w14:paraId="7F264909" w14:textId="77777777" w:rsidR="0081760C" w:rsidRDefault="0081760C">
            <w:pPr>
              <w:pStyle w:val="ConsPlusNormal"/>
            </w:pPr>
            <w:r>
              <w:t>-</w:t>
            </w:r>
          </w:p>
        </w:tc>
        <w:tc>
          <w:tcPr>
            <w:tcW w:w="4535" w:type="dxa"/>
            <w:tcBorders>
              <w:top w:val="nil"/>
              <w:left w:val="nil"/>
              <w:bottom w:val="nil"/>
              <w:right w:val="nil"/>
            </w:tcBorders>
          </w:tcPr>
          <w:p w14:paraId="7ACCD8C6" w14:textId="77777777" w:rsidR="0081760C" w:rsidRDefault="0081760C">
            <w:pPr>
              <w:pStyle w:val="ConsPlusNormal"/>
            </w:pPr>
            <w:r>
              <w:t>I этап - 2015 - 2017 годы;</w:t>
            </w:r>
          </w:p>
          <w:p w14:paraId="1FA52389" w14:textId="77777777" w:rsidR="0081760C" w:rsidRDefault="0081760C">
            <w:pPr>
              <w:pStyle w:val="ConsPlusNormal"/>
            </w:pPr>
            <w:r>
              <w:t>II этап - 2018 - 2020 годы;</w:t>
            </w:r>
          </w:p>
          <w:p w14:paraId="1D50FF23" w14:textId="77777777" w:rsidR="0081760C" w:rsidRDefault="0081760C">
            <w:pPr>
              <w:pStyle w:val="ConsPlusNormal"/>
            </w:pPr>
            <w:r>
              <w:t>III этап - 2021 - 2025 годы</w:t>
            </w:r>
          </w:p>
        </w:tc>
      </w:tr>
      <w:tr w:rsidR="0081760C" w14:paraId="7B3611B4" w14:textId="77777777">
        <w:tc>
          <w:tcPr>
            <w:tcW w:w="8977" w:type="dxa"/>
            <w:gridSpan w:val="4"/>
            <w:tcBorders>
              <w:top w:val="nil"/>
              <w:left w:val="nil"/>
              <w:bottom w:val="nil"/>
              <w:right w:val="nil"/>
            </w:tcBorders>
          </w:tcPr>
          <w:p w14:paraId="2C8B6889" w14:textId="77777777" w:rsidR="0081760C" w:rsidRDefault="0081760C">
            <w:pPr>
              <w:pStyle w:val="ConsPlusNormal"/>
              <w:jc w:val="both"/>
            </w:pPr>
            <w:r>
              <w:t xml:space="preserve">(в ред. Постановлений Правительства РД от 29.03.2016 </w:t>
            </w:r>
            <w:hyperlink r:id="rId230" w:history="1">
              <w:r>
                <w:rPr>
                  <w:color w:val="0000FF"/>
                </w:rPr>
                <w:t>N 66</w:t>
              </w:r>
            </w:hyperlink>
            <w:r>
              <w:t xml:space="preserve">, от 25.07.2016 </w:t>
            </w:r>
            <w:hyperlink r:id="rId231" w:history="1">
              <w:r>
                <w:rPr>
                  <w:color w:val="0000FF"/>
                </w:rPr>
                <w:t>N 220</w:t>
              </w:r>
            </w:hyperlink>
            <w:r>
              <w:t xml:space="preserve">, от 23.01.2019 </w:t>
            </w:r>
            <w:hyperlink r:id="rId232" w:history="1">
              <w:r>
                <w:rPr>
                  <w:color w:val="0000FF"/>
                </w:rPr>
                <w:t>N 7</w:t>
              </w:r>
            </w:hyperlink>
            <w:r>
              <w:t>)</w:t>
            </w:r>
          </w:p>
        </w:tc>
      </w:tr>
      <w:tr w:rsidR="0081760C" w14:paraId="73076329" w14:textId="77777777">
        <w:tc>
          <w:tcPr>
            <w:tcW w:w="567" w:type="dxa"/>
            <w:tcBorders>
              <w:top w:val="nil"/>
              <w:left w:val="nil"/>
              <w:bottom w:val="nil"/>
              <w:right w:val="nil"/>
            </w:tcBorders>
          </w:tcPr>
          <w:p w14:paraId="64522099" w14:textId="77777777" w:rsidR="0081760C" w:rsidRDefault="0081760C">
            <w:pPr>
              <w:pStyle w:val="ConsPlusNormal"/>
            </w:pPr>
          </w:p>
        </w:tc>
        <w:tc>
          <w:tcPr>
            <w:tcW w:w="3515" w:type="dxa"/>
            <w:tcBorders>
              <w:top w:val="nil"/>
              <w:left w:val="nil"/>
              <w:bottom w:val="nil"/>
              <w:right w:val="nil"/>
            </w:tcBorders>
          </w:tcPr>
          <w:p w14:paraId="3DB97150" w14:textId="77777777" w:rsidR="0081760C" w:rsidRDefault="0081760C">
            <w:pPr>
              <w:pStyle w:val="ConsPlusNormal"/>
            </w:pPr>
            <w:r>
              <w:t>Целевые показатели (индикаторы) подпрограммы</w:t>
            </w:r>
          </w:p>
        </w:tc>
        <w:tc>
          <w:tcPr>
            <w:tcW w:w="360" w:type="dxa"/>
            <w:tcBorders>
              <w:top w:val="nil"/>
              <w:left w:val="nil"/>
              <w:bottom w:val="nil"/>
              <w:right w:val="nil"/>
            </w:tcBorders>
          </w:tcPr>
          <w:p w14:paraId="0E3CDAD7" w14:textId="77777777" w:rsidR="0081760C" w:rsidRDefault="0081760C">
            <w:pPr>
              <w:pStyle w:val="ConsPlusNormal"/>
            </w:pPr>
          </w:p>
        </w:tc>
        <w:tc>
          <w:tcPr>
            <w:tcW w:w="4535" w:type="dxa"/>
            <w:tcBorders>
              <w:top w:val="nil"/>
              <w:left w:val="nil"/>
              <w:bottom w:val="nil"/>
              <w:right w:val="nil"/>
            </w:tcBorders>
          </w:tcPr>
          <w:p w14:paraId="4FA4163D" w14:textId="77777777" w:rsidR="0081760C" w:rsidRDefault="0081760C">
            <w:pPr>
              <w:pStyle w:val="ConsPlusNormal"/>
            </w:pPr>
            <w:r>
              <w:t>доля обучающихся по программам русского языка, предназначенным для школ с родным (нерусским) и русским (неродным) языком обучения, в общей численности учащихся сельских школ;</w:t>
            </w:r>
          </w:p>
          <w:p w14:paraId="64F5FB79" w14:textId="77777777" w:rsidR="0081760C" w:rsidRDefault="0081760C">
            <w:pPr>
              <w:pStyle w:val="ConsPlusNormal"/>
            </w:pPr>
            <w:r>
              <w:t>численность лиц, успешно прошедших повышение квалификации и переподготовку по русскому языку в связи с реализацией ФГОС второго поколения;</w:t>
            </w:r>
          </w:p>
          <w:p w14:paraId="4BBD3E94" w14:textId="77777777" w:rsidR="0081760C" w:rsidRDefault="0081760C">
            <w:pPr>
              <w:pStyle w:val="ConsPlusNormal"/>
            </w:pPr>
            <w:r>
              <w:t xml:space="preserve">количество учебников и (или) учебных пособий по русскому языку и литературному чтению, разработанных с учетом языковых и региональных особенностей Дагестана и допущенных к использованию в учебном процессе в образовательных организациях с родным (нерусским) и русским (неродным) языком обучения в связи с реализацией образовательных стандартов второго поколения в рамках требований </w:t>
            </w:r>
            <w:hyperlink r:id="rId233" w:history="1">
              <w:r>
                <w:rPr>
                  <w:color w:val="0000FF"/>
                </w:rPr>
                <w:t>приказа</w:t>
              </w:r>
            </w:hyperlink>
            <w:r>
              <w:t xml:space="preserve"> Минобрнауки России от 14 декабря 2009 г. N 729;</w:t>
            </w:r>
          </w:p>
          <w:p w14:paraId="361683A4" w14:textId="77777777" w:rsidR="0081760C" w:rsidRDefault="0081760C">
            <w:pPr>
              <w:pStyle w:val="ConsPlusNormal"/>
            </w:pPr>
            <w:r>
              <w:t>подготовка учебно-методических комплектов для учащихся школ с родным (нерусским) и русским (неродным) языком обучения;</w:t>
            </w:r>
          </w:p>
          <w:p w14:paraId="18C4F62F" w14:textId="77777777" w:rsidR="0081760C" w:rsidRDefault="0081760C">
            <w:pPr>
              <w:pStyle w:val="ConsPlusNormal"/>
            </w:pPr>
            <w:r>
              <w:t>количество культурных и образовательных мероприятий, популяризирующих русский язык как государственный язык Российской Федерации и язык межнационального общения народов Дагестана;</w:t>
            </w:r>
          </w:p>
          <w:p w14:paraId="5725271D" w14:textId="77777777" w:rsidR="0081760C" w:rsidRDefault="0081760C">
            <w:pPr>
              <w:pStyle w:val="ConsPlusNormal"/>
            </w:pPr>
            <w:r>
              <w:t>количество научно-методических конференций, симпозиумов;</w:t>
            </w:r>
          </w:p>
          <w:p w14:paraId="475A6CA9" w14:textId="77777777" w:rsidR="0081760C" w:rsidRDefault="0081760C">
            <w:pPr>
              <w:pStyle w:val="ConsPlusNormal"/>
            </w:pPr>
            <w:r>
              <w:t>количество программ, учебно-методических пособий по русскому языку для подготовки детей дошкольных организаций к поступлению в школу</w:t>
            </w:r>
          </w:p>
        </w:tc>
      </w:tr>
      <w:tr w:rsidR="0081760C" w14:paraId="46F83BFF" w14:textId="77777777">
        <w:tc>
          <w:tcPr>
            <w:tcW w:w="567" w:type="dxa"/>
            <w:tcBorders>
              <w:top w:val="nil"/>
              <w:left w:val="nil"/>
              <w:bottom w:val="nil"/>
              <w:right w:val="nil"/>
            </w:tcBorders>
          </w:tcPr>
          <w:p w14:paraId="7D741EF1" w14:textId="77777777" w:rsidR="0081760C" w:rsidRDefault="0081760C">
            <w:pPr>
              <w:pStyle w:val="ConsPlusNormal"/>
            </w:pPr>
          </w:p>
        </w:tc>
        <w:tc>
          <w:tcPr>
            <w:tcW w:w="3515" w:type="dxa"/>
            <w:tcBorders>
              <w:top w:val="nil"/>
              <w:left w:val="nil"/>
              <w:bottom w:val="nil"/>
              <w:right w:val="nil"/>
            </w:tcBorders>
          </w:tcPr>
          <w:p w14:paraId="6AD3F7EA" w14:textId="77777777" w:rsidR="0081760C" w:rsidRDefault="0081760C">
            <w:pPr>
              <w:pStyle w:val="ConsPlusNormal"/>
            </w:pPr>
            <w:r>
              <w:t>Объемы и источники финансирования подпрограммы</w:t>
            </w:r>
          </w:p>
        </w:tc>
        <w:tc>
          <w:tcPr>
            <w:tcW w:w="360" w:type="dxa"/>
            <w:tcBorders>
              <w:top w:val="nil"/>
              <w:left w:val="nil"/>
              <w:bottom w:val="nil"/>
              <w:right w:val="nil"/>
            </w:tcBorders>
          </w:tcPr>
          <w:p w14:paraId="60DAA94B" w14:textId="77777777" w:rsidR="0081760C" w:rsidRDefault="0081760C">
            <w:pPr>
              <w:pStyle w:val="ConsPlusNormal"/>
              <w:jc w:val="center"/>
            </w:pPr>
            <w:r>
              <w:t>-</w:t>
            </w:r>
          </w:p>
        </w:tc>
        <w:tc>
          <w:tcPr>
            <w:tcW w:w="4535" w:type="dxa"/>
            <w:tcBorders>
              <w:top w:val="nil"/>
              <w:left w:val="nil"/>
              <w:bottom w:val="nil"/>
              <w:right w:val="nil"/>
            </w:tcBorders>
          </w:tcPr>
          <w:p w14:paraId="3F9D81A1" w14:textId="77777777" w:rsidR="0081760C" w:rsidRDefault="0081760C">
            <w:pPr>
              <w:pStyle w:val="ConsPlusNormal"/>
            </w:pPr>
            <w:r>
              <w:t>объем финансирования составляет 23816,5 тыс. рублей из республиканского бюджета Республики Дагестан.</w:t>
            </w:r>
          </w:p>
          <w:p w14:paraId="1882E019" w14:textId="77777777" w:rsidR="0081760C" w:rsidRDefault="0081760C">
            <w:pPr>
              <w:pStyle w:val="ConsPlusNormal"/>
            </w:pPr>
            <w:r>
              <w:t>По годам:</w:t>
            </w:r>
          </w:p>
          <w:p w14:paraId="6FDBD40E" w14:textId="77777777" w:rsidR="0081760C" w:rsidRDefault="0081760C">
            <w:pPr>
              <w:pStyle w:val="ConsPlusNormal"/>
            </w:pPr>
            <w:r>
              <w:t>в 2015 году - 3696,5 тыс. рублей;</w:t>
            </w:r>
          </w:p>
          <w:p w14:paraId="5F630708" w14:textId="77777777" w:rsidR="0081760C" w:rsidRDefault="0081760C">
            <w:pPr>
              <w:pStyle w:val="ConsPlusNormal"/>
            </w:pPr>
            <w:r>
              <w:t>в 2016 году - 0,0 тыс. рублей;</w:t>
            </w:r>
          </w:p>
          <w:p w14:paraId="7511B81D" w14:textId="77777777" w:rsidR="0081760C" w:rsidRDefault="0081760C">
            <w:pPr>
              <w:pStyle w:val="ConsPlusNormal"/>
            </w:pPr>
            <w:r>
              <w:t>в 2017 году - 120,0 тыс. рублей;</w:t>
            </w:r>
          </w:p>
          <w:p w14:paraId="43D11431" w14:textId="77777777" w:rsidR="0081760C" w:rsidRDefault="0081760C">
            <w:pPr>
              <w:pStyle w:val="ConsPlusNormal"/>
            </w:pPr>
            <w:r>
              <w:t>в 2018 году - 5000,0 тыс. рублей;</w:t>
            </w:r>
          </w:p>
          <w:p w14:paraId="470065C1" w14:textId="77777777" w:rsidR="0081760C" w:rsidRDefault="0081760C">
            <w:pPr>
              <w:pStyle w:val="ConsPlusNormal"/>
            </w:pPr>
            <w:r>
              <w:t>в 2019 году - 5000,0 тыс. рублей;</w:t>
            </w:r>
          </w:p>
          <w:p w14:paraId="754C81AA" w14:textId="77777777" w:rsidR="0081760C" w:rsidRDefault="0081760C">
            <w:pPr>
              <w:pStyle w:val="ConsPlusNormal"/>
            </w:pPr>
            <w:r>
              <w:t>в 2020 году - 5000,0 тыс. рублей;</w:t>
            </w:r>
          </w:p>
          <w:p w14:paraId="13174DD2" w14:textId="77777777" w:rsidR="0081760C" w:rsidRDefault="0081760C">
            <w:pPr>
              <w:pStyle w:val="ConsPlusNormal"/>
            </w:pPr>
            <w:r>
              <w:t>в 2021 году - 5000,0 тыс. рублей;</w:t>
            </w:r>
          </w:p>
          <w:p w14:paraId="00113CE5" w14:textId="77777777" w:rsidR="0081760C" w:rsidRDefault="0081760C">
            <w:pPr>
              <w:pStyle w:val="ConsPlusNormal"/>
            </w:pPr>
            <w:r>
              <w:t>в 2022 году - 0,0 тыс. рублей;</w:t>
            </w:r>
          </w:p>
          <w:p w14:paraId="3059DB3C" w14:textId="77777777" w:rsidR="0081760C" w:rsidRDefault="0081760C">
            <w:pPr>
              <w:pStyle w:val="ConsPlusNormal"/>
            </w:pPr>
            <w:r>
              <w:t>в 2023 году - 0,0 тыс. рублей;</w:t>
            </w:r>
          </w:p>
          <w:p w14:paraId="023C4F90" w14:textId="77777777" w:rsidR="0081760C" w:rsidRDefault="0081760C">
            <w:pPr>
              <w:pStyle w:val="ConsPlusNormal"/>
            </w:pPr>
            <w:r>
              <w:t>в 2024 году - 0,0 тыс. рублей;</w:t>
            </w:r>
          </w:p>
          <w:p w14:paraId="5EC5025B" w14:textId="77777777" w:rsidR="0081760C" w:rsidRDefault="0081760C">
            <w:pPr>
              <w:pStyle w:val="ConsPlusNormal"/>
            </w:pPr>
            <w:r>
              <w:t>в 2025 году - 0,0 тыс. рублей</w:t>
            </w:r>
          </w:p>
        </w:tc>
      </w:tr>
      <w:tr w:rsidR="0081760C" w14:paraId="11000E53" w14:textId="77777777">
        <w:tc>
          <w:tcPr>
            <w:tcW w:w="8977" w:type="dxa"/>
            <w:gridSpan w:val="4"/>
            <w:tcBorders>
              <w:top w:val="nil"/>
              <w:left w:val="nil"/>
              <w:bottom w:val="nil"/>
              <w:right w:val="nil"/>
            </w:tcBorders>
          </w:tcPr>
          <w:p w14:paraId="3C227570" w14:textId="77777777" w:rsidR="0081760C" w:rsidRDefault="0081760C">
            <w:pPr>
              <w:pStyle w:val="ConsPlusNormal"/>
              <w:jc w:val="both"/>
            </w:pPr>
            <w:r>
              <w:t xml:space="preserve">(в ред. </w:t>
            </w:r>
            <w:hyperlink r:id="rId234" w:history="1">
              <w:r>
                <w:rPr>
                  <w:color w:val="0000FF"/>
                </w:rPr>
                <w:t>Постановления</w:t>
              </w:r>
            </w:hyperlink>
            <w:r>
              <w:t xml:space="preserve"> Правительства РД от 26.05.2022 N 150)</w:t>
            </w:r>
          </w:p>
        </w:tc>
      </w:tr>
      <w:tr w:rsidR="0081760C" w14:paraId="2916075D" w14:textId="77777777">
        <w:tc>
          <w:tcPr>
            <w:tcW w:w="567" w:type="dxa"/>
            <w:tcBorders>
              <w:top w:val="nil"/>
              <w:left w:val="nil"/>
              <w:bottom w:val="nil"/>
              <w:right w:val="nil"/>
            </w:tcBorders>
          </w:tcPr>
          <w:p w14:paraId="4A324850" w14:textId="77777777" w:rsidR="0081760C" w:rsidRDefault="0081760C">
            <w:pPr>
              <w:pStyle w:val="ConsPlusNormal"/>
            </w:pPr>
          </w:p>
        </w:tc>
        <w:tc>
          <w:tcPr>
            <w:tcW w:w="3515" w:type="dxa"/>
            <w:tcBorders>
              <w:top w:val="nil"/>
              <w:left w:val="nil"/>
              <w:bottom w:val="nil"/>
              <w:right w:val="nil"/>
            </w:tcBorders>
          </w:tcPr>
          <w:p w14:paraId="060D0DD1" w14:textId="77777777" w:rsidR="0081760C" w:rsidRDefault="0081760C">
            <w:pPr>
              <w:pStyle w:val="ConsPlusNormal"/>
            </w:pPr>
            <w:r>
              <w:t>Ожидаемые результаты реализации подпрограммы</w:t>
            </w:r>
          </w:p>
        </w:tc>
        <w:tc>
          <w:tcPr>
            <w:tcW w:w="360" w:type="dxa"/>
            <w:tcBorders>
              <w:top w:val="nil"/>
              <w:left w:val="nil"/>
              <w:bottom w:val="nil"/>
              <w:right w:val="nil"/>
            </w:tcBorders>
          </w:tcPr>
          <w:p w14:paraId="3DD7BBDB" w14:textId="77777777" w:rsidR="0081760C" w:rsidRDefault="0081760C">
            <w:pPr>
              <w:pStyle w:val="ConsPlusNormal"/>
              <w:jc w:val="center"/>
            </w:pPr>
            <w:r>
              <w:t>-</w:t>
            </w:r>
          </w:p>
        </w:tc>
        <w:tc>
          <w:tcPr>
            <w:tcW w:w="4535" w:type="dxa"/>
            <w:tcBorders>
              <w:top w:val="nil"/>
              <w:left w:val="nil"/>
              <w:bottom w:val="nil"/>
              <w:right w:val="nil"/>
            </w:tcBorders>
          </w:tcPr>
          <w:p w14:paraId="184E8B7D" w14:textId="77777777" w:rsidR="0081760C" w:rsidRDefault="0081760C">
            <w:pPr>
              <w:pStyle w:val="ConsPlusNormal"/>
            </w:pPr>
            <w:r>
              <w:t>в результате реализации подпрограммы предполагается:</w:t>
            </w:r>
          </w:p>
          <w:p w14:paraId="184A0677" w14:textId="77777777" w:rsidR="0081760C" w:rsidRDefault="0081760C">
            <w:pPr>
              <w:pStyle w:val="ConsPlusNormal"/>
            </w:pPr>
            <w:r>
              <w:t>увеличение количества учебно-методических комплектов, учебников, учебных пособий по русскому языку, рекомендованных (допущенных) к использованию в образовательном процессе школ с родным (нерусским) и русским (неродным) языком обучения;</w:t>
            </w:r>
          </w:p>
          <w:p w14:paraId="6AE6C4B7" w14:textId="77777777" w:rsidR="0081760C" w:rsidRDefault="0081760C">
            <w:pPr>
              <w:pStyle w:val="ConsPlusNormal"/>
            </w:pPr>
            <w:r>
              <w:t>увеличение количества справочно-информационных, методических, наглядных пособий по русскому языку;</w:t>
            </w:r>
          </w:p>
          <w:p w14:paraId="3215973E" w14:textId="77777777" w:rsidR="0081760C" w:rsidRDefault="0081760C">
            <w:pPr>
              <w:pStyle w:val="ConsPlusNormal"/>
            </w:pPr>
            <w:r>
              <w:t>увеличение количества школ, в которых соблюдаются требования Базисного учебного плана о соотношении федерального и национально-регионального компонентов государственного образовательного стандарта;</w:t>
            </w:r>
          </w:p>
          <w:p w14:paraId="0157FB9F" w14:textId="77777777" w:rsidR="0081760C" w:rsidRDefault="0081760C">
            <w:pPr>
              <w:pStyle w:val="ConsPlusNormal"/>
            </w:pPr>
            <w:r>
              <w:t>увеличение численности преподавателей, прошедших переподготовку и повышение квалификации по вопросам преподавания русского языка как неродного в условиях многонациональной республики;</w:t>
            </w:r>
          </w:p>
          <w:p w14:paraId="275CAAED" w14:textId="77777777" w:rsidR="0081760C" w:rsidRDefault="0081760C">
            <w:pPr>
              <w:pStyle w:val="ConsPlusNormal"/>
            </w:pPr>
            <w:r>
              <w:t>увеличение количества мероприятий научно-методического, образовательного и культурно-просветительского характера, посвященных изучению и популяризации русского языка и русской культуры в республике</w:t>
            </w:r>
          </w:p>
        </w:tc>
      </w:tr>
    </w:tbl>
    <w:p w14:paraId="4D2541C7" w14:textId="77777777" w:rsidR="0081760C" w:rsidRDefault="0081760C">
      <w:pPr>
        <w:pStyle w:val="ConsPlusNormal"/>
        <w:jc w:val="both"/>
      </w:pPr>
    </w:p>
    <w:p w14:paraId="29596053" w14:textId="77777777" w:rsidR="0081760C" w:rsidRDefault="0081760C">
      <w:pPr>
        <w:pStyle w:val="ConsPlusTitle"/>
        <w:jc w:val="center"/>
        <w:outlineLvl w:val="2"/>
      </w:pPr>
      <w:r>
        <w:t>I. Характеристика проблемы, на решение которой</w:t>
      </w:r>
    </w:p>
    <w:p w14:paraId="64D11708" w14:textId="77777777" w:rsidR="0081760C" w:rsidRDefault="0081760C">
      <w:pPr>
        <w:pStyle w:val="ConsPlusTitle"/>
        <w:jc w:val="center"/>
      </w:pPr>
      <w:r>
        <w:t>направлена подпрограмма</w:t>
      </w:r>
    </w:p>
    <w:p w14:paraId="446D87AA" w14:textId="77777777" w:rsidR="0081760C" w:rsidRDefault="0081760C">
      <w:pPr>
        <w:pStyle w:val="ConsPlusNormal"/>
        <w:jc w:val="both"/>
      </w:pPr>
    </w:p>
    <w:p w14:paraId="38FA64F7" w14:textId="77777777" w:rsidR="0081760C" w:rsidRDefault="0081760C">
      <w:pPr>
        <w:pStyle w:val="ConsPlusNormal"/>
        <w:ind w:firstLine="540"/>
        <w:jc w:val="both"/>
      </w:pPr>
      <w:r>
        <w:t>Актуальность разработки и принятия настоящей подпрограммы продиктована особой ролью русского языка, русской культуры в жизни народов Дагестана, прежде всего в обеспечении консолидации, единства и культурного развития народов Дагестана, гармоничного функционирования национально-русского двуязычия.</w:t>
      </w:r>
    </w:p>
    <w:p w14:paraId="79003A42" w14:textId="77777777" w:rsidR="0081760C" w:rsidRDefault="0081760C">
      <w:pPr>
        <w:pStyle w:val="ConsPlusNormal"/>
        <w:spacing w:before="220"/>
        <w:ind w:firstLine="540"/>
        <w:jc w:val="both"/>
      </w:pPr>
      <w:r>
        <w:t>В многонациональном Дагестане, где на сравнительно небольшой территории сосредоточено более 30 коренных языков, русский язык утвердился как государственный язык Российской Федерации и как язык межнационального общения между народами Дагестана.</w:t>
      </w:r>
    </w:p>
    <w:p w14:paraId="18C7F0B6" w14:textId="77777777" w:rsidR="0081760C" w:rsidRDefault="0081760C">
      <w:pPr>
        <w:pStyle w:val="ConsPlusNormal"/>
        <w:spacing w:before="220"/>
        <w:ind w:firstLine="540"/>
        <w:jc w:val="both"/>
      </w:pPr>
      <w:r>
        <w:t xml:space="preserve">Практика выполнения мероприятий республиканской целевой </w:t>
      </w:r>
      <w:hyperlink r:id="rId235" w:history="1">
        <w:r>
          <w:rPr>
            <w:color w:val="0000FF"/>
          </w:rPr>
          <w:t>программы</w:t>
        </w:r>
      </w:hyperlink>
      <w:r>
        <w:t xml:space="preserve"> "Русский язык" на 2007 - 2010 годы показала целесообразность объединения усилий органов власти, научных и педагогических работников, образовательных организаций для осуществления комплексного подхода к решению государственных проблем в сфере образования, прежде всего для создания условий эффективного функционирования русского языка как государственного языка России и языка межнационального общения народов Дагестана.</w:t>
      </w:r>
    </w:p>
    <w:p w14:paraId="496A3DF9" w14:textId="77777777" w:rsidR="0081760C" w:rsidRDefault="0081760C">
      <w:pPr>
        <w:pStyle w:val="ConsPlusNormal"/>
        <w:spacing w:before="220"/>
        <w:ind w:firstLine="540"/>
        <w:jc w:val="both"/>
      </w:pPr>
      <w:r>
        <w:t xml:space="preserve">Реализация республиканской целевой </w:t>
      </w:r>
      <w:hyperlink r:id="rId236" w:history="1">
        <w:r>
          <w:rPr>
            <w:color w:val="0000FF"/>
          </w:rPr>
          <w:t>программы</w:t>
        </w:r>
      </w:hyperlink>
      <w:r>
        <w:t xml:space="preserve"> "Русский язык" на 2007 - 2010 годы позволила привлечь к участию около 20 образовательных и научных организаций, вузов и ссузов, благодаря усилиям которых было проведено свыше 30 мероприятий регионального, федерального, международного уровня в виде научно-практических конференций, олимпиад, круглых столов, дней русского языка, изданы серии сборников, книг, учебников, учебных пособий, двуязычных словарей.</w:t>
      </w:r>
    </w:p>
    <w:p w14:paraId="0BD85AB8" w14:textId="77777777" w:rsidR="0081760C" w:rsidRDefault="0081760C">
      <w:pPr>
        <w:pStyle w:val="ConsPlusNormal"/>
        <w:spacing w:before="220"/>
        <w:ind w:firstLine="540"/>
        <w:jc w:val="both"/>
      </w:pPr>
      <w:r>
        <w:t xml:space="preserve">В рамках республиканской целевой </w:t>
      </w:r>
      <w:hyperlink r:id="rId237" w:history="1">
        <w:r>
          <w:rPr>
            <w:color w:val="0000FF"/>
          </w:rPr>
          <w:t>программы</w:t>
        </w:r>
      </w:hyperlink>
      <w:r>
        <w:t xml:space="preserve"> "Русский язык" на 2007 - 2010 годы были разработаны и апробированы рекомендации по совершенствованию методики преподавания русского языка в школах с родным (нерусским) и русским (неродным) языком обучения, способствующие повышению уровня владения русским языком и культуры речи; созданы УМК, учебники, учебные пособия, тестовые материалы. Общий тираж всей изданной учебно-методической литературы по русскому языку в рамках программы составил свыше 100 тыс. экземпляров.</w:t>
      </w:r>
    </w:p>
    <w:p w14:paraId="061CEF7B" w14:textId="77777777" w:rsidR="0081760C" w:rsidRDefault="0081760C">
      <w:pPr>
        <w:pStyle w:val="ConsPlusNormal"/>
        <w:spacing w:before="220"/>
        <w:ind w:firstLine="540"/>
        <w:jc w:val="both"/>
      </w:pPr>
      <w:r>
        <w:t xml:space="preserve">Однако анализ реализации республиканской целевой </w:t>
      </w:r>
      <w:hyperlink r:id="rId238" w:history="1">
        <w:r>
          <w:rPr>
            <w:color w:val="0000FF"/>
          </w:rPr>
          <w:t>программы</w:t>
        </w:r>
      </w:hyperlink>
      <w:r>
        <w:t xml:space="preserve"> "Русский язык" на 2007 - 2010 годы показывает, что поставленные задачи в сфере сохранения и распространения русского языка, укрепления его позиций в Дагестане решены не в полной мере.</w:t>
      </w:r>
    </w:p>
    <w:p w14:paraId="1F1C02B9" w14:textId="77777777" w:rsidR="0081760C" w:rsidRDefault="0081760C">
      <w:pPr>
        <w:pStyle w:val="ConsPlusNormal"/>
        <w:spacing w:before="220"/>
        <w:ind w:firstLine="540"/>
        <w:jc w:val="both"/>
      </w:pPr>
      <w:r>
        <w:t>В республике, как и во всей России, в последние годы наблюдается, особенно среди молодежи, сужение сферы функционирования русского литературного языка, русской культуры, искажение литературных норм и культуры русской речи, особенно в среде политических деятелей, государственных служащих, работников культуры, радио, телевидения, а также в изданиях книг, журналов, газет, директивных документов разных уровней.</w:t>
      </w:r>
    </w:p>
    <w:p w14:paraId="10A14029" w14:textId="77777777" w:rsidR="0081760C" w:rsidRDefault="0081760C">
      <w:pPr>
        <w:pStyle w:val="ConsPlusNormal"/>
        <w:spacing w:before="220"/>
        <w:ind w:firstLine="540"/>
        <w:jc w:val="both"/>
      </w:pPr>
      <w:r>
        <w:t>Нередко из-за низкого качества обучения русскому языку выпускники школ и вузов не обладают необходимыми знаниями и навыками речевого общения на русском нормированном литературном языке, что негативно влияет на грамотность и культуру русской речи общества в целом.</w:t>
      </w:r>
    </w:p>
    <w:p w14:paraId="15272D47" w14:textId="77777777" w:rsidR="0081760C" w:rsidRDefault="0081760C">
      <w:pPr>
        <w:pStyle w:val="ConsPlusNormal"/>
        <w:spacing w:before="220"/>
        <w:ind w:firstLine="540"/>
        <w:jc w:val="both"/>
      </w:pPr>
      <w:r>
        <w:t>Существующая система подготовки, переподготовки и повышения квалификации учителей русского языка не всегда успевает реагировать на постоянно меняющиеся потребности школы, общества, что препятствует качественному преподаванию русского языка и литературы в образовательных организациях в республике. Недостаточно развитая система дистанционного и инновационного обучения русскому языку и слабое использование современных информационных технологий также не позволяют удовлетворить в полной мере потребности личности и общества в этой сфере.</w:t>
      </w:r>
    </w:p>
    <w:p w14:paraId="1B00C21B" w14:textId="77777777" w:rsidR="0081760C" w:rsidRDefault="0081760C">
      <w:pPr>
        <w:pStyle w:val="ConsPlusNormal"/>
        <w:spacing w:before="220"/>
        <w:ind w:firstLine="540"/>
        <w:jc w:val="both"/>
      </w:pPr>
      <w:r>
        <w:t>Выпускники дагестанской национальной школы с родным (нерусским) языком обучения, имея меньшее количество часов на изучение предмета "Русский язык", должны сдавать ЕГЭ по одним и тем же контрольно-измерительным материалам (КИМам), на одинаковом уровне с детьми, свободно владеющими русским языком еще до поступления в школу. Между тем нет современных учебников, учебных пособий по русскому языку, которые ориентированы на детей, в разной мере владеющих русским языком.</w:t>
      </w:r>
    </w:p>
    <w:p w14:paraId="072339F6" w14:textId="77777777" w:rsidR="0081760C" w:rsidRDefault="0081760C">
      <w:pPr>
        <w:pStyle w:val="ConsPlusNormal"/>
        <w:spacing w:before="220"/>
        <w:ind w:firstLine="540"/>
        <w:jc w:val="both"/>
      </w:pPr>
      <w:r>
        <w:t>Сегодня не теряют своей остроты следующие проблемы, обусловившие разработку Программы:</w:t>
      </w:r>
    </w:p>
    <w:p w14:paraId="6D735606" w14:textId="77777777" w:rsidR="0081760C" w:rsidRDefault="0081760C">
      <w:pPr>
        <w:pStyle w:val="ConsPlusNormal"/>
        <w:spacing w:before="220"/>
        <w:ind w:firstLine="540"/>
        <w:jc w:val="both"/>
      </w:pPr>
      <w:r>
        <w:t>угроза разрушения единого информационного, образовательного, социально-культурного и экономического пространства;</w:t>
      </w:r>
    </w:p>
    <w:p w14:paraId="7CB82534" w14:textId="77777777" w:rsidR="0081760C" w:rsidRDefault="0081760C">
      <w:pPr>
        <w:pStyle w:val="ConsPlusNormal"/>
        <w:spacing w:before="220"/>
        <w:ind w:firstLine="540"/>
        <w:jc w:val="both"/>
      </w:pPr>
      <w:r>
        <w:t>потребность проведения единой политики в языковой сфере, свободного владения каждым дагестанцем русским и родными языками, гармоничного развития национально-русского двуязычия в Республике Дагестан;</w:t>
      </w:r>
    </w:p>
    <w:p w14:paraId="3F783400" w14:textId="77777777" w:rsidR="0081760C" w:rsidRDefault="0081760C">
      <w:pPr>
        <w:pStyle w:val="ConsPlusNormal"/>
        <w:spacing w:before="220"/>
        <w:ind w:firstLine="540"/>
        <w:jc w:val="both"/>
      </w:pPr>
      <w:r>
        <w:t>необходимость создания условий для эффективного функционирования русского языка как государственного языка России и языка межнационального общения, как важнейшего средства сохранения единства, как регулирующего и объединяющего элемента политической, экономической и культурной сфер жизни республики;</w:t>
      </w:r>
    </w:p>
    <w:p w14:paraId="016FC470" w14:textId="77777777" w:rsidR="0081760C" w:rsidRDefault="0081760C">
      <w:pPr>
        <w:pStyle w:val="ConsPlusNormal"/>
        <w:spacing w:before="220"/>
        <w:ind w:firstLine="540"/>
        <w:jc w:val="both"/>
      </w:pPr>
      <w:r>
        <w:t>отток русского населения, ослабление национальной самоидентификации русского населения на территории Республики Дагестан;</w:t>
      </w:r>
    </w:p>
    <w:p w14:paraId="37CFA766" w14:textId="77777777" w:rsidR="0081760C" w:rsidRDefault="0081760C">
      <w:pPr>
        <w:pStyle w:val="ConsPlusNormal"/>
        <w:spacing w:before="220"/>
        <w:ind w:firstLine="540"/>
        <w:jc w:val="both"/>
      </w:pPr>
      <w:r>
        <w:t>снижение уровня качества изучения русского языка и русской культуры на всех ступенях непрерывного образования - от дошкольного до вузовского и послевузовского образования включительно;</w:t>
      </w:r>
    </w:p>
    <w:p w14:paraId="3455BC10" w14:textId="77777777" w:rsidR="0081760C" w:rsidRDefault="0081760C">
      <w:pPr>
        <w:pStyle w:val="ConsPlusNormal"/>
        <w:spacing w:before="220"/>
        <w:ind w:firstLine="540"/>
        <w:jc w:val="both"/>
      </w:pPr>
      <w:r>
        <w:t>нехватка учебной, учебно-методической, художественной литературы для образовательных организаций, особенно для школ с родным (нерусским) и русским (неродным) языком обучения, разработанной с учетом требований ФГОС, а также региональных и языковых особенностей Дагестана;</w:t>
      </w:r>
    </w:p>
    <w:p w14:paraId="581C861B" w14:textId="77777777" w:rsidR="0081760C" w:rsidRDefault="0081760C">
      <w:pPr>
        <w:pStyle w:val="ConsPlusNormal"/>
        <w:spacing w:before="220"/>
        <w:ind w:firstLine="540"/>
        <w:jc w:val="both"/>
      </w:pPr>
      <w:r>
        <w:t>невысокая эффективность межведомственной координации работы между вузами, научными и образовательными организациями в республике по данной проблеме.</w:t>
      </w:r>
    </w:p>
    <w:p w14:paraId="5951A0E9" w14:textId="77777777" w:rsidR="0081760C" w:rsidRDefault="0081760C">
      <w:pPr>
        <w:pStyle w:val="ConsPlusNormal"/>
        <w:spacing w:before="220"/>
        <w:ind w:firstLine="540"/>
        <w:jc w:val="both"/>
      </w:pPr>
      <w:r>
        <w:t>Подпрограмма является организационной основой решения проблемы функционирования русского языка как государственного языка Российской Федерации и языка межнационального общения в Республике Дагестан на 2014 - 2017 годы. Ее реализация позволит выявить эффективные и перспективные разработки в области русского языка, укрепить позиции русского языка как средства общения народов Дагестана и обновить содержание образовательной программы по русскому языку и методы обучения ему.</w:t>
      </w:r>
    </w:p>
    <w:p w14:paraId="2B96E216" w14:textId="77777777" w:rsidR="0081760C" w:rsidRDefault="0081760C">
      <w:pPr>
        <w:pStyle w:val="ConsPlusNormal"/>
        <w:jc w:val="both"/>
      </w:pPr>
    </w:p>
    <w:p w14:paraId="566C3EDB" w14:textId="77777777" w:rsidR="0081760C" w:rsidRDefault="0081760C">
      <w:pPr>
        <w:pStyle w:val="ConsPlusTitle"/>
        <w:jc w:val="center"/>
        <w:outlineLvl w:val="2"/>
      </w:pPr>
      <w:r>
        <w:t>II. Цели, задачи, целевые показатели и ожидаемые</w:t>
      </w:r>
    </w:p>
    <w:p w14:paraId="11B441BC" w14:textId="77777777" w:rsidR="0081760C" w:rsidRDefault="0081760C">
      <w:pPr>
        <w:pStyle w:val="ConsPlusTitle"/>
        <w:jc w:val="center"/>
      </w:pPr>
      <w:r>
        <w:t>конечные результаты подпрограммы</w:t>
      </w:r>
    </w:p>
    <w:p w14:paraId="4B4A8B88" w14:textId="77777777" w:rsidR="0081760C" w:rsidRDefault="0081760C">
      <w:pPr>
        <w:pStyle w:val="ConsPlusNormal"/>
        <w:jc w:val="both"/>
      </w:pPr>
    </w:p>
    <w:p w14:paraId="05D7D021" w14:textId="77777777" w:rsidR="0081760C" w:rsidRDefault="0081760C">
      <w:pPr>
        <w:pStyle w:val="ConsPlusNormal"/>
        <w:ind w:firstLine="540"/>
        <w:jc w:val="both"/>
      </w:pPr>
      <w:r>
        <w:t>Целями подпрограммы являются:</w:t>
      </w:r>
    </w:p>
    <w:p w14:paraId="43582ECC" w14:textId="77777777" w:rsidR="0081760C" w:rsidRDefault="0081760C">
      <w:pPr>
        <w:pStyle w:val="ConsPlusNormal"/>
        <w:spacing w:before="220"/>
        <w:ind w:firstLine="540"/>
        <w:jc w:val="both"/>
      </w:pPr>
      <w:r>
        <w:t>поддержка, сохранение и распространение русского языка в Республике Дагестан как важнейшего фактора консолидации народов Дагестана, дагестанского общества;</w:t>
      </w:r>
    </w:p>
    <w:p w14:paraId="2908136A" w14:textId="77777777" w:rsidR="0081760C" w:rsidRDefault="0081760C">
      <w:pPr>
        <w:pStyle w:val="ConsPlusNormal"/>
        <w:spacing w:before="220"/>
        <w:ind w:firstLine="540"/>
        <w:jc w:val="both"/>
      </w:pPr>
      <w:r>
        <w:t>создание условий для полноценной реализации русского языка как государственного языка Российской Федерации и языка межнационального общения между народами Дагестана.</w:t>
      </w:r>
    </w:p>
    <w:p w14:paraId="35DD920A" w14:textId="77777777" w:rsidR="0081760C" w:rsidRDefault="0081760C">
      <w:pPr>
        <w:pStyle w:val="ConsPlusNormal"/>
        <w:spacing w:before="220"/>
        <w:ind w:firstLine="540"/>
        <w:jc w:val="both"/>
      </w:pPr>
      <w:r>
        <w:t xml:space="preserve">Значения целевых показателей (индикаторов) по годам приведены в </w:t>
      </w:r>
      <w:hyperlink w:anchor="P4796" w:history="1">
        <w:r>
          <w:rPr>
            <w:color w:val="0000FF"/>
          </w:rPr>
          <w:t>приложении N 1</w:t>
        </w:r>
      </w:hyperlink>
      <w:r>
        <w:t xml:space="preserve"> к подпрограмме.</w:t>
      </w:r>
    </w:p>
    <w:p w14:paraId="10385CE2" w14:textId="77777777" w:rsidR="0081760C" w:rsidRDefault="0081760C">
      <w:pPr>
        <w:pStyle w:val="ConsPlusNormal"/>
        <w:spacing w:before="220"/>
        <w:ind w:firstLine="540"/>
        <w:jc w:val="both"/>
      </w:pPr>
      <w:r>
        <w:t>Задачи подпрограммы следующие:</w:t>
      </w:r>
    </w:p>
    <w:p w14:paraId="5D4FF602" w14:textId="77777777" w:rsidR="0081760C" w:rsidRDefault="0081760C">
      <w:pPr>
        <w:pStyle w:val="ConsPlusNormal"/>
        <w:spacing w:before="220"/>
        <w:ind w:firstLine="540"/>
        <w:jc w:val="both"/>
      </w:pPr>
      <w:r>
        <w:t>обеспечение реализации функций русского языка как государственного языка Российской Федерации;</w:t>
      </w:r>
    </w:p>
    <w:p w14:paraId="5F9D957F" w14:textId="77777777" w:rsidR="0081760C" w:rsidRDefault="0081760C">
      <w:pPr>
        <w:pStyle w:val="ConsPlusNormal"/>
        <w:spacing w:before="220"/>
        <w:ind w:firstLine="540"/>
        <w:jc w:val="both"/>
      </w:pPr>
      <w:r>
        <w:t>создание условий для эффективного функционирования русского языка как средства межнационального общения между народами Дагестана;</w:t>
      </w:r>
    </w:p>
    <w:p w14:paraId="3B7D231F" w14:textId="77777777" w:rsidR="0081760C" w:rsidRDefault="0081760C">
      <w:pPr>
        <w:pStyle w:val="ConsPlusNormal"/>
        <w:spacing w:before="220"/>
        <w:ind w:firstLine="540"/>
        <w:jc w:val="both"/>
      </w:pPr>
      <w:r>
        <w:t>создание необходимых условий для гармоничного развития национально-русского двуязычия;</w:t>
      </w:r>
    </w:p>
    <w:p w14:paraId="4AB92B03" w14:textId="77777777" w:rsidR="0081760C" w:rsidRDefault="0081760C">
      <w:pPr>
        <w:pStyle w:val="ConsPlusNormal"/>
        <w:spacing w:before="220"/>
        <w:ind w:firstLine="540"/>
        <w:jc w:val="both"/>
      </w:pPr>
      <w:r>
        <w:t>обновление содержания образовательной программы по русскому языку и методов обучения ему в дагестанской национальной школе;</w:t>
      </w:r>
    </w:p>
    <w:p w14:paraId="3CB3E842" w14:textId="77777777" w:rsidR="0081760C" w:rsidRDefault="0081760C">
      <w:pPr>
        <w:pStyle w:val="ConsPlusNormal"/>
        <w:spacing w:before="220"/>
        <w:ind w:firstLine="540"/>
        <w:jc w:val="both"/>
      </w:pPr>
      <w:r>
        <w:t>обновление учебно-методической базы по русскому языку в соответствии с требованиями ФГОС с учетом региональных и национальных особенностей;</w:t>
      </w:r>
    </w:p>
    <w:p w14:paraId="5CE20178" w14:textId="77777777" w:rsidR="0081760C" w:rsidRDefault="0081760C">
      <w:pPr>
        <w:pStyle w:val="ConsPlusNormal"/>
        <w:spacing w:before="220"/>
        <w:ind w:firstLine="540"/>
        <w:jc w:val="both"/>
      </w:pPr>
      <w:r>
        <w:t>переподготовка и повышение квалификации педагогических кадров по русскому языку.</w:t>
      </w:r>
    </w:p>
    <w:p w14:paraId="655F3C19" w14:textId="77777777" w:rsidR="0081760C" w:rsidRDefault="0081760C">
      <w:pPr>
        <w:pStyle w:val="ConsPlusNormal"/>
        <w:spacing w:before="220"/>
        <w:ind w:firstLine="540"/>
        <w:jc w:val="both"/>
      </w:pPr>
      <w:r>
        <w:t xml:space="preserve">Решение указанных задач предполагается осуществлять путем реализации мероприятий Программы согласно </w:t>
      </w:r>
      <w:hyperlink w:anchor="P7839" w:history="1">
        <w:r>
          <w:rPr>
            <w:color w:val="0000FF"/>
          </w:rPr>
          <w:t>приложению N 2</w:t>
        </w:r>
      </w:hyperlink>
      <w:r>
        <w:t>.</w:t>
      </w:r>
    </w:p>
    <w:p w14:paraId="11916D51" w14:textId="77777777" w:rsidR="0081760C" w:rsidRDefault="0081760C">
      <w:pPr>
        <w:pStyle w:val="ConsPlusNormal"/>
        <w:jc w:val="both"/>
      </w:pPr>
    </w:p>
    <w:p w14:paraId="131B74ED" w14:textId="77777777" w:rsidR="0081760C" w:rsidRDefault="0081760C">
      <w:pPr>
        <w:pStyle w:val="ConsPlusTitle"/>
        <w:jc w:val="center"/>
        <w:outlineLvl w:val="2"/>
      </w:pPr>
      <w:r>
        <w:t>III. Объем и источники финансирования подпрограммы</w:t>
      </w:r>
    </w:p>
    <w:p w14:paraId="1F6159ED" w14:textId="77777777" w:rsidR="0081760C" w:rsidRDefault="0081760C">
      <w:pPr>
        <w:pStyle w:val="ConsPlusNormal"/>
        <w:jc w:val="center"/>
      </w:pPr>
      <w:r>
        <w:t xml:space="preserve">(в ред. </w:t>
      </w:r>
      <w:hyperlink r:id="rId239" w:history="1">
        <w:r>
          <w:rPr>
            <w:color w:val="0000FF"/>
          </w:rPr>
          <w:t>Постановления</w:t>
        </w:r>
      </w:hyperlink>
      <w:r>
        <w:t xml:space="preserve"> Правительства РД</w:t>
      </w:r>
    </w:p>
    <w:p w14:paraId="74C3AAEB" w14:textId="77777777" w:rsidR="0081760C" w:rsidRDefault="0081760C">
      <w:pPr>
        <w:pStyle w:val="ConsPlusNormal"/>
        <w:jc w:val="center"/>
      </w:pPr>
      <w:r>
        <w:t>от 26.05.2022 N 150)</w:t>
      </w:r>
    </w:p>
    <w:p w14:paraId="1180E0B3" w14:textId="77777777" w:rsidR="0081760C" w:rsidRDefault="0081760C">
      <w:pPr>
        <w:pStyle w:val="ConsPlusNormal"/>
        <w:jc w:val="both"/>
      </w:pPr>
    </w:p>
    <w:p w14:paraId="1838F917" w14:textId="77777777" w:rsidR="0081760C" w:rsidRDefault="0081760C">
      <w:pPr>
        <w:pStyle w:val="ConsPlusNormal"/>
        <w:ind w:firstLine="540"/>
        <w:jc w:val="both"/>
      </w:pPr>
      <w:r>
        <w:t>Реализация подпрограммы обеспечивается за счет средств республиканского бюджета Республики Дагестан.</w:t>
      </w:r>
    </w:p>
    <w:p w14:paraId="5CB89476" w14:textId="77777777" w:rsidR="0081760C" w:rsidRDefault="0081760C">
      <w:pPr>
        <w:pStyle w:val="ConsPlusNormal"/>
        <w:spacing w:before="220"/>
        <w:ind w:firstLine="540"/>
        <w:jc w:val="both"/>
      </w:pPr>
      <w:r>
        <w:t>Общий объем финансирования подпрограммы в 2015 - 2025 годах составит 23816,5 тыс. рублей.</w:t>
      </w:r>
    </w:p>
    <w:p w14:paraId="30245A0B" w14:textId="77777777" w:rsidR="0081760C" w:rsidRDefault="0081760C">
      <w:pPr>
        <w:pStyle w:val="ConsPlusNormal"/>
        <w:spacing w:before="220"/>
        <w:ind w:firstLine="540"/>
        <w:jc w:val="both"/>
      </w:pPr>
      <w:r>
        <w:t>По годам:</w:t>
      </w:r>
    </w:p>
    <w:p w14:paraId="7D9F3667" w14:textId="77777777" w:rsidR="0081760C" w:rsidRDefault="0081760C">
      <w:pPr>
        <w:pStyle w:val="ConsPlusNormal"/>
        <w:spacing w:before="220"/>
        <w:ind w:firstLine="540"/>
        <w:jc w:val="both"/>
      </w:pPr>
      <w:r>
        <w:t>в 2015 году - 3696,5 тыс. рублей;</w:t>
      </w:r>
    </w:p>
    <w:p w14:paraId="5FF70886" w14:textId="77777777" w:rsidR="0081760C" w:rsidRDefault="0081760C">
      <w:pPr>
        <w:pStyle w:val="ConsPlusNormal"/>
        <w:spacing w:before="220"/>
        <w:ind w:firstLine="540"/>
        <w:jc w:val="both"/>
      </w:pPr>
      <w:r>
        <w:t>в 2016 году - 0,0 тыс. рублей;</w:t>
      </w:r>
    </w:p>
    <w:p w14:paraId="230EE74E" w14:textId="77777777" w:rsidR="0081760C" w:rsidRDefault="0081760C">
      <w:pPr>
        <w:pStyle w:val="ConsPlusNormal"/>
        <w:spacing w:before="220"/>
        <w:ind w:firstLine="540"/>
        <w:jc w:val="both"/>
      </w:pPr>
      <w:r>
        <w:t>в 2017 году - 120,0 тыс. рублей;</w:t>
      </w:r>
    </w:p>
    <w:p w14:paraId="0DCC6106" w14:textId="77777777" w:rsidR="0081760C" w:rsidRDefault="0081760C">
      <w:pPr>
        <w:pStyle w:val="ConsPlusNormal"/>
        <w:spacing w:before="220"/>
        <w:ind w:firstLine="540"/>
        <w:jc w:val="both"/>
      </w:pPr>
      <w:r>
        <w:t>в 2018 году - 5000,0 тыс. рублей;</w:t>
      </w:r>
    </w:p>
    <w:p w14:paraId="74B2D3CE" w14:textId="77777777" w:rsidR="0081760C" w:rsidRDefault="0081760C">
      <w:pPr>
        <w:pStyle w:val="ConsPlusNormal"/>
        <w:spacing w:before="220"/>
        <w:ind w:firstLine="540"/>
        <w:jc w:val="both"/>
      </w:pPr>
      <w:r>
        <w:t>в 2019 году - 5000,0 тыс. рублей;</w:t>
      </w:r>
    </w:p>
    <w:p w14:paraId="0B74819F" w14:textId="77777777" w:rsidR="0081760C" w:rsidRDefault="0081760C">
      <w:pPr>
        <w:pStyle w:val="ConsPlusNormal"/>
        <w:spacing w:before="220"/>
        <w:ind w:firstLine="540"/>
        <w:jc w:val="both"/>
      </w:pPr>
      <w:r>
        <w:t>в 2020 году - 5000,0 тыс. рублей;</w:t>
      </w:r>
    </w:p>
    <w:p w14:paraId="0F9D66F0" w14:textId="77777777" w:rsidR="0081760C" w:rsidRDefault="0081760C">
      <w:pPr>
        <w:pStyle w:val="ConsPlusNormal"/>
        <w:spacing w:before="220"/>
        <w:ind w:firstLine="540"/>
        <w:jc w:val="both"/>
      </w:pPr>
      <w:r>
        <w:t>в 2021 году - 5000,0 тыс. рублей;</w:t>
      </w:r>
    </w:p>
    <w:p w14:paraId="2482C52E" w14:textId="77777777" w:rsidR="0081760C" w:rsidRDefault="0081760C">
      <w:pPr>
        <w:pStyle w:val="ConsPlusNormal"/>
        <w:spacing w:before="220"/>
        <w:ind w:firstLine="540"/>
        <w:jc w:val="both"/>
      </w:pPr>
      <w:r>
        <w:t>в 2022 году - 0,0 тыс. рублей;</w:t>
      </w:r>
    </w:p>
    <w:p w14:paraId="47D32DD5" w14:textId="77777777" w:rsidR="0081760C" w:rsidRDefault="0081760C">
      <w:pPr>
        <w:pStyle w:val="ConsPlusNormal"/>
        <w:spacing w:before="220"/>
        <w:ind w:firstLine="540"/>
        <w:jc w:val="both"/>
      </w:pPr>
      <w:r>
        <w:t>в 2023 году - 0,0 тыс. рублей;</w:t>
      </w:r>
    </w:p>
    <w:p w14:paraId="0B922018" w14:textId="77777777" w:rsidR="0081760C" w:rsidRDefault="0081760C">
      <w:pPr>
        <w:pStyle w:val="ConsPlusNormal"/>
        <w:spacing w:before="220"/>
        <w:ind w:firstLine="540"/>
        <w:jc w:val="both"/>
      </w:pPr>
      <w:r>
        <w:t>в 2024 году - 0,0 тыс. рублей;</w:t>
      </w:r>
    </w:p>
    <w:p w14:paraId="7FE5F8C7" w14:textId="77777777" w:rsidR="0081760C" w:rsidRDefault="0081760C">
      <w:pPr>
        <w:pStyle w:val="ConsPlusNormal"/>
        <w:spacing w:before="220"/>
        <w:ind w:firstLine="540"/>
        <w:jc w:val="both"/>
      </w:pPr>
      <w:r>
        <w:t>в 2025 году - 0,0 тыс. рублей.</w:t>
      </w:r>
    </w:p>
    <w:p w14:paraId="3485F61C" w14:textId="77777777" w:rsidR="0081760C" w:rsidRDefault="0081760C">
      <w:pPr>
        <w:pStyle w:val="ConsPlusNormal"/>
        <w:jc w:val="both"/>
      </w:pPr>
    </w:p>
    <w:p w14:paraId="123F67EB" w14:textId="77777777" w:rsidR="0081760C" w:rsidRDefault="0081760C">
      <w:pPr>
        <w:pStyle w:val="ConsPlusNormal"/>
        <w:jc w:val="both"/>
      </w:pPr>
    </w:p>
    <w:p w14:paraId="25824A62" w14:textId="77777777" w:rsidR="0081760C" w:rsidRDefault="0081760C">
      <w:pPr>
        <w:pStyle w:val="ConsPlusNormal"/>
        <w:jc w:val="both"/>
      </w:pPr>
    </w:p>
    <w:p w14:paraId="126C6B4B" w14:textId="77777777" w:rsidR="0081760C" w:rsidRDefault="0081760C">
      <w:pPr>
        <w:pStyle w:val="ConsPlusNormal"/>
        <w:jc w:val="both"/>
      </w:pPr>
    </w:p>
    <w:p w14:paraId="645CDFFB" w14:textId="77777777" w:rsidR="0081760C" w:rsidRDefault="0081760C">
      <w:pPr>
        <w:pStyle w:val="ConsPlusNormal"/>
        <w:jc w:val="both"/>
      </w:pPr>
    </w:p>
    <w:p w14:paraId="5A0981D0" w14:textId="77777777" w:rsidR="0081760C" w:rsidRDefault="0081760C">
      <w:pPr>
        <w:pStyle w:val="ConsPlusTitle"/>
        <w:jc w:val="center"/>
        <w:outlineLvl w:val="1"/>
      </w:pPr>
      <w:bookmarkStart w:id="8" w:name="P2170"/>
      <w:bookmarkEnd w:id="8"/>
      <w:r>
        <w:t>ПОДПРОГРАММА 8</w:t>
      </w:r>
    </w:p>
    <w:p w14:paraId="39C5FC67" w14:textId="77777777" w:rsidR="0081760C" w:rsidRDefault="0081760C">
      <w:pPr>
        <w:pStyle w:val="ConsPlusTitle"/>
        <w:jc w:val="center"/>
      </w:pPr>
      <w:r>
        <w:t>"СОХРАНЕНИЕ И РАЗВИТИЕ ЯЗЫКОВ НАРОДОВ ДАГЕСТАНА"</w:t>
      </w:r>
    </w:p>
    <w:p w14:paraId="7B70CE36" w14:textId="77777777" w:rsidR="0081760C" w:rsidRDefault="0081760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60C" w14:paraId="2643171A" w14:textId="77777777">
        <w:tc>
          <w:tcPr>
            <w:tcW w:w="60" w:type="dxa"/>
            <w:tcBorders>
              <w:top w:val="nil"/>
              <w:left w:val="nil"/>
              <w:bottom w:val="nil"/>
              <w:right w:val="nil"/>
            </w:tcBorders>
            <w:shd w:val="clear" w:color="auto" w:fill="CED3F1"/>
            <w:tcMar>
              <w:top w:w="0" w:type="dxa"/>
              <w:left w:w="0" w:type="dxa"/>
              <w:bottom w:w="0" w:type="dxa"/>
              <w:right w:w="0" w:type="dxa"/>
            </w:tcMar>
          </w:tcPr>
          <w:p w14:paraId="31A3E2CE" w14:textId="77777777" w:rsidR="0081760C" w:rsidRDefault="008176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740D5F8" w14:textId="77777777" w:rsidR="0081760C" w:rsidRDefault="008176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D5D82D5" w14:textId="77777777" w:rsidR="0081760C" w:rsidRDefault="0081760C">
            <w:pPr>
              <w:pStyle w:val="ConsPlusNormal"/>
              <w:jc w:val="center"/>
            </w:pPr>
            <w:r>
              <w:rPr>
                <w:color w:val="392C69"/>
              </w:rPr>
              <w:t>Список изменяющих документов</w:t>
            </w:r>
          </w:p>
          <w:p w14:paraId="5770E30B" w14:textId="77777777" w:rsidR="0081760C" w:rsidRDefault="0081760C">
            <w:pPr>
              <w:pStyle w:val="ConsPlusNormal"/>
              <w:jc w:val="center"/>
            </w:pPr>
            <w:r>
              <w:rPr>
                <w:color w:val="392C69"/>
              </w:rPr>
              <w:t>(в ред. Постановлений Правительства РД</w:t>
            </w:r>
          </w:p>
          <w:p w14:paraId="20C309A5" w14:textId="77777777" w:rsidR="0081760C" w:rsidRDefault="0081760C">
            <w:pPr>
              <w:pStyle w:val="ConsPlusNormal"/>
              <w:jc w:val="center"/>
            </w:pPr>
            <w:r>
              <w:rPr>
                <w:color w:val="392C69"/>
              </w:rPr>
              <w:t xml:space="preserve">от 23.01.2019 </w:t>
            </w:r>
            <w:hyperlink r:id="rId240" w:history="1">
              <w:r>
                <w:rPr>
                  <w:color w:val="0000FF"/>
                </w:rPr>
                <w:t>N 7</w:t>
              </w:r>
            </w:hyperlink>
            <w:r>
              <w:rPr>
                <w:color w:val="392C69"/>
              </w:rPr>
              <w:t xml:space="preserve">, от 16.12.2019 </w:t>
            </w:r>
            <w:hyperlink r:id="rId241" w:history="1">
              <w:r>
                <w:rPr>
                  <w:color w:val="0000FF"/>
                </w:rPr>
                <w:t>N 317</w:t>
              </w:r>
            </w:hyperlink>
            <w:r>
              <w:rPr>
                <w:color w:val="392C69"/>
              </w:rPr>
              <w:t>,</w:t>
            </w:r>
          </w:p>
          <w:p w14:paraId="7555C0F3" w14:textId="77777777" w:rsidR="0081760C" w:rsidRDefault="0081760C">
            <w:pPr>
              <w:pStyle w:val="ConsPlusNormal"/>
              <w:jc w:val="center"/>
            </w:pPr>
            <w:r>
              <w:rPr>
                <w:color w:val="392C69"/>
              </w:rPr>
              <w:t xml:space="preserve">от 14.08.2020 </w:t>
            </w:r>
            <w:hyperlink r:id="rId242" w:history="1">
              <w:r>
                <w:rPr>
                  <w:color w:val="0000FF"/>
                </w:rPr>
                <w:t>N 176</w:t>
              </w:r>
            </w:hyperlink>
            <w:r>
              <w:rPr>
                <w:color w:val="392C69"/>
              </w:rPr>
              <w:t xml:space="preserve">, от 19.10.2021 </w:t>
            </w:r>
            <w:hyperlink r:id="rId243" w:history="1">
              <w:r>
                <w:rPr>
                  <w:color w:val="0000FF"/>
                </w:rPr>
                <w:t>N 284</w:t>
              </w:r>
            </w:hyperlink>
            <w:r>
              <w:rPr>
                <w:color w:val="392C69"/>
              </w:rPr>
              <w:t>,</w:t>
            </w:r>
          </w:p>
          <w:p w14:paraId="75D82B73" w14:textId="77777777" w:rsidR="0081760C" w:rsidRDefault="0081760C">
            <w:pPr>
              <w:pStyle w:val="ConsPlusNormal"/>
              <w:jc w:val="center"/>
            </w:pPr>
            <w:r>
              <w:rPr>
                <w:color w:val="392C69"/>
              </w:rPr>
              <w:t xml:space="preserve">от 26.05.2022 </w:t>
            </w:r>
            <w:hyperlink r:id="rId244" w:history="1">
              <w:r>
                <w:rPr>
                  <w:color w:val="0000FF"/>
                </w:rPr>
                <w:t>N 150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107E0AE" w14:textId="77777777" w:rsidR="0081760C" w:rsidRDefault="0081760C">
            <w:pPr>
              <w:spacing w:after="1" w:line="0" w:lineRule="atLeast"/>
            </w:pPr>
          </w:p>
        </w:tc>
      </w:tr>
    </w:tbl>
    <w:p w14:paraId="76DA1A82" w14:textId="77777777" w:rsidR="0081760C" w:rsidRDefault="0081760C">
      <w:pPr>
        <w:pStyle w:val="ConsPlusNormal"/>
        <w:jc w:val="both"/>
      </w:pPr>
    </w:p>
    <w:p w14:paraId="2837DF4F" w14:textId="77777777" w:rsidR="0081760C" w:rsidRDefault="0081760C">
      <w:pPr>
        <w:pStyle w:val="ConsPlusTitle"/>
        <w:jc w:val="center"/>
        <w:outlineLvl w:val="2"/>
      </w:pPr>
      <w:r>
        <w:t>ПАСПОРТ</w:t>
      </w:r>
    </w:p>
    <w:p w14:paraId="027E8F21" w14:textId="77777777" w:rsidR="0081760C" w:rsidRDefault="008176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515"/>
        <w:gridCol w:w="340"/>
        <w:gridCol w:w="4535"/>
      </w:tblGrid>
      <w:tr w:rsidR="0081760C" w14:paraId="169B7BAB" w14:textId="77777777">
        <w:tc>
          <w:tcPr>
            <w:tcW w:w="567" w:type="dxa"/>
            <w:tcBorders>
              <w:top w:val="nil"/>
              <w:left w:val="nil"/>
              <w:bottom w:val="nil"/>
              <w:right w:val="nil"/>
            </w:tcBorders>
          </w:tcPr>
          <w:p w14:paraId="4C4585A8" w14:textId="77777777" w:rsidR="0081760C" w:rsidRDefault="0081760C">
            <w:pPr>
              <w:pStyle w:val="ConsPlusNormal"/>
            </w:pPr>
          </w:p>
        </w:tc>
        <w:tc>
          <w:tcPr>
            <w:tcW w:w="3515" w:type="dxa"/>
            <w:tcBorders>
              <w:top w:val="nil"/>
              <w:left w:val="nil"/>
              <w:bottom w:val="nil"/>
              <w:right w:val="nil"/>
            </w:tcBorders>
          </w:tcPr>
          <w:p w14:paraId="22255F5E" w14:textId="77777777" w:rsidR="0081760C" w:rsidRDefault="0081760C">
            <w:pPr>
              <w:pStyle w:val="ConsPlusNormal"/>
            </w:pPr>
            <w:r>
              <w:t>Ответственный исполнитель подпрограммы "Сохранение и развитие языков народов Дагестана" (далее - подпрограмма)</w:t>
            </w:r>
          </w:p>
        </w:tc>
        <w:tc>
          <w:tcPr>
            <w:tcW w:w="340" w:type="dxa"/>
            <w:tcBorders>
              <w:top w:val="nil"/>
              <w:left w:val="nil"/>
              <w:bottom w:val="nil"/>
              <w:right w:val="nil"/>
            </w:tcBorders>
          </w:tcPr>
          <w:p w14:paraId="0EC861C2" w14:textId="77777777" w:rsidR="0081760C" w:rsidRDefault="0081760C">
            <w:pPr>
              <w:pStyle w:val="ConsPlusNormal"/>
              <w:jc w:val="center"/>
            </w:pPr>
            <w:r>
              <w:t>-</w:t>
            </w:r>
          </w:p>
        </w:tc>
        <w:tc>
          <w:tcPr>
            <w:tcW w:w="4535" w:type="dxa"/>
            <w:tcBorders>
              <w:top w:val="nil"/>
              <w:left w:val="nil"/>
              <w:bottom w:val="nil"/>
              <w:right w:val="nil"/>
            </w:tcBorders>
          </w:tcPr>
          <w:p w14:paraId="385B0354" w14:textId="77777777" w:rsidR="0081760C" w:rsidRDefault="0081760C">
            <w:pPr>
              <w:pStyle w:val="ConsPlusNormal"/>
            </w:pPr>
            <w:r>
              <w:t>Министерство образования и науки Республики Дагестан</w:t>
            </w:r>
          </w:p>
        </w:tc>
      </w:tr>
      <w:tr w:rsidR="0081760C" w14:paraId="149F180A" w14:textId="77777777">
        <w:tc>
          <w:tcPr>
            <w:tcW w:w="567" w:type="dxa"/>
            <w:tcBorders>
              <w:top w:val="nil"/>
              <w:left w:val="nil"/>
              <w:bottom w:val="nil"/>
              <w:right w:val="nil"/>
            </w:tcBorders>
          </w:tcPr>
          <w:p w14:paraId="65E413E7" w14:textId="77777777" w:rsidR="0081760C" w:rsidRDefault="0081760C">
            <w:pPr>
              <w:pStyle w:val="ConsPlusNormal"/>
            </w:pPr>
          </w:p>
        </w:tc>
        <w:tc>
          <w:tcPr>
            <w:tcW w:w="3515" w:type="dxa"/>
            <w:tcBorders>
              <w:top w:val="nil"/>
              <w:left w:val="nil"/>
              <w:bottom w:val="nil"/>
              <w:right w:val="nil"/>
            </w:tcBorders>
          </w:tcPr>
          <w:p w14:paraId="79DC7B60" w14:textId="77777777" w:rsidR="0081760C" w:rsidRDefault="0081760C">
            <w:pPr>
              <w:pStyle w:val="ConsPlusNormal"/>
            </w:pPr>
            <w:r>
              <w:t>Участники подпрограммы</w:t>
            </w:r>
          </w:p>
        </w:tc>
        <w:tc>
          <w:tcPr>
            <w:tcW w:w="340" w:type="dxa"/>
            <w:tcBorders>
              <w:top w:val="nil"/>
              <w:left w:val="nil"/>
              <w:bottom w:val="nil"/>
              <w:right w:val="nil"/>
            </w:tcBorders>
          </w:tcPr>
          <w:p w14:paraId="1A7618C0" w14:textId="77777777" w:rsidR="0081760C" w:rsidRDefault="0081760C">
            <w:pPr>
              <w:pStyle w:val="ConsPlusNormal"/>
              <w:jc w:val="center"/>
            </w:pPr>
            <w:r>
              <w:t>-</w:t>
            </w:r>
          </w:p>
        </w:tc>
        <w:tc>
          <w:tcPr>
            <w:tcW w:w="4535" w:type="dxa"/>
            <w:tcBorders>
              <w:top w:val="nil"/>
              <w:left w:val="nil"/>
              <w:bottom w:val="nil"/>
              <w:right w:val="nil"/>
            </w:tcBorders>
          </w:tcPr>
          <w:p w14:paraId="3FA02F6E" w14:textId="77777777" w:rsidR="0081760C" w:rsidRDefault="0081760C">
            <w:pPr>
              <w:pStyle w:val="ConsPlusNormal"/>
            </w:pPr>
            <w:r>
              <w:t>Министерство культуры Республики Дагестан;</w:t>
            </w:r>
          </w:p>
          <w:p w14:paraId="7F4852D8" w14:textId="77777777" w:rsidR="0081760C" w:rsidRDefault="0081760C">
            <w:pPr>
              <w:pStyle w:val="ConsPlusNormal"/>
            </w:pPr>
            <w:r>
              <w:t>Министерство по национальной политике и делам религий Республики Дагестан</w:t>
            </w:r>
          </w:p>
        </w:tc>
      </w:tr>
      <w:tr w:rsidR="0081760C" w14:paraId="656DBE60" w14:textId="77777777">
        <w:tc>
          <w:tcPr>
            <w:tcW w:w="567" w:type="dxa"/>
            <w:tcBorders>
              <w:top w:val="nil"/>
              <w:left w:val="nil"/>
              <w:bottom w:val="nil"/>
              <w:right w:val="nil"/>
            </w:tcBorders>
          </w:tcPr>
          <w:p w14:paraId="3669FCF1" w14:textId="77777777" w:rsidR="0081760C" w:rsidRDefault="0081760C">
            <w:pPr>
              <w:pStyle w:val="ConsPlusNormal"/>
            </w:pPr>
          </w:p>
        </w:tc>
        <w:tc>
          <w:tcPr>
            <w:tcW w:w="3515" w:type="dxa"/>
            <w:tcBorders>
              <w:top w:val="nil"/>
              <w:left w:val="nil"/>
              <w:bottom w:val="nil"/>
              <w:right w:val="nil"/>
            </w:tcBorders>
          </w:tcPr>
          <w:p w14:paraId="1B198411" w14:textId="77777777" w:rsidR="0081760C" w:rsidRDefault="0081760C">
            <w:pPr>
              <w:pStyle w:val="ConsPlusNormal"/>
            </w:pPr>
            <w:r>
              <w:t>Цели подпрограммы</w:t>
            </w:r>
          </w:p>
        </w:tc>
        <w:tc>
          <w:tcPr>
            <w:tcW w:w="340" w:type="dxa"/>
            <w:tcBorders>
              <w:top w:val="nil"/>
              <w:left w:val="nil"/>
              <w:bottom w:val="nil"/>
              <w:right w:val="nil"/>
            </w:tcBorders>
          </w:tcPr>
          <w:p w14:paraId="3CEC43D6" w14:textId="77777777" w:rsidR="0081760C" w:rsidRDefault="0081760C">
            <w:pPr>
              <w:pStyle w:val="ConsPlusNormal"/>
              <w:jc w:val="center"/>
            </w:pPr>
            <w:r>
              <w:t>-</w:t>
            </w:r>
          </w:p>
        </w:tc>
        <w:tc>
          <w:tcPr>
            <w:tcW w:w="4535" w:type="dxa"/>
            <w:tcBorders>
              <w:top w:val="nil"/>
              <w:left w:val="nil"/>
              <w:bottom w:val="nil"/>
              <w:right w:val="nil"/>
            </w:tcBorders>
          </w:tcPr>
          <w:p w14:paraId="4EF34368" w14:textId="77777777" w:rsidR="0081760C" w:rsidRDefault="0081760C">
            <w:pPr>
              <w:pStyle w:val="ConsPlusNormal"/>
            </w:pPr>
            <w:r>
              <w:t>поддержка, сохранение и развитие родных языков и культур народов Дагестана, национально-русского двуязычия и многоязычия в Республике Дагестан</w:t>
            </w:r>
          </w:p>
        </w:tc>
      </w:tr>
      <w:tr w:rsidR="0081760C" w14:paraId="533BB84C" w14:textId="77777777">
        <w:tc>
          <w:tcPr>
            <w:tcW w:w="567" w:type="dxa"/>
            <w:tcBorders>
              <w:top w:val="nil"/>
              <w:left w:val="nil"/>
              <w:bottom w:val="nil"/>
              <w:right w:val="nil"/>
            </w:tcBorders>
          </w:tcPr>
          <w:p w14:paraId="3E2D61A9" w14:textId="77777777" w:rsidR="0081760C" w:rsidRDefault="0081760C">
            <w:pPr>
              <w:pStyle w:val="ConsPlusNormal"/>
            </w:pPr>
          </w:p>
        </w:tc>
        <w:tc>
          <w:tcPr>
            <w:tcW w:w="3515" w:type="dxa"/>
            <w:tcBorders>
              <w:top w:val="nil"/>
              <w:left w:val="nil"/>
              <w:bottom w:val="nil"/>
              <w:right w:val="nil"/>
            </w:tcBorders>
          </w:tcPr>
          <w:p w14:paraId="6E0862BD" w14:textId="77777777" w:rsidR="0081760C" w:rsidRDefault="0081760C">
            <w:pPr>
              <w:pStyle w:val="ConsPlusNormal"/>
            </w:pPr>
            <w:r>
              <w:t>Задачи подпрограммы</w:t>
            </w:r>
          </w:p>
        </w:tc>
        <w:tc>
          <w:tcPr>
            <w:tcW w:w="340" w:type="dxa"/>
            <w:tcBorders>
              <w:top w:val="nil"/>
              <w:left w:val="nil"/>
              <w:bottom w:val="nil"/>
              <w:right w:val="nil"/>
            </w:tcBorders>
          </w:tcPr>
          <w:p w14:paraId="52C0DE67" w14:textId="77777777" w:rsidR="0081760C" w:rsidRDefault="0081760C">
            <w:pPr>
              <w:pStyle w:val="ConsPlusNormal"/>
              <w:jc w:val="center"/>
            </w:pPr>
            <w:r>
              <w:t>-</w:t>
            </w:r>
          </w:p>
        </w:tc>
        <w:tc>
          <w:tcPr>
            <w:tcW w:w="4535" w:type="dxa"/>
            <w:tcBorders>
              <w:top w:val="nil"/>
              <w:left w:val="nil"/>
              <w:bottom w:val="nil"/>
              <w:right w:val="nil"/>
            </w:tcBorders>
          </w:tcPr>
          <w:p w14:paraId="4C20E511" w14:textId="77777777" w:rsidR="0081760C" w:rsidRDefault="0081760C">
            <w:pPr>
              <w:pStyle w:val="ConsPlusNormal"/>
            </w:pPr>
            <w:r>
              <w:t>совершенствование нормативно-правовой, научной, учебно-методической базы развития языков народов Дагестана;</w:t>
            </w:r>
          </w:p>
          <w:p w14:paraId="25009A3D" w14:textId="77777777" w:rsidR="0081760C" w:rsidRDefault="0081760C">
            <w:pPr>
              <w:pStyle w:val="ConsPlusNormal"/>
            </w:pPr>
            <w:r>
              <w:t>разработка учебных пособий по родным языкам и литературам, обеспечивающих развитие языков и литератур народов Дагестана;</w:t>
            </w:r>
          </w:p>
          <w:p w14:paraId="2329E091" w14:textId="77777777" w:rsidR="0081760C" w:rsidRDefault="0081760C">
            <w:pPr>
              <w:pStyle w:val="ConsPlusNormal"/>
            </w:pPr>
            <w:r>
              <w:t>свободное пользование родными языками, получение дошкольного и начального образования на родных языках в пределах возможностей, предоставляемых системой образования;</w:t>
            </w:r>
          </w:p>
          <w:p w14:paraId="1898DC51" w14:textId="77777777" w:rsidR="0081760C" w:rsidRDefault="0081760C">
            <w:pPr>
              <w:pStyle w:val="ConsPlusNormal"/>
            </w:pPr>
            <w:r>
              <w:t>сохранение и развитие языков представителей народов, проживающих в Республике Дагестан;</w:t>
            </w:r>
          </w:p>
          <w:p w14:paraId="3B48C766" w14:textId="77777777" w:rsidR="0081760C" w:rsidRDefault="0081760C">
            <w:pPr>
              <w:pStyle w:val="ConsPlusNormal"/>
            </w:pPr>
            <w:r>
              <w:t>поддержка изучения дагестанских языков за пределами Республики Дагестан;</w:t>
            </w:r>
          </w:p>
          <w:p w14:paraId="721661D4" w14:textId="77777777" w:rsidR="0081760C" w:rsidRDefault="0081760C">
            <w:pPr>
              <w:pStyle w:val="ConsPlusNormal"/>
            </w:pPr>
            <w:r>
              <w:t>расширение сферы применения дагестанских языков в информационных технологиях, усиление роли средств массовой информации в распространении и изучении родных языков;</w:t>
            </w:r>
          </w:p>
          <w:p w14:paraId="5FB3F0AF" w14:textId="77777777" w:rsidR="0081760C" w:rsidRDefault="0081760C">
            <w:pPr>
              <w:pStyle w:val="ConsPlusNormal"/>
            </w:pPr>
            <w:r>
              <w:t>мониторинг состояния преподавания и изучения родных языков в образовательных организациях Республики Дагестан, подготовка аналитического обзора и предложений;</w:t>
            </w:r>
          </w:p>
          <w:p w14:paraId="15254E5B" w14:textId="77777777" w:rsidR="0081760C" w:rsidRDefault="0081760C">
            <w:pPr>
              <w:pStyle w:val="ConsPlusNormal"/>
            </w:pPr>
            <w:r>
              <w:t>совершенствование системы подготовки, переподготовки и повышения квалификации педагогических кадров по родным языкам и родным литературам</w:t>
            </w:r>
          </w:p>
        </w:tc>
      </w:tr>
      <w:tr w:rsidR="0081760C" w14:paraId="13BD09E1" w14:textId="77777777">
        <w:tc>
          <w:tcPr>
            <w:tcW w:w="567" w:type="dxa"/>
            <w:tcBorders>
              <w:top w:val="nil"/>
              <w:left w:val="nil"/>
              <w:bottom w:val="nil"/>
              <w:right w:val="nil"/>
            </w:tcBorders>
          </w:tcPr>
          <w:p w14:paraId="351A2123" w14:textId="77777777" w:rsidR="0081760C" w:rsidRDefault="0081760C">
            <w:pPr>
              <w:pStyle w:val="ConsPlusNormal"/>
            </w:pPr>
          </w:p>
        </w:tc>
        <w:tc>
          <w:tcPr>
            <w:tcW w:w="3515" w:type="dxa"/>
            <w:tcBorders>
              <w:top w:val="nil"/>
              <w:left w:val="nil"/>
              <w:bottom w:val="nil"/>
              <w:right w:val="nil"/>
            </w:tcBorders>
          </w:tcPr>
          <w:p w14:paraId="46761A46" w14:textId="77777777" w:rsidR="0081760C" w:rsidRDefault="0081760C">
            <w:pPr>
              <w:pStyle w:val="ConsPlusNormal"/>
            </w:pPr>
            <w:r>
              <w:t>Этапы и сроки реализации подпрограммы</w:t>
            </w:r>
          </w:p>
        </w:tc>
        <w:tc>
          <w:tcPr>
            <w:tcW w:w="340" w:type="dxa"/>
            <w:tcBorders>
              <w:top w:val="nil"/>
              <w:left w:val="nil"/>
              <w:bottom w:val="nil"/>
              <w:right w:val="nil"/>
            </w:tcBorders>
          </w:tcPr>
          <w:p w14:paraId="3BDAD21C" w14:textId="77777777" w:rsidR="0081760C" w:rsidRDefault="0081760C">
            <w:pPr>
              <w:pStyle w:val="ConsPlusNormal"/>
              <w:jc w:val="center"/>
            </w:pPr>
            <w:r>
              <w:t>-</w:t>
            </w:r>
          </w:p>
        </w:tc>
        <w:tc>
          <w:tcPr>
            <w:tcW w:w="4535" w:type="dxa"/>
            <w:tcBorders>
              <w:top w:val="nil"/>
              <w:left w:val="nil"/>
              <w:bottom w:val="nil"/>
              <w:right w:val="nil"/>
            </w:tcBorders>
          </w:tcPr>
          <w:p w14:paraId="54BB5E7A" w14:textId="77777777" w:rsidR="0081760C" w:rsidRDefault="0081760C">
            <w:pPr>
              <w:pStyle w:val="ConsPlusNormal"/>
            </w:pPr>
            <w:r>
              <w:t>I этап: 2018 - 2020 годы;</w:t>
            </w:r>
          </w:p>
          <w:p w14:paraId="33245426" w14:textId="77777777" w:rsidR="0081760C" w:rsidRDefault="0081760C">
            <w:pPr>
              <w:pStyle w:val="ConsPlusNormal"/>
            </w:pPr>
            <w:r>
              <w:t>II этап: 2011 - 2025 годы</w:t>
            </w:r>
          </w:p>
        </w:tc>
      </w:tr>
      <w:tr w:rsidR="0081760C" w14:paraId="5D944EDB" w14:textId="77777777">
        <w:tc>
          <w:tcPr>
            <w:tcW w:w="567" w:type="dxa"/>
            <w:tcBorders>
              <w:top w:val="nil"/>
              <w:left w:val="nil"/>
              <w:bottom w:val="nil"/>
              <w:right w:val="nil"/>
            </w:tcBorders>
          </w:tcPr>
          <w:p w14:paraId="5630A892" w14:textId="77777777" w:rsidR="0081760C" w:rsidRDefault="0081760C">
            <w:pPr>
              <w:pStyle w:val="ConsPlusNormal"/>
            </w:pPr>
          </w:p>
        </w:tc>
        <w:tc>
          <w:tcPr>
            <w:tcW w:w="3515" w:type="dxa"/>
            <w:tcBorders>
              <w:top w:val="nil"/>
              <w:left w:val="nil"/>
              <w:bottom w:val="nil"/>
              <w:right w:val="nil"/>
            </w:tcBorders>
          </w:tcPr>
          <w:p w14:paraId="23BFCCD8" w14:textId="77777777" w:rsidR="0081760C" w:rsidRDefault="0081760C">
            <w:pPr>
              <w:pStyle w:val="ConsPlusNormal"/>
            </w:pPr>
            <w:r>
              <w:t>Целевые показатели (индикаторы) подпрограммы</w:t>
            </w:r>
          </w:p>
        </w:tc>
        <w:tc>
          <w:tcPr>
            <w:tcW w:w="340" w:type="dxa"/>
            <w:tcBorders>
              <w:top w:val="nil"/>
              <w:left w:val="nil"/>
              <w:bottom w:val="nil"/>
              <w:right w:val="nil"/>
            </w:tcBorders>
          </w:tcPr>
          <w:p w14:paraId="10225237" w14:textId="77777777" w:rsidR="0081760C" w:rsidRDefault="0081760C">
            <w:pPr>
              <w:pStyle w:val="ConsPlusNormal"/>
              <w:jc w:val="center"/>
            </w:pPr>
            <w:r>
              <w:t>-</w:t>
            </w:r>
          </w:p>
        </w:tc>
        <w:tc>
          <w:tcPr>
            <w:tcW w:w="4535" w:type="dxa"/>
            <w:tcBorders>
              <w:top w:val="nil"/>
              <w:left w:val="nil"/>
              <w:bottom w:val="nil"/>
              <w:right w:val="nil"/>
            </w:tcBorders>
          </w:tcPr>
          <w:p w14:paraId="0FB8AFFF" w14:textId="77777777" w:rsidR="0081760C" w:rsidRDefault="0081760C">
            <w:pPr>
              <w:pStyle w:val="ConsPlusNormal"/>
            </w:pPr>
            <w:r>
              <w:t>количество изданных учебных пособий по родным языкам по начальной и основной школе, соответствующих требованиям федерального государственного образовательного стандарта;</w:t>
            </w:r>
          </w:p>
          <w:p w14:paraId="3B447CF7" w14:textId="77777777" w:rsidR="0081760C" w:rsidRDefault="0081760C">
            <w:pPr>
              <w:pStyle w:val="ConsPlusNormal"/>
            </w:pPr>
            <w:r>
              <w:t>количество разработанных и изданных методических пособий в помощь учителю родного языка и родной литературы;</w:t>
            </w:r>
          </w:p>
          <w:p w14:paraId="4D7AD377" w14:textId="77777777" w:rsidR="0081760C" w:rsidRDefault="0081760C">
            <w:pPr>
              <w:pStyle w:val="ConsPlusNormal"/>
            </w:pPr>
            <w:r>
              <w:t>количество разработанных и изданных сборников диктантов и изложений по родным языкам;</w:t>
            </w:r>
          </w:p>
          <w:p w14:paraId="7C0F5DDC" w14:textId="77777777" w:rsidR="0081760C" w:rsidRDefault="0081760C">
            <w:pPr>
              <w:pStyle w:val="ConsPlusNormal"/>
            </w:pPr>
            <w:r>
              <w:t>доля учащихся, охваченных изучением родных языков в государственных и муниципальных образовательных организациях разных типов;</w:t>
            </w:r>
          </w:p>
          <w:p w14:paraId="7490B4C2" w14:textId="77777777" w:rsidR="0081760C" w:rsidRDefault="0081760C">
            <w:pPr>
              <w:pStyle w:val="ConsPlusNormal"/>
            </w:pPr>
            <w:r>
              <w:t>доля учителей, прошедших курсы повышения квалификации по родным языкам и литературам, к общему количеству учителей по родным языкам и литературам в государственных муниципальных образовательных организациях республики;</w:t>
            </w:r>
          </w:p>
          <w:p w14:paraId="6E736FC8" w14:textId="77777777" w:rsidR="0081760C" w:rsidRDefault="0081760C">
            <w:pPr>
              <w:pStyle w:val="ConsPlusNormal"/>
            </w:pPr>
            <w:r>
              <w:t>количество проводимых научно-практических конференций, семинаров, круглых столов по родным языкам и литературам</w:t>
            </w:r>
          </w:p>
        </w:tc>
      </w:tr>
      <w:tr w:rsidR="0081760C" w14:paraId="2F3DD67D" w14:textId="77777777">
        <w:tc>
          <w:tcPr>
            <w:tcW w:w="567" w:type="dxa"/>
            <w:tcBorders>
              <w:top w:val="nil"/>
              <w:left w:val="nil"/>
              <w:bottom w:val="nil"/>
              <w:right w:val="nil"/>
            </w:tcBorders>
          </w:tcPr>
          <w:p w14:paraId="1DA2037F" w14:textId="77777777" w:rsidR="0081760C" w:rsidRDefault="0081760C">
            <w:pPr>
              <w:pStyle w:val="ConsPlusNormal"/>
            </w:pPr>
          </w:p>
        </w:tc>
        <w:tc>
          <w:tcPr>
            <w:tcW w:w="3515" w:type="dxa"/>
            <w:tcBorders>
              <w:top w:val="nil"/>
              <w:left w:val="nil"/>
              <w:bottom w:val="nil"/>
              <w:right w:val="nil"/>
            </w:tcBorders>
          </w:tcPr>
          <w:p w14:paraId="6B6CF41A" w14:textId="77777777" w:rsidR="0081760C" w:rsidRDefault="0081760C">
            <w:pPr>
              <w:pStyle w:val="ConsPlusNormal"/>
            </w:pPr>
            <w:r>
              <w:t>Объемы и источники финансирования подпрограммы</w:t>
            </w:r>
          </w:p>
        </w:tc>
        <w:tc>
          <w:tcPr>
            <w:tcW w:w="340" w:type="dxa"/>
            <w:tcBorders>
              <w:top w:val="nil"/>
              <w:left w:val="nil"/>
              <w:bottom w:val="nil"/>
              <w:right w:val="nil"/>
            </w:tcBorders>
          </w:tcPr>
          <w:p w14:paraId="4DDD88E6" w14:textId="77777777" w:rsidR="0081760C" w:rsidRDefault="0081760C">
            <w:pPr>
              <w:pStyle w:val="ConsPlusNormal"/>
              <w:jc w:val="center"/>
            </w:pPr>
            <w:r>
              <w:t>-</w:t>
            </w:r>
          </w:p>
        </w:tc>
        <w:tc>
          <w:tcPr>
            <w:tcW w:w="4535" w:type="dxa"/>
            <w:tcBorders>
              <w:top w:val="nil"/>
              <w:left w:val="nil"/>
              <w:bottom w:val="nil"/>
              <w:right w:val="nil"/>
            </w:tcBorders>
          </w:tcPr>
          <w:p w14:paraId="46D9B858" w14:textId="77777777" w:rsidR="0081760C" w:rsidRDefault="0081760C">
            <w:pPr>
              <w:pStyle w:val="ConsPlusNormal"/>
            </w:pPr>
            <w:r>
              <w:t>объем финансирования составляет 90000,0 тыс. рублей из республиканского бюджета Республики Дагестан.</w:t>
            </w:r>
          </w:p>
          <w:p w14:paraId="2981EB2D" w14:textId="77777777" w:rsidR="0081760C" w:rsidRDefault="0081760C">
            <w:pPr>
              <w:pStyle w:val="ConsPlusNormal"/>
            </w:pPr>
            <w:r>
              <w:t>По годам:</w:t>
            </w:r>
          </w:p>
          <w:p w14:paraId="7827E3B4" w14:textId="77777777" w:rsidR="0081760C" w:rsidRDefault="0081760C">
            <w:pPr>
              <w:pStyle w:val="ConsPlusNormal"/>
            </w:pPr>
            <w:r>
              <w:t>в 2018 году - 20000,0 тыс. рублей;</w:t>
            </w:r>
          </w:p>
          <w:p w14:paraId="2D575FBC" w14:textId="77777777" w:rsidR="0081760C" w:rsidRDefault="0081760C">
            <w:pPr>
              <w:pStyle w:val="ConsPlusNormal"/>
            </w:pPr>
            <w:r>
              <w:t>в 2019 году - 70000 тыс. рублей;</w:t>
            </w:r>
          </w:p>
          <w:p w14:paraId="0C008624" w14:textId="77777777" w:rsidR="0081760C" w:rsidRDefault="0081760C">
            <w:pPr>
              <w:pStyle w:val="ConsPlusNormal"/>
            </w:pPr>
            <w:r>
              <w:t>в 2020 году - 0,0 тыс. рублей;</w:t>
            </w:r>
          </w:p>
          <w:p w14:paraId="0B26DA90" w14:textId="77777777" w:rsidR="0081760C" w:rsidRDefault="0081760C">
            <w:pPr>
              <w:pStyle w:val="ConsPlusNormal"/>
            </w:pPr>
            <w:r>
              <w:t>в 2021 году - 0,0 тыс. рублей;</w:t>
            </w:r>
          </w:p>
          <w:p w14:paraId="6C9B84BA" w14:textId="77777777" w:rsidR="0081760C" w:rsidRDefault="0081760C">
            <w:pPr>
              <w:pStyle w:val="ConsPlusNormal"/>
            </w:pPr>
            <w:r>
              <w:t>в 2022 году - 0,0 тыс. рублей;</w:t>
            </w:r>
          </w:p>
          <w:p w14:paraId="253FB92D" w14:textId="77777777" w:rsidR="0081760C" w:rsidRDefault="0081760C">
            <w:pPr>
              <w:pStyle w:val="ConsPlusNormal"/>
            </w:pPr>
            <w:r>
              <w:t>в 2023 году - 0,0 тыс. рублей;</w:t>
            </w:r>
          </w:p>
          <w:p w14:paraId="18AFB284" w14:textId="77777777" w:rsidR="0081760C" w:rsidRDefault="0081760C">
            <w:pPr>
              <w:pStyle w:val="ConsPlusNormal"/>
            </w:pPr>
            <w:r>
              <w:t>в 2024 году - 0,0 тыс. рублей;</w:t>
            </w:r>
          </w:p>
          <w:p w14:paraId="27602A27" w14:textId="77777777" w:rsidR="0081760C" w:rsidRDefault="0081760C">
            <w:pPr>
              <w:pStyle w:val="ConsPlusNormal"/>
            </w:pPr>
            <w:r>
              <w:t>в 2025 году - 0,0 тыс. рублей</w:t>
            </w:r>
          </w:p>
        </w:tc>
      </w:tr>
      <w:tr w:rsidR="0081760C" w14:paraId="09BDA387" w14:textId="77777777">
        <w:tc>
          <w:tcPr>
            <w:tcW w:w="8957" w:type="dxa"/>
            <w:gridSpan w:val="4"/>
            <w:tcBorders>
              <w:top w:val="nil"/>
              <w:left w:val="nil"/>
              <w:bottom w:val="nil"/>
              <w:right w:val="nil"/>
            </w:tcBorders>
          </w:tcPr>
          <w:p w14:paraId="725A355A" w14:textId="77777777" w:rsidR="0081760C" w:rsidRDefault="0081760C">
            <w:pPr>
              <w:pStyle w:val="ConsPlusNormal"/>
              <w:jc w:val="both"/>
            </w:pPr>
            <w:r>
              <w:t xml:space="preserve">(в ред. </w:t>
            </w:r>
            <w:hyperlink r:id="rId245" w:history="1">
              <w:r>
                <w:rPr>
                  <w:color w:val="0000FF"/>
                </w:rPr>
                <w:t>Постановления</w:t>
              </w:r>
            </w:hyperlink>
            <w:r>
              <w:t xml:space="preserve"> Правительства РД от 26.05.2022 N 150)</w:t>
            </w:r>
          </w:p>
        </w:tc>
      </w:tr>
      <w:tr w:rsidR="0081760C" w14:paraId="5E88EA7C" w14:textId="77777777">
        <w:tc>
          <w:tcPr>
            <w:tcW w:w="567" w:type="dxa"/>
            <w:tcBorders>
              <w:top w:val="nil"/>
              <w:left w:val="nil"/>
              <w:bottom w:val="nil"/>
              <w:right w:val="nil"/>
            </w:tcBorders>
          </w:tcPr>
          <w:p w14:paraId="4B371FD3" w14:textId="77777777" w:rsidR="0081760C" w:rsidRDefault="0081760C">
            <w:pPr>
              <w:pStyle w:val="ConsPlusNormal"/>
            </w:pPr>
          </w:p>
        </w:tc>
        <w:tc>
          <w:tcPr>
            <w:tcW w:w="3515" w:type="dxa"/>
            <w:tcBorders>
              <w:top w:val="nil"/>
              <w:left w:val="nil"/>
              <w:bottom w:val="nil"/>
              <w:right w:val="nil"/>
            </w:tcBorders>
          </w:tcPr>
          <w:p w14:paraId="1CCCBAD2" w14:textId="77777777" w:rsidR="0081760C" w:rsidRDefault="0081760C">
            <w:pPr>
              <w:pStyle w:val="ConsPlusNormal"/>
            </w:pPr>
            <w:r>
              <w:t>Ожидаемые результаты реализации подпрограммы</w:t>
            </w:r>
          </w:p>
        </w:tc>
        <w:tc>
          <w:tcPr>
            <w:tcW w:w="340" w:type="dxa"/>
            <w:tcBorders>
              <w:top w:val="nil"/>
              <w:left w:val="nil"/>
              <w:bottom w:val="nil"/>
              <w:right w:val="nil"/>
            </w:tcBorders>
          </w:tcPr>
          <w:p w14:paraId="7527C39B" w14:textId="77777777" w:rsidR="0081760C" w:rsidRDefault="0081760C">
            <w:pPr>
              <w:pStyle w:val="ConsPlusNormal"/>
              <w:jc w:val="center"/>
            </w:pPr>
            <w:r>
              <w:t>-</w:t>
            </w:r>
          </w:p>
        </w:tc>
        <w:tc>
          <w:tcPr>
            <w:tcW w:w="4535" w:type="dxa"/>
            <w:tcBorders>
              <w:top w:val="nil"/>
              <w:left w:val="nil"/>
              <w:bottom w:val="nil"/>
              <w:right w:val="nil"/>
            </w:tcBorders>
          </w:tcPr>
          <w:p w14:paraId="11880FCA" w14:textId="77777777" w:rsidR="0081760C" w:rsidRDefault="0081760C">
            <w:pPr>
              <w:pStyle w:val="ConsPlusNormal"/>
            </w:pPr>
            <w:r>
              <w:t>совершенствование языковой политики, научной и методической базы, обеспечивающей развитие языков Республики Дагестан;</w:t>
            </w:r>
          </w:p>
          <w:p w14:paraId="2BD2833D" w14:textId="77777777" w:rsidR="0081760C" w:rsidRDefault="0081760C">
            <w:pPr>
              <w:pStyle w:val="ConsPlusNormal"/>
            </w:pPr>
            <w:r>
              <w:t>разработка и издание учебных пособий по родным языкам и литературам в соответствии с федеральными государственными образовательными стандартами;</w:t>
            </w:r>
          </w:p>
          <w:p w14:paraId="4601803E" w14:textId="77777777" w:rsidR="0081760C" w:rsidRDefault="0081760C">
            <w:pPr>
              <w:pStyle w:val="ConsPlusNormal"/>
            </w:pPr>
            <w:r>
              <w:t>разработка и издание методических пособий по преподаванию родных языков и литератур;</w:t>
            </w:r>
          </w:p>
          <w:p w14:paraId="42A1B67F" w14:textId="77777777" w:rsidR="0081760C" w:rsidRDefault="0081760C">
            <w:pPr>
              <w:pStyle w:val="ConsPlusNormal"/>
            </w:pPr>
            <w:r>
              <w:t>увеличение количества обучающихся, изучающих родные языки Республики Дагестан;</w:t>
            </w:r>
          </w:p>
          <w:p w14:paraId="50E2F629" w14:textId="77777777" w:rsidR="0081760C" w:rsidRDefault="0081760C">
            <w:pPr>
              <w:pStyle w:val="ConsPlusNormal"/>
            </w:pPr>
            <w:r>
              <w:t>увеличение доли мероприятий, направленных на сохранение языковых и культурных традиций народов Дагестана;</w:t>
            </w:r>
          </w:p>
          <w:p w14:paraId="2E0A5C6F" w14:textId="77777777" w:rsidR="0081760C" w:rsidRDefault="0081760C">
            <w:pPr>
              <w:pStyle w:val="ConsPlusNormal"/>
            </w:pPr>
            <w:r>
              <w:t>оказание содействия изучению дагестанских языков в других регионах страны и за рубежом</w:t>
            </w:r>
          </w:p>
        </w:tc>
      </w:tr>
    </w:tbl>
    <w:p w14:paraId="459880EC" w14:textId="77777777" w:rsidR="0081760C" w:rsidRDefault="0081760C">
      <w:pPr>
        <w:pStyle w:val="ConsPlusNormal"/>
        <w:jc w:val="both"/>
      </w:pPr>
    </w:p>
    <w:p w14:paraId="0696AA77" w14:textId="77777777" w:rsidR="0081760C" w:rsidRDefault="0081760C">
      <w:pPr>
        <w:pStyle w:val="ConsPlusTitle"/>
        <w:jc w:val="center"/>
        <w:outlineLvl w:val="2"/>
      </w:pPr>
      <w:r>
        <w:t>I. Характеристика проблемы, на решение</w:t>
      </w:r>
    </w:p>
    <w:p w14:paraId="5D164AB4" w14:textId="77777777" w:rsidR="0081760C" w:rsidRDefault="0081760C">
      <w:pPr>
        <w:pStyle w:val="ConsPlusTitle"/>
        <w:jc w:val="center"/>
      </w:pPr>
      <w:r>
        <w:t>которой направлена подпрограмма</w:t>
      </w:r>
    </w:p>
    <w:p w14:paraId="3B3CD36D" w14:textId="77777777" w:rsidR="0081760C" w:rsidRDefault="0081760C">
      <w:pPr>
        <w:pStyle w:val="ConsPlusNormal"/>
        <w:jc w:val="both"/>
      </w:pPr>
    </w:p>
    <w:p w14:paraId="2787D5FD" w14:textId="77777777" w:rsidR="0081760C" w:rsidRDefault="0081760C">
      <w:pPr>
        <w:pStyle w:val="ConsPlusNormal"/>
        <w:ind w:firstLine="540"/>
        <w:jc w:val="both"/>
      </w:pPr>
      <w:r>
        <w:t xml:space="preserve">Государственная политика Республики Дагестан в сфере сохранения и развития языков народов Республики Дагестан осуществляется в соответствии с </w:t>
      </w:r>
      <w:hyperlink r:id="rId246" w:history="1">
        <w:r>
          <w:rPr>
            <w:color w:val="0000FF"/>
          </w:rPr>
          <w:t>Конституцией</w:t>
        </w:r>
      </w:hyperlink>
      <w:r>
        <w:t xml:space="preserve"> Российской Федерации, </w:t>
      </w:r>
      <w:hyperlink r:id="rId247" w:history="1">
        <w:r>
          <w:rPr>
            <w:color w:val="0000FF"/>
          </w:rPr>
          <w:t>Конституцией</w:t>
        </w:r>
      </w:hyperlink>
      <w:r>
        <w:t xml:space="preserve"> Республики Дагестан, законами Российской Федерации "</w:t>
      </w:r>
      <w:hyperlink r:id="rId248" w:history="1">
        <w:r>
          <w:rPr>
            <w:color w:val="0000FF"/>
          </w:rPr>
          <w:t>О языках народов</w:t>
        </w:r>
      </w:hyperlink>
      <w:r>
        <w:t xml:space="preserve"> Российской Федерации", "</w:t>
      </w:r>
      <w:hyperlink r:id="rId249" w:history="1">
        <w:r>
          <w:rPr>
            <w:color w:val="0000FF"/>
          </w:rPr>
          <w:t>Об образовании</w:t>
        </w:r>
      </w:hyperlink>
      <w:r>
        <w:t xml:space="preserve"> в Российской Федерации", "</w:t>
      </w:r>
      <w:hyperlink r:id="rId250" w:history="1">
        <w:r>
          <w:rPr>
            <w:color w:val="0000FF"/>
          </w:rPr>
          <w:t>Об образовании</w:t>
        </w:r>
      </w:hyperlink>
      <w:r>
        <w:t xml:space="preserve"> в Республике Дагестан".</w:t>
      </w:r>
    </w:p>
    <w:p w14:paraId="21291923" w14:textId="77777777" w:rsidR="0081760C" w:rsidRDefault="0081760C">
      <w:pPr>
        <w:pStyle w:val="ConsPlusNormal"/>
        <w:spacing w:before="220"/>
        <w:ind w:firstLine="540"/>
        <w:jc w:val="both"/>
      </w:pPr>
      <w:r>
        <w:t xml:space="preserve">В Республике Дагестан, являющейся самым многонациональным субъектом Российской Федерации, проводится целенаправленная работа по развитию и сохранению русского языка как государственного языка Российской Федерации, языка межнационального общения и национальных языков народов Дагестана. В соответствии с </w:t>
      </w:r>
      <w:hyperlink r:id="rId251" w:history="1">
        <w:r>
          <w:rPr>
            <w:color w:val="0000FF"/>
          </w:rPr>
          <w:t>Конституцией</w:t>
        </w:r>
      </w:hyperlink>
      <w:r>
        <w:t xml:space="preserve"> Республики Дагестан государственными языками республики являются русский язык и языки народов Дагестана. Решающим фактором гармоничного развития каждого дагестанца, реализации его духовного потенциала стало свободное владение им русским языком и русской культурой, родным языком и родной культурой. Ведущую роль в этом направлении играют образовательные организации, в которых обеспечивается изучение родных языков. В республике осуществляется подготовка специалистов-филологов на десяти родных языках: русском, аварском, даргинском, кумыкском, лезгинском, лакском, табасаранском, рутульском, агульском и цахурском.</w:t>
      </w:r>
    </w:p>
    <w:p w14:paraId="40B61F78" w14:textId="77777777" w:rsidR="0081760C" w:rsidRDefault="0081760C">
      <w:pPr>
        <w:pStyle w:val="ConsPlusNormal"/>
        <w:spacing w:before="220"/>
        <w:ind w:firstLine="540"/>
        <w:jc w:val="both"/>
      </w:pPr>
      <w:r>
        <w:t>В образовательных организациях Республики Дагестан изучаются 13 родных языков: русский, агульский, аварский, азербайджанский, даргинский, кумыкский, лакский, лезгинский, ногайский, рутульский, табасаранский, цахурский, чеченский.</w:t>
      </w:r>
    </w:p>
    <w:p w14:paraId="25E20A93" w14:textId="77777777" w:rsidR="0081760C" w:rsidRDefault="0081760C">
      <w:pPr>
        <w:pStyle w:val="ConsPlusNormal"/>
        <w:spacing w:before="220"/>
        <w:ind w:firstLine="540"/>
        <w:jc w:val="both"/>
      </w:pPr>
      <w:r>
        <w:t>В Республике Дагестан предоставлена возможность для обучения на родном языке, изучения родного языка в школах и дошкольных образовательных организациях. В настоящее время в республике функционируют 1462 образовательные организации. Родные языки изучаются во всех школах с мононациональным и многонациональным составом учащихся, в том числе 1159 организаций - с русским языком обучения, 303 - с родным языком обучения в начальных классах. В 581 дошкольной организации в сельской местности обучение и воспитание ведется на родном языке. Во всех школах родной язык и литература изучаются как обязательный предмет. В республике продолжается тенденция к сокращению школ с родным языком обучения в начальных классах. Следует отметить, что в 303 школах, работающих по варианту учебного плана, предусматривающего 5 часов на обучение родному языку и чтению в начальной школе, изучение остальных предметов (математики и окружающего мира) проводится на русском языке из-за отсутствия переводных учебников по математике и окружающему миру. В школах с русским языком обучения предусматривается 3 часа в неделю на изучение родного языка и литературы (при 6-дневной недельной нагрузке).</w:t>
      </w:r>
    </w:p>
    <w:p w14:paraId="6BBC63EB" w14:textId="77777777" w:rsidR="0081760C" w:rsidRDefault="0081760C">
      <w:pPr>
        <w:pStyle w:val="ConsPlusNormal"/>
        <w:spacing w:before="220"/>
        <w:ind w:firstLine="540"/>
        <w:jc w:val="both"/>
      </w:pPr>
      <w:r>
        <w:t>Создана соответствующая законодательная база для изучения и развития родных языков, родных литератур и других предметов этнокультурного компонента.</w:t>
      </w:r>
    </w:p>
    <w:p w14:paraId="35522941" w14:textId="77777777" w:rsidR="0081760C" w:rsidRDefault="0081760C">
      <w:pPr>
        <w:pStyle w:val="ConsPlusNormal"/>
        <w:spacing w:before="220"/>
        <w:ind w:firstLine="540"/>
        <w:jc w:val="both"/>
      </w:pPr>
      <w:r>
        <w:t>В образовательных организациях республики ведется определенная работа по повышению качества преподавания родных языков и литератур (анализируются состояние и результаты изучения этих учебных предметов; совершенствуются методики их преподавания с комплексным использованием традиционных и инновационных методов, приемов и средств преподавания; разрабатывается учебно-методическая литература для изучения родных языков и литератур в начальной и основной школе). В городских и сельских школах республики немало учителей родных языков и литератур, которые добиваются хороших результатов в учебно-воспитательной работе.</w:t>
      </w:r>
    </w:p>
    <w:p w14:paraId="2C057842" w14:textId="77777777" w:rsidR="0081760C" w:rsidRDefault="0081760C">
      <w:pPr>
        <w:pStyle w:val="ConsPlusNormal"/>
        <w:spacing w:before="220"/>
        <w:ind w:firstLine="540"/>
        <w:jc w:val="both"/>
      </w:pPr>
      <w:r>
        <w:t>Разработаны образовательные программы по родным языкам для всех этапов общего образования. Подготовлены методические пособия по родным языкам и литературам, изданы сборники статей в помощь учителям русского, родных языков, литератур и других предметов этнокультурного компонента. В период с 2010 по 2014 год издано более 100 учебных пособий по русскому, родным языкам и литературам. Проводятся научно-практические конференции, семинары и другие мероприятия по проблемам изучения родных языков.</w:t>
      </w:r>
    </w:p>
    <w:p w14:paraId="68E3470D" w14:textId="77777777" w:rsidR="0081760C" w:rsidRDefault="0081760C">
      <w:pPr>
        <w:pStyle w:val="ConsPlusNormal"/>
        <w:spacing w:before="220"/>
        <w:ind w:firstLine="540"/>
        <w:jc w:val="both"/>
      </w:pPr>
      <w:r>
        <w:t>Вместе с тем в республике много нерешенных проблем, связанных с сохранением и развитием родных языков.</w:t>
      </w:r>
    </w:p>
    <w:p w14:paraId="7229BE12" w14:textId="77777777" w:rsidR="0081760C" w:rsidRDefault="0081760C">
      <w:pPr>
        <w:pStyle w:val="ConsPlusNormal"/>
        <w:spacing w:before="220"/>
        <w:ind w:firstLine="540"/>
        <w:jc w:val="both"/>
      </w:pPr>
      <w:r>
        <w:t>Наблюдается тенденция к постепенному сокращению людей, говорящих на родном языке, связанная прежде всего с тем, что численность носителей коренных дагестанских языков, проживающих в сельской местности, в связи с процессом урбанизации и миграции уменьшается. Это приводит к снижению качества пользования родным языком его носителями, уровня культуры их речи. Дети, обучающиеся в городских школах, слабо владеют своим родным языком, не хватает серьезного отношения и внимания к обучению их родному языку (недостаточно высокий уровень преподавания родного языка, отсутствие методики обучения детей, не владеющих родным языком). Все это, несомненно, снижает интерес учащихся к родному языку.</w:t>
      </w:r>
    </w:p>
    <w:p w14:paraId="466DBE83" w14:textId="77777777" w:rsidR="0081760C" w:rsidRDefault="0081760C">
      <w:pPr>
        <w:pStyle w:val="ConsPlusNormal"/>
        <w:spacing w:before="220"/>
        <w:ind w:firstLine="540"/>
        <w:jc w:val="both"/>
      </w:pPr>
      <w:r>
        <w:t>Недостаточный уровень владения населением родными языками не позволяет обеспечить полноценное развитие языков. Данный проблемный аспект напрямую связан с отсутствием учебников, учебных пособий по родным языкам и литературам. В республике за последние 4 года не издано ни одного учебного пособия по родным языкам и литературам, соответствующего требованиям федерального государственного образовательного стандарта. Кроме того, на развитие родных языков влияют такие факторы, как языковой нигилизм, отсутствие мотивации изучения родных языков, недостаточность образовательных и культурно-просветительских мер по формированию российской гражданской идентичности, воспитанию культуры межнационального общения, изучению истории и традиций народов, размывание традиционных нравственных ценностей, распространенность негативных стереотипов к изучению родных языков. Таким образом, преподавание родных языков нуждается в существенном улучшении на всех уровнях непрерывного образования (начиная с дошкольного) и обеспечении их изучения на основе учебников, учебных пособий, соответствующих требованиям федерального государственного образовательного стандарта.</w:t>
      </w:r>
    </w:p>
    <w:p w14:paraId="7B3278BC" w14:textId="77777777" w:rsidR="0081760C" w:rsidRDefault="0081760C">
      <w:pPr>
        <w:pStyle w:val="ConsPlusNormal"/>
        <w:spacing w:before="220"/>
        <w:ind w:firstLine="540"/>
        <w:jc w:val="both"/>
      </w:pPr>
      <w:r>
        <w:t>Целесообразность решения проблемы программно-целевым методом обусловлена необходимостью расширения функций, сохранения и развития родных языков, обеспечения необходимых условий для сохранения и изучения родных языков.</w:t>
      </w:r>
    </w:p>
    <w:p w14:paraId="5A4EB9A2" w14:textId="77777777" w:rsidR="0081760C" w:rsidRDefault="0081760C">
      <w:pPr>
        <w:pStyle w:val="ConsPlusNormal"/>
        <w:spacing w:before="220"/>
        <w:ind w:firstLine="540"/>
        <w:jc w:val="both"/>
      </w:pPr>
      <w:r>
        <w:t>Приоритетная задача подпрограммы - разработка и издание учебных пособий по родным языкам и литературам на 9 языках народов Дагестана, допущенных к использованию при реализации в образовательном процессе образовательных программ начального, основного, среднего общего образования.</w:t>
      </w:r>
    </w:p>
    <w:p w14:paraId="19346714" w14:textId="77777777" w:rsidR="0081760C" w:rsidRDefault="0081760C">
      <w:pPr>
        <w:pStyle w:val="ConsPlusNormal"/>
        <w:spacing w:before="220"/>
        <w:ind w:firstLine="540"/>
        <w:jc w:val="both"/>
      </w:pPr>
      <w:r>
        <w:t>Реализация данной подпрограммы будет способствовать улучшению языковой ситуации в республике, формированию благоприятных условий для развития родных языков и родных литератур, двуязычия и многоязычия, обеспечению образовательного процесса программами и учебными пособиями по родным языкам и родным литературам.</w:t>
      </w:r>
    </w:p>
    <w:p w14:paraId="0A631AF9" w14:textId="77777777" w:rsidR="0081760C" w:rsidRDefault="0081760C">
      <w:pPr>
        <w:pStyle w:val="ConsPlusNormal"/>
        <w:jc w:val="both"/>
      </w:pPr>
    </w:p>
    <w:p w14:paraId="170E787C" w14:textId="77777777" w:rsidR="0081760C" w:rsidRDefault="0081760C">
      <w:pPr>
        <w:pStyle w:val="ConsPlusTitle"/>
        <w:jc w:val="center"/>
        <w:outlineLvl w:val="2"/>
      </w:pPr>
      <w:r>
        <w:t>II. Цели, задачи, целевые показатели</w:t>
      </w:r>
    </w:p>
    <w:p w14:paraId="2130DF1A" w14:textId="77777777" w:rsidR="0081760C" w:rsidRDefault="0081760C">
      <w:pPr>
        <w:pStyle w:val="ConsPlusTitle"/>
        <w:jc w:val="center"/>
      </w:pPr>
      <w:r>
        <w:t>и ожидаемые конечные результаты подпрограммы</w:t>
      </w:r>
    </w:p>
    <w:p w14:paraId="6AEBA8CE" w14:textId="77777777" w:rsidR="0081760C" w:rsidRDefault="0081760C">
      <w:pPr>
        <w:pStyle w:val="ConsPlusNormal"/>
        <w:jc w:val="both"/>
      </w:pPr>
    </w:p>
    <w:p w14:paraId="6DB7E829" w14:textId="77777777" w:rsidR="0081760C" w:rsidRDefault="0081760C">
      <w:pPr>
        <w:pStyle w:val="ConsPlusNormal"/>
        <w:ind w:firstLine="540"/>
        <w:jc w:val="both"/>
      </w:pPr>
      <w:r>
        <w:t>Целями подпрограммы являются поддержка, сохранение и развитие родных языков, гармоничное развитие языков и культур народов Дагестана, национально-русского двуязычия и многоязычия в Республике Дагестан.</w:t>
      </w:r>
    </w:p>
    <w:p w14:paraId="43525A84" w14:textId="77777777" w:rsidR="0081760C" w:rsidRDefault="0081760C">
      <w:pPr>
        <w:pStyle w:val="ConsPlusNormal"/>
        <w:spacing w:before="220"/>
        <w:ind w:firstLine="540"/>
        <w:jc w:val="both"/>
      </w:pPr>
      <w:r>
        <w:t>Задачи подпрограммы:</w:t>
      </w:r>
    </w:p>
    <w:p w14:paraId="496749E7" w14:textId="77777777" w:rsidR="0081760C" w:rsidRDefault="0081760C">
      <w:pPr>
        <w:pStyle w:val="ConsPlusNormal"/>
        <w:spacing w:before="220"/>
        <w:ind w:firstLine="540"/>
        <w:jc w:val="both"/>
      </w:pPr>
      <w:r>
        <w:t>совершенствование нормативно-правовой, научной, учебно-методической базы развития языков народов Дагестана;</w:t>
      </w:r>
    </w:p>
    <w:p w14:paraId="1A8AF57E" w14:textId="77777777" w:rsidR="0081760C" w:rsidRDefault="0081760C">
      <w:pPr>
        <w:pStyle w:val="ConsPlusNormal"/>
        <w:spacing w:before="220"/>
        <w:ind w:firstLine="540"/>
        <w:jc w:val="both"/>
      </w:pPr>
      <w:r>
        <w:t>разработка учебных пособий по родным языкам и литературам, обеспечивающих развитие языков и литератур народов Дагестана;</w:t>
      </w:r>
    </w:p>
    <w:p w14:paraId="5FF89CB1" w14:textId="77777777" w:rsidR="0081760C" w:rsidRDefault="0081760C">
      <w:pPr>
        <w:pStyle w:val="ConsPlusNormal"/>
        <w:spacing w:before="220"/>
        <w:ind w:firstLine="540"/>
        <w:jc w:val="both"/>
      </w:pPr>
      <w:r>
        <w:t>свободное пользование родными языками, получение дошкольного и начального образования на родных языках в пределах возможностей, предоставляемых системой образования;</w:t>
      </w:r>
    </w:p>
    <w:p w14:paraId="5FA01BCC" w14:textId="77777777" w:rsidR="0081760C" w:rsidRDefault="0081760C">
      <w:pPr>
        <w:pStyle w:val="ConsPlusNormal"/>
        <w:spacing w:before="220"/>
        <w:ind w:firstLine="540"/>
        <w:jc w:val="both"/>
      </w:pPr>
      <w:r>
        <w:t>сохранение и развитие языков представителей народов, проживающих в Республике Дагестан;</w:t>
      </w:r>
    </w:p>
    <w:p w14:paraId="1C5757B9" w14:textId="77777777" w:rsidR="0081760C" w:rsidRDefault="0081760C">
      <w:pPr>
        <w:pStyle w:val="ConsPlusNormal"/>
        <w:spacing w:before="220"/>
        <w:ind w:firstLine="540"/>
        <w:jc w:val="both"/>
      </w:pPr>
      <w:r>
        <w:t>поддержка изучения дагестанских языков за пределами Республики Дагестан;</w:t>
      </w:r>
    </w:p>
    <w:p w14:paraId="5DCD1C49" w14:textId="77777777" w:rsidR="0081760C" w:rsidRDefault="0081760C">
      <w:pPr>
        <w:pStyle w:val="ConsPlusNormal"/>
        <w:spacing w:before="220"/>
        <w:ind w:firstLine="540"/>
        <w:jc w:val="both"/>
      </w:pPr>
      <w:r>
        <w:t>расширение сферы применения дагестанских языков в информационных технологиях, усиление роли средств массовой информации в распространении и изучении родных языков;</w:t>
      </w:r>
    </w:p>
    <w:p w14:paraId="20C312AF" w14:textId="77777777" w:rsidR="0081760C" w:rsidRDefault="0081760C">
      <w:pPr>
        <w:pStyle w:val="ConsPlusNormal"/>
        <w:spacing w:before="220"/>
        <w:ind w:firstLine="540"/>
        <w:jc w:val="both"/>
      </w:pPr>
      <w:r>
        <w:t>мониторинг состояния преподавания и изучения родных языков в образовательных организациях Республики Дагестан, подготовка аналитического обзора и предложений;</w:t>
      </w:r>
    </w:p>
    <w:p w14:paraId="76B08835" w14:textId="77777777" w:rsidR="0081760C" w:rsidRDefault="0081760C">
      <w:pPr>
        <w:pStyle w:val="ConsPlusNormal"/>
        <w:spacing w:before="220"/>
        <w:ind w:firstLine="540"/>
        <w:jc w:val="both"/>
      </w:pPr>
      <w:r>
        <w:t>совершенствование системы подготовки, переподготовки и повышения квалификации педагогических кадров по родным языкам и родным литературам.</w:t>
      </w:r>
    </w:p>
    <w:p w14:paraId="6D6641C7" w14:textId="77777777" w:rsidR="0081760C" w:rsidRDefault="0081760C">
      <w:pPr>
        <w:pStyle w:val="ConsPlusNormal"/>
        <w:spacing w:before="220"/>
        <w:ind w:firstLine="540"/>
        <w:jc w:val="both"/>
      </w:pPr>
      <w:r>
        <w:t xml:space="preserve">Значения целевых показателей (индикаторов) по годам приведены в </w:t>
      </w:r>
      <w:hyperlink w:anchor="P4796" w:history="1">
        <w:r>
          <w:rPr>
            <w:color w:val="0000FF"/>
          </w:rPr>
          <w:t>приложении N 1</w:t>
        </w:r>
      </w:hyperlink>
      <w:r>
        <w:t xml:space="preserve"> к Программе.</w:t>
      </w:r>
    </w:p>
    <w:p w14:paraId="06F6581F" w14:textId="77777777" w:rsidR="0081760C" w:rsidRDefault="0081760C">
      <w:pPr>
        <w:pStyle w:val="ConsPlusNormal"/>
        <w:spacing w:before="220"/>
        <w:ind w:firstLine="540"/>
        <w:jc w:val="both"/>
      </w:pPr>
      <w:r>
        <w:t xml:space="preserve">Решение указанных задач предполагается осуществлять путем реализации мероприятий согласно </w:t>
      </w:r>
      <w:hyperlink w:anchor="P7839" w:history="1">
        <w:r>
          <w:rPr>
            <w:color w:val="0000FF"/>
          </w:rPr>
          <w:t>приложению N 2</w:t>
        </w:r>
      </w:hyperlink>
      <w:r>
        <w:t xml:space="preserve"> Программы.</w:t>
      </w:r>
    </w:p>
    <w:p w14:paraId="339F553C" w14:textId="77777777" w:rsidR="0081760C" w:rsidRDefault="0081760C">
      <w:pPr>
        <w:pStyle w:val="ConsPlusNormal"/>
        <w:jc w:val="both"/>
      </w:pPr>
    </w:p>
    <w:p w14:paraId="0295AC94" w14:textId="77777777" w:rsidR="0081760C" w:rsidRDefault="0081760C">
      <w:pPr>
        <w:pStyle w:val="ConsPlusTitle"/>
        <w:jc w:val="center"/>
        <w:outlineLvl w:val="2"/>
      </w:pPr>
      <w:r>
        <w:t>III. Объем и источники финансирования подпрограммы</w:t>
      </w:r>
    </w:p>
    <w:p w14:paraId="430A4BB5" w14:textId="77777777" w:rsidR="0081760C" w:rsidRDefault="0081760C">
      <w:pPr>
        <w:pStyle w:val="ConsPlusNormal"/>
        <w:jc w:val="center"/>
      </w:pPr>
      <w:r>
        <w:t xml:space="preserve">(в ред. </w:t>
      </w:r>
      <w:hyperlink r:id="rId252" w:history="1">
        <w:r>
          <w:rPr>
            <w:color w:val="0000FF"/>
          </w:rPr>
          <w:t>Постановления</w:t>
        </w:r>
      </w:hyperlink>
      <w:r>
        <w:t xml:space="preserve"> Правительства РД</w:t>
      </w:r>
    </w:p>
    <w:p w14:paraId="7D074375" w14:textId="77777777" w:rsidR="0081760C" w:rsidRDefault="0081760C">
      <w:pPr>
        <w:pStyle w:val="ConsPlusNormal"/>
        <w:jc w:val="center"/>
      </w:pPr>
      <w:r>
        <w:t>от 26.05.2022 N 150)</w:t>
      </w:r>
    </w:p>
    <w:p w14:paraId="1AB3D525" w14:textId="77777777" w:rsidR="0081760C" w:rsidRDefault="0081760C">
      <w:pPr>
        <w:pStyle w:val="ConsPlusNormal"/>
        <w:jc w:val="both"/>
      </w:pPr>
    </w:p>
    <w:p w14:paraId="0004A6D1" w14:textId="77777777" w:rsidR="0081760C" w:rsidRDefault="0081760C">
      <w:pPr>
        <w:pStyle w:val="ConsPlusNormal"/>
        <w:ind w:firstLine="540"/>
        <w:jc w:val="both"/>
      </w:pPr>
      <w:r>
        <w:t>Реализация подпрограммы обеспечивается за счет средств республиканского бюджета Республики Дагестан.</w:t>
      </w:r>
    </w:p>
    <w:p w14:paraId="4D804025" w14:textId="77777777" w:rsidR="0081760C" w:rsidRDefault="0081760C">
      <w:pPr>
        <w:pStyle w:val="ConsPlusNormal"/>
        <w:spacing w:before="220"/>
        <w:ind w:firstLine="540"/>
        <w:jc w:val="both"/>
      </w:pPr>
      <w:r>
        <w:t>Общий объем финансирования подпрограммы в 2018 - 2025 годах составит 90000,0 тыс. рублей.</w:t>
      </w:r>
    </w:p>
    <w:p w14:paraId="4C29A954" w14:textId="77777777" w:rsidR="0081760C" w:rsidRDefault="0081760C">
      <w:pPr>
        <w:pStyle w:val="ConsPlusNormal"/>
        <w:spacing w:before="220"/>
        <w:ind w:firstLine="540"/>
        <w:jc w:val="both"/>
      </w:pPr>
      <w:r>
        <w:t>По годам:</w:t>
      </w:r>
    </w:p>
    <w:p w14:paraId="7551D3B4" w14:textId="77777777" w:rsidR="0081760C" w:rsidRDefault="0081760C">
      <w:pPr>
        <w:pStyle w:val="ConsPlusNormal"/>
        <w:spacing w:before="220"/>
        <w:ind w:firstLine="540"/>
        <w:jc w:val="both"/>
      </w:pPr>
      <w:r>
        <w:t>в 2018 году - 20000,0 тыс. рублей;</w:t>
      </w:r>
    </w:p>
    <w:p w14:paraId="5F339893" w14:textId="77777777" w:rsidR="0081760C" w:rsidRDefault="0081760C">
      <w:pPr>
        <w:pStyle w:val="ConsPlusNormal"/>
        <w:spacing w:before="220"/>
        <w:ind w:firstLine="540"/>
        <w:jc w:val="both"/>
      </w:pPr>
      <w:r>
        <w:t>в 2019 году - 70000,0 тыс. рублей;</w:t>
      </w:r>
    </w:p>
    <w:p w14:paraId="597126BA" w14:textId="77777777" w:rsidR="0081760C" w:rsidRDefault="0081760C">
      <w:pPr>
        <w:pStyle w:val="ConsPlusNormal"/>
        <w:spacing w:before="220"/>
        <w:ind w:firstLine="540"/>
        <w:jc w:val="both"/>
      </w:pPr>
      <w:r>
        <w:t>в 2020 году - 0,0 тыс. рублей;</w:t>
      </w:r>
    </w:p>
    <w:p w14:paraId="64E799EA" w14:textId="77777777" w:rsidR="0081760C" w:rsidRDefault="0081760C">
      <w:pPr>
        <w:pStyle w:val="ConsPlusNormal"/>
        <w:spacing w:before="220"/>
        <w:ind w:firstLine="540"/>
        <w:jc w:val="both"/>
      </w:pPr>
      <w:r>
        <w:t>в 2021 году - 0,0 тыс. рублей;</w:t>
      </w:r>
    </w:p>
    <w:p w14:paraId="240898E0" w14:textId="77777777" w:rsidR="0081760C" w:rsidRDefault="0081760C">
      <w:pPr>
        <w:pStyle w:val="ConsPlusNormal"/>
        <w:spacing w:before="220"/>
        <w:ind w:firstLine="540"/>
        <w:jc w:val="both"/>
      </w:pPr>
      <w:r>
        <w:t>в 2022 году - 0,0 тыс. рублей;</w:t>
      </w:r>
    </w:p>
    <w:p w14:paraId="78DD8E4E" w14:textId="77777777" w:rsidR="0081760C" w:rsidRDefault="0081760C">
      <w:pPr>
        <w:pStyle w:val="ConsPlusNormal"/>
        <w:spacing w:before="220"/>
        <w:ind w:firstLine="540"/>
        <w:jc w:val="both"/>
      </w:pPr>
      <w:r>
        <w:t>в 2023 году - 0,0 тыс. рублей;</w:t>
      </w:r>
    </w:p>
    <w:p w14:paraId="66A94ABB" w14:textId="77777777" w:rsidR="0081760C" w:rsidRDefault="0081760C">
      <w:pPr>
        <w:pStyle w:val="ConsPlusNormal"/>
        <w:spacing w:before="220"/>
        <w:ind w:firstLine="540"/>
        <w:jc w:val="both"/>
      </w:pPr>
      <w:r>
        <w:t>в 2024 году - 0,0 тыс. рублей;</w:t>
      </w:r>
    </w:p>
    <w:p w14:paraId="07A4E6A4" w14:textId="77777777" w:rsidR="0081760C" w:rsidRDefault="0081760C">
      <w:pPr>
        <w:pStyle w:val="ConsPlusNormal"/>
        <w:spacing w:before="220"/>
        <w:ind w:firstLine="540"/>
        <w:jc w:val="both"/>
      </w:pPr>
      <w:r>
        <w:t>в 2025 году - 0,0 тыс. рублей.</w:t>
      </w:r>
    </w:p>
    <w:p w14:paraId="5C30DAF9" w14:textId="77777777" w:rsidR="0081760C" w:rsidRDefault="0081760C">
      <w:pPr>
        <w:pStyle w:val="ConsPlusNormal"/>
        <w:jc w:val="both"/>
      </w:pPr>
    </w:p>
    <w:p w14:paraId="594D618A" w14:textId="77777777" w:rsidR="0081760C" w:rsidRDefault="0081760C">
      <w:pPr>
        <w:pStyle w:val="ConsPlusNormal"/>
        <w:jc w:val="both"/>
      </w:pPr>
    </w:p>
    <w:p w14:paraId="08A3D83B" w14:textId="77777777" w:rsidR="0081760C" w:rsidRDefault="0081760C">
      <w:pPr>
        <w:pStyle w:val="ConsPlusNormal"/>
        <w:jc w:val="both"/>
      </w:pPr>
    </w:p>
    <w:p w14:paraId="10AB14E5" w14:textId="77777777" w:rsidR="0081760C" w:rsidRDefault="0081760C">
      <w:pPr>
        <w:pStyle w:val="ConsPlusNormal"/>
        <w:jc w:val="both"/>
      </w:pPr>
    </w:p>
    <w:p w14:paraId="0E4D5748" w14:textId="77777777" w:rsidR="0081760C" w:rsidRDefault="0081760C">
      <w:pPr>
        <w:pStyle w:val="ConsPlusNormal"/>
        <w:jc w:val="both"/>
      </w:pPr>
    </w:p>
    <w:p w14:paraId="481A2093" w14:textId="77777777" w:rsidR="0081760C" w:rsidRDefault="0081760C">
      <w:pPr>
        <w:pStyle w:val="ConsPlusTitle"/>
        <w:jc w:val="center"/>
        <w:outlineLvl w:val="1"/>
      </w:pPr>
      <w:bookmarkStart w:id="9" w:name="P2295"/>
      <w:bookmarkEnd w:id="9"/>
      <w:r>
        <w:t>ПОДПРОГРАММА 9</w:t>
      </w:r>
    </w:p>
    <w:p w14:paraId="2D6082D1" w14:textId="77777777" w:rsidR="0081760C" w:rsidRDefault="0081760C">
      <w:pPr>
        <w:pStyle w:val="ConsPlusTitle"/>
        <w:jc w:val="center"/>
      </w:pPr>
      <w:r>
        <w:t>"ОБЕСПЕЧЕНИЕ РЕАЛИЗАЦИИ ГОСУДАРСТВЕННОЙ ПРОГРАММЫ"</w:t>
      </w:r>
    </w:p>
    <w:p w14:paraId="6A87567A" w14:textId="77777777" w:rsidR="0081760C" w:rsidRDefault="0081760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60C" w14:paraId="7D9C1240" w14:textId="77777777">
        <w:tc>
          <w:tcPr>
            <w:tcW w:w="60" w:type="dxa"/>
            <w:tcBorders>
              <w:top w:val="nil"/>
              <w:left w:val="nil"/>
              <w:bottom w:val="nil"/>
              <w:right w:val="nil"/>
            </w:tcBorders>
            <w:shd w:val="clear" w:color="auto" w:fill="CED3F1"/>
            <w:tcMar>
              <w:top w:w="0" w:type="dxa"/>
              <w:left w:w="0" w:type="dxa"/>
              <w:bottom w:w="0" w:type="dxa"/>
              <w:right w:w="0" w:type="dxa"/>
            </w:tcMar>
          </w:tcPr>
          <w:p w14:paraId="650D7C41" w14:textId="77777777" w:rsidR="0081760C" w:rsidRDefault="008176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164C612" w14:textId="77777777" w:rsidR="0081760C" w:rsidRDefault="008176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20F6F11" w14:textId="77777777" w:rsidR="0081760C" w:rsidRDefault="0081760C">
            <w:pPr>
              <w:pStyle w:val="ConsPlusNormal"/>
              <w:jc w:val="center"/>
            </w:pPr>
            <w:r>
              <w:rPr>
                <w:color w:val="392C69"/>
              </w:rPr>
              <w:t>Список изменяющих документов</w:t>
            </w:r>
          </w:p>
          <w:p w14:paraId="4524A070" w14:textId="77777777" w:rsidR="0081760C" w:rsidRDefault="0081760C">
            <w:pPr>
              <w:pStyle w:val="ConsPlusNormal"/>
              <w:jc w:val="center"/>
            </w:pPr>
            <w:r>
              <w:rPr>
                <w:color w:val="392C69"/>
              </w:rPr>
              <w:t>(в ред. Постановлений Правительства РД</w:t>
            </w:r>
          </w:p>
          <w:p w14:paraId="292BCA8C" w14:textId="77777777" w:rsidR="0081760C" w:rsidRDefault="0081760C">
            <w:pPr>
              <w:pStyle w:val="ConsPlusNormal"/>
              <w:jc w:val="center"/>
            </w:pPr>
            <w:r>
              <w:rPr>
                <w:color w:val="392C69"/>
              </w:rPr>
              <w:t xml:space="preserve">от 29.03.2016 </w:t>
            </w:r>
            <w:hyperlink r:id="rId253" w:history="1">
              <w:r>
                <w:rPr>
                  <w:color w:val="0000FF"/>
                </w:rPr>
                <w:t>N 66</w:t>
              </w:r>
            </w:hyperlink>
            <w:r>
              <w:rPr>
                <w:color w:val="392C69"/>
              </w:rPr>
              <w:t xml:space="preserve">, от 25.07.2016 </w:t>
            </w:r>
            <w:hyperlink r:id="rId254" w:history="1">
              <w:r>
                <w:rPr>
                  <w:color w:val="0000FF"/>
                </w:rPr>
                <w:t>N 220</w:t>
              </w:r>
            </w:hyperlink>
            <w:r>
              <w:rPr>
                <w:color w:val="392C69"/>
              </w:rPr>
              <w:t>,</w:t>
            </w:r>
          </w:p>
          <w:p w14:paraId="100618E1" w14:textId="77777777" w:rsidR="0081760C" w:rsidRDefault="0081760C">
            <w:pPr>
              <w:pStyle w:val="ConsPlusNormal"/>
              <w:jc w:val="center"/>
            </w:pPr>
            <w:r>
              <w:rPr>
                <w:color w:val="392C69"/>
              </w:rPr>
              <w:t xml:space="preserve">от 30.05.2017 </w:t>
            </w:r>
            <w:hyperlink r:id="rId255" w:history="1">
              <w:r>
                <w:rPr>
                  <w:color w:val="0000FF"/>
                </w:rPr>
                <w:t>N 120</w:t>
              </w:r>
            </w:hyperlink>
            <w:r>
              <w:rPr>
                <w:color w:val="392C69"/>
              </w:rPr>
              <w:t xml:space="preserve">, от 28.12.2017 </w:t>
            </w:r>
            <w:hyperlink r:id="rId256" w:history="1">
              <w:r>
                <w:rPr>
                  <w:color w:val="0000FF"/>
                </w:rPr>
                <w:t>N 301</w:t>
              </w:r>
            </w:hyperlink>
            <w:r>
              <w:rPr>
                <w:color w:val="392C69"/>
              </w:rPr>
              <w:t>,</w:t>
            </w:r>
          </w:p>
          <w:p w14:paraId="54F5362C" w14:textId="77777777" w:rsidR="0081760C" w:rsidRDefault="0081760C">
            <w:pPr>
              <w:pStyle w:val="ConsPlusNormal"/>
              <w:jc w:val="center"/>
            </w:pPr>
            <w:r>
              <w:rPr>
                <w:color w:val="392C69"/>
              </w:rPr>
              <w:t xml:space="preserve">от 01.06.2018 </w:t>
            </w:r>
            <w:hyperlink r:id="rId257" w:history="1">
              <w:r>
                <w:rPr>
                  <w:color w:val="0000FF"/>
                </w:rPr>
                <w:t>N 57</w:t>
              </w:r>
            </w:hyperlink>
            <w:r>
              <w:rPr>
                <w:color w:val="392C69"/>
              </w:rPr>
              <w:t xml:space="preserve">, от 10.08.2018 </w:t>
            </w:r>
            <w:hyperlink r:id="rId258" w:history="1">
              <w:r>
                <w:rPr>
                  <w:color w:val="0000FF"/>
                </w:rPr>
                <w:t>N 114</w:t>
              </w:r>
            </w:hyperlink>
            <w:r>
              <w:rPr>
                <w:color w:val="392C69"/>
              </w:rPr>
              <w:t>,</w:t>
            </w:r>
          </w:p>
          <w:p w14:paraId="5E2C05EE" w14:textId="77777777" w:rsidR="0081760C" w:rsidRDefault="0081760C">
            <w:pPr>
              <w:pStyle w:val="ConsPlusNormal"/>
              <w:jc w:val="center"/>
            </w:pPr>
            <w:r>
              <w:rPr>
                <w:color w:val="392C69"/>
              </w:rPr>
              <w:t xml:space="preserve">от 23.01.2019 </w:t>
            </w:r>
            <w:hyperlink r:id="rId259" w:history="1">
              <w:r>
                <w:rPr>
                  <w:color w:val="0000FF"/>
                </w:rPr>
                <w:t>N 7</w:t>
              </w:r>
            </w:hyperlink>
            <w:r>
              <w:rPr>
                <w:color w:val="392C69"/>
              </w:rPr>
              <w:t xml:space="preserve">, от 16.12.2019 </w:t>
            </w:r>
            <w:hyperlink r:id="rId260" w:history="1">
              <w:r>
                <w:rPr>
                  <w:color w:val="0000FF"/>
                </w:rPr>
                <w:t>N 317</w:t>
              </w:r>
            </w:hyperlink>
            <w:r>
              <w:rPr>
                <w:color w:val="392C69"/>
              </w:rPr>
              <w:t>,</w:t>
            </w:r>
          </w:p>
          <w:p w14:paraId="59EC7465" w14:textId="77777777" w:rsidR="0081760C" w:rsidRDefault="0081760C">
            <w:pPr>
              <w:pStyle w:val="ConsPlusNormal"/>
              <w:jc w:val="center"/>
            </w:pPr>
            <w:r>
              <w:rPr>
                <w:color w:val="392C69"/>
              </w:rPr>
              <w:t xml:space="preserve">от 14.08.2020 </w:t>
            </w:r>
            <w:hyperlink r:id="rId261" w:history="1">
              <w:r>
                <w:rPr>
                  <w:color w:val="0000FF"/>
                </w:rPr>
                <w:t>N 176</w:t>
              </w:r>
            </w:hyperlink>
            <w:r>
              <w:rPr>
                <w:color w:val="392C69"/>
              </w:rPr>
              <w:t xml:space="preserve">, от 18.12.2020 </w:t>
            </w:r>
            <w:hyperlink r:id="rId262" w:history="1">
              <w:r>
                <w:rPr>
                  <w:color w:val="0000FF"/>
                </w:rPr>
                <w:t>N 275</w:t>
              </w:r>
            </w:hyperlink>
            <w:r>
              <w:rPr>
                <w:color w:val="392C69"/>
              </w:rPr>
              <w:t>,</w:t>
            </w:r>
          </w:p>
          <w:p w14:paraId="5F3A26F9" w14:textId="77777777" w:rsidR="0081760C" w:rsidRDefault="0081760C">
            <w:pPr>
              <w:pStyle w:val="ConsPlusNormal"/>
              <w:jc w:val="center"/>
            </w:pPr>
            <w:r>
              <w:rPr>
                <w:color w:val="392C69"/>
              </w:rPr>
              <w:t xml:space="preserve">от 19.10.2021 </w:t>
            </w:r>
            <w:hyperlink r:id="rId263" w:history="1">
              <w:r>
                <w:rPr>
                  <w:color w:val="0000FF"/>
                </w:rPr>
                <w:t>N 284</w:t>
              </w:r>
            </w:hyperlink>
            <w:r>
              <w:rPr>
                <w:color w:val="392C69"/>
              </w:rPr>
              <w:t xml:space="preserve">, от 26.05.2022 </w:t>
            </w:r>
            <w:hyperlink r:id="rId264" w:history="1">
              <w:r>
                <w:rPr>
                  <w:color w:val="0000FF"/>
                </w:rPr>
                <w:t>N 150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F607F5" w14:textId="77777777" w:rsidR="0081760C" w:rsidRDefault="0081760C">
            <w:pPr>
              <w:spacing w:after="1" w:line="0" w:lineRule="atLeast"/>
            </w:pPr>
          </w:p>
        </w:tc>
      </w:tr>
    </w:tbl>
    <w:p w14:paraId="67750FB1" w14:textId="77777777" w:rsidR="0081760C" w:rsidRDefault="0081760C">
      <w:pPr>
        <w:pStyle w:val="ConsPlusNormal"/>
        <w:jc w:val="both"/>
      </w:pPr>
    </w:p>
    <w:p w14:paraId="10E7EF9E" w14:textId="77777777" w:rsidR="0081760C" w:rsidRDefault="0081760C">
      <w:pPr>
        <w:pStyle w:val="ConsPlusTitle"/>
        <w:jc w:val="center"/>
        <w:outlineLvl w:val="2"/>
      </w:pPr>
      <w:r>
        <w:t>ПАСПОРТ</w:t>
      </w:r>
    </w:p>
    <w:p w14:paraId="2CE02C9C" w14:textId="77777777" w:rsidR="0081760C" w:rsidRDefault="008176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515"/>
        <w:gridCol w:w="360"/>
        <w:gridCol w:w="4535"/>
      </w:tblGrid>
      <w:tr w:rsidR="0081760C" w14:paraId="42852174" w14:textId="77777777">
        <w:tc>
          <w:tcPr>
            <w:tcW w:w="567" w:type="dxa"/>
            <w:tcBorders>
              <w:top w:val="nil"/>
              <w:left w:val="nil"/>
              <w:bottom w:val="nil"/>
              <w:right w:val="nil"/>
            </w:tcBorders>
          </w:tcPr>
          <w:p w14:paraId="2F1C1698" w14:textId="77777777" w:rsidR="0081760C" w:rsidRDefault="0081760C">
            <w:pPr>
              <w:pStyle w:val="ConsPlusNormal"/>
            </w:pPr>
          </w:p>
        </w:tc>
        <w:tc>
          <w:tcPr>
            <w:tcW w:w="3515" w:type="dxa"/>
            <w:tcBorders>
              <w:top w:val="nil"/>
              <w:left w:val="nil"/>
              <w:bottom w:val="nil"/>
              <w:right w:val="nil"/>
            </w:tcBorders>
          </w:tcPr>
          <w:p w14:paraId="639B885A" w14:textId="77777777" w:rsidR="0081760C" w:rsidRDefault="0081760C">
            <w:pPr>
              <w:pStyle w:val="ConsPlusNormal"/>
            </w:pPr>
            <w:r>
              <w:t>Ответственный исполнитель подпрограммы "Обеспечение реализации государственной программы" (далее - подпрограмма)</w:t>
            </w:r>
          </w:p>
        </w:tc>
        <w:tc>
          <w:tcPr>
            <w:tcW w:w="360" w:type="dxa"/>
            <w:tcBorders>
              <w:top w:val="nil"/>
              <w:left w:val="nil"/>
              <w:bottom w:val="nil"/>
              <w:right w:val="nil"/>
            </w:tcBorders>
          </w:tcPr>
          <w:p w14:paraId="60CADB4E" w14:textId="77777777" w:rsidR="0081760C" w:rsidRDefault="0081760C">
            <w:pPr>
              <w:pStyle w:val="ConsPlusNormal"/>
              <w:jc w:val="center"/>
            </w:pPr>
            <w:r>
              <w:t>-</w:t>
            </w:r>
          </w:p>
        </w:tc>
        <w:tc>
          <w:tcPr>
            <w:tcW w:w="4535" w:type="dxa"/>
            <w:tcBorders>
              <w:top w:val="nil"/>
              <w:left w:val="nil"/>
              <w:bottom w:val="nil"/>
              <w:right w:val="nil"/>
            </w:tcBorders>
          </w:tcPr>
          <w:p w14:paraId="614C2DC7" w14:textId="77777777" w:rsidR="0081760C" w:rsidRDefault="0081760C">
            <w:pPr>
              <w:pStyle w:val="ConsPlusNormal"/>
            </w:pPr>
            <w:r>
              <w:t>Министерство образования и науки Республики Дагестан</w:t>
            </w:r>
          </w:p>
        </w:tc>
      </w:tr>
      <w:tr w:rsidR="0081760C" w14:paraId="2861781E" w14:textId="77777777">
        <w:tc>
          <w:tcPr>
            <w:tcW w:w="567" w:type="dxa"/>
            <w:tcBorders>
              <w:top w:val="nil"/>
              <w:left w:val="nil"/>
              <w:bottom w:val="nil"/>
              <w:right w:val="nil"/>
            </w:tcBorders>
          </w:tcPr>
          <w:p w14:paraId="08614A24" w14:textId="77777777" w:rsidR="0081760C" w:rsidRDefault="0081760C">
            <w:pPr>
              <w:pStyle w:val="ConsPlusNormal"/>
            </w:pPr>
          </w:p>
        </w:tc>
        <w:tc>
          <w:tcPr>
            <w:tcW w:w="3515" w:type="dxa"/>
            <w:tcBorders>
              <w:top w:val="nil"/>
              <w:left w:val="nil"/>
              <w:bottom w:val="nil"/>
              <w:right w:val="nil"/>
            </w:tcBorders>
          </w:tcPr>
          <w:p w14:paraId="1766093E" w14:textId="77777777" w:rsidR="0081760C" w:rsidRDefault="0081760C">
            <w:pPr>
              <w:pStyle w:val="ConsPlusNormal"/>
            </w:pPr>
            <w:r>
              <w:t>Цель подпрограммы</w:t>
            </w:r>
          </w:p>
        </w:tc>
        <w:tc>
          <w:tcPr>
            <w:tcW w:w="360" w:type="dxa"/>
            <w:tcBorders>
              <w:top w:val="nil"/>
              <w:left w:val="nil"/>
              <w:bottom w:val="nil"/>
              <w:right w:val="nil"/>
            </w:tcBorders>
          </w:tcPr>
          <w:p w14:paraId="407D51E9" w14:textId="77777777" w:rsidR="0081760C" w:rsidRDefault="0081760C">
            <w:pPr>
              <w:pStyle w:val="ConsPlusNormal"/>
              <w:jc w:val="center"/>
            </w:pPr>
            <w:r>
              <w:t>-</w:t>
            </w:r>
          </w:p>
        </w:tc>
        <w:tc>
          <w:tcPr>
            <w:tcW w:w="4535" w:type="dxa"/>
            <w:tcBorders>
              <w:top w:val="nil"/>
              <w:left w:val="nil"/>
              <w:bottom w:val="nil"/>
              <w:right w:val="nil"/>
            </w:tcBorders>
          </w:tcPr>
          <w:p w14:paraId="22BC2EF0" w14:textId="77777777" w:rsidR="0081760C" w:rsidRDefault="0081760C">
            <w:pPr>
              <w:pStyle w:val="ConsPlusNormal"/>
            </w:pPr>
            <w:r>
              <w:t>обеспечение организационных, информационных и научно-методических условий, включая общественное участие, для реализации Программы</w:t>
            </w:r>
          </w:p>
        </w:tc>
      </w:tr>
      <w:tr w:rsidR="0081760C" w14:paraId="0BEBFE49" w14:textId="77777777">
        <w:tc>
          <w:tcPr>
            <w:tcW w:w="567" w:type="dxa"/>
            <w:tcBorders>
              <w:top w:val="nil"/>
              <w:left w:val="nil"/>
              <w:bottom w:val="nil"/>
              <w:right w:val="nil"/>
            </w:tcBorders>
          </w:tcPr>
          <w:p w14:paraId="3E49E2F3" w14:textId="77777777" w:rsidR="0081760C" w:rsidRDefault="0081760C">
            <w:pPr>
              <w:pStyle w:val="ConsPlusNormal"/>
            </w:pPr>
          </w:p>
        </w:tc>
        <w:tc>
          <w:tcPr>
            <w:tcW w:w="3515" w:type="dxa"/>
            <w:tcBorders>
              <w:top w:val="nil"/>
              <w:left w:val="nil"/>
              <w:bottom w:val="nil"/>
              <w:right w:val="nil"/>
            </w:tcBorders>
          </w:tcPr>
          <w:p w14:paraId="33946C21" w14:textId="77777777" w:rsidR="0081760C" w:rsidRDefault="0081760C">
            <w:pPr>
              <w:pStyle w:val="ConsPlusNormal"/>
            </w:pPr>
            <w:r>
              <w:t>Задачи подпрограммы</w:t>
            </w:r>
          </w:p>
        </w:tc>
        <w:tc>
          <w:tcPr>
            <w:tcW w:w="360" w:type="dxa"/>
            <w:tcBorders>
              <w:top w:val="nil"/>
              <w:left w:val="nil"/>
              <w:bottom w:val="nil"/>
              <w:right w:val="nil"/>
            </w:tcBorders>
          </w:tcPr>
          <w:p w14:paraId="6004FE62" w14:textId="77777777" w:rsidR="0081760C" w:rsidRDefault="0081760C">
            <w:pPr>
              <w:pStyle w:val="ConsPlusNormal"/>
              <w:jc w:val="center"/>
            </w:pPr>
            <w:r>
              <w:t>-</w:t>
            </w:r>
          </w:p>
        </w:tc>
        <w:tc>
          <w:tcPr>
            <w:tcW w:w="4535" w:type="dxa"/>
            <w:tcBorders>
              <w:top w:val="nil"/>
              <w:left w:val="nil"/>
              <w:bottom w:val="nil"/>
              <w:right w:val="nil"/>
            </w:tcBorders>
          </w:tcPr>
          <w:p w14:paraId="3A9FF1FC" w14:textId="77777777" w:rsidR="0081760C" w:rsidRDefault="0081760C">
            <w:pPr>
              <w:pStyle w:val="ConsPlusNormal"/>
            </w:pPr>
            <w:r>
              <w:t>разработка нормативно-правовых, научно-методических и иных документов, направленных на эффективное решение задач Программы;</w:t>
            </w:r>
          </w:p>
          <w:p w14:paraId="2513181B" w14:textId="77777777" w:rsidR="0081760C" w:rsidRDefault="0081760C">
            <w:pPr>
              <w:pStyle w:val="ConsPlusNormal"/>
            </w:pPr>
            <w:r>
              <w:t>мониторинг хода реализации и информационное сопровождение Программы, анализ процессов и результатов в целях своевременности принятия управленческих решений;</w:t>
            </w:r>
          </w:p>
          <w:p w14:paraId="68908931" w14:textId="77777777" w:rsidR="0081760C" w:rsidRDefault="0081760C">
            <w:pPr>
              <w:pStyle w:val="ConsPlusNormal"/>
            </w:pPr>
            <w:r>
              <w:t>продвижение основных идей развития образования для получения поддержки и вовлечения экспертов и широкой общественности</w:t>
            </w:r>
          </w:p>
        </w:tc>
      </w:tr>
      <w:tr w:rsidR="0081760C" w14:paraId="3E6CCD2E" w14:textId="77777777">
        <w:tc>
          <w:tcPr>
            <w:tcW w:w="567" w:type="dxa"/>
            <w:tcBorders>
              <w:top w:val="nil"/>
              <w:left w:val="nil"/>
              <w:bottom w:val="nil"/>
              <w:right w:val="nil"/>
            </w:tcBorders>
          </w:tcPr>
          <w:p w14:paraId="7786F60E" w14:textId="77777777" w:rsidR="0081760C" w:rsidRDefault="0081760C">
            <w:pPr>
              <w:pStyle w:val="ConsPlusNormal"/>
            </w:pPr>
          </w:p>
        </w:tc>
        <w:tc>
          <w:tcPr>
            <w:tcW w:w="3515" w:type="dxa"/>
            <w:tcBorders>
              <w:top w:val="nil"/>
              <w:left w:val="nil"/>
              <w:bottom w:val="nil"/>
              <w:right w:val="nil"/>
            </w:tcBorders>
          </w:tcPr>
          <w:p w14:paraId="0F9A787E" w14:textId="77777777" w:rsidR="0081760C" w:rsidRDefault="0081760C">
            <w:pPr>
              <w:pStyle w:val="ConsPlusNormal"/>
            </w:pPr>
            <w:r>
              <w:t>Сроки реализации подпрограммы</w:t>
            </w:r>
          </w:p>
        </w:tc>
        <w:tc>
          <w:tcPr>
            <w:tcW w:w="360" w:type="dxa"/>
            <w:tcBorders>
              <w:top w:val="nil"/>
              <w:left w:val="nil"/>
              <w:bottom w:val="nil"/>
              <w:right w:val="nil"/>
            </w:tcBorders>
          </w:tcPr>
          <w:p w14:paraId="340D2190" w14:textId="77777777" w:rsidR="0081760C" w:rsidRDefault="0081760C">
            <w:pPr>
              <w:pStyle w:val="ConsPlusNormal"/>
              <w:jc w:val="center"/>
            </w:pPr>
            <w:r>
              <w:t>-</w:t>
            </w:r>
          </w:p>
        </w:tc>
        <w:tc>
          <w:tcPr>
            <w:tcW w:w="4535" w:type="dxa"/>
            <w:tcBorders>
              <w:top w:val="nil"/>
              <w:left w:val="nil"/>
              <w:bottom w:val="nil"/>
              <w:right w:val="nil"/>
            </w:tcBorders>
          </w:tcPr>
          <w:p w14:paraId="76CD5618" w14:textId="77777777" w:rsidR="0081760C" w:rsidRDefault="0081760C">
            <w:pPr>
              <w:pStyle w:val="ConsPlusNormal"/>
            </w:pPr>
            <w:r>
              <w:t>2015 - 2025 годы</w:t>
            </w:r>
          </w:p>
        </w:tc>
      </w:tr>
      <w:tr w:rsidR="0081760C" w14:paraId="2A4AA242" w14:textId="77777777">
        <w:tc>
          <w:tcPr>
            <w:tcW w:w="8977" w:type="dxa"/>
            <w:gridSpan w:val="4"/>
            <w:tcBorders>
              <w:top w:val="nil"/>
              <w:left w:val="nil"/>
              <w:bottom w:val="nil"/>
              <w:right w:val="nil"/>
            </w:tcBorders>
          </w:tcPr>
          <w:p w14:paraId="6F083E4A" w14:textId="77777777" w:rsidR="0081760C" w:rsidRDefault="0081760C">
            <w:pPr>
              <w:pStyle w:val="ConsPlusNormal"/>
              <w:jc w:val="both"/>
            </w:pPr>
            <w:r>
              <w:t xml:space="preserve">(в ред. </w:t>
            </w:r>
            <w:hyperlink r:id="rId265" w:history="1">
              <w:r>
                <w:rPr>
                  <w:color w:val="0000FF"/>
                </w:rPr>
                <w:t>Постановления</w:t>
              </w:r>
            </w:hyperlink>
            <w:r>
              <w:t xml:space="preserve"> Правительства РД от 29.03.2016 N 66)</w:t>
            </w:r>
          </w:p>
        </w:tc>
      </w:tr>
      <w:tr w:rsidR="0081760C" w14:paraId="0AE87822" w14:textId="77777777">
        <w:tc>
          <w:tcPr>
            <w:tcW w:w="567" w:type="dxa"/>
            <w:tcBorders>
              <w:top w:val="nil"/>
              <w:left w:val="nil"/>
              <w:bottom w:val="nil"/>
              <w:right w:val="nil"/>
            </w:tcBorders>
          </w:tcPr>
          <w:p w14:paraId="0C3F7DBE" w14:textId="77777777" w:rsidR="0081760C" w:rsidRDefault="0081760C">
            <w:pPr>
              <w:pStyle w:val="ConsPlusNormal"/>
            </w:pPr>
          </w:p>
        </w:tc>
        <w:tc>
          <w:tcPr>
            <w:tcW w:w="3515" w:type="dxa"/>
            <w:tcBorders>
              <w:top w:val="nil"/>
              <w:left w:val="nil"/>
              <w:bottom w:val="nil"/>
              <w:right w:val="nil"/>
            </w:tcBorders>
          </w:tcPr>
          <w:p w14:paraId="7AC7AB9A" w14:textId="77777777" w:rsidR="0081760C" w:rsidRDefault="0081760C">
            <w:pPr>
              <w:pStyle w:val="ConsPlusNormal"/>
            </w:pPr>
            <w:r>
              <w:t>Целевые показатели (индикаторы) подпрограммы</w:t>
            </w:r>
          </w:p>
        </w:tc>
        <w:tc>
          <w:tcPr>
            <w:tcW w:w="360" w:type="dxa"/>
            <w:tcBorders>
              <w:top w:val="nil"/>
              <w:left w:val="nil"/>
              <w:bottom w:val="nil"/>
              <w:right w:val="nil"/>
            </w:tcBorders>
          </w:tcPr>
          <w:p w14:paraId="590F1B05" w14:textId="77777777" w:rsidR="0081760C" w:rsidRDefault="0081760C">
            <w:pPr>
              <w:pStyle w:val="ConsPlusNormal"/>
              <w:jc w:val="center"/>
            </w:pPr>
            <w:r>
              <w:t>-</w:t>
            </w:r>
          </w:p>
        </w:tc>
        <w:tc>
          <w:tcPr>
            <w:tcW w:w="4535" w:type="dxa"/>
            <w:tcBorders>
              <w:top w:val="nil"/>
              <w:left w:val="nil"/>
              <w:bottom w:val="nil"/>
              <w:right w:val="nil"/>
            </w:tcBorders>
          </w:tcPr>
          <w:p w14:paraId="338C7432" w14:textId="77777777" w:rsidR="0081760C" w:rsidRDefault="0081760C">
            <w:pPr>
              <w:pStyle w:val="ConsPlusNormal"/>
            </w:pPr>
            <w:r>
              <w:t>количество проведенных мероприятий регионального и муниципального уровней по распространению результатов Программы, единиц;</w:t>
            </w:r>
          </w:p>
          <w:p w14:paraId="2E5272CA" w14:textId="77777777" w:rsidR="0081760C" w:rsidRDefault="0081760C">
            <w:pPr>
              <w:pStyle w:val="ConsPlusNormal"/>
            </w:pPr>
            <w:r>
              <w:t>число размещенных на официальном сайте в информационно-телекоммуникационной сети "Интернет" Министерства образования и науки Республики Дагестан документов (приказы, положения, регламенты и др.), единиц;</w:t>
            </w:r>
          </w:p>
          <w:p w14:paraId="2C0A73F2" w14:textId="77777777" w:rsidR="0081760C" w:rsidRDefault="0081760C">
            <w:pPr>
              <w:pStyle w:val="ConsPlusNormal"/>
            </w:pPr>
            <w:r>
              <w:t>численность получателей премий в области образования, человек;</w:t>
            </w:r>
          </w:p>
          <w:p w14:paraId="280EC61C" w14:textId="77777777" w:rsidR="0081760C" w:rsidRDefault="0081760C">
            <w:pPr>
              <w:pStyle w:val="ConsPlusNormal"/>
            </w:pPr>
            <w:r>
              <w:t>количество образовательных организаций, прошедших процедуру аккредитации в текущем году;</w:t>
            </w:r>
          </w:p>
          <w:p w14:paraId="59D2E6AE" w14:textId="77777777" w:rsidR="0081760C" w:rsidRDefault="0081760C">
            <w:pPr>
              <w:pStyle w:val="ConsPlusNormal"/>
            </w:pPr>
            <w:r>
              <w:t>количество образовательных организаций, прошедших процедуру лицензирования в текущем году</w:t>
            </w:r>
          </w:p>
        </w:tc>
      </w:tr>
      <w:tr w:rsidR="0081760C" w14:paraId="6B9545CF" w14:textId="77777777">
        <w:tc>
          <w:tcPr>
            <w:tcW w:w="567" w:type="dxa"/>
            <w:tcBorders>
              <w:top w:val="nil"/>
              <w:left w:val="nil"/>
              <w:bottom w:val="nil"/>
              <w:right w:val="nil"/>
            </w:tcBorders>
          </w:tcPr>
          <w:p w14:paraId="13555871" w14:textId="77777777" w:rsidR="0081760C" w:rsidRDefault="0081760C">
            <w:pPr>
              <w:pStyle w:val="ConsPlusNormal"/>
            </w:pPr>
          </w:p>
        </w:tc>
        <w:tc>
          <w:tcPr>
            <w:tcW w:w="3515" w:type="dxa"/>
            <w:tcBorders>
              <w:top w:val="nil"/>
              <w:left w:val="nil"/>
              <w:bottom w:val="nil"/>
              <w:right w:val="nil"/>
            </w:tcBorders>
          </w:tcPr>
          <w:p w14:paraId="4C2EA158" w14:textId="77777777" w:rsidR="0081760C" w:rsidRDefault="0081760C">
            <w:pPr>
              <w:pStyle w:val="ConsPlusNormal"/>
            </w:pPr>
            <w:r>
              <w:t>Объемы и источники финансирования подпрограммы</w:t>
            </w:r>
          </w:p>
        </w:tc>
        <w:tc>
          <w:tcPr>
            <w:tcW w:w="360" w:type="dxa"/>
            <w:tcBorders>
              <w:top w:val="nil"/>
              <w:left w:val="nil"/>
              <w:bottom w:val="nil"/>
              <w:right w:val="nil"/>
            </w:tcBorders>
          </w:tcPr>
          <w:p w14:paraId="33F092F2" w14:textId="77777777" w:rsidR="0081760C" w:rsidRDefault="0081760C">
            <w:pPr>
              <w:pStyle w:val="ConsPlusNormal"/>
              <w:jc w:val="center"/>
            </w:pPr>
            <w:r>
              <w:t>-</w:t>
            </w:r>
          </w:p>
        </w:tc>
        <w:tc>
          <w:tcPr>
            <w:tcW w:w="4535" w:type="dxa"/>
            <w:tcBorders>
              <w:top w:val="nil"/>
              <w:left w:val="nil"/>
              <w:bottom w:val="nil"/>
              <w:right w:val="nil"/>
            </w:tcBorders>
          </w:tcPr>
          <w:p w14:paraId="2F422FEC" w14:textId="77777777" w:rsidR="0081760C" w:rsidRDefault="0081760C">
            <w:pPr>
              <w:pStyle w:val="ConsPlusNormal"/>
            </w:pPr>
            <w:r>
              <w:t>объем финансирования составляет 778587,0 тыс. рублей:</w:t>
            </w:r>
          </w:p>
          <w:p w14:paraId="19353AB1" w14:textId="77777777" w:rsidR="0081760C" w:rsidRDefault="0081760C">
            <w:pPr>
              <w:pStyle w:val="ConsPlusNormal"/>
            </w:pPr>
            <w:r>
              <w:t>из них по источникам финансирования: за счет средств федерального бюджета (межбюджетный трансферт) - 206497,8 тыс. рублей.</w:t>
            </w:r>
          </w:p>
          <w:p w14:paraId="2A19567E" w14:textId="77777777" w:rsidR="0081760C" w:rsidRDefault="0081760C">
            <w:pPr>
              <w:pStyle w:val="ConsPlusNormal"/>
            </w:pPr>
            <w:r>
              <w:t>По годам:</w:t>
            </w:r>
          </w:p>
          <w:p w14:paraId="2917F079" w14:textId="77777777" w:rsidR="0081760C" w:rsidRDefault="0081760C">
            <w:pPr>
              <w:pStyle w:val="ConsPlusNormal"/>
            </w:pPr>
            <w:r>
              <w:t>в 2015 году - 19331,5 тыс. рублей;</w:t>
            </w:r>
          </w:p>
          <w:p w14:paraId="16711D7D" w14:textId="77777777" w:rsidR="0081760C" w:rsidRDefault="0081760C">
            <w:pPr>
              <w:pStyle w:val="ConsPlusNormal"/>
            </w:pPr>
            <w:r>
              <w:t>в 2016 году - 17289,1 тыс. рублей;</w:t>
            </w:r>
          </w:p>
          <w:p w14:paraId="0C84FB7C" w14:textId="77777777" w:rsidR="0081760C" w:rsidRDefault="0081760C">
            <w:pPr>
              <w:pStyle w:val="ConsPlusNormal"/>
            </w:pPr>
            <w:r>
              <w:t>в 2017 году - 19946,3 тыс. рублей;</w:t>
            </w:r>
          </w:p>
          <w:p w14:paraId="64B08AED" w14:textId="77777777" w:rsidR="0081760C" w:rsidRDefault="0081760C">
            <w:pPr>
              <w:pStyle w:val="ConsPlusNormal"/>
            </w:pPr>
            <w:r>
              <w:t>в 2018 году - 19090,9 тыс. рублей;</w:t>
            </w:r>
          </w:p>
          <w:p w14:paraId="63CE9FDB" w14:textId="77777777" w:rsidR="0081760C" w:rsidRDefault="0081760C">
            <w:pPr>
              <w:pStyle w:val="ConsPlusNormal"/>
            </w:pPr>
            <w:r>
              <w:t>в 2019 году - 20434,1 тыс. рублей;</w:t>
            </w:r>
          </w:p>
          <w:p w14:paraId="08D774C5" w14:textId="77777777" w:rsidR="0081760C" w:rsidRDefault="0081760C">
            <w:pPr>
              <w:pStyle w:val="ConsPlusNormal"/>
            </w:pPr>
            <w:r>
              <w:t>в 2020 году - 20799,7 тыс. рублей;</w:t>
            </w:r>
          </w:p>
          <w:p w14:paraId="4CA765BC" w14:textId="77777777" w:rsidR="0081760C" w:rsidRDefault="0081760C">
            <w:pPr>
              <w:pStyle w:val="ConsPlusNormal"/>
            </w:pPr>
            <w:r>
              <w:t>в 2021 году - 22052,1 тыс. рублей;</w:t>
            </w:r>
          </w:p>
          <w:p w14:paraId="4CF6B1AA" w14:textId="77777777" w:rsidR="0081760C" w:rsidRDefault="0081760C">
            <w:pPr>
              <w:pStyle w:val="ConsPlusNormal"/>
            </w:pPr>
            <w:r>
              <w:t>в 2022 году - 22018,9 тыс. рублей;</w:t>
            </w:r>
          </w:p>
          <w:p w14:paraId="2F0AB4D4" w14:textId="77777777" w:rsidR="0081760C" w:rsidRDefault="0081760C">
            <w:pPr>
              <w:pStyle w:val="ConsPlusNormal"/>
            </w:pPr>
            <w:r>
              <w:t>в 2023 году - 22418,5 тыс. рублей;</w:t>
            </w:r>
          </w:p>
          <w:p w14:paraId="48C7FC56" w14:textId="77777777" w:rsidR="0081760C" w:rsidRDefault="0081760C">
            <w:pPr>
              <w:pStyle w:val="ConsPlusNormal"/>
            </w:pPr>
            <w:r>
              <w:t>в 2024 году - 23116,7 тыс. рублей;</w:t>
            </w:r>
          </w:p>
          <w:p w14:paraId="3B28487B" w14:textId="77777777" w:rsidR="0081760C" w:rsidRDefault="0081760C">
            <w:pPr>
              <w:pStyle w:val="ConsPlusNormal"/>
            </w:pPr>
            <w:r>
              <w:t>в 2025 году - 0,0 тыс. рублей;</w:t>
            </w:r>
          </w:p>
          <w:p w14:paraId="13717D57" w14:textId="77777777" w:rsidR="0081760C" w:rsidRDefault="0081760C">
            <w:pPr>
              <w:pStyle w:val="ConsPlusNormal"/>
            </w:pPr>
            <w:r>
              <w:t>за счет средств республиканского бюджета Республики Дагестан - 572089,2 тыс. рублей.</w:t>
            </w:r>
          </w:p>
          <w:p w14:paraId="03E2203E" w14:textId="77777777" w:rsidR="0081760C" w:rsidRDefault="0081760C">
            <w:pPr>
              <w:pStyle w:val="ConsPlusNormal"/>
            </w:pPr>
            <w:r>
              <w:t>По годам:</w:t>
            </w:r>
          </w:p>
          <w:p w14:paraId="14FB8F64" w14:textId="77777777" w:rsidR="0081760C" w:rsidRDefault="0081760C">
            <w:pPr>
              <w:pStyle w:val="ConsPlusNormal"/>
              <w:jc w:val="both"/>
            </w:pPr>
            <w:r>
              <w:t>в 2015 году - 39961,7 тыс. рублей;</w:t>
            </w:r>
          </w:p>
          <w:p w14:paraId="11B8B0E5" w14:textId="77777777" w:rsidR="0081760C" w:rsidRDefault="0081760C">
            <w:pPr>
              <w:pStyle w:val="ConsPlusNormal"/>
              <w:jc w:val="both"/>
            </w:pPr>
            <w:r>
              <w:t>в 2016 году - 47236,2 тыс. рублей;</w:t>
            </w:r>
          </w:p>
          <w:p w14:paraId="7566F231" w14:textId="77777777" w:rsidR="0081760C" w:rsidRDefault="0081760C">
            <w:pPr>
              <w:pStyle w:val="ConsPlusNormal"/>
              <w:jc w:val="both"/>
            </w:pPr>
            <w:r>
              <w:t>в 2017 году - 45337,1 тыс. рублей;</w:t>
            </w:r>
          </w:p>
          <w:p w14:paraId="09663A10" w14:textId="77777777" w:rsidR="0081760C" w:rsidRDefault="0081760C">
            <w:pPr>
              <w:pStyle w:val="ConsPlusNormal"/>
              <w:jc w:val="both"/>
            </w:pPr>
            <w:r>
              <w:t>в 2018 году - 46045,5 тыс. рублей;</w:t>
            </w:r>
          </w:p>
          <w:p w14:paraId="31CE3FD2" w14:textId="77777777" w:rsidR="0081760C" w:rsidRDefault="0081760C">
            <w:pPr>
              <w:pStyle w:val="ConsPlusNormal"/>
              <w:jc w:val="both"/>
            </w:pPr>
            <w:r>
              <w:t>в 2019 году - 53383,5 тыс. рублей;</w:t>
            </w:r>
          </w:p>
          <w:p w14:paraId="5073241E" w14:textId="77777777" w:rsidR="0081760C" w:rsidRDefault="0081760C">
            <w:pPr>
              <w:pStyle w:val="ConsPlusNormal"/>
              <w:jc w:val="both"/>
            </w:pPr>
            <w:r>
              <w:t>в 2020 году - 58169,8 тыс. рублей;</w:t>
            </w:r>
          </w:p>
          <w:p w14:paraId="6C3D8204" w14:textId="77777777" w:rsidR="0081760C" w:rsidRDefault="0081760C">
            <w:pPr>
              <w:pStyle w:val="ConsPlusNormal"/>
              <w:jc w:val="both"/>
            </w:pPr>
            <w:r>
              <w:t>в 2021 году - 52602,6 тыс. рублей;</w:t>
            </w:r>
          </w:p>
          <w:p w14:paraId="0EB1BB9B" w14:textId="77777777" w:rsidR="0081760C" w:rsidRDefault="0081760C">
            <w:pPr>
              <w:pStyle w:val="ConsPlusNormal"/>
              <w:jc w:val="both"/>
            </w:pPr>
            <w:r>
              <w:t>в 2022 году - 76224,5 тыс. рублей;</w:t>
            </w:r>
          </w:p>
          <w:p w14:paraId="5376EF5E" w14:textId="77777777" w:rsidR="0081760C" w:rsidRDefault="0081760C">
            <w:pPr>
              <w:pStyle w:val="ConsPlusNormal"/>
              <w:jc w:val="both"/>
            </w:pPr>
            <w:r>
              <w:t>в 2023 году - 75467,7 тыс. рублей;</w:t>
            </w:r>
          </w:p>
          <w:p w14:paraId="14C9BC9F" w14:textId="77777777" w:rsidR="0081760C" w:rsidRDefault="0081760C">
            <w:pPr>
              <w:pStyle w:val="ConsPlusNormal"/>
            </w:pPr>
            <w:r>
              <w:t>в 2024 году - 77660,7 тыс. рублей;</w:t>
            </w:r>
          </w:p>
          <w:p w14:paraId="1A55E094" w14:textId="77777777" w:rsidR="0081760C" w:rsidRDefault="0081760C">
            <w:pPr>
              <w:pStyle w:val="ConsPlusNormal"/>
            </w:pPr>
            <w:r>
              <w:t>в 2025 году - 0,0 тыс. рублей</w:t>
            </w:r>
          </w:p>
        </w:tc>
      </w:tr>
      <w:tr w:rsidR="0081760C" w14:paraId="2938C7F6" w14:textId="77777777">
        <w:tc>
          <w:tcPr>
            <w:tcW w:w="8977" w:type="dxa"/>
            <w:gridSpan w:val="4"/>
            <w:tcBorders>
              <w:top w:val="nil"/>
              <w:left w:val="nil"/>
              <w:bottom w:val="nil"/>
              <w:right w:val="nil"/>
            </w:tcBorders>
          </w:tcPr>
          <w:p w14:paraId="58A4114E" w14:textId="77777777" w:rsidR="0081760C" w:rsidRDefault="0081760C">
            <w:pPr>
              <w:pStyle w:val="ConsPlusNormal"/>
              <w:jc w:val="both"/>
            </w:pPr>
            <w:r>
              <w:t xml:space="preserve">(в ред. </w:t>
            </w:r>
            <w:hyperlink r:id="rId266" w:history="1">
              <w:r>
                <w:rPr>
                  <w:color w:val="0000FF"/>
                </w:rPr>
                <w:t>Постановления</w:t>
              </w:r>
            </w:hyperlink>
            <w:r>
              <w:t xml:space="preserve"> Правительства РД от 26.05.2022 N 150)</w:t>
            </w:r>
          </w:p>
        </w:tc>
      </w:tr>
      <w:tr w:rsidR="0081760C" w14:paraId="3E315A6A" w14:textId="77777777">
        <w:tc>
          <w:tcPr>
            <w:tcW w:w="567" w:type="dxa"/>
            <w:tcBorders>
              <w:top w:val="nil"/>
              <w:left w:val="nil"/>
              <w:bottom w:val="nil"/>
              <w:right w:val="nil"/>
            </w:tcBorders>
          </w:tcPr>
          <w:p w14:paraId="025BEE0E" w14:textId="77777777" w:rsidR="0081760C" w:rsidRDefault="0081760C">
            <w:pPr>
              <w:pStyle w:val="ConsPlusNormal"/>
            </w:pPr>
          </w:p>
        </w:tc>
        <w:tc>
          <w:tcPr>
            <w:tcW w:w="3515" w:type="dxa"/>
            <w:tcBorders>
              <w:top w:val="nil"/>
              <w:left w:val="nil"/>
              <w:bottom w:val="nil"/>
              <w:right w:val="nil"/>
            </w:tcBorders>
          </w:tcPr>
          <w:p w14:paraId="1BC83FB8" w14:textId="77777777" w:rsidR="0081760C" w:rsidRDefault="0081760C">
            <w:pPr>
              <w:pStyle w:val="ConsPlusNormal"/>
            </w:pPr>
            <w:r>
              <w:t>Ожидаемые результаты реализации подпрограммы</w:t>
            </w:r>
          </w:p>
        </w:tc>
        <w:tc>
          <w:tcPr>
            <w:tcW w:w="360" w:type="dxa"/>
            <w:tcBorders>
              <w:top w:val="nil"/>
              <w:left w:val="nil"/>
              <w:bottom w:val="nil"/>
              <w:right w:val="nil"/>
            </w:tcBorders>
          </w:tcPr>
          <w:p w14:paraId="6C4124E6" w14:textId="77777777" w:rsidR="0081760C" w:rsidRDefault="0081760C">
            <w:pPr>
              <w:pStyle w:val="ConsPlusNormal"/>
              <w:jc w:val="center"/>
            </w:pPr>
            <w:r>
              <w:t>-</w:t>
            </w:r>
          </w:p>
        </w:tc>
        <w:tc>
          <w:tcPr>
            <w:tcW w:w="4535" w:type="dxa"/>
            <w:tcBorders>
              <w:top w:val="nil"/>
              <w:left w:val="nil"/>
              <w:bottom w:val="nil"/>
              <w:right w:val="nil"/>
            </w:tcBorders>
          </w:tcPr>
          <w:p w14:paraId="1A317F19" w14:textId="77777777" w:rsidR="0081760C" w:rsidRDefault="0081760C">
            <w:pPr>
              <w:pStyle w:val="ConsPlusNormal"/>
            </w:pPr>
            <w:r>
              <w:t>обеспечение организационно-аналитического, правового и методического сопровождения и мониторинга мероприятий Программы;</w:t>
            </w:r>
          </w:p>
          <w:p w14:paraId="77E59927" w14:textId="77777777" w:rsidR="0081760C" w:rsidRDefault="0081760C">
            <w:pPr>
              <w:pStyle w:val="ConsPlusNormal"/>
            </w:pPr>
            <w:r>
              <w:t>отражение в правовых актах, обеспечивающих эффективное планирование и управление системой образования (в региональных и ведомственных планах мероприятий по развитию эффективности и качества предоставления образовательных услуг), мероприятий Программы</w:t>
            </w:r>
          </w:p>
        </w:tc>
      </w:tr>
    </w:tbl>
    <w:p w14:paraId="0666680F" w14:textId="77777777" w:rsidR="0081760C" w:rsidRDefault="0081760C">
      <w:pPr>
        <w:pStyle w:val="ConsPlusNormal"/>
        <w:jc w:val="both"/>
      </w:pPr>
    </w:p>
    <w:p w14:paraId="21B2A8DF" w14:textId="77777777" w:rsidR="0081760C" w:rsidRDefault="0081760C">
      <w:pPr>
        <w:pStyle w:val="ConsPlusTitle"/>
        <w:jc w:val="center"/>
        <w:outlineLvl w:val="2"/>
      </w:pPr>
      <w:r>
        <w:t>I. Характеристика проблемы, на решение которой</w:t>
      </w:r>
    </w:p>
    <w:p w14:paraId="5E0526EF" w14:textId="77777777" w:rsidR="0081760C" w:rsidRDefault="0081760C">
      <w:pPr>
        <w:pStyle w:val="ConsPlusTitle"/>
        <w:jc w:val="center"/>
      </w:pPr>
      <w:r>
        <w:t>направлена подпрограмма</w:t>
      </w:r>
    </w:p>
    <w:p w14:paraId="06B39A4F" w14:textId="77777777" w:rsidR="0081760C" w:rsidRDefault="0081760C">
      <w:pPr>
        <w:pStyle w:val="ConsPlusNormal"/>
        <w:jc w:val="both"/>
      </w:pPr>
    </w:p>
    <w:p w14:paraId="3333895D" w14:textId="77777777" w:rsidR="0081760C" w:rsidRDefault="0081760C">
      <w:pPr>
        <w:pStyle w:val="ConsPlusNormal"/>
        <w:ind w:firstLine="540"/>
        <w:jc w:val="both"/>
      </w:pPr>
      <w:r>
        <w:t>Подпрограмма направлена на ресурсное обеспечение Программы с учетом основной деятельности ответственного исполнителя Программы. Кроме того, предполагается внедрение механизма работы всех участников Программы.</w:t>
      </w:r>
    </w:p>
    <w:p w14:paraId="5B298542" w14:textId="77777777" w:rsidR="0081760C" w:rsidRDefault="0081760C">
      <w:pPr>
        <w:pStyle w:val="ConsPlusNormal"/>
        <w:spacing w:before="220"/>
        <w:ind w:firstLine="540"/>
        <w:jc w:val="both"/>
      </w:pPr>
      <w:r>
        <w:t>С 2015 года впервые будет использоваться программный метод финансирования всей системы образования республики, что требует организационно-аналитическое, правовое и методическое сопровождение и мониторинг мероприятий Программы.</w:t>
      </w:r>
    </w:p>
    <w:p w14:paraId="62EA11F6" w14:textId="77777777" w:rsidR="0081760C" w:rsidRDefault="0081760C">
      <w:pPr>
        <w:pStyle w:val="ConsPlusNormal"/>
        <w:jc w:val="both"/>
      </w:pPr>
    </w:p>
    <w:p w14:paraId="48BFF42A" w14:textId="77777777" w:rsidR="0081760C" w:rsidRDefault="0081760C">
      <w:pPr>
        <w:pStyle w:val="ConsPlusTitle"/>
        <w:jc w:val="center"/>
        <w:outlineLvl w:val="2"/>
      </w:pPr>
      <w:r>
        <w:t>II. Цель, задачи, целевые показатели и ожидаемые</w:t>
      </w:r>
    </w:p>
    <w:p w14:paraId="0706DB62" w14:textId="77777777" w:rsidR="0081760C" w:rsidRDefault="0081760C">
      <w:pPr>
        <w:pStyle w:val="ConsPlusTitle"/>
        <w:jc w:val="center"/>
      </w:pPr>
      <w:r>
        <w:t>конечные результаты подпрограммы</w:t>
      </w:r>
    </w:p>
    <w:p w14:paraId="2D1AF633" w14:textId="77777777" w:rsidR="0081760C" w:rsidRDefault="0081760C">
      <w:pPr>
        <w:pStyle w:val="ConsPlusNormal"/>
        <w:jc w:val="both"/>
      </w:pPr>
    </w:p>
    <w:p w14:paraId="7E63D3D2" w14:textId="77777777" w:rsidR="0081760C" w:rsidRDefault="0081760C">
      <w:pPr>
        <w:pStyle w:val="ConsPlusNormal"/>
        <w:ind w:firstLine="540"/>
        <w:jc w:val="both"/>
      </w:pPr>
      <w:r>
        <w:t>Целью подпрограммы является обеспечение организационных, информационных и научно-методических условий, включая общественное участие, для реализации Программы.</w:t>
      </w:r>
    </w:p>
    <w:p w14:paraId="56C22290" w14:textId="77777777" w:rsidR="0081760C" w:rsidRDefault="0081760C">
      <w:pPr>
        <w:pStyle w:val="ConsPlusNormal"/>
        <w:spacing w:before="220"/>
        <w:ind w:firstLine="540"/>
        <w:jc w:val="both"/>
      </w:pPr>
      <w:r>
        <w:t>Задачами подпрограммы являются:</w:t>
      </w:r>
    </w:p>
    <w:p w14:paraId="70B4D124" w14:textId="77777777" w:rsidR="0081760C" w:rsidRDefault="0081760C">
      <w:pPr>
        <w:pStyle w:val="ConsPlusNormal"/>
        <w:spacing w:before="220"/>
        <w:ind w:firstLine="540"/>
        <w:jc w:val="both"/>
      </w:pPr>
      <w:r>
        <w:t>разработка нормативно-правовых, научно-методических и иных документов, направленных на эффективное решение задач Программы;</w:t>
      </w:r>
    </w:p>
    <w:p w14:paraId="63C84252" w14:textId="77777777" w:rsidR="0081760C" w:rsidRDefault="0081760C">
      <w:pPr>
        <w:pStyle w:val="ConsPlusNormal"/>
        <w:spacing w:before="220"/>
        <w:ind w:firstLine="540"/>
        <w:jc w:val="both"/>
      </w:pPr>
      <w:r>
        <w:t>мониторинг хода реализации и информационное сопровождение Программы, анализ процессов и результатов в целях своевременности принятия управленческих решений;</w:t>
      </w:r>
    </w:p>
    <w:p w14:paraId="14A52187" w14:textId="77777777" w:rsidR="0081760C" w:rsidRDefault="0081760C">
      <w:pPr>
        <w:pStyle w:val="ConsPlusNormal"/>
        <w:spacing w:before="220"/>
        <w:ind w:firstLine="540"/>
        <w:jc w:val="both"/>
      </w:pPr>
      <w:r>
        <w:t>продвижение основных идей развития образования для получения поддержки и вовлечения экспертов и широкой общественности.</w:t>
      </w:r>
    </w:p>
    <w:p w14:paraId="1E03F470" w14:textId="77777777" w:rsidR="0081760C" w:rsidRDefault="0081760C">
      <w:pPr>
        <w:pStyle w:val="ConsPlusNormal"/>
        <w:spacing w:before="220"/>
        <w:ind w:firstLine="540"/>
        <w:jc w:val="both"/>
      </w:pPr>
      <w:r>
        <w:t xml:space="preserve">Значения целевых показателей (индикаторов) по годам приведены в </w:t>
      </w:r>
      <w:hyperlink w:anchor="P4796" w:history="1">
        <w:r>
          <w:rPr>
            <w:color w:val="0000FF"/>
          </w:rPr>
          <w:t>приложении N 1</w:t>
        </w:r>
      </w:hyperlink>
      <w:r>
        <w:t xml:space="preserve"> к Программе.</w:t>
      </w:r>
    </w:p>
    <w:p w14:paraId="18C52F9A" w14:textId="77777777" w:rsidR="0081760C" w:rsidRDefault="0081760C">
      <w:pPr>
        <w:pStyle w:val="ConsPlusNormal"/>
        <w:spacing w:before="220"/>
        <w:ind w:firstLine="540"/>
        <w:jc w:val="both"/>
      </w:pPr>
      <w:r>
        <w:t xml:space="preserve">Решение указанных задач предполагается осуществлять путем реализации мероприятий Программы согласно </w:t>
      </w:r>
      <w:hyperlink w:anchor="P7839" w:history="1">
        <w:r>
          <w:rPr>
            <w:color w:val="0000FF"/>
          </w:rPr>
          <w:t>приложению N 2</w:t>
        </w:r>
      </w:hyperlink>
      <w:r>
        <w:t>.</w:t>
      </w:r>
    </w:p>
    <w:p w14:paraId="5FBFE249" w14:textId="77777777" w:rsidR="0081760C" w:rsidRDefault="0081760C">
      <w:pPr>
        <w:pStyle w:val="ConsPlusNormal"/>
        <w:jc w:val="both"/>
      </w:pPr>
    </w:p>
    <w:p w14:paraId="5F590553" w14:textId="77777777" w:rsidR="0081760C" w:rsidRDefault="0081760C">
      <w:pPr>
        <w:pStyle w:val="ConsPlusTitle"/>
        <w:jc w:val="center"/>
        <w:outlineLvl w:val="2"/>
      </w:pPr>
      <w:r>
        <w:t>III. Объем и источники финансирования подпрограммы</w:t>
      </w:r>
    </w:p>
    <w:p w14:paraId="752E3630" w14:textId="77777777" w:rsidR="0081760C" w:rsidRDefault="0081760C">
      <w:pPr>
        <w:pStyle w:val="ConsPlusNormal"/>
        <w:jc w:val="center"/>
      </w:pPr>
      <w:r>
        <w:t xml:space="preserve">(в ред. </w:t>
      </w:r>
      <w:hyperlink r:id="rId267" w:history="1">
        <w:r>
          <w:rPr>
            <w:color w:val="0000FF"/>
          </w:rPr>
          <w:t>Постановления</w:t>
        </w:r>
      </w:hyperlink>
      <w:r>
        <w:t xml:space="preserve"> Правительства РД</w:t>
      </w:r>
    </w:p>
    <w:p w14:paraId="08E1C501" w14:textId="77777777" w:rsidR="0081760C" w:rsidRDefault="0081760C">
      <w:pPr>
        <w:pStyle w:val="ConsPlusNormal"/>
        <w:jc w:val="center"/>
      </w:pPr>
      <w:r>
        <w:t>от 26.05.2022 N 150)</w:t>
      </w:r>
    </w:p>
    <w:p w14:paraId="584F6AB0" w14:textId="77777777" w:rsidR="0081760C" w:rsidRDefault="0081760C">
      <w:pPr>
        <w:pStyle w:val="ConsPlusNormal"/>
        <w:jc w:val="both"/>
      </w:pPr>
    </w:p>
    <w:p w14:paraId="79BCCC08" w14:textId="77777777" w:rsidR="0081760C" w:rsidRDefault="0081760C">
      <w:pPr>
        <w:pStyle w:val="ConsPlusNormal"/>
        <w:ind w:firstLine="540"/>
        <w:jc w:val="both"/>
      </w:pPr>
      <w:r>
        <w:t>Реализация подпрограммы обеспечивается за счет средств федерального бюджета и республиканского бюджета Республики Дагестан.</w:t>
      </w:r>
    </w:p>
    <w:p w14:paraId="5AEC56E6" w14:textId="77777777" w:rsidR="0081760C" w:rsidRDefault="0081760C">
      <w:pPr>
        <w:pStyle w:val="ConsPlusNormal"/>
        <w:spacing w:before="220"/>
        <w:ind w:firstLine="540"/>
        <w:jc w:val="both"/>
      </w:pPr>
      <w:r>
        <w:t>Общий объем финансирования подпрограммы в 2015 - 2025 годах составит 778587,0 тыс. рублей:</w:t>
      </w:r>
    </w:p>
    <w:p w14:paraId="37CEA978" w14:textId="77777777" w:rsidR="0081760C" w:rsidRDefault="0081760C">
      <w:pPr>
        <w:pStyle w:val="ConsPlusNormal"/>
        <w:spacing w:before="220"/>
        <w:ind w:firstLine="540"/>
        <w:jc w:val="both"/>
      </w:pPr>
      <w:r>
        <w:t>из них по источникам финансирования:</w:t>
      </w:r>
    </w:p>
    <w:p w14:paraId="0E483A5C" w14:textId="77777777" w:rsidR="0081760C" w:rsidRDefault="0081760C">
      <w:pPr>
        <w:pStyle w:val="ConsPlusNormal"/>
        <w:spacing w:before="220"/>
        <w:ind w:firstLine="540"/>
        <w:jc w:val="both"/>
      </w:pPr>
      <w:r>
        <w:t>за счет средств федерального бюджета (межбюджетный трансферт) - 206497,8 тыс. рублей.</w:t>
      </w:r>
    </w:p>
    <w:p w14:paraId="03F3A621" w14:textId="77777777" w:rsidR="0081760C" w:rsidRDefault="0081760C">
      <w:pPr>
        <w:pStyle w:val="ConsPlusNormal"/>
        <w:spacing w:before="220"/>
        <w:ind w:firstLine="540"/>
        <w:jc w:val="both"/>
      </w:pPr>
      <w:r>
        <w:t>По годам:</w:t>
      </w:r>
    </w:p>
    <w:p w14:paraId="3538F723" w14:textId="77777777" w:rsidR="0081760C" w:rsidRDefault="0081760C">
      <w:pPr>
        <w:pStyle w:val="ConsPlusNormal"/>
        <w:spacing w:before="220"/>
        <w:ind w:firstLine="540"/>
        <w:jc w:val="both"/>
      </w:pPr>
      <w:r>
        <w:t>в 2015 году - 19331,5 тыс. рублей;</w:t>
      </w:r>
    </w:p>
    <w:p w14:paraId="656DC790" w14:textId="77777777" w:rsidR="0081760C" w:rsidRDefault="0081760C">
      <w:pPr>
        <w:pStyle w:val="ConsPlusNormal"/>
        <w:spacing w:before="220"/>
        <w:ind w:firstLine="540"/>
        <w:jc w:val="both"/>
      </w:pPr>
      <w:r>
        <w:t>в 2016 году - 17289,1 тыс. рублей;</w:t>
      </w:r>
    </w:p>
    <w:p w14:paraId="3F8DD4F3" w14:textId="77777777" w:rsidR="0081760C" w:rsidRDefault="0081760C">
      <w:pPr>
        <w:pStyle w:val="ConsPlusNormal"/>
        <w:spacing w:before="220"/>
        <w:ind w:firstLine="540"/>
        <w:jc w:val="both"/>
      </w:pPr>
      <w:r>
        <w:t>в 2017 году - 19946,3 тыс. рублей;</w:t>
      </w:r>
    </w:p>
    <w:p w14:paraId="3F2F4EDC" w14:textId="77777777" w:rsidR="0081760C" w:rsidRDefault="0081760C">
      <w:pPr>
        <w:pStyle w:val="ConsPlusNormal"/>
        <w:spacing w:before="220"/>
        <w:ind w:firstLine="540"/>
        <w:jc w:val="both"/>
      </w:pPr>
      <w:r>
        <w:t>в 2018 году - 19090,9 тыс. рублей;</w:t>
      </w:r>
    </w:p>
    <w:p w14:paraId="14F12CEF" w14:textId="77777777" w:rsidR="0081760C" w:rsidRDefault="0081760C">
      <w:pPr>
        <w:pStyle w:val="ConsPlusNormal"/>
        <w:spacing w:before="220"/>
        <w:ind w:firstLine="540"/>
        <w:jc w:val="both"/>
      </w:pPr>
      <w:r>
        <w:t>в 2019 году - 20434,1 тыс. рублей;</w:t>
      </w:r>
    </w:p>
    <w:p w14:paraId="03558C98" w14:textId="77777777" w:rsidR="0081760C" w:rsidRDefault="0081760C">
      <w:pPr>
        <w:pStyle w:val="ConsPlusNormal"/>
        <w:spacing w:before="220"/>
        <w:ind w:firstLine="540"/>
        <w:jc w:val="both"/>
      </w:pPr>
      <w:r>
        <w:t>в 2020 году - 20799,7 тыс. рублей;</w:t>
      </w:r>
    </w:p>
    <w:p w14:paraId="03FF4670" w14:textId="77777777" w:rsidR="0081760C" w:rsidRDefault="0081760C">
      <w:pPr>
        <w:pStyle w:val="ConsPlusNormal"/>
        <w:spacing w:before="220"/>
        <w:ind w:firstLine="540"/>
        <w:jc w:val="both"/>
      </w:pPr>
      <w:r>
        <w:t>в 2021 году - 22052,1 тыс. рублей;</w:t>
      </w:r>
    </w:p>
    <w:p w14:paraId="733DF866" w14:textId="77777777" w:rsidR="0081760C" w:rsidRDefault="0081760C">
      <w:pPr>
        <w:pStyle w:val="ConsPlusNormal"/>
        <w:spacing w:before="220"/>
        <w:ind w:firstLine="540"/>
        <w:jc w:val="both"/>
      </w:pPr>
      <w:r>
        <w:t>в 2022 году - 22018,9 тыс. рублей;</w:t>
      </w:r>
    </w:p>
    <w:p w14:paraId="2B6F465C" w14:textId="77777777" w:rsidR="0081760C" w:rsidRDefault="0081760C">
      <w:pPr>
        <w:pStyle w:val="ConsPlusNormal"/>
        <w:spacing w:before="220"/>
        <w:ind w:firstLine="540"/>
        <w:jc w:val="both"/>
      </w:pPr>
      <w:r>
        <w:t>в 2023 году - 22418,5 тыс. рублей;</w:t>
      </w:r>
    </w:p>
    <w:p w14:paraId="66EB0113" w14:textId="77777777" w:rsidR="0081760C" w:rsidRDefault="0081760C">
      <w:pPr>
        <w:pStyle w:val="ConsPlusNormal"/>
        <w:spacing w:before="220"/>
        <w:ind w:firstLine="540"/>
        <w:jc w:val="both"/>
      </w:pPr>
      <w:r>
        <w:t>в 2024 году - 23116,7 тыс. рублей;</w:t>
      </w:r>
    </w:p>
    <w:p w14:paraId="609524F2" w14:textId="77777777" w:rsidR="0081760C" w:rsidRDefault="0081760C">
      <w:pPr>
        <w:pStyle w:val="ConsPlusNormal"/>
        <w:spacing w:before="220"/>
        <w:ind w:firstLine="540"/>
        <w:jc w:val="both"/>
      </w:pPr>
      <w:r>
        <w:t>в 2025 году - 0,0 тыс. рублей;</w:t>
      </w:r>
    </w:p>
    <w:p w14:paraId="54B73918" w14:textId="77777777" w:rsidR="0081760C" w:rsidRDefault="0081760C">
      <w:pPr>
        <w:pStyle w:val="ConsPlusNormal"/>
        <w:spacing w:before="220"/>
        <w:ind w:firstLine="540"/>
        <w:jc w:val="both"/>
      </w:pPr>
      <w:r>
        <w:t>за счет средств республиканского бюджета Республики Дагестан - 572089,2 тыс. рублей.</w:t>
      </w:r>
    </w:p>
    <w:p w14:paraId="14163E1D" w14:textId="77777777" w:rsidR="0081760C" w:rsidRDefault="0081760C">
      <w:pPr>
        <w:pStyle w:val="ConsPlusNormal"/>
        <w:spacing w:before="220"/>
        <w:ind w:firstLine="540"/>
        <w:jc w:val="both"/>
      </w:pPr>
      <w:r>
        <w:t>По годам:</w:t>
      </w:r>
    </w:p>
    <w:p w14:paraId="3459A3B2" w14:textId="77777777" w:rsidR="0081760C" w:rsidRDefault="0081760C">
      <w:pPr>
        <w:pStyle w:val="ConsPlusNormal"/>
        <w:spacing w:before="220"/>
        <w:ind w:firstLine="540"/>
        <w:jc w:val="both"/>
      </w:pPr>
      <w:r>
        <w:t>в 2015 году - 39961,7 тыс. рублей;</w:t>
      </w:r>
    </w:p>
    <w:p w14:paraId="6DE9B03D" w14:textId="77777777" w:rsidR="0081760C" w:rsidRDefault="0081760C">
      <w:pPr>
        <w:pStyle w:val="ConsPlusNormal"/>
        <w:spacing w:before="220"/>
        <w:ind w:firstLine="540"/>
        <w:jc w:val="both"/>
      </w:pPr>
      <w:r>
        <w:t>в 2016 году - 47236,2 тыс. рублей;</w:t>
      </w:r>
    </w:p>
    <w:p w14:paraId="391B066D" w14:textId="77777777" w:rsidR="0081760C" w:rsidRDefault="0081760C">
      <w:pPr>
        <w:pStyle w:val="ConsPlusNormal"/>
        <w:spacing w:before="220"/>
        <w:ind w:firstLine="540"/>
        <w:jc w:val="both"/>
      </w:pPr>
      <w:r>
        <w:t>в 2017 году - 45337,1 тыс. рублей;</w:t>
      </w:r>
    </w:p>
    <w:p w14:paraId="5CD25D96" w14:textId="77777777" w:rsidR="0081760C" w:rsidRDefault="0081760C">
      <w:pPr>
        <w:pStyle w:val="ConsPlusNormal"/>
        <w:spacing w:before="220"/>
        <w:ind w:firstLine="540"/>
        <w:jc w:val="both"/>
      </w:pPr>
      <w:r>
        <w:t>в 2018 году - 46045,5 тыс. рублей;</w:t>
      </w:r>
    </w:p>
    <w:p w14:paraId="0D5D231B" w14:textId="77777777" w:rsidR="0081760C" w:rsidRDefault="0081760C">
      <w:pPr>
        <w:pStyle w:val="ConsPlusNormal"/>
        <w:spacing w:before="220"/>
        <w:ind w:firstLine="540"/>
        <w:jc w:val="both"/>
      </w:pPr>
      <w:r>
        <w:t>в 2019 году - 53383,5 тыс. рублей;</w:t>
      </w:r>
    </w:p>
    <w:p w14:paraId="49186D98" w14:textId="77777777" w:rsidR="0081760C" w:rsidRDefault="0081760C">
      <w:pPr>
        <w:pStyle w:val="ConsPlusNormal"/>
        <w:spacing w:before="220"/>
        <w:ind w:firstLine="540"/>
        <w:jc w:val="both"/>
      </w:pPr>
      <w:r>
        <w:t>в 2020 году - 58169,8 тыс. рублей;</w:t>
      </w:r>
    </w:p>
    <w:p w14:paraId="49312F31" w14:textId="77777777" w:rsidR="0081760C" w:rsidRDefault="0081760C">
      <w:pPr>
        <w:pStyle w:val="ConsPlusNormal"/>
        <w:spacing w:before="220"/>
        <w:ind w:firstLine="540"/>
        <w:jc w:val="both"/>
      </w:pPr>
      <w:r>
        <w:t>в 2021 году - 52602,6 тыс. рублей;</w:t>
      </w:r>
    </w:p>
    <w:p w14:paraId="7EEC55DF" w14:textId="77777777" w:rsidR="0081760C" w:rsidRDefault="0081760C">
      <w:pPr>
        <w:pStyle w:val="ConsPlusNormal"/>
        <w:spacing w:before="220"/>
        <w:ind w:firstLine="540"/>
        <w:jc w:val="both"/>
      </w:pPr>
      <w:r>
        <w:t>в 2022 году - 76224,5 тыс. рублей;</w:t>
      </w:r>
    </w:p>
    <w:p w14:paraId="4BA73B81" w14:textId="77777777" w:rsidR="0081760C" w:rsidRDefault="0081760C">
      <w:pPr>
        <w:pStyle w:val="ConsPlusNormal"/>
        <w:spacing w:before="220"/>
        <w:ind w:firstLine="540"/>
        <w:jc w:val="both"/>
      </w:pPr>
      <w:r>
        <w:t>в 2023 году - 75467,7 тыс. рублей;</w:t>
      </w:r>
    </w:p>
    <w:p w14:paraId="69A2A87D" w14:textId="77777777" w:rsidR="0081760C" w:rsidRDefault="0081760C">
      <w:pPr>
        <w:pStyle w:val="ConsPlusNormal"/>
        <w:spacing w:before="220"/>
        <w:ind w:firstLine="540"/>
        <w:jc w:val="both"/>
      </w:pPr>
      <w:r>
        <w:t>в 2024 году - 77660,7 тыс. рублей;</w:t>
      </w:r>
    </w:p>
    <w:p w14:paraId="2026C171" w14:textId="77777777" w:rsidR="0081760C" w:rsidRDefault="0081760C">
      <w:pPr>
        <w:pStyle w:val="ConsPlusNormal"/>
        <w:spacing w:before="220"/>
        <w:ind w:firstLine="540"/>
        <w:jc w:val="both"/>
      </w:pPr>
      <w:r>
        <w:t>в 2025 году - 0,0 тыс. рублей.</w:t>
      </w:r>
    </w:p>
    <w:p w14:paraId="09D7D376" w14:textId="77777777" w:rsidR="0081760C" w:rsidRDefault="0081760C">
      <w:pPr>
        <w:pStyle w:val="ConsPlusNormal"/>
        <w:jc w:val="both"/>
      </w:pPr>
    </w:p>
    <w:p w14:paraId="37D80D51" w14:textId="77777777" w:rsidR="0081760C" w:rsidRDefault="0081760C">
      <w:pPr>
        <w:pStyle w:val="ConsPlusNormal"/>
        <w:jc w:val="both"/>
      </w:pPr>
    </w:p>
    <w:p w14:paraId="76839FC9" w14:textId="77777777" w:rsidR="0081760C" w:rsidRDefault="0081760C">
      <w:pPr>
        <w:pStyle w:val="ConsPlusNormal"/>
        <w:jc w:val="both"/>
      </w:pPr>
    </w:p>
    <w:p w14:paraId="3295C72D" w14:textId="77777777" w:rsidR="0081760C" w:rsidRDefault="0081760C">
      <w:pPr>
        <w:pStyle w:val="ConsPlusNormal"/>
        <w:jc w:val="both"/>
      </w:pPr>
    </w:p>
    <w:p w14:paraId="3706C537" w14:textId="77777777" w:rsidR="0081760C" w:rsidRDefault="0081760C">
      <w:pPr>
        <w:pStyle w:val="ConsPlusNormal"/>
        <w:jc w:val="both"/>
      </w:pPr>
    </w:p>
    <w:p w14:paraId="19C8ADD8" w14:textId="77777777" w:rsidR="0081760C" w:rsidRDefault="0081760C">
      <w:pPr>
        <w:pStyle w:val="ConsPlusTitle"/>
        <w:jc w:val="center"/>
        <w:outlineLvl w:val="1"/>
      </w:pPr>
      <w:bookmarkStart w:id="10" w:name="P2427"/>
      <w:bookmarkEnd w:id="10"/>
      <w:r>
        <w:t>ПОДПРОГРАММА 10</w:t>
      </w:r>
    </w:p>
    <w:p w14:paraId="42C1E94C" w14:textId="77777777" w:rsidR="0081760C" w:rsidRDefault="0081760C">
      <w:pPr>
        <w:pStyle w:val="ConsPlusTitle"/>
        <w:jc w:val="center"/>
      </w:pPr>
      <w:r>
        <w:t>"СОЗДАНИЕ НОВЫХ МЕСТ В ОБЩЕОБРАЗОВАТЕЛЬНЫХ ОРГАНИЗАЦИЯХ</w:t>
      </w:r>
    </w:p>
    <w:p w14:paraId="241FDA6F" w14:textId="77777777" w:rsidR="0081760C" w:rsidRDefault="0081760C">
      <w:pPr>
        <w:pStyle w:val="ConsPlusTitle"/>
        <w:jc w:val="center"/>
      </w:pPr>
      <w:r>
        <w:t>РЕСПУБЛИКИ ДАГЕСТАН В СООТВЕТСТВИИ С ПРОГНОЗИРУЕМОЙ</w:t>
      </w:r>
    </w:p>
    <w:p w14:paraId="750B9549" w14:textId="77777777" w:rsidR="0081760C" w:rsidRDefault="0081760C">
      <w:pPr>
        <w:pStyle w:val="ConsPlusTitle"/>
        <w:jc w:val="center"/>
      </w:pPr>
      <w:r>
        <w:t>ПОТРЕБНОСТЬЮ И СОВРЕМЕННЫМИ УСЛОВИЯМИ ОБУЧЕНИЯ"</w:t>
      </w:r>
    </w:p>
    <w:p w14:paraId="586AFDDD" w14:textId="77777777" w:rsidR="0081760C" w:rsidRDefault="0081760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60C" w14:paraId="7206E33E" w14:textId="77777777">
        <w:tc>
          <w:tcPr>
            <w:tcW w:w="60" w:type="dxa"/>
            <w:tcBorders>
              <w:top w:val="nil"/>
              <w:left w:val="nil"/>
              <w:bottom w:val="nil"/>
              <w:right w:val="nil"/>
            </w:tcBorders>
            <w:shd w:val="clear" w:color="auto" w:fill="CED3F1"/>
            <w:tcMar>
              <w:top w:w="0" w:type="dxa"/>
              <w:left w:w="0" w:type="dxa"/>
              <w:bottom w:w="0" w:type="dxa"/>
              <w:right w:w="0" w:type="dxa"/>
            </w:tcMar>
          </w:tcPr>
          <w:p w14:paraId="1B99FA4D" w14:textId="77777777" w:rsidR="0081760C" w:rsidRDefault="008176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D242ED7" w14:textId="77777777" w:rsidR="0081760C" w:rsidRDefault="008176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025EA42" w14:textId="77777777" w:rsidR="0081760C" w:rsidRDefault="0081760C">
            <w:pPr>
              <w:pStyle w:val="ConsPlusNormal"/>
              <w:jc w:val="center"/>
            </w:pPr>
            <w:r>
              <w:rPr>
                <w:color w:val="392C69"/>
              </w:rPr>
              <w:t>Список изменяющих документов</w:t>
            </w:r>
          </w:p>
          <w:p w14:paraId="7998E56D" w14:textId="77777777" w:rsidR="0081760C" w:rsidRDefault="0081760C">
            <w:pPr>
              <w:pStyle w:val="ConsPlusNormal"/>
              <w:jc w:val="center"/>
            </w:pPr>
            <w:r>
              <w:rPr>
                <w:color w:val="392C69"/>
              </w:rPr>
              <w:t xml:space="preserve">(введена </w:t>
            </w:r>
            <w:hyperlink r:id="rId268" w:history="1">
              <w:r>
                <w:rPr>
                  <w:color w:val="0000FF"/>
                </w:rPr>
                <w:t>Постановлением</w:t>
              </w:r>
            </w:hyperlink>
            <w:r>
              <w:rPr>
                <w:color w:val="392C69"/>
              </w:rPr>
              <w:t xml:space="preserve"> Правительства РД</w:t>
            </w:r>
          </w:p>
          <w:p w14:paraId="79A685BF" w14:textId="77777777" w:rsidR="0081760C" w:rsidRDefault="0081760C">
            <w:pPr>
              <w:pStyle w:val="ConsPlusNormal"/>
              <w:jc w:val="center"/>
            </w:pPr>
            <w:r>
              <w:rPr>
                <w:color w:val="392C69"/>
              </w:rPr>
              <w:t>от 29.03.2016 N 66;</w:t>
            </w:r>
          </w:p>
          <w:p w14:paraId="0465FA09" w14:textId="77777777" w:rsidR="0081760C" w:rsidRDefault="0081760C">
            <w:pPr>
              <w:pStyle w:val="ConsPlusNormal"/>
              <w:jc w:val="center"/>
            </w:pPr>
            <w:r>
              <w:rPr>
                <w:color w:val="392C69"/>
              </w:rPr>
              <w:t>в ред. Постановлений Правительства РД</w:t>
            </w:r>
          </w:p>
          <w:p w14:paraId="5735D24E" w14:textId="77777777" w:rsidR="0081760C" w:rsidRDefault="0081760C">
            <w:pPr>
              <w:pStyle w:val="ConsPlusNormal"/>
              <w:jc w:val="center"/>
            </w:pPr>
            <w:r>
              <w:rPr>
                <w:color w:val="392C69"/>
              </w:rPr>
              <w:t xml:space="preserve">от 23.12.2016 </w:t>
            </w:r>
            <w:hyperlink r:id="rId269" w:history="1">
              <w:r>
                <w:rPr>
                  <w:color w:val="0000FF"/>
                </w:rPr>
                <w:t>N 398</w:t>
              </w:r>
            </w:hyperlink>
            <w:r>
              <w:rPr>
                <w:color w:val="392C69"/>
              </w:rPr>
              <w:t xml:space="preserve">, от 30.05.2017 </w:t>
            </w:r>
            <w:hyperlink r:id="rId270" w:history="1">
              <w:r>
                <w:rPr>
                  <w:color w:val="0000FF"/>
                </w:rPr>
                <w:t>N 120</w:t>
              </w:r>
            </w:hyperlink>
            <w:r>
              <w:rPr>
                <w:color w:val="392C69"/>
              </w:rPr>
              <w:t>,</w:t>
            </w:r>
          </w:p>
          <w:p w14:paraId="46D1EC87" w14:textId="77777777" w:rsidR="0081760C" w:rsidRDefault="0081760C">
            <w:pPr>
              <w:pStyle w:val="ConsPlusNormal"/>
              <w:jc w:val="center"/>
            </w:pPr>
            <w:r>
              <w:rPr>
                <w:color w:val="392C69"/>
              </w:rPr>
              <w:t xml:space="preserve">от 28.12.2017 </w:t>
            </w:r>
            <w:hyperlink r:id="rId271" w:history="1">
              <w:r>
                <w:rPr>
                  <w:color w:val="0000FF"/>
                </w:rPr>
                <w:t>N 301</w:t>
              </w:r>
            </w:hyperlink>
            <w:r>
              <w:rPr>
                <w:color w:val="392C69"/>
              </w:rPr>
              <w:t xml:space="preserve">, от 01.06.2018 </w:t>
            </w:r>
            <w:hyperlink r:id="rId272" w:history="1">
              <w:r>
                <w:rPr>
                  <w:color w:val="0000FF"/>
                </w:rPr>
                <w:t>N 57</w:t>
              </w:r>
            </w:hyperlink>
            <w:r>
              <w:rPr>
                <w:color w:val="392C69"/>
              </w:rPr>
              <w:t>,</w:t>
            </w:r>
          </w:p>
          <w:p w14:paraId="7E6BC9FC" w14:textId="77777777" w:rsidR="0081760C" w:rsidRDefault="0081760C">
            <w:pPr>
              <w:pStyle w:val="ConsPlusNormal"/>
              <w:jc w:val="center"/>
            </w:pPr>
            <w:r>
              <w:rPr>
                <w:color w:val="392C69"/>
              </w:rPr>
              <w:t xml:space="preserve">от 23.01.2019 </w:t>
            </w:r>
            <w:hyperlink r:id="rId273" w:history="1">
              <w:r>
                <w:rPr>
                  <w:color w:val="0000FF"/>
                </w:rPr>
                <w:t>N 7</w:t>
              </w:r>
            </w:hyperlink>
            <w:r>
              <w:rPr>
                <w:color w:val="392C69"/>
              </w:rPr>
              <w:t xml:space="preserve">, от 05.07.2019 </w:t>
            </w:r>
            <w:hyperlink r:id="rId274" w:history="1">
              <w:r>
                <w:rPr>
                  <w:color w:val="0000FF"/>
                </w:rPr>
                <w:t>N 157</w:t>
              </w:r>
            </w:hyperlink>
            <w:r>
              <w:rPr>
                <w:color w:val="392C69"/>
              </w:rPr>
              <w:t>,</w:t>
            </w:r>
          </w:p>
          <w:p w14:paraId="0830CBAD" w14:textId="77777777" w:rsidR="0081760C" w:rsidRDefault="0081760C">
            <w:pPr>
              <w:pStyle w:val="ConsPlusNormal"/>
              <w:jc w:val="center"/>
            </w:pPr>
            <w:r>
              <w:rPr>
                <w:color w:val="392C69"/>
              </w:rPr>
              <w:t xml:space="preserve">от 16.12.2019 </w:t>
            </w:r>
            <w:hyperlink r:id="rId275" w:history="1">
              <w:r>
                <w:rPr>
                  <w:color w:val="0000FF"/>
                </w:rPr>
                <w:t>N 317</w:t>
              </w:r>
            </w:hyperlink>
            <w:r>
              <w:rPr>
                <w:color w:val="392C69"/>
              </w:rPr>
              <w:t xml:space="preserve">, от 14.08.2020 </w:t>
            </w:r>
            <w:hyperlink r:id="rId276" w:history="1">
              <w:r>
                <w:rPr>
                  <w:color w:val="0000FF"/>
                </w:rPr>
                <w:t>N 176</w:t>
              </w:r>
            </w:hyperlink>
            <w:r>
              <w:rPr>
                <w:color w:val="392C69"/>
              </w:rPr>
              <w:t>,</w:t>
            </w:r>
          </w:p>
          <w:p w14:paraId="53025A87" w14:textId="77777777" w:rsidR="0081760C" w:rsidRDefault="0081760C">
            <w:pPr>
              <w:pStyle w:val="ConsPlusNormal"/>
              <w:jc w:val="center"/>
            </w:pPr>
            <w:r>
              <w:rPr>
                <w:color w:val="392C69"/>
              </w:rPr>
              <w:t xml:space="preserve">от 12.10.2020 </w:t>
            </w:r>
            <w:hyperlink r:id="rId277" w:history="1">
              <w:r>
                <w:rPr>
                  <w:color w:val="0000FF"/>
                </w:rPr>
                <w:t>N 217</w:t>
              </w:r>
            </w:hyperlink>
            <w:r>
              <w:rPr>
                <w:color w:val="392C69"/>
              </w:rPr>
              <w:t xml:space="preserve">, от 18.12.2020 </w:t>
            </w:r>
            <w:hyperlink r:id="rId278" w:history="1">
              <w:r>
                <w:rPr>
                  <w:color w:val="0000FF"/>
                </w:rPr>
                <w:t>N 275</w:t>
              </w:r>
            </w:hyperlink>
            <w:r>
              <w:rPr>
                <w:color w:val="392C69"/>
              </w:rPr>
              <w:t>,</w:t>
            </w:r>
          </w:p>
          <w:p w14:paraId="1C57CD1B" w14:textId="77777777" w:rsidR="0081760C" w:rsidRDefault="0081760C">
            <w:pPr>
              <w:pStyle w:val="ConsPlusNormal"/>
              <w:jc w:val="center"/>
            </w:pPr>
            <w:r>
              <w:rPr>
                <w:color w:val="392C69"/>
              </w:rPr>
              <w:t xml:space="preserve">от 19.10.2021 </w:t>
            </w:r>
            <w:hyperlink r:id="rId279" w:history="1">
              <w:r>
                <w:rPr>
                  <w:color w:val="0000FF"/>
                </w:rPr>
                <w:t>N 284</w:t>
              </w:r>
            </w:hyperlink>
            <w:r>
              <w:rPr>
                <w:color w:val="392C69"/>
              </w:rPr>
              <w:t xml:space="preserve">, от 26.05.2022 </w:t>
            </w:r>
            <w:hyperlink r:id="rId280" w:history="1">
              <w:r>
                <w:rPr>
                  <w:color w:val="0000FF"/>
                </w:rPr>
                <w:t>N 150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643309" w14:textId="77777777" w:rsidR="0081760C" w:rsidRDefault="0081760C">
            <w:pPr>
              <w:spacing w:after="1" w:line="0" w:lineRule="atLeast"/>
            </w:pPr>
          </w:p>
        </w:tc>
      </w:tr>
    </w:tbl>
    <w:p w14:paraId="0D48AED9" w14:textId="77777777" w:rsidR="0081760C" w:rsidRDefault="0081760C">
      <w:pPr>
        <w:pStyle w:val="ConsPlusNormal"/>
        <w:jc w:val="both"/>
      </w:pPr>
    </w:p>
    <w:p w14:paraId="38686EE8" w14:textId="77777777" w:rsidR="0081760C" w:rsidRDefault="0081760C">
      <w:pPr>
        <w:pStyle w:val="ConsPlusTitle"/>
        <w:jc w:val="center"/>
        <w:outlineLvl w:val="2"/>
      </w:pPr>
      <w:r>
        <w:t>ПАСПОРТ</w:t>
      </w:r>
    </w:p>
    <w:p w14:paraId="19739D57" w14:textId="77777777" w:rsidR="0081760C" w:rsidRDefault="008176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515"/>
        <w:gridCol w:w="360"/>
        <w:gridCol w:w="4535"/>
      </w:tblGrid>
      <w:tr w:rsidR="0081760C" w14:paraId="2356FF33" w14:textId="77777777">
        <w:tc>
          <w:tcPr>
            <w:tcW w:w="567" w:type="dxa"/>
            <w:tcBorders>
              <w:top w:val="nil"/>
              <w:left w:val="nil"/>
              <w:bottom w:val="nil"/>
              <w:right w:val="nil"/>
            </w:tcBorders>
          </w:tcPr>
          <w:p w14:paraId="0367CB08" w14:textId="77777777" w:rsidR="0081760C" w:rsidRDefault="0081760C">
            <w:pPr>
              <w:pStyle w:val="ConsPlusNormal"/>
            </w:pPr>
          </w:p>
        </w:tc>
        <w:tc>
          <w:tcPr>
            <w:tcW w:w="3515" w:type="dxa"/>
            <w:tcBorders>
              <w:top w:val="nil"/>
              <w:left w:val="nil"/>
              <w:bottom w:val="nil"/>
              <w:right w:val="nil"/>
            </w:tcBorders>
          </w:tcPr>
          <w:p w14:paraId="3FE49CC4" w14:textId="77777777" w:rsidR="0081760C" w:rsidRDefault="0081760C">
            <w:pPr>
              <w:pStyle w:val="ConsPlusNormal"/>
            </w:pPr>
            <w:r>
              <w:t>Ответственный исполнитель - координатор подпрограммы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 (далее - подпрограмма)</w:t>
            </w:r>
          </w:p>
        </w:tc>
        <w:tc>
          <w:tcPr>
            <w:tcW w:w="360" w:type="dxa"/>
            <w:tcBorders>
              <w:top w:val="nil"/>
              <w:left w:val="nil"/>
              <w:bottom w:val="nil"/>
              <w:right w:val="nil"/>
            </w:tcBorders>
          </w:tcPr>
          <w:p w14:paraId="405EE125" w14:textId="77777777" w:rsidR="0081760C" w:rsidRDefault="0081760C">
            <w:pPr>
              <w:pStyle w:val="ConsPlusNormal"/>
              <w:jc w:val="center"/>
            </w:pPr>
            <w:r>
              <w:t>-</w:t>
            </w:r>
          </w:p>
        </w:tc>
        <w:tc>
          <w:tcPr>
            <w:tcW w:w="4535" w:type="dxa"/>
            <w:tcBorders>
              <w:top w:val="nil"/>
              <w:left w:val="nil"/>
              <w:bottom w:val="nil"/>
              <w:right w:val="nil"/>
            </w:tcBorders>
          </w:tcPr>
          <w:p w14:paraId="12F02F65" w14:textId="77777777" w:rsidR="0081760C" w:rsidRDefault="0081760C">
            <w:pPr>
              <w:pStyle w:val="ConsPlusNormal"/>
            </w:pPr>
            <w:r>
              <w:t>Министерство образования и науки Республики Дагестан</w:t>
            </w:r>
          </w:p>
        </w:tc>
      </w:tr>
      <w:tr w:rsidR="0081760C" w14:paraId="3E862A67" w14:textId="77777777">
        <w:tc>
          <w:tcPr>
            <w:tcW w:w="567" w:type="dxa"/>
            <w:tcBorders>
              <w:top w:val="nil"/>
              <w:left w:val="nil"/>
              <w:bottom w:val="nil"/>
              <w:right w:val="nil"/>
            </w:tcBorders>
          </w:tcPr>
          <w:p w14:paraId="5B890245" w14:textId="77777777" w:rsidR="0081760C" w:rsidRDefault="0081760C">
            <w:pPr>
              <w:pStyle w:val="ConsPlusNormal"/>
            </w:pPr>
          </w:p>
        </w:tc>
        <w:tc>
          <w:tcPr>
            <w:tcW w:w="3515" w:type="dxa"/>
            <w:tcBorders>
              <w:top w:val="nil"/>
              <w:left w:val="nil"/>
              <w:bottom w:val="nil"/>
              <w:right w:val="nil"/>
            </w:tcBorders>
          </w:tcPr>
          <w:p w14:paraId="3228FA7E" w14:textId="77777777" w:rsidR="0081760C" w:rsidRDefault="0081760C">
            <w:pPr>
              <w:pStyle w:val="ConsPlusNormal"/>
            </w:pPr>
            <w:r>
              <w:t>Участники подпрограммы</w:t>
            </w:r>
          </w:p>
        </w:tc>
        <w:tc>
          <w:tcPr>
            <w:tcW w:w="360" w:type="dxa"/>
            <w:tcBorders>
              <w:top w:val="nil"/>
              <w:left w:val="nil"/>
              <w:bottom w:val="nil"/>
              <w:right w:val="nil"/>
            </w:tcBorders>
          </w:tcPr>
          <w:p w14:paraId="691E7D0D" w14:textId="77777777" w:rsidR="0081760C" w:rsidRDefault="0081760C">
            <w:pPr>
              <w:pStyle w:val="ConsPlusNormal"/>
              <w:jc w:val="center"/>
            </w:pPr>
            <w:r>
              <w:t>-</w:t>
            </w:r>
          </w:p>
        </w:tc>
        <w:tc>
          <w:tcPr>
            <w:tcW w:w="4535" w:type="dxa"/>
            <w:tcBorders>
              <w:top w:val="nil"/>
              <w:left w:val="nil"/>
              <w:bottom w:val="nil"/>
              <w:right w:val="nil"/>
            </w:tcBorders>
          </w:tcPr>
          <w:p w14:paraId="51B04E4A" w14:textId="77777777" w:rsidR="0081760C" w:rsidRDefault="0081760C">
            <w:pPr>
              <w:pStyle w:val="ConsPlusNormal"/>
            </w:pPr>
            <w:r>
              <w:t>Министерство строительства, архитектуры и жилищно-коммунального хозяйства Республики Дагестан,</w:t>
            </w:r>
          </w:p>
          <w:p w14:paraId="73B83C4E" w14:textId="77777777" w:rsidR="0081760C" w:rsidRDefault="0081760C">
            <w:pPr>
              <w:pStyle w:val="ConsPlusNormal"/>
            </w:pPr>
            <w:r>
              <w:t>Министерство экономики и территориального развития Республики Дагестан,</w:t>
            </w:r>
          </w:p>
          <w:p w14:paraId="7DEE6ADA" w14:textId="77777777" w:rsidR="0081760C" w:rsidRDefault="0081760C">
            <w:pPr>
              <w:pStyle w:val="ConsPlusNormal"/>
            </w:pPr>
            <w:r>
              <w:t>органы местного самоуправления муниципальных образований Республики Дагестан (по согласованию)</w:t>
            </w:r>
          </w:p>
        </w:tc>
      </w:tr>
      <w:tr w:rsidR="0081760C" w14:paraId="1ECED435" w14:textId="77777777">
        <w:tc>
          <w:tcPr>
            <w:tcW w:w="8977" w:type="dxa"/>
            <w:gridSpan w:val="4"/>
            <w:tcBorders>
              <w:top w:val="nil"/>
              <w:left w:val="nil"/>
              <w:bottom w:val="nil"/>
              <w:right w:val="nil"/>
            </w:tcBorders>
          </w:tcPr>
          <w:p w14:paraId="3C1578FA" w14:textId="77777777" w:rsidR="0081760C" w:rsidRDefault="0081760C">
            <w:pPr>
              <w:pStyle w:val="ConsPlusNormal"/>
              <w:jc w:val="both"/>
            </w:pPr>
            <w:r>
              <w:t xml:space="preserve">(в ред. Постановлений Правительства РД от 01.06.2018 </w:t>
            </w:r>
            <w:hyperlink r:id="rId281" w:history="1">
              <w:r>
                <w:rPr>
                  <w:color w:val="0000FF"/>
                </w:rPr>
                <w:t>N 57</w:t>
              </w:r>
            </w:hyperlink>
            <w:r>
              <w:t xml:space="preserve">, от 19.10.2021 </w:t>
            </w:r>
            <w:hyperlink r:id="rId282" w:history="1">
              <w:r>
                <w:rPr>
                  <w:color w:val="0000FF"/>
                </w:rPr>
                <w:t>N 284</w:t>
              </w:r>
            </w:hyperlink>
            <w:r>
              <w:t xml:space="preserve">, от 26.05.2022 </w:t>
            </w:r>
            <w:hyperlink r:id="rId283" w:history="1">
              <w:r>
                <w:rPr>
                  <w:color w:val="0000FF"/>
                </w:rPr>
                <w:t>N 150</w:t>
              </w:r>
            </w:hyperlink>
            <w:r>
              <w:t>)</w:t>
            </w:r>
          </w:p>
        </w:tc>
      </w:tr>
      <w:tr w:rsidR="0081760C" w14:paraId="2C961C01" w14:textId="77777777">
        <w:tc>
          <w:tcPr>
            <w:tcW w:w="567" w:type="dxa"/>
            <w:tcBorders>
              <w:top w:val="nil"/>
              <w:left w:val="nil"/>
              <w:bottom w:val="nil"/>
              <w:right w:val="nil"/>
            </w:tcBorders>
          </w:tcPr>
          <w:p w14:paraId="7FAFB05E" w14:textId="77777777" w:rsidR="0081760C" w:rsidRDefault="0081760C">
            <w:pPr>
              <w:pStyle w:val="ConsPlusNormal"/>
            </w:pPr>
          </w:p>
        </w:tc>
        <w:tc>
          <w:tcPr>
            <w:tcW w:w="3515" w:type="dxa"/>
            <w:tcBorders>
              <w:top w:val="nil"/>
              <w:left w:val="nil"/>
              <w:bottom w:val="nil"/>
              <w:right w:val="nil"/>
            </w:tcBorders>
          </w:tcPr>
          <w:p w14:paraId="120E126B" w14:textId="77777777" w:rsidR="0081760C" w:rsidRDefault="0081760C">
            <w:pPr>
              <w:pStyle w:val="ConsPlusNormal"/>
            </w:pPr>
            <w:r>
              <w:t>Цель подпрограммы</w:t>
            </w:r>
          </w:p>
        </w:tc>
        <w:tc>
          <w:tcPr>
            <w:tcW w:w="360" w:type="dxa"/>
            <w:tcBorders>
              <w:top w:val="nil"/>
              <w:left w:val="nil"/>
              <w:bottom w:val="nil"/>
              <w:right w:val="nil"/>
            </w:tcBorders>
          </w:tcPr>
          <w:p w14:paraId="40E5478C" w14:textId="77777777" w:rsidR="0081760C" w:rsidRDefault="0081760C">
            <w:pPr>
              <w:pStyle w:val="ConsPlusNormal"/>
              <w:jc w:val="center"/>
            </w:pPr>
            <w:r>
              <w:t>-</w:t>
            </w:r>
          </w:p>
        </w:tc>
        <w:tc>
          <w:tcPr>
            <w:tcW w:w="4535" w:type="dxa"/>
            <w:tcBorders>
              <w:top w:val="nil"/>
              <w:left w:val="nil"/>
              <w:bottom w:val="nil"/>
              <w:right w:val="nil"/>
            </w:tcBorders>
          </w:tcPr>
          <w:p w14:paraId="36F693EF" w14:textId="77777777" w:rsidR="0081760C" w:rsidRDefault="0081760C">
            <w:pPr>
              <w:pStyle w:val="ConsPlusNormal"/>
            </w:pPr>
            <w:r>
              <w:t>обеспечение создания в Республике Дагестан новых мест в общеобразовательных организациях в соответствии с прогнозируемой потребностью и современными требованиями к условиям обучения</w:t>
            </w:r>
          </w:p>
        </w:tc>
      </w:tr>
      <w:tr w:rsidR="0081760C" w14:paraId="73567729" w14:textId="77777777">
        <w:tc>
          <w:tcPr>
            <w:tcW w:w="567" w:type="dxa"/>
            <w:tcBorders>
              <w:top w:val="nil"/>
              <w:left w:val="nil"/>
              <w:bottom w:val="nil"/>
              <w:right w:val="nil"/>
            </w:tcBorders>
          </w:tcPr>
          <w:p w14:paraId="15BD2696" w14:textId="77777777" w:rsidR="0081760C" w:rsidRDefault="0081760C">
            <w:pPr>
              <w:pStyle w:val="ConsPlusNormal"/>
            </w:pPr>
          </w:p>
        </w:tc>
        <w:tc>
          <w:tcPr>
            <w:tcW w:w="3515" w:type="dxa"/>
            <w:tcBorders>
              <w:top w:val="nil"/>
              <w:left w:val="nil"/>
              <w:bottom w:val="nil"/>
              <w:right w:val="nil"/>
            </w:tcBorders>
          </w:tcPr>
          <w:p w14:paraId="147E0244" w14:textId="77777777" w:rsidR="0081760C" w:rsidRDefault="0081760C">
            <w:pPr>
              <w:pStyle w:val="ConsPlusNormal"/>
            </w:pPr>
            <w:r>
              <w:t>Задачи подпрограммы</w:t>
            </w:r>
          </w:p>
        </w:tc>
        <w:tc>
          <w:tcPr>
            <w:tcW w:w="360" w:type="dxa"/>
            <w:tcBorders>
              <w:top w:val="nil"/>
              <w:left w:val="nil"/>
              <w:bottom w:val="nil"/>
              <w:right w:val="nil"/>
            </w:tcBorders>
          </w:tcPr>
          <w:p w14:paraId="41299FE7" w14:textId="77777777" w:rsidR="0081760C" w:rsidRDefault="0081760C">
            <w:pPr>
              <w:pStyle w:val="ConsPlusNormal"/>
              <w:jc w:val="center"/>
            </w:pPr>
            <w:r>
              <w:t>-</w:t>
            </w:r>
          </w:p>
        </w:tc>
        <w:tc>
          <w:tcPr>
            <w:tcW w:w="4535" w:type="dxa"/>
            <w:tcBorders>
              <w:top w:val="nil"/>
              <w:left w:val="nil"/>
              <w:bottom w:val="nil"/>
              <w:right w:val="nil"/>
            </w:tcBorders>
          </w:tcPr>
          <w:p w14:paraId="74E83968" w14:textId="77777777" w:rsidR="0081760C" w:rsidRDefault="0081760C">
            <w:pPr>
              <w:pStyle w:val="ConsPlusNormal"/>
            </w:pPr>
            <w:r>
              <w:t>обеспечение односменного режима обучения в 1 - 11 (12) классах общеобразовательных организаций,</w:t>
            </w:r>
          </w:p>
          <w:p w14:paraId="0BEF387B" w14:textId="77777777" w:rsidR="0081760C" w:rsidRDefault="0081760C">
            <w:pPr>
              <w:pStyle w:val="ConsPlusNormal"/>
            </w:pPr>
            <w:r>
              <w:t>перевод обучающихся в новые здания общеобразовательных организаций из зданий с износом 50 процентов и выше</w:t>
            </w:r>
          </w:p>
        </w:tc>
      </w:tr>
      <w:tr w:rsidR="0081760C" w14:paraId="0463C298" w14:textId="77777777">
        <w:tc>
          <w:tcPr>
            <w:tcW w:w="567" w:type="dxa"/>
            <w:tcBorders>
              <w:top w:val="nil"/>
              <w:left w:val="nil"/>
              <w:bottom w:val="nil"/>
              <w:right w:val="nil"/>
            </w:tcBorders>
          </w:tcPr>
          <w:p w14:paraId="57264DBD" w14:textId="77777777" w:rsidR="0081760C" w:rsidRDefault="0081760C">
            <w:pPr>
              <w:pStyle w:val="ConsPlusNormal"/>
            </w:pPr>
          </w:p>
        </w:tc>
        <w:tc>
          <w:tcPr>
            <w:tcW w:w="3515" w:type="dxa"/>
            <w:tcBorders>
              <w:top w:val="nil"/>
              <w:left w:val="nil"/>
              <w:bottom w:val="nil"/>
              <w:right w:val="nil"/>
            </w:tcBorders>
          </w:tcPr>
          <w:p w14:paraId="73813096" w14:textId="77777777" w:rsidR="0081760C" w:rsidRDefault="0081760C">
            <w:pPr>
              <w:pStyle w:val="ConsPlusNormal"/>
            </w:pPr>
            <w:r>
              <w:t>Этапы и сроки реализации подпрограммы</w:t>
            </w:r>
          </w:p>
        </w:tc>
        <w:tc>
          <w:tcPr>
            <w:tcW w:w="360" w:type="dxa"/>
            <w:tcBorders>
              <w:top w:val="nil"/>
              <w:left w:val="nil"/>
              <w:bottom w:val="nil"/>
              <w:right w:val="nil"/>
            </w:tcBorders>
          </w:tcPr>
          <w:p w14:paraId="3E31DE08" w14:textId="77777777" w:rsidR="0081760C" w:rsidRDefault="0081760C">
            <w:pPr>
              <w:pStyle w:val="ConsPlusNormal"/>
              <w:jc w:val="center"/>
            </w:pPr>
            <w:r>
              <w:t>-</w:t>
            </w:r>
          </w:p>
        </w:tc>
        <w:tc>
          <w:tcPr>
            <w:tcW w:w="4535" w:type="dxa"/>
            <w:tcBorders>
              <w:top w:val="nil"/>
              <w:left w:val="nil"/>
              <w:bottom w:val="nil"/>
              <w:right w:val="nil"/>
            </w:tcBorders>
          </w:tcPr>
          <w:p w14:paraId="1A1FB658" w14:textId="77777777" w:rsidR="0081760C" w:rsidRDefault="0081760C">
            <w:pPr>
              <w:pStyle w:val="ConsPlusNormal"/>
            </w:pPr>
            <w:r>
              <w:t>I этап - 2016 - 2020 годы;</w:t>
            </w:r>
          </w:p>
          <w:p w14:paraId="4DA314DA" w14:textId="77777777" w:rsidR="0081760C" w:rsidRDefault="0081760C">
            <w:pPr>
              <w:pStyle w:val="ConsPlusNormal"/>
            </w:pPr>
            <w:r>
              <w:t>II этап - 2021 - 2025 годы</w:t>
            </w:r>
          </w:p>
        </w:tc>
      </w:tr>
      <w:tr w:rsidR="0081760C" w14:paraId="300E6947" w14:textId="77777777">
        <w:tc>
          <w:tcPr>
            <w:tcW w:w="567" w:type="dxa"/>
            <w:tcBorders>
              <w:top w:val="nil"/>
              <w:left w:val="nil"/>
              <w:bottom w:val="nil"/>
              <w:right w:val="nil"/>
            </w:tcBorders>
          </w:tcPr>
          <w:p w14:paraId="022CFB11" w14:textId="77777777" w:rsidR="0081760C" w:rsidRDefault="0081760C">
            <w:pPr>
              <w:pStyle w:val="ConsPlusNormal"/>
            </w:pPr>
          </w:p>
        </w:tc>
        <w:tc>
          <w:tcPr>
            <w:tcW w:w="3515" w:type="dxa"/>
            <w:tcBorders>
              <w:top w:val="nil"/>
              <w:left w:val="nil"/>
              <w:bottom w:val="nil"/>
              <w:right w:val="nil"/>
            </w:tcBorders>
          </w:tcPr>
          <w:p w14:paraId="12A87759" w14:textId="77777777" w:rsidR="0081760C" w:rsidRDefault="0081760C">
            <w:pPr>
              <w:pStyle w:val="ConsPlusNormal"/>
            </w:pPr>
            <w:r>
              <w:t>Целевые индикаторы и показатели подпрограммы</w:t>
            </w:r>
          </w:p>
        </w:tc>
        <w:tc>
          <w:tcPr>
            <w:tcW w:w="360" w:type="dxa"/>
            <w:tcBorders>
              <w:top w:val="nil"/>
              <w:left w:val="nil"/>
              <w:bottom w:val="nil"/>
              <w:right w:val="nil"/>
            </w:tcBorders>
          </w:tcPr>
          <w:p w14:paraId="63F73F57" w14:textId="77777777" w:rsidR="0081760C" w:rsidRDefault="0081760C">
            <w:pPr>
              <w:pStyle w:val="ConsPlusNormal"/>
              <w:jc w:val="center"/>
            </w:pPr>
            <w:r>
              <w:t>-</w:t>
            </w:r>
          </w:p>
        </w:tc>
        <w:tc>
          <w:tcPr>
            <w:tcW w:w="4535" w:type="dxa"/>
            <w:tcBorders>
              <w:top w:val="nil"/>
              <w:left w:val="nil"/>
              <w:bottom w:val="nil"/>
              <w:right w:val="nil"/>
            </w:tcBorders>
          </w:tcPr>
          <w:p w14:paraId="1F45CB51" w14:textId="77777777" w:rsidR="0081760C" w:rsidRDefault="0081760C">
            <w:pPr>
              <w:pStyle w:val="ConsPlusNormal"/>
            </w:pPr>
            <w:r>
              <w:t>число новых мест в общеобразовательных организациях Республики Дагестан, в том числе введенных путем строительства объектов инфраструктуры общего образования;</w:t>
            </w:r>
          </w:p>
          <w:p w14:paraId="5395ACAE" w14:textId="77777777" w:rsidR="0081760C" w:rsidRDefault="0081760C">
            <w:pPr>
              <w:pStyle w:val="ConsPlusNormal"/>
            </w:pPr>
            <w:r>
              <w:t>удельный вес численности обучающихся, занимающихся в одну смену, в общей численности обучающихся в общеобразовательных организациях, в том числе обучающихся по программам начального общего, основного общего, среднего общего образования</w:t>
            </w:r>
          </w:p>
        </w:tc>
      </w:tr>
      <w:tr w:rsidR="0081760C" w14:paraId="499A0F88" w14:textId="77777777">
        <w:tc>
          <w:tcPr>
            <w:tcW w:w="567" w:type="dxa"/>
            <w:tcBorders>
              <w:top w:val="nil"/>
              <w:left w:val="nil"/>
              <w:bottom w:val="nil"/>
              <w:right w:val="nil"/>
            </w:tcBorders>
          </w:tcPr>
          <w:p w14:paraId="33E98902" w14:textId="77777777" w:rsidR="0081760C" w:rsidRDefault="0081760C">
            <w:pPr>
              <w:pStyle w:val="ConsPlusNormal"/>
            </w:pPr>
          </w:p>
        </w:tc>
        <w:tc>
          <w:tcPr>
            <w:tcW w:w="3515" w:type="dxa"/>
            <w:tcBorders>
              <w:top w:val="nil"/>
              <w:left w:val="nil"/>
              <w:bottom w:val="nil"/>
              <w:right w:val="nil"/>
            </w:tcBorders>
          </w:tcPr>
          <w:p w14:paraId="2139DEC1" w14:textId="77777777" w:rsidR="0081760C" w:rsidRDefault="0081760C">
            <w:pPr>
              <w:pStyle w:val="ConsPlusNormal"/>
            </w:pPr>
            <w:r>
              <w:t>Объемы и источники финансирования подпрограммы</w:t>
            </w:r>
          </w:p>
        </w:tc>
        <w:tc>
          <w:tcPr>
            <w:tcW w:w="360" w:type="dxa"/>
            <w:tcBorders>
              <w:top w:val="nil"/>
              <w:left w:val="nil"/>
              <w:bottom w:val="nil"/>
              <w:right w:val="nil"/>
            </w:tcBorders>
          </w:tcPr>
          <w:p w14:paraId="44236176" w14:textId="77777777" w:rsidR="0081760C" w:rsidRDefault="0081760C">
            <w:pPr>
              <w:pStyle w:val="ConsPlusNormal"/>
              <w:jc w:val="center"/>
            </w:pPr>
            <w:r>
              <w:t>-</w:t>
            </w:r>
          </w:p>
        </w:tc>
        <w:tc>
          <w:tcPr>
            <w:tcW w:w="4535" w:type="dxa"/>
            <w:tcBorders>
              <w:top w:val="nil"/>
              <w:left w:val="nil"/>
              <w:bottom w:val="nil"/>
              <w:right w:val="nil"/>
            </w:tcBorders>
            <w:vAlign w:val="bottom"/>
          </w:tcPr>
          <w:p w14:paraId="1C5ED36C" w14:textId="77777777" w:rsidR="0081760C" w:rsidRDefault="0081760C">
            <w:pPr>
              <w:pStyle w:val="ConsPlusNormal"/>
            </w:pPr>
            <w:r>
              <w:t>объем финансирования составляет 25049013,0 тыс. рублей, из них по источникам финансирования:</w:t>
            </w:r>
          </w:p>
          <w:p w14:paraId="7CE18AC1" w14:textId="77777777" w:rsidR="0081760C" w:rsidRDefault="0081760C">
            <w:pPr>
              <w:pStyle w:val="ConsPlusNormal"/>
            </w:pPr>
            <w:r>
              <w:t>за счет средств республиканского бюджета - 6343788,0 тыс. рублей, в том числе:</w:t>
            </w:r>
          </w:p>
          <w:p w14:paraId="73951AFA" w14:textId="77777777" w:rsidR="0081760C" w:rsidRDefault="0081760C">
            <w:pPr>
              <w:pStyle w:val="ConsPlusNormal"/>
            </w:pPr>
            <w:r>
              <w:t>в 2016 году - 80000,0 тыс. рублей;</w:t>
            </w:r>
          </w:p>
          <w:p w14:paraId="3A38D53E" w14:textId="77777777" w:rsidR="0081760C" w:rsidRDefault="0081760C">
            <w:pPr>
              <w:pStyle w:val="ConsPlusNormal"/>
            </w:pPr>
            <w:r>
              <w:t>в 2017 году - 66004,4 тыс. рублей;</w:t>
            </w:r>
          </w:p>
          <w:p w14:paraId="31597F12" w14:textId="77777777" w:rsidR="0081760C" w:rsidRDefault="0081760C">
            <w:pPr>
              <w:pStyle w:val="ConsPlusNormal"/>
            </w:pPr>
            <w:r>
              <w:t>в 2018 году - 17636,3 тыс. рублей;</w:t>
            </w:r>
          </w:p>
          <w:p w14:paraId="516C9D52" w14:textId="77777777" w:rsidR="0081760C" w:rsidRDefault="0081760C">
            <w:pPr>
              <w:pStyle w:val="ConsPlusNormal"/>
            </w:pPr>
            <w:r>
              <w:t>в 2019 году - 578839,7 тыс. рублей;</w:t>
            </w:r>
          </w:p>
          <w:p w14:paraId="4EDC2D14" w14:textId="77777777" w:rsidR="0081760C" w:rsidRDefault="0081760C">
            <w:pPr>
              <w:pStyle w:val="ConsPlusNormal"/>
            </w:pPr>
            <w:r>
              <w:t>в 2020 году - 2248620,2 тыс. рублей;</w:t>
            </w:r>
          </w:p>
          <w:p w14:paraId="6FBA2D62" w14:textId="77777777" w:rsidR="0081760C" w:rsidRDefault="0081760C">
            <w:pPr>
              <w:pStyle w:val="ConsPlusNormal"/>
            </w:pPr>
            <w:r>
              <w:t>в 2021 году - 903908,0 тыс. рублей;</w:t>
            </w:r>
          </w:p>
          <w:p w14:paraId="546BEFA1" w14:textId="77777777" w:rsidR="0081760C" w:rsidRDefault="0081760C">
            <w:pPr>
              <w:pStyle w:val="ConsPlusNormal"/>
            </w:pPr>
            <w:r>
              <w:t>в 2022 году - 2429860,2 тыс. рублей;</w:t>
            </w:r>
          </w:p>
          <w:p w14:paraId="4BD4C409" w14:textId="77777777" w:rsidR="0081760C" w:rsidRDefault="0081760C">
            <w:pPr>
              <w:pStyle w:val="ConsPlusNormal"/>
            </w:pPr>
            <w:r>
              <w:t>в 2023 году - 194273,1 тыс. рублей;</w:t>
            </w:r>
          </w:p>
          <w:p w14:paraId="3C717139" w14:textId="77777777" w:rsidR="0081760C" w:rsidRDefault="0081760C">
            <w:pPr>
              <w:pStyle w:val="ConsPlusNormal"/>
            </w:pPr>
            <w:r>
              <w:t>в 2024 году - 303962,2 тыс. рублей;</w:t>
            </w:r>
          </w:p>
          <w:p w14:paraId="67117D62" w14:textId="77777777" w:rsidR="0081760C" w:rsidRDefault="0081760C">
            <w:pPr>
              <w:pStyle w:val="ConsPlusNormal"/>
            </w:pPr>
            <w:r>
              <w:t>в 2025 году - 0,0 тыс. рублей;</w:t>
            </w:r>
          </w:p>
          <w:p w14:paraId="2504051A" w14:textId="77777777" w:rsidR="0081760C" w:rsidRDefault="0081760C">
            <w:pPr>
              <w:pStyle w:val="ConsPlusNormal"/>
            </w:pPr>
            <w:r>
              <w:t>из федерального бюджета (межбюджетный трансферт) - 20837141,2 тыс. рублей, в том числе:</w:t>
            </w:r>
          </w:p>
          <w:p w14:paraId="26446A86" w14:textId="77777777" w:rsidR="0081760C" w:rsidRDefault="0081760C">
            <w:pPr>
              <w:pStyle w:val="ConsPlusNormal"/>
            </w:pPr>
            <w:r>
              <w:t>в 2016 году - 851063,7 тыс. рублей;</w:t>
            </w:r>
          </w:p>
          <w:p w14:paraId="29B75360" w14:textId="77777777" w:rsidR="0081760C" w:rsidRDefault="0081760C">
            <w:pPr>
              <w:pStyle w:val="ConsPlusNormal"/>
            </w:pPr>
            <w:r>
              <w:t>в 2017 году - 1254084,5 тыс. рублей;</w:t>
            </w:r>
          </w:p>
          <w:p w14:paraId="7906424B" w14:textId="77777777" w:rsidR="0081760C" w:rsidRDefault="0081760C">
            <w:pPr>
              <w:pStyle w:val="ConsPlusNormal"/>
            </w:pPr>
            <w:r>
              <w:t>в 2018 году - 335089,7 тыс. рублей;</w:t>
            </w:r>
          </w:p>
          <w:p w14:paraId="002A2ED6" w14:textId="77777777" w:rsidR="0081760C" w:rsidRDefault="0081760C">
            <w:pPr>
              <w:pStyle w:val="ConsPlusNormal"/>
              <w:jc w:val="both"/>
            </w:pPr>
            <w:r>
              <w:t>в 2019 году - 4068644,9 тыс. рублей;</w:t>
            </w:r>
          </w:p>
          <w:p w14:paraId="6D537752" w14:textId="77777777" w:rsidR="0081760C" w:rsidRDefault="0081760C">
            <w:pPr>
              <w:pStyle w:val="ConsPlusNormal"/>
              <w:jc w:val="both"/>
            </w:pPr>
            <w:r>
              <w:t>в 2020 году - 5893524,0 тыс. рублей;</w:t>
            </w:r>
          </w:p>
          <w:p w14:paraId="36156BBE" w14:textId="77777777" w:rsidR="0081760C" w:rsidRDefault="0081760C">
            <w:pPr>
              <w:pStyle w:val="ConsPlusNormal"/>
              <w:jc w:val="both"/>
            </w:pPr>
            <w:r>
              <w:t>в 2021 году - 5814414,4 тыс. рублей;</w:t>
            </w:r>
          </w:p>
          <w:p w14:paraId="6ED32FE9" w14:textId="77777777" w:rsidR="0081760C" w:rsidRDefault="0081760C">
            <w:pPr>
              <w:pStyle w:val="ConsPlusNormal"/>
              <w:jc w:val="both"/>
            </w:pPr>
            <w:r>
              <w:t>в 2022 году - 2146996,5 тыс. рублей;</w:t>
            </w:r>
          </w:p>
          <w:p w14:paraId="36E20052" w14:textId="77777777" w:rsidR="0081760C" w:rsidRDefault="0081760C">
            <w:pPr>
              <w:pStyle w:val="ConsPlusNormal"/>
              <w:jc w:val="both"/>
            </w:pPr>
            <w:r>
              <w:t>в 2023 году - 0,0 тыс. рублей;</w:t>
            </w:r>
          </w:p>
          <w:p w14:paraId="17331B3D" w14:textId="77777777" w:rsidR="0081760C" w:rsidRDefault="0081760C">
            <w:pPr>
              <w:pStyle w:val="ConsPlusNormal"/>
            </w:pPr>
            <w:r>
              <w:t>в 2024 году - 0,0 тыс. рублей;</w:t>
            </w:r>
          </w:p>
          <w:p w14:paraId="1EA8B7A6" w14:textId="77777777" w:rsidR="0081760C" w:rsidRDefault="0081760C">
            <w:pPr>
              <w:pStyle w:val="ConsPlusNormal"/>
            </w:pPr>
            <w:r>
              <w:t>в 2025 году - 0,0 тыс. рублей</w:t>
            </w:r>
          </w:p>
        </w:tc>
      </w:tr>
      <w:tr w:rsidR="0081760C" w14:paraId="1AABF2D0" w14:textId="77777777">
        <w:tc>
          <w:tcPr>
            <w:tcW w:w="8977" w:type="dxa"/>
            <w:gridSpan w:val="4"/>
            <w:tcBorders>
              <w:top w:val="nil"/>
              <w:left w:val="nil"/>
              <w:bottom w:val="nil"/>
              <w:right w:val="nil"/>
            </w:tcBorders>
          </w:tcPr>
          <w:p w14:paraId="36529F09" w14:textId="77777777" w:rsidR="0081760C" w:rsidRDefault="0081760C">
            <w:pPr>
              <w:pStyle w:val="ConsPlusNormal"/>
              <w:jc w:val="both"/>
            </w:pPr>
            <w:r>
              <w:t xml:space="preserve">(в ред. </w:t>
            </w:r>
            <w:hyperlink r:id="rId284" w:history="1">
              <w:r>
                <w:rPr>
                  <w:color w:val="0000FF"/>
                </w:rPr>
                <w:t>Постановления</w:t>
              </w:r>
            </w:hyperlink>
            <w:r>
              <w:t xml:space="preserve"> Правительства РД от 26.05.2022 N 150)</w:t>
            </w:r>
          </w:p>
        </w:tc>
      </w:tr>
      <w:tr w:rsidR="0081760C" w14:paraId="7BCFD993" w14:textId="77777777">
        <w:tc>
          <w:tcPr>
            <w:tcW w:w="567" w:type="dxa"/>
            <w:tcBorders>
              <w:top w:val="nil"/>
              <w:left w:val="nil"/>
              <w:bottom w:val="nil"/>
              <w:right w:val="nil"/>
            </w:tcBorders>
          </w:tcPr>
          <w:p w14:paraId="518EE789" w14:textId="77777777" w:rsidR="0081760C" w:rsidRDefault="0081760C">
            <w:pPr>
              <w:pStyle w:val="ConsPlusNormal"/>
            </w:pPr>
          </w:p>
        </w:tc>
        <w:tc>
          <w:tcPr>
            <w:tcW w:w="3515" w:type="dxa"/>
            <w:tcBorders>
              <w:top w:val="nil"/>
              <w:left w:val="nil"/>
              <w:bottom w:val="nil"/>
              <w:right w:val="nil"/>
            </w:tcBorders>
          </w:tcPr>
          <w:p w14:paraId="725541AB" w14:textId="77777777" w:rsidR="0081760C" w:rsidRDefault="0081760C">
            <w:pPr>
              <w:pStyle w:val="ConsPlusNormal"/>
            </w:pPr>
            <w:r>
              <w:t>Ожидаемые результаты реализации подпрограммы</w:t>
            </w:r>
          </w:p>
        </w:tc>
        <w:tc>
          <w:tcPr>
            <w:tcW w:w="360" w:type="dxa"/>
            <w:tcBorders>
              <w:top w:val="nil"/>
              <w:left w:val="nil"/>
              <w:bottom w:val="nil"/>
              <w:right w:val="nil"/>
            </w:tcBorders>
          </w:tcPr>
          <w:p w14:paraId="4BC5213A" w14:textId="77777777" w:rsidR="0081760C" w:rsidRDefault="0081760C">
            <w:pPr>
              <w:pStyle w:val="ConsPlusNormal"/>
              <w:jc w:val="center"/>
            </w:pPr>
            <w:r>
              <w:t>-</w:t>
            </w:r>
          </w:p>
        </w:tc>
        <w:tc>
          <w:tcPr>
            <w:tcW w:w="4535" w:type="dxa"/>
            <w:tcBorders>
              <w:top w:val="nil"/>
              <w:left w:val="nil"/>
              <w:bottom w:val="nil"/>
              <w:right w:val="nil"/>
            </w:tcBorders>
          </w:tcPr>
          <w:p w14:paraId="64987B52" w14:textId="77777777" w:rsidR="0081760C" w:rsidRDefault="0081760C">
            <w:pPr>
              <w:pStyle w:val="ConsPlusNormal"/>
            </w:pPr>
            <w:r>
              <w:t>при реализации I этапа подпрограммы (2016 - 2020 годы):</w:t>
            </w:r>
          </w:p>
          <w:p w14:paraId="48BFDD0B" w14:textId="77777777" w:rsidR="0081760C" w:rsidRDefault="0081760C">
            <w:pPr>
              <w:pStyle w:val="ConsPlusNormal"/>
            </w:pPr>
            <w:r>
              <w:t>к 2018 году будет ликвидирована третья смена обучения;</w:t>
            </w:r>
          </w:p>
          <w:p w14:paraId="038FCA30" w14:textId="77777777" w:rsidR="0081760C" w:rsidRDefault="0081760C">
            <w:pPr>
              <w:pStyle w:val="ConsPlusNormal"/>
            </w:pPr>
            <w:r>
              <w:t>к 2021 году 1 - 4 классы и 10 - 11 (12) классы в общеобразовательных организациях перейдут на обучение в одну смену;</w:t>
            </w:r>
          </w:p>
          <w:p w14:paraId="3E4C4916" w14:textId="77777777" w:rsidR="0081760C" w:rsidRDefault="0081760C">
            <w:pPr>
              <w:pStyle w:val="ConsPlusNormal"/>
            </w:pPr>
            <w:r>
              <w:t>будет удержан существующий односменный режим обучения;</w:t>
            </w:r>
          </w:p>
          <w:p w14:paraId="0F9CACEF" w14:textId="77777777" w:rsidR="0081760C" w:rsidRDefault="0081760C">
            <w:pPr>
              <w:pStyle w:val="ConsPlusNormal"/>
            </w:pPr>
            <w:r>
              <w:t>при реализации II этапа подпрограммы (2021 - 2025 годы):</w:t>
            </w:r>
          </w:p>
          <w:p w14:paraId="08A2FB6F" w14:textId="77777777" w:rsidR="0081760C" w:rsidRDefault="0081760C">
            <w:pPr>
              <w:pStyle w:val="ConsPlusNormal"/>
            </w:pPr>
            <w:r>
              <w:t>к 2024 году в одну смену станут обучаться все 5 - 9 классы в общеобразовательных организациях;</w:t>
            </w:r>
          </w:p>
          <w:p w14:paraId="6F94840C" w14:textId="77777777" w:rsidR="0081760C" w:rsidRDefault="0081760C">
            <w:pPr>
              <w:pStyle w:val="ConsPlusNormal"/>
            </w:pPr>
            <w:r>
              <w:t>к 2025 году 100 процентов обучающихся перейдут из зданий общеобразовательных организаций с износом 50 процентов и выше в новые общеобразовательные организации (что обеспечит снижение показателей числа аварийных зданий и зданий, требующих капитального ремонта), будет удержан существующий односменный режим обучения.</w:t>
            </w:r>
          </w:p>
          <w:p w14:paraId="2F9ABF70" w14:textId="77777777" w:rsidR="0081760C" w:rsidRDefault="0081760C">
            <w:pPr>
              <w:pStyle w:val="ConsPlusNormal"/>
            </w:pPr>
            <w:r>
              <w:t>По итогам реализации подпрограммы все обучающиеся в общеобразовательных организациях станут обучаться в одну смену;</w:t>
            </w:r>
          </w:p>
          <w:p w14:paraId="5EAF07EC" w14:textId="77777777" w:rsidR="0081760C" w:rsidRDefault="0081760C">
            <w:pPr>
              <w:pStyle w:val="ConsPlusNormal"/>
            </w:pPr>
            <w:r>
              <w:t>100 процентов обучающихся перейдут из зданий с износом 50 процентов и выше в новые здания общеобразовательных организаций</w:t>
            </w:r>
          </w:p>
        </w:tc>
      </w:tr>
    </w:tbl>
    <w:p w14:paraId="6FDACB5E" w14:textId="77777777" w:rsidR="0081760C" w:rsidRDefault="0081760C">
      <w:pPr>
        <w:pStyle w:val="ConsPlusNormal"/>
        <w:jc w:val="both"/>
      </w:pPr>
    </w:p>
    <w:p w14:paraId="37B8D5CD" w14:textId="77777777" w:rsidR="0081760C" w:rsidRDefault="0081760C">
      <w:pPr>
        <w:pStyle w:val="ConsPlusTitle"/>
        <w:jc w:val="center"/>
        <w:outlineLvl w:val="2"/>
      </w:pPr>
      <w:r>
        <w:t>I. Характеристика проблемы, на решение которой</w:t>
      </w:r>
    </w:p>
    <w:p w14:paraId="48EEEEAA" w14:textId="77777777" w:rsidR="0081760C" w:rsidRDefault="0081760C">
      <w:pPr>
        <w:pStyle w:val="ConsPlusTitle"/>
        <w:jc w:val="center"/>
      </w:pPr>
      <w:r>
        <w:t>направлена подпрограмма</w:t>
      </w:r>
    </w:p>
    <w:p w14:paraId="1146DDC1" w14:textId="77777777" w:rsidR="0081760C" w:rsidRDefault="0081760C">
      <w:pPr>
        <w:pStyle w:val="ConsPlusNormal"/>
        <w:jc w:val="both"/>
      </w:pPr>
    </w:p>
    <w:p w14:paraId="66B60177" w14:textId="77777777" w:rsidR="0081760C" w:rsidRDefault="0081760C">
      <w:pPr>
        <w:pStyle w:val="ConsPlusNormal"/>
        <w:ind w:firstLine="540"/>
        <w:jc w:val="both"/>
      </w:pPr>
      <w:r>
        <w:t xml:space="preserve">Подпрограмма разработана в соответствии с </w:t>
      </w:r>
      <w:hyperlink r:id="rId285" w:history="1">
        <w:r>
          <w:rPr>
            <w:color w:val="0000FF"/>
          </w:rPr>
          <w:t>распоряжением</w:t>
        </w:r>
      </w:hyperlink>
      <w:r>
        <w:t xml:space="preserve"> Правительства Российской Федерации от 23 октября 2015 г. N 2145-р.</w:t>
      </w:r>
    </w:p>
    <w:p w14:paraId="6F630F97" w14:textId="77777777" w:rsidR="0081760C" w:rsidRDefault="0081760C">
      <w:pPr>
        <w:pStyle w:val="ConsPlusNormal"/>
        <w:spacing w:before="220"/>
        <w:ind w:firstLine="540"/>
        <w:jc w:val="both"/>
      </w:pPr>
      <w:r>
        <w:t>На 1 января 2016 года в Республике Дагестан в 52 муниципальных образованиях и в зоне отгонного животноводства функционирует 1489 общеобразовательных организаций (далее - школы) с контингентом обучающихся 374,6 тысячи детей. Из общей численности школ 1288 с количеством обучающихся 216,9 тыс. детей расположены в сельской местности и 201 школа с количеством обучающихся 157,7 тыс. детей расположена в городской местности.</w:t>
      </w:r>
    </w:p>
    <w:p w14:paraId="4659FA22" w14:textId="77777777" w:rsidR="0081760C" w:rsidRDefault="0081760C">
      <w:pPr>
        <w:pStyle w:val="ConsPlusNormal"/>
        <w:spacing w:before="220"/>
        <w:ind w:firstLine="540"/>
        <w:jc w:val="both"/>
      </w:pPr>
      <w:r>
        <w:t xml:space="preserve">При этом 695 школ ведут обучение в две смены, 16 школ - в три смены. Перечень общеобразовательных организаций, работающих в три смены, указан в </w:t>
      </w:r>
      <w:hyperlink w:anchor="P4796" w:history="1">
        <w:r>
          <w:rPr>
            <w:color w:val="0000FF"/>
          </w:rPr>
          <w:t>приложении N 1</w:t>
        </w:r>
      </w:hyperlink>
      <w:r>
        <w:t xml:space="preserve"> к подпрограмме.</w:t>
      </w:r>
    </w:p>
    <w:p w14:paraId="04DDC1F2" w14:textId="77777777" w:rsidR="0081760C" w:rsidRDefault="0081760C">
      <w:pPr>
        <w:pStyle w:val="ConsPlusNormal"/>
        <w:spacing w:before="220"/>
        <w:ind w:firstLine="540"/>
        <w:jc w:val="both"/>
      </w:pPr>
      <w:r>
        <w:t xml:space="preserve">Общая численность обучающихся во вторую смену составляет 101 тыс. детей, в третью смену - 2,37 тыс. детей. Численность обучающихся во 2-ю и 3-ю смены в разрезе муниципальных образований и уровней образования указана в </w:t>
      </w:r>
      <w:hyperlink w:anchor="P2831" w:history="1">
        <w:r>
          <w:rPr>
            <w:color w:val="0000FF"/>
          </w:rPr>
          <w:t>приложении N 2</w:t>
        </w:r>
      </w:hyperlink>
      <w:r>
        <w:t xml:space="preserve"> к подпрограмме.</w:t>
      </w:r>
    </w:p>
    <w:p w14:paraId="4A66215A" w14:textId="77777777" w:rsidR="0081760C" w:rsidRDefault="0081760C">
      <w:pPr>
        <w:pStyle w:val="ConsPlusNormal"/>
        <w:spacing w:before="220"/>
        <w:ind w:firstLine="540"/>
        <w:jc w:val="both"/>
      </w:pPr>
      <w:r>
        <w:t>Кроме того, 322 общеобразовательные организации республики имеют износ зданий 50 процентов и выше.</w:t>
      </w:r>
    </w:p>
    <w:p w14:paraId="4B1A5BA0" w14:textId="77777777" w:rsidR="0081760C" w:rsidRDefault="0081760C">
      <w:pPr>
        <w:pStyle w:val="ConsPlusNormal"/>
        <w:spacing w:before="220"/>
        <w:ind w:firstLine="540"/>
        <w:jc w:val="both"/>
      </w:pPr>
      <w:r>
        <w:t>Численность детей, обучающихся в школах, ежегодно растет на 2,5 тыс. учащихся, при этом на фоне увеличения численности обучающихся в городской местности происходит снижение их количества в сельской местности. Рост рождаемости в республике влечет за собой и ежегодное увеличение числа детей, поступающих в первый класс.</w:t>
      </w:r>
    </w:p>
    <w:p w14:paraId="4D39F279" w14:textId="77777777" w:rsidR="0081760C" w:rsidRDefault="0081760C">
      <w:pPr>
        <w:pStyle w:val="ConsPlusNormal"/>
        <w:spacing w:before="220"/>
        <w:ind w:firstLine="540"/>
        <w:jc w:val="both"/>
      </w:pPr>
      <w:r>
        <w:t>С учетом прогноза демографической ситуации возможно увеличение количества общеобразовательных организаций, в которых ожидается трехсменный режим обучения, особенно в таких городах, как Махачкала и Хасавюрт, а также в Хасавюртовском районе. В связи с этим прогнозирование строительства школ в рамках ликвидации трехсменного режима обучения будет производиться с учетом ожидаемого увеличения численности детей.</w:t>
      </w:r>
    </w:p>
    <w:p w14:paraId="4317F4A2" w14:textId="77777777" w:rsidR="0081760C" w:rsidRDefault="0081760C">
      <w:pPr>
        <w:pStyle w:val="ConsPlusNormal"/>
        <w:spacing w:before="220"/>
        <w:ind w:firstLine="540"/>
        <w:jc w:val="both"/>
      </w:pPr>
      <w:r>
        <w:t>В крупных городах и пригородных населенных пунктах наблюдается перегруженность в классах, где порой в одном классе численность детей доходит до 40 на уроке. С другой стороны, в сельской местности до сих пор функционируют порядка 200 малокомплектных школ, в большей части из которых общая численность учащихся менее 30 детей.</w:t>
      </w:r>
    </w:p>
    <w:p w14:paraId="0910BB2E" w14:textId="77777777" w:rsidR="0081760C" w:rsidRDefault="0081760C">
      <w:pPr>
        <w:pStyle w:val="ConsPlusNormal"/>
        <w:spacing w:before="220"/>
        <w:ind w:firstLine="540"/>
        <w:jc w:val="both"/>
      </w:pPr>
      <w:r>
        <w:t>Аварийными являются 119 общеобразовательных организаций (8%) с контингентом обучающихся в них 23940 человек (6,4%). Ветхими являются 203 школы (13,6%) с контингентом обучающихся школьников 18592 (5%).</w:t>
      </w:r>
    </w:p>
    <w:p w14:paraId="61E97C65" w14:textId="77777777" w:rsidR="0081760C" w:rsidRDefault="0081760C">
      <w:pPr>
        <w:pStyle w:val="ConsPlusNormal"/>
        <w:spacing w:before="220"/>
        <w:ind w:firstLine="540"/>
        <w:jc w:val="both"/>
      </w:pPr>
      <w:r>
        <w:t>Сложившаяся ситуация вызвана тем, что многие здания школ спроектированы и построены в середине прошлого века и даже существенно раньше и не отвечают современным требованиям, предъявляемым к таким объектам.</w:t>
      </w:r>
    </w:p>
    <w:p w14:paraId="555620BB" w14:textId="77777777" w:rsidR="0081760C" w:rsidRDefault="0081760C">
      <w:pPr>
        <w:pStyle w:val="ConsPlusNormal"/>
        <w:spacing w:before="220"/>
        <w:ind w:firstLine="540"/>
        <w:jc w:val="both"/>
      </w:pPr>
      <w:r>
        <w:t>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требуется в том числе совершенствование условий и организации обучения в общеобразовательных организациях (далее - школы). Эта потребность диктуется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w:t>
      </w:r>
    </w:p>
    <w:p w14:paraId="6432914E" w14:textId="77777777" w:rsidR="0081760C" w:rsidRDefault="0081760C">
      <w:pPr>
        <w:pStyle w:val="ConsPlusNormal"/>
        <w:spacing w:before="220"/>
        <w:ind w:firstLine="540"/>
        <w:jc w:val="both"/>
      </w:pPr>
      <w:r>
        <w:t>Для повышения доступности и качества общего образования должны быть обеспечены возможность организации всех видов учебной деятельности в одну смену, безопасность и комфортность условий их осуществления.</w:t>
      </w:r>
    </w:p>
    <w:p w14:paraId="02FD4258" w14:textId="77777777" w:rsidR="0081760C" w:rsidRDefault="0081760C">
      <w:pPr>
        <w:pStyle w:val="ConsPlusNormal"/>
        <w:spacing w:before="220"/>
        <w:ind w:firstLine="540"/>
        <w:jc w:val="both"/>
      </w:pPr>
      <w:r>
        <w:t>Организация образовательного процесса в одну смену позволяет существенно повысить доступность качественного школьного образования во второй половине дня, а именно:</w:t>
      </w:r>
    </w:p>
    <w:p w14:paraId="48E6D7C0" w14:textId="77777777" w:rsidR="0081760C" w:rsidRDefault="0081760C">
      <w:pPr>
        <w:pStyle w:val="ConsPlusNormal"/>
        <w:spacing w:before="220"/>
        <w:ind w:firstLine="540"/>
        <w:jc w:val="both"/>
      </w:pPr>
      <w:r>
        <w:t>обеспечить обучающимся за 11 лет обучения до 3800 часов обязательной внеурочной деятельности в рамках основной образовательной программы (до 10 часов в неделю);</w:t>
      </w:r>
    </w:p>
    <w:p w14:paraId="5AEFB9EA" w14:textId="77777777" w:rsidR="0081760C" w:rsidRDefault="0081760C">
      <w:pPr>
        <w:pStyle w:val="ConsPlusNormal"/>
        <w:spacing w:before="220"/>
        <w:ind w:firstLine="540"/>
        <w:jc w:val="both"/>
      </w:pPr>
      <w:r>
        <w:t>создать условия для применения сетевой формы реализации образовательных программ с использованием ресурсов нескольких организаций;</w:t>
      </w:r>
    </w:p>
    <w:p w14:paraId="39BC3CB2" w14:textId="77777777" w:rsidR="0081760C" w:rsidRDefault="0081760C">
      <w:pPr>
        <w:pStyle w:val="ConsPlusNormal"/>
        <w:spacing w:before="220"/>
        <w:ind w:firstLine="540"/>
        <w:jc w:val="both"/>
      </w:pPr>
      <w:r>
        <w:t xml:space="preserve">организовать обучение детей в возрасте от 5 до 18 лет по дополнительным образовательным программам в соответствии с </w:t>
      </w:r>
      <w:hyperlink r:id="rId286" w:history="1">
        <w:r>
          <w:rPr>
            <w:color w:val="0000FF"/>
          </w:rPr>
          <w:t>Указом</w:t>
        </w:r>
      </w:hyperlink>
      <w:r>
        <w:t xml:space="preserve"> Президента Российской Федерации от 7 мая 2012 г. N 599 "О мерах по реализации государственной политики в области образования и науки", включая дополнительное обучение физической культуре и спорту в соответствии с </w:t>
      </w:r>
      <w:hyperlink r:id="rId287" w:history="1">
        <w:r>
          <w:rPr>
            <w:color w:val="0000FF"/>
          </w:rPr>
          <w:t>Указом</w:t>
        </w:r>
      </w:hyperlink>
      <w:r>
        <w:t xml:space="preserve"> Президента Российской Федерации от 1 июня 2012 г. N 761 "О Национальной стратегии действий в интересах детей на 2012 - 2017 годы".</w:t>
      </w:r>
    </w:p>
    <w:p w14:paraId="057147B8" w14:textId="77777777" w:rsidR="0081760C" w:rsidRDefault="0081760C">
      <w:pPr>
        <w:pStyle w:val="ConsPlusNormal"/>
        <w:spacing w:before="220"/>
        <w:ind w:firstLine="540"/>
        <w:jc w:val="both"/>
      </w:pPr>
      <w:r>
        <w:t>Обучение в одну смену расширяет возможности обучающихся для посещения детских библиотек, музеев, культурных центров, театров, занятий туризмом.</w:t>
      </w:r>
    </w:p>
    <w:p w14:paraId="65D90328" w14:textId="77777777" w:rsidR="0081760C" w:rsidRDefault="0081760C">
      <w:pPr>
        <w:pStyle w:val="ConsPlusNormal"/>
        <w:spacing w:before="220"/>
        <w:ind w:firstLine="540"/>
        <w:jc w:val="both"/>
      </w:pPr>
      <w:r>
        <w:t>Общая прогнозная потребность до 2025 года по вводу новых мест составляет 120 тыс. мест, в том числе:</w:t>
      </w:r>
    </w:p>
    <w:p w14:paraId="515B00E7" w14:textId="77777777" w:rsidR="0081760C" w:rsidRDefault="0081760C">
      <w:pPr>
        <w:pStyle w:val="ConsPlusNormal"/>
        <w:spacing w:before="220"/>
        <w:ind w:firstLine="540"/>
        <w:jc w:val="both"/>
      </w:pPr>
      <w:r>
        <w:t>для обеспечения обучения в первую смену - 101 тыс. мест;</w:t>
      </w:r>
    </w:p>
    <w:p w14:paraId="2B3E82EC" w14:textId="77777777" w:rsidR="0081760C" w:rsidRDefault="0081760C">
      <w:pPr>
        <w:pStyle w:val="ConsPlusNormal"/>
        <w:spacing w:before="220"/>
        <w:ind w:firstLine="540"/>
        <w:jc w:val="both"/>
      </w:pPr>
      <w:r>
        <w:t>для перевода обучающихся из зданий, имеющих высокую степень износа, - 19 тыс. мест.</w:t>
      </w:r>
    </w:p>
    <w:p w14:paraId="18316BE2" w14:textId="77777777" w:rsidR="0081760C" w:rsidRDefault="0081760C">
      <w:pPr>
        <w:pStyle w:val="ConsPlusNormal"/>
        <w:spacing w:before="220"/>
        <w:ind w:firstLine="540"/>
        <w:jc w:val="both"/>
      </w:pPr>
      <w:r>
        <w:t xml:space="preserve">В целях ликвидации трехсменного режима образования в рамках реализации </w:t>
      </w:r>
      <w:hyperlink r:id="rId288" w:history="1">
        <w:r>
          <w:rPr>
            <w:color w:val="0000FF"/>
          </w:rPr>
          <w:t>подпрограммы</w:t>
        </w:r>
      </w:hyperlink>
      <w:r>
        <w:t xml:space="preserve"> "Социально-экономическое развитие Республики Дагестан на 2016 - 2025 годы" было включено 12 школ общей мощностью 7384 ученических места. Однако из-за недостаточного финансирования строительство указанных объектов в настоящее время невозможно.</w:t>
      </w:r>
    </w:p>
    <w:p w14:paraId="3B046FE7" w14:textId="77777777" w:rsidR="0081760C" w:rsidRDefault="0081760C">
      <w:pPr>
        <w:pStyle w:val="ConsPlusNormal"/>
        <w:spacing w:before="220"/>
        <w:ind w:firstLine="540"/>
        <w:jc w:val="both"/>
      </w:pPr>
      <w:r>
        <w:t>В связи с этим ни по одной из 16 общеобразовательных организаций, работающих в три смены, не определены мероприятия по ликвидации трехсменного режима обучения. Первоочередным является создание дополнительных мест для ликвидации трехсменного режима к 2018 году.</w:t>
      </w:r>
    </w:p>
    <w:p w14:paraId="3445D09A" w14:textId="77777777" w:rsidR="0081760C" w:rsidRDefault="0081760C">
      <w:pPr>
        <w:pStyle w:val="ConsPlusNormal"/>
        <w:spacing w:before="220"/>
        <w:ind w:firstLine="540"/>
        <w:jc w:val="both"/>
      </w:pPr>
      <w:r>
        <w:t>В 2016 - 2020 годах планируется создать:</w:t>
      </w:r>
    </w:p>
    <w:p w14:paraId="75607C0F" w14:textId="77777777" w:rsidR="0081760C" w:rsidRDefault="0081760C">
      <w:pPr>
        <w:pStyle w:val="ConsPlusNormal"/>
        <w:spacing w:before="220"/>
        <w:ind w:firstLine="540"/>
        <w:jc w:val="both"/>
      </w:pPr>
      <w:r>
        <w:t>48,2 тыс. новых мест в школах, в том числе:</w:t>
      </w:r>
    </w:p>
    <w:p w14:paraId="11843CAB" w14:textId="77777777" w:rsidR="0081760C" w:rsidRDefault="0081760C">
      <w:pPr>
        <w:pStyle w:val="ConsPlusNormal"/>
        <w:spacing w:before="220"/>
        <w:ind w:firstLine="540"/>
        <w:jc w:val="both"/>
      </w:pPr>
      <w:r>
        <w:t>44,2 тыс. новых мест для обеспечения обучения в первую смену;</w:t>
      </w:r>
    </w:p>
    <w:p w14:paraId="19183148" w14:textId="77777777" w:rsidR="0081760C" w:rsidRDefault="0081760C">
      <w:pPr>
        <w:pStyle w:val="ConsPlusNormal"/>
        <w:spacing w:before="220"/>
        <w:ind w:firstLine="540"/>
        <w:jc w:val="both"/>
      </w:pPr>
      <w:r>
        <w:t>4 тыс. новых мест для перевода обучающихся из зданий, имеющих высокую степень износа.</w:t>
      </w:r>
    </w:p>
    <w:p w14:paraId="502763BB" w14:textId="77777777" w:rsidR="0081760C" w:rsidRDefault="0081760C">
      <w:pPr>
        <w:pStyle w:val="ConsPlusNormal"/>
        <w:spacing w:before="220"/>
        <w:ind w:firstLine="540"/>
        <w:jc w:val="both"/>
      </w:pPr>
      <w:r>
        <w:t>В 2021 - 2025 годах планируется создать:</w:t>
      </w:r>
    </w:p>
    <w:p w14:paraId="1229EF34" w14:textId="77777777" w:rsidR="0081760C" w:rsidRDefault="0081760C">
      <w:pPr>
        <w:pStyle w:val="ConsPlusNormal"/>
        <w:spacing w:before="220"/>
        <w:ind w:firstLine="540"/>
        <w:jc w:val="both"/>
      </w:pPr>
      <w:r>
        <w:t>71 тыс. новых мест в школах, в том числе:</w:t>
      </w:r>
    </w:p>
    <w:p w14:paraId="6DCA5170" w14:textId="77777777" w:rsidR="0081760C" w:rsidRDefault="0081760C">
      <w:pPr>
        <w:pStyle w:val="ConsPlusNormal"/>
        <w:spacing w:before="220"/>
        <w:ind w:firstLine="540"/>
        <w:jc w:val="both"/>
      </w:pPr>
      <w:r>
        <w:t>56 тыс. новых мест для обеспечения обучения в первую смену;</w:t>
      </w:r>
    </w:p>
    <w:p w14:paraId="05A334B2" w14:textId="77777777" w:rsidR="0081760C" w:rsidRDefault="0081760C">
      <w:pPr>
        <w:pStyle w:val="ConsPlusNormal"/>
        <w:spacing w:before="220"/>
        <w:ind w:firstLine="540"/>
        <w:jc w:val="both"/>
      </w:pPr>
      <w:r>
        <w:t>15 тыс. новых мест для перевода обучающихся из зданий, имеющих высокую степень износа.</w:t>
      </w:r>
    </w:p>
    <w:p w14:paraId="61293FA4" w14:textId="77777777" w:rsidR="0081760C" w:rsidRDefault="0081760C">
      <w:pPr>
        <w:pStyle w:val="ConsPlusNormal"/>
        <w:spacing w:before="220"/>
        <w:ind w:firstLine="540"/>
        <w:jc w:val="both"/>
      </w:pPr>
      <w:r>
        <w:t>Необходимость реализации подпрограммы обусловлена высокой социальной значимостью решаемых задач по формированию условий для получения качественного общего образования.</w:t>
      </w:r>
    </w:p>
    <w:p w14:paraId="067B7283" w14:textId="77777777" w:rsidR="0081760C" w:rsidRDefault="0081760C">
      <w:pPr>
        <w:pStyle w:val="ConsPlusNormal"/>
        <w:jc w:val="both"/>
      </w:pPr>
    </w:p>
    <w:p w14:paraId="48E4CFB3" w14:textId="77777777" w:rsidR="0081760C" w:rsidRDefault="0081760C">
      <w:pPr>
        <w:pStyle w:val="ConsPlusTitle"/>
        <w:jc w:val="center"/>
        <w:outlineLvl w:val="2"/>
      </w:pPr>
      <w:r>
        <w:t>II. Цели, задачи, целевые показатели,</w:t>
      </w:r>
    </w:p>
    <w:p w14:paraId="0D00E424" w14:textId="77777777" w:rsidR="0081760C" w:rsidRDefault="0081760C">
      <w:pPr>
        <w:pStyle w:val="ConsPlusTitle"/>
        <w:jc w:val="center"/>
      </w:pPr>
      <w:r>
        <w:t>ожидаемые конечные результаты подпрограммы</w:t>
      </w:r>
    </w:p>
    <w:p w14:paraId="763CF1F2" w14:textId="77777777" w:rsidR="0081760C" w:rsidRDefault="0081760C">
      <w:pPr>
        <w:pStyle w:val="ConsPlusNormal"/>
        <w:jc w:val="both"/>
      </w:pPr>
    </w:p>
    <w:p w14:paraId="1B1ACBF3" w14:textId="77777777" w:rsidR="0081760C" w:rsidRDefault="0081760C">
      <w:pPr>
        <w:pStyle w:val="ConsPlusNormal"/>
        <w:ind w:firstLine="540"/>
        <w:jc w:val="both"/>
      </w:pPr>
      <w:r>
        <w:t>Целью подпрограммы является создание в Республике Дагестан новых мест в общеобразовательных организациях в соответствии с прогнозируемой потребностью и современными требованиями к условиям обучения.</w:t>
      </w:r>
    </w:p>
    <w:p w14:paraId="6E0EE6A4" w14:textId="77777777" w:rsidR="0081760C" w:rsidRDefault="0081760C">
      <w:pPr>
        <w:pStyle w:val="ConsPlusNormal"/>
        <w:spacing w:before="220"/>
        <w:ind w:firstLine="540"/>
        <w:jc w:val="both"/>
      </w:pPr>
      <w:r>
        <w:t>В ходе реализации подпрограммы будут решены задачи по обеспечению односменного режима обучения в 1 - 11 (12) классах общеобразовательных организаций и переводу обучающихся в новые здания общеобразовательных организаций из зданий с износом 50 процентов и выше.</w:t>
      </w:r>
    </w:p>
    <w:p w14:paraId="4CB318B7" w14:textId="77777777" w:rsidR="0081760C" w:rsidRDefault="0081760C">
      <w:pPr>
        <w:pStyle w:val="ConsPlusNormal"/>
        <w:spacing w:before="220"/>
        <w:ind w:firstLine="540"/>
        <w:jc w:val="both"/>
      </w:pPr>
      <w:r>
        <w:t xml:space="preserve">Значение целевых показателей (индикаторов) по годам приведены в </w:t>
      </w:r>
      <w:hyperlink w:anchor="P3412" w:history="1">
        <w:r>
          <w:rPr>
            <w:color w:val="0000FF"/>
          </w:rPr>
          <w:t>приложении N 3</w:t>
        </w:r>
      </w:hyperlink>
      <w:r>
        <w:t xml:space="preserve"> к подпрограмме.</w:t>
      </w:r>
    </w:p>
    <w:p w14:paraId="0DC7F721" w14:textId="77777777" w:rsidR="0081760C" w:rsidRDefault="0081760C">
      <w:pPr>
        <w:pStyle w:val="ConsPlusNormal"/>
        <w:spacing w:before="220"/>
        <w:ind w:firstLine="540"/>
        <w:jc w:val="both"/>
      </w:pPr>
      <w:r>
        <w:t>Подпрограмма реализуется в 2 этапа:</w:t>
      </w:r>
    </w:p>
    <w:p w14:paraId="4B606DE0" w14:textId="77777777" w:rsidR="0081760C" w:rsidRDefault="0081760C">
      <w:pPr>
        <w:pStyle w:val="ConsPlusNormal"/>
        <w:spacing w:before="220"/>
        <w:ind w:firstLine="540"/>
        <w:jc w:val="both"/>
      </w:pPr>
      <w:r>
        <w:t>I этап - 2016 - 2020 годы;</w:t>
      </w:r>
    </w:p>
    <w:p w14:paraId="4D640FC1" w14:textId="77777777" w:rsidR="0081760C" w:rsidRDefault="0081760C">
      <w:pPr>
        <w:pStyle w:val="ConsPlusNormal"/>
        <w:spacing w:before="220"/>
        <w:ind w:firstLine="540"/>
        <w:jc w:val="both"/>
      </w:pPr>
      <w:r>
        <w:t>II этап - 2021 - 2025 годы.</w:t>
      </w:r>
    </w:p>
    <w:p w14:paraId="12BD2FBD" w14:textId="77777777" w:rsidR="0081760C" w:rsidRDefault="0081760C">
      <w:pPr>
        <w:pStyle w:val="ConsPlusNormal"/>
        <w:spacing w:before="220"/>
        <w:ind w:firstLine="540"/>
        <w:jc w:val="both"/>
      </w:pPr>
      <w:r>
        <w:t>При реализации I этапа подпрограммы (2016 - 2020 годы) к 2018 году предполагается ликвидировать третью смену обучения, к 2021 году 1 - 4 классы и 10 - 11 (12) классы в общеобразовательных организациях перейдут на обучение в одну смену.</w:t>
      </w:r>
    </w:p>
    <w:p w14:paraId="7EDD2A37" w14:textId="77777777" w:rsidR="0081760C" w:rsidRDefault="0081760C">
      <w:pPr>
        <w:pStyle w:val="ConsPlusNormal"/>
        <w:spacing w:before="220"/>
        <w:ind w:firstLine="540"/>
        <w:jc w:val="both"/>
      </w:pPr>
      <w:r>
        <w:t>При реализации II этапа подпрограммы (2021 - 2025 годы) к 2024 году в одну смену станут обучаться все 5 - 9 классы в общеобразовательных организациях и к 2025 году 100 процентов обучающихся перейдут из зданий общеобразовательных организаций с износом 50 процентов и выше в новые общеобразовательные организации (что обеспечит снижение показателей числа аварийных зданий и зданий, требующих капитального ремонта).</w:t>
      </w:r>
    </w:p>
    <w:p w14:paraId="05A987E7" w14:textId="77777777" w:rsidR="0081760C" w:rsidRDefault="0081760C">
      <w:pPr>
        <w:pStyle w:val="ConsPlusNormal"/>
        <w:spacing w:before="220"/>
        <w:ind w:firstLine="540"/>
        <w:jc w:val="both"/>
      </w:pPr>
      <w:r>
        <w:t xml:space="preserve">Объект, планируемый к вводу в 2016 году, приведен в </w:t>
      </w:r>
      <w:hyperlink w:anchor="P3562" w:history="1">
        <w:r>
          <w:rPr>
            <w:color w:val="0000FF"/>
          </w:rPr>
          <w:t>приложении N 4</w:t>
        </w:r>
      </w:hyperlink>
      <w:r>
        <w:t xml:space="preserve"> к подпрограмме. Объекты, планируемые к вводу на 2017 - 2025 годы, будут уточняться ежегодно.</w:t>
      </w:r>
    </w:p>
    <w:p w14:paraId="53CF6F93" w14:textId="77777777" w:rsidR="0081760C" w:rsidRDefault="0081760C">
      <w:pPr>
        <w:pStyle w:val="ConsPlusNormal"/>
        <w:spacing w:before="220"/>
        <w:ind w:firstLine="540"/>
        <w:jc w:val="both"/>
      </w:pPr>
      <w:r>
        <w:t>По итогам реализации подпрограммы все школьники в общеобразовательных организациях станут обучаться в одну смену и 100 процентов обучающихся перейдут из зданий с износом 50 процентов и выше в новые здания общеобразовательных организаций.</w:t>
      </w:r>
    </w:p>
    <w:p w14:paraId="57F83F41" w14:textId="77777777" w:rsidR="0081760C" w:rsidRDefault="0081760C">
      <w:pPr>
        <w:pStyle w:val="ConsPlusNormal"/>
        <w:spacing w:before="220"/>
        <w:ind w:firstLine="540"/>
        <w:jc w:val="both"/>
      </w:pPr>
      <w:r>
        <w:t xml:space="preserve">Решение указанных задач в 2016 году предполагается осуществить путем реализации мероприятий подпрограммы согласно </w:t>
      </w:r>
      <w:hyperlink w:anchor="P3748" w:history="1">
        <w:r>
          <w:rPr>
            <w:color w:val="0000FF"/>
          </w:rPr>
          <w:t>приложению N 5</w:t>
        </w:r>
      </w:hyperlink>
      <w:r>
        <w:t>. Перечень мероприятий на 2017 - 2025 годы будет уточнен с учетом потребности в создании новых мест, возможностей бюджета Республики Дагестан и привлечения внебюджетных источников.</w:t>
      </w:r>
    </w:p>
    <w:p w14:paraId="699F8D2F" w14:textId="77777777" w:rsidR="0081760C" w:rsidRDefault="0081760C">
      <w:pPr>
        <w:pStyle w:val="ConsPlusNormal"/>
        <w:jc w:val="both"/>
      </w:pPr>
    </w:p>
    <w:p w14:paraId="28F8257C" w14:textId="77777777" w:rsidR="0081760C" w:rsidRDefault="0081760C">
      <w:pPr>
        <w:pStyle w:val="ConsPlusTitle"/>
        <w:jc w:val="center"/>
        <w:outlineLvl w:val="2"/>
      </w:pPr>
      <w:r>
        <w:t>III. Объем и источники финансирования подпрограммы</w:t>
      </w:r>
    </w:p>
    <w:p w14:paraId="52C2BE9E" w14:textId="77777777" w:rsidR="0081760C" w:rsidRDefault="0081760C">
      <w:pPr>
        <w:pStyle w:val="ConsPlusNormal"/>
        <w:jc w:val="center"/>
      </w:pPr>
      <w:r>
        <w:t xml:space="preserve">(в ред. </w:t>
      </w:r>
      <w:hyperlink r:id="rId289" w:history="1">
        <w:r>
          <w:rPr>
            <w:color w:val="0000FF"/>
          </w:rPr>
          <w:t>Постановления</w:t>
        </w:r>
      </w:hyperlink>
      <w:r>
        <w:t xml:space="preserve"> Правительства РД</w:t>
      </w:r>
    </w:p>
    <w:p w14:paraId="1417928F" w14:textId="77777777" w:rsidR="0081760C" w:rsidRDefault="0081760C">
      <w:pPr>
        <w:pStyle w:val="ConsPlusNormal"/>
        <w:jc w:val="center"/>
      </w:pPr>
      <w:r>
        <w:t>от 26.05.2022 N 150)</w:t>
      </w:r>
    </w:p>
    <w:p w14:paraId="675E45A6" w14:textId="77777777" w:rsidR="0081760C" w:rsidRDefault="0081760C">
      <w:pPr>
        <w:pStyle w:val="ConsPlusNormal"/>
        <w:jc w:val="both"/>
      </w:pPr>
    </w:p>
    <w:p w14:paraId="26A2D902" w14:textId="77777777" w:rsidR="0081760C" w:rsidRDefault="0081760C">
      <w:pPr>
        <w:pStyle w:val="ConsPlusNormal"/>
        <w:ind w:firstLine="540"/>
        <w:jc w:val="both"/>
      </w:pPr>
      <w:r>
        <w:t>Реализация подпрограммы обеспечивается за счет средств федерального бюджета и республиканского бюджета Республики Дагестан.</w:t>
      </w:r>
    </w:p>
    <w:p w14:paraId="506BE430" w14:textId="77777777" w:rsidR="0081760C" w:rsidRDefault="0081760C">
      <w:pPr>
        <w:pStyle w:val="ConsPlusNormal"/>
        <w:spacing w:before="220"/>
        <w:ind w:firstLine="540"/>
        <w:jc w:val="both"/>
      </w:pPr>
      <w:r>
        <w:t>Общий объем финансирования подпрограммы в 2016 - 2025 годах составит 25049013,0 тыс. рублей, из них по источникам финансирования:</w:t>
      </w:r>
    </w:p>
    <w:p w14:paraId="561DE3B2" w14:textId="77777777" w:rsidR="0081760C" w:rsidRDefault="0081760C">
      <w:pPr>
        <w:pStyle w:val="ConsPlusNormal"/>
        <w:spacing w:before="220"/>
        <w:ind w:firstLine="540"/>
        <w:jc w:val="both"/>
      </w:pPr>
      <w:r>
        <w:t>за счет средств республиканского бюджета - 6343788,0 тыс. рублей, в том числе:</w:t>
      </w:r>
    </w:p>
    <w:p w14:paraId="53B510D5" w14:textId="77777777" w:rsidR="0081760C" w:rsidRDefault="0081760C">
      <w:pPr>
        <w:pStyle w:val="ConsPlusNormal"/>
        <w:spacing w:before="220"/>
        <w:ind w:firstLine="540"/>
        <w:jc w:val="both"/>
      </w:pPr>
      <w:r>
        <w:t>в 2016 году - 80000,0 тыс. рублей;</w:t>
      </w:r>
    </w:p>
    <w:p w14:paraId="6453AE2B" w14:textId="77777777" w:rsidR="0081760C" w:rsidRDefault="0081760C">
      <w:pPr>
        <w:pStyle w:val="ConsPlusNormal"/>
        <w:spacing w:before="220"/>
        <w:ind w:firstLine="540"/>
        <w:jc w:val="both"/>
      </w:pPr>
      <w:r>
        <w:t>в 2017 году - 66004,4 тыс. рублей;</w:t>
      </w:r>
    </w:p>
    <w:p w14:paraId="794D8BF2" w14:textId="77777777" w:rsidR="0081760C" w:rsidRDefault="0081760C">
      <w:pPr>
        <w:pStyle w:val="ConsPlusNormal"/>
        <w:spacing w:before="220"/>
        <w:ind w:firstLine="540"/>
        <w:jc w:val="both"/>
      </w:pPr>
      <w:r>
        <w:t>в 2018 году - 17636,3 тыс. рублей;</w:t>
      </w:r>
    </w:p>
    <w:p w14:paraId="2EFECB6F" w14:textId="77777777" w:rsidR="0081760C" w:rsidRDefault="0081760C">
      <w:pPr>
        <w:pStyle w:val="ConsPlusNormal"/>
        <w:spacing w:before="220"/>
        <w:ind w:firstLine="540"/>
        <w:jc w:val="both"/>
      </w:pPr>
      <w:r>
        <w:t>в 2019 году - 578839,7 тыс. рублей;</w:t>
      </w:r>
    </w:p>
    <w:p w14:paraId="7FCF395D" w14:textId="77777777" w:rsidR="0081760C" w:rsidRDefault="0081760C">
      <w:pPr>
        <w:pStyle w:val="ConsPlusNormal"/>
        <w:spacing w:before="220"/>
        <w:ind w:firstLine="540"/>
        <w:jc w:val="both"/>
      </w:pPr>
      <w:r>
        <w:t>в 2020 году - 2248620,2 тыс. рублей;</w:t>
      </w:r>
    </w:p>
    <w:p w14:paraId="4BD88F08" w14:textId="77777777" w:rsidR="0081760C" w:rsidRDefault="0081760C">
      <w:pPr>
        <w:pStyle w:val="ConsPlusNormal"/>
        <w:spacing w:before="220"/>
        <w:ind w:firstLine="540"/>
        <w:jc w:val="both"/>
      </w:pPr>
      <w:r>
        <w:t>в 2021 году - 903908,0 тыс. рублей;</w:t>
      </w:r>
    </w:p>
    <w:p w14:paraId="4DF415A0" w14:textId="77777777" w:rsidR="0081760C" w:rsidRDefault="0081760C">
      <w:pPr>
        <w:pStyle w:val="ConsPlusNormal"/>
        <w:spacing w:before="220"/>
        <w:ind w:firstLine="540"/>
        <w:jc w:val="both"/>
      </w:pPr>
      <w:r>
        <w:t>в 2022 году - 2429860,2 тыс. рублей;</w:t>
      </w:r>
    </w:p>
    <w:p w14:paraId="27EE6E4C" w14:textId="77777777" w:rsidR="0081760C" w:rsidRDefault="0081760C">
      <w:pPr>
        <w:pStyle w:val="ConsPlusNormal"/>
        <w:spacing w:before="220"/>
        <w:ind w:firstLine="540"/>
        <w:jc w:val="both"/>
      </w:pPr>
      <w:r>
        <w:t>в 2023 году - 194273,1 тыс. рублей;</w:t>
      </w:r>
    </w:p>
    <w:p w14:paraId="010A24EB" w14:textId="77777777" w:rsidR="0081760C" w:rsidRDefault="0081760C">
      <w:pPr>
        <w:pStyle w:val="ConsPlusNormal"/>
        <w:spacing w:before="220"/>
        <w:ind w:firstLine="540"/>
        <w:jc w:val="both"/>
      </w:pPr>
      <w:r>
        <w:t>в 2024 году - 303962,2 тыс. рублей;</w:t>
      </w:r>
    </w:p>
    <w:p w14:paraId="7D36ED89" w14:textId="77777777" w:rsidR="0081760C" w:rsidRDefault="0081760C">
      <w:pPr>
        <w:pStyle w:val="ConsPlusNormal"/>
        <w:spacing w:before="220"/>
        <w:ind w:firstLine="540"/>
        <w:jc w:val="both"/>
      </w:pPr>
      <w:r>
        <w:t>в 2025 году - 0,0 тыс. рублей;</w:t>
      </w:r>
    </w:p>
    <w:p w14:paraId="3F439A61" w14:textId="77777777" w:rsidR="0081760C" w:rsidRDefault="0081760C">
      <w:pPr>
        <w:pStyle w:val="ConsPlusNormal"/>
        <w:spacing w:before="220"/>
        <w:ind w:firstLine="540"/>
        <w:jc w:val="both"/>
      </w:pPr>
      <w:r>
        <w:t>из федерального бюджета (межбюджетный трансферт) - 20837141,2 тыс. рублей, в том числе:</w:t>
      </w:r>
    </w:p>
    <w:p w14:paraId="1F865920" w14:textId="77777777" w:rsidR="0081760C" w:rsidRDefault="0081760C">
      <w:pPr>
        <w:pStyle w:val="ConsPlusNormal"/>
        <w:spacing w:before="220"/>
        <w:ind w:firstLine="540"/>
        <w:jc w:val="both"/>
      </w:pPr>
      <w:r>
        <w:t>в 2016 году - 851063,7 тыс. рублей;</w:t>
      </w:r>
    </w:p>
    <w:p w14:paraId="0015EAF5" w14:textId="77777777" w:rsidR="0081760C" w:rsidRDefault="0081760C">
      <w:pPr>
        <w:pStyle w:val="ConsPlusNormal"/>
        <w:spacing w:before="220"/>
        <w:ind w:firstLine="540"/>
        <w:jc w:val="both"/>
      </w:pPr>
      <w:r>
        <w:t>в 2017 году - 1254084,5 тыс. рублей;</w:t>
      </w:r>
    </w:p>
    <w:p w14:paraId="63E373AC" w14:textId="77777777" w:rsidR="0081760C" w:rsidRDefault="0081760C">
      <w:pPr>
        <w:pStyle w:val="ConsPlusNormal"/>
        <w:spacing w:before="220"/>
        <w:ind w:firstLine="540"/>
        <w:jc w:val="both"/>
      </w:pPr>
      <w:r>
        <w:t>в 2018 году - 335089,7 тыс. рублей;</w:t>
      </w:r>
    </w:p>
    <w:p w14:paraId="27D96FF1" w14:textId="77777777" w:rsidR="0081760C" w:rsidRDefault="0081760C">
      <w:pPr>
        <w:pStyle w:val="ConsPlusNormal"/>
        <w:spacing w:before="220"/>
        <w:ind w:firstLine="540"/>
        <w:jc w:val="both"/>
      </w:pPr>
      <w:r>
        <w:t>в 2019 году - 4068644,9 тыс. рублей;</w:t>
      </w:r>
    </w:p>
    <w:p w14:paraId="5BA84B96" w14:textId="77777777" w:rsidR="0081760C" w:rsidRDefault="0081760C">
      <w:pPr>
        <w:pStyle w:val="ConsPlusNormal"/>
        <w:spacing w:before="220"/>
        <w:ind w:firstLine="540"/>
        <w:jc w:val="both"/>
      </w:pPr>
      <w:r>
        <w:t>в 2020 году - 5893524,0 тыс. рублей;</w:t>
      </w:r>
    </w:p>
    <w:p w14:paraId="6268ADEE" w14:textId="77777777" w:rsidR="0081760C" w:rsidRDefault="0081760C">
      <w:pPr>
        <w:pStyle w:val="ConsPlusNormal"/>
        <w:spacing w:before="220"/>
        <w:ind w:firstLine="540"/>
        <w:jc w:val="both"/>
      </w:pPr>
      <w:r>
        <w:t>в 2021 году - 5814414,4 тыс. рублей;</w:t>
      </w:r>
    </w:p>
    <w:p w14:paraId="64E567A3" w14:textId="77777777" w:rsidR="0081760C" w:rsidRDefault="0081760C">
      <w:pPr>
        <w:pStyle w:val="ConsPlusNormal"/>
        <w:spacing w:before="220"/>
        <w:ind w:firstLine="540"/>
        <w:jc w:val="both"/>
      </w:pPr>
      <w:r>
        <w:t>в 2022 году - 2146996,5 тыс. рублей;</w:t>
      </w:r>
    </w:p>
    <w:p w14:paraId="4FC5D2CC" w14:textId="77777777" w:rsidR="0081760C" w:rsidRDefault="0081760C">
      <w:pPr>
        <w:pStyle w:val="ConsPlusNormal"/>
        <w:spacing w:before="220"/>
        <w:ind w:firstLine="540"/>
        <w:jc w:val="both"/>
      </w:pPr>
      <w:r>
        <w:t>в 2023 году - 0,0 тыс. рублей;</w:t>
      </w:r>
    </w:p>
    <w:p w14:paraId="7334BC3D" w14:textId="77777777" w:rsidR="0081760C" w:rsidRDefault="0081760C">
      <w:pPr>
        <w:pStyle w:val="ConsPlusNormal"/>
        <w:spacing w:before="220"/>
        <w:ind w:firstLine="540"/>
        <w:jc w:val="both"/>
      </w:pPr>
      <w:r>
        <w:t>в 2024 году - 0,0 тыс. рублей;</w:t>
      </w:r>
    </w:p>
    <w:p w14:paraId="49267216" w14:textId="77777777" w:rsidR="0081760C" w:rsidRDefault="0081760C">
      <w:pPr>
        <w:pStyle w:val="ConsPlusNormal"/>
        <w:spacing w:before="220"/>
        <w:ind w:firstLine="540"/>
        <w:jc w:val="both"/>
      </w:pPr>
      <w:r>
        <w:t>в 2025 году - 0,0 тыс. рублей.</w:t>
      </w:r>
    </w:p>
    <w:p w14:paraId="62F38EA1" w14:textId="77777777" w:rsidR="0081760C" w:rsidRDefault="0081760C">
      <w:pPr>
        <w:pStyle w:val="ConsPlusNormal"/>
        <w:jc w:val="both"/>
      </w:pPr>
    </w:p>
    <w:p w14:paraId="34B3B21F" w14:textId="77777777" w:rsidR="0081760C" w:rsidRDefault="0081760C">
      <w:pPr>
        <w:pStyle w:val="ConsPlusTitle"/>
        <w:jc w:val="center"/>
        <w:outlineLvl w:val="2"/>
      </w:pPr>
      <w:r>
        <w:t>IV. Перечень программных мероприятий и механизмов</w:t>
      </w:r>
    </w:p>
    <w:p w14:paraId="6CC51DDC" w14:textId="77777777" w:rsidR="0081760C" w:rsidRDefault="0081760C">
      <w:pPr>
        <w:pStyle w:val="ConsPlusTitle"/>
        <w:jc w:val="center"/>
      </w:pPr>
      <w:r>
        <w:t>реализации подпрограммы</w:t>
      </w:r>
    </w:p>
    <w:p w14:paraId="61176F84" w14:textId="77777777" w:rsidR="0081760C" w:rsidRDefault="0081760C">
      <w:pPr>
        <w:pStyle w:val="ConsPlusNormal"/>
        <w:jc w:val="both"/>
      </w:pPr>
    </w:p>
    <w:p w14:paraId="5B1DF8B0" w14:textId="77777777" w:rsidR="0081760C" w:rsidRDefault="0081760C">
      <w:pPr>
        <w:pStyle w:val="ConsPlusNormal"/>
        <w:ind w:firstLine="540"/>
        <w:jc w:val="both"/>
      </w:pPr>
      <w:r>
        <w:t>Ответственным исполнителем подпрограммы выступает Министерство образования и науки Республики Дагестан.</w:t>
      </w:r>
    </w:p>
    <w:p w14:paraId="27DA5AB2" w14:textId="77777777" w:rsidR="0081760C" w:rsidRDefault="0081760C">
      <w:pPr>
        <w:pStyle w:val="ConsPlusNormal"/>
        <w:spacing w:before="220"/>
        <w:ind w:firstLine="540"/>
        <w:jc w:val="both"/>
      </w:pPr>
      <w:r>
        <w:t>Ответственный исполнитель несет ответственность за своевременность выполнения программных мероприятий, проводит мониторинг эффективности мероприятий подпрограммы, ежегодно уточняет показатели и размеры затрат на их выполнение, с учетом потребности в достижении целевых показателей подпрограммы в установленном порядке подготавливает предложения по внесению изменений в перечень мероприятий на очередной финансовый год.</w:t>
      </w:r>
    </w:p>
    <w:p w14:paraId="7ED62192" w14:textId="77777777" w:rsidR="0081760C" w:rsidRDefault="0081760C">
      <w:pPr>
        <w:pStyle w:val="ConsPlusNormal"/>
        <w:spacing w:before="220"/>
        <w:ind w:firstLine="540"/>
        <w:jc w:val="both"/>
      </w:pPr>
      <w:r>
        <w:t>В целях реализации основной задачи подпрограммы в 2016 - 2025 годах планируются следующие мероприятия:</w:t>
      </w:r>
    </w:p>
    <w:p w14:paraId="77D2E61B" w14:textId="77777777" w:rsidR="0081760C" w:rsidRDefault="0081760C">
      <w:pPr>
        <w:pStyle w:val="ConsPlusNormal"/>
        <w:spacing w:before="220"/>
        <w:ind w:firstLine="540"/>
        <w:jc w:val="both"/>
      </w:pPr>
      <w:r>
        <w:t>строительство школ с использованием типовых проектов, предусматривающих соответствие архитектурных решений современным требованиям к организации образовательного процесса, возможность трансформации помещений, позволяющей использовать помещения для разных видов деятельности;</w:t>
      </w:r>
    </w:p>
    <w:p w14:paraId="70D2949D" w14:textId="77777777" w:rsidR="0081760C" w:rsidRDefault="0081760C">
      <w:pPr>
        <w:pStyle w:val="ConsPlusNormal"/>
        <w:spacing w:before="220"/>
        <w:ind w:firstLine="540"/>
        <w:jc w:val="both"/>
      </w:pPr>
      <w:r>
        <w:t>модернизация уже существующей инфраструктуры общего образования (проведение капитального ремонта, реконструкции, строительства (пристроя к зданиям) зданий школ, возврат в систему общего образования зданий, используемых не по назначению, приобретение (выкуп), аренда зданий и помещений);</w:t>
      </w:r>
    </w:p>
    <w:p w14:paraId="599C4026" w14:textId="77777777" w:rsidR="0081760C" w:rsidRDefault="0081760C">
      <w:pPr>
        <w:pStyle w:val="ConsPlusNormal"/>
        <w:spacing w:before="220"/>
        <w:ind w:firstLine="540"/>
        <w:jc w:val="both"/>
      </w:pPr>
      <w:r>
        <w:t>оптимизация загруженности школ (эффективное использование имеющихся помещений; повышение эффективности использования помещений образовательных организаций разных типов, включая образовательные организации дополнительного, профессионального и высшего образования; проведение организационных кадровых решений);</w:t>
      </w:r>
    </w:p>
    <w:p w14:paraId="5A55C80C" w14:textId="77777777" w:rsidR="0081760C" w:rsidRDefault="0081760C">
      <w:pPr>
        <w:pStyle w:val="ConsPlusNormal"/>
        <w:spacing w:before="220"/>
        <w:ind w:firstLine="540"/>
        <w:jc w:val="both"/>
      </w:pPr>
      <w:r>
        <w:t>поддержка развития негосударственного сектора общего образования.</w:t>
      </w:r>
    </w:p>
    <w:p w14:paraId="27E850D3" w14:textId="77777777" w:rsidR="0081760C" w:rsidRDefault="0081760C">
      <w:pPr>
        <w:pStyle w:val="ConsPlusNormal"/>
        <w:spacing w:before="220"/>
        <w:ind w:firstLine="540"/>
        <w:jc w:val="both"/>
      </w:pPr>
      <w:r>
        <w:t>Кроме того, предусматриваются выполнение работ по организационно-техническому и аналитическому сопровождению подпрограммы, подготовка соглашений, необходимых для реализации подпрограммы. Размещение заказа на выполнение работ осуществляется в соответствии с законодательством Российской Федерации о размещении заказов на поставку товаров, выполнение работ и оказание услуг для государственных нужд и муниципальных нужд.</w:t>
      </w:r>
    </w:p>
    <w:p w14:paraId="167167AD" w14:textId="77777777" w:rsidR="0081760C" w:rsidRDefault="0081760C">
      <w:pPr>
        <w:pStyle w:val="ConsPlusNormal"/>
        <w:jc w:val="both"/>
      </w:pPr>
    </w:p>
    <w:p w14:paraId="17A31418" w14:textId="77777777" w:rsidR="0081760C" w:rsidRDefault="0081760C">
      <w:pPr>
        <w:pStyle w:val="ConsPlusNormal"/>
        <w:jc w:val="both"/>
      </w:pPr>
    </w:p>
    <w:p w14:paraId="664691B1" w14:textId="77777777" w:rsidR="0081760C" w:rsidRDefault="0081760C">
      <w:pPr>
        <w:pStyle w:val="ConsPlusNormal"/>
        <w:jc w:val="both"/>
      </w:pPr>
    </w:p>
    <w:p w14:paraId="3C501D40" w14:textId="77777777" w:rsidR="0081760C" w:rsidRDefault="0081760C">
      <w:pPr>
        <w:pStyle w:val="ConsPlusNormal"/>
        <w:jc w:val="both"/>
      </w:pPr>
    </w:p>
    <w:p w14:paraId="687EF3F1" w14:textId="77777777" w:rsidR="0081760C" w:rsidRDefault="0081760C">
      <w:pPr>
        <w:pStyle w:val="ConsPlusNormal"/>
        <w:jc w:val="both"/>
      </w:pPr>
    </w:p>
    <w:p w14:paraId="696160A1" w14:textId="77777777" w:rsidR="0081760C" w:rsidRDefault="0081760C">
      <w:pPr>
        <w:pStyle w:val="ConsPlusNormal"/>
        <w:jc w:val="right"/>
        <w:outlineLvl w:val="2"/>
      </w:pPr>
      <w:r>
        <w:t>Приложение N 1</w:t>
      </w:r>
    </w:p>
    <w:p w14:paraId="57C4F8E6" w14:textId="77777777" w:rsidR="0081760C" w:rsidRDefault="0081760C">
      <w:pPr>
        <w:pStyle w:val="ConsPlusNormal"/>
        <w:jc w:val="right"/>
      </w:pPr>
      <w:r>
        <w:t>к подпрограмме "Создание новых</w:t>
      </w:r>
    </w:p>
    <w:p w14:paraId="3A8D656C" w14:textId="77777777" w:rsidR="0081760C" w:rsidRDefault="0081760C">
      <w:pPr>
        <w:pStyle w:val="ConsPlusNormal"/>
        <w:jc w:val="right"/>
      </w:pPr>
      <w:r>
        <w:t>мест в общеобразовательных организациях</w:t>
      </w:r>
    </w:p>
    <w:p w14:paraId="5D78C037" w14:textId="77777777" w:rsidR="0081760C" w:rsidRDefault="0081760C">
      <w:pPr>
        <w:pStyle w:val="ConsPlusNormal"/>
        <w:jc w:val="right"/>
      </w:pPr>
      <w:r>
        <w:t>Республики Дагестан в соответствии</w:t>
      </w:r>
    </w:p>
    <w:p w14:paraId="7C72F1F7" w14:textId="77777777" w:rsidR="0081760C" w:rsidRDefault="0081760C">
      <w:pPr>
        <w:pStyle w:val="ConsPlusNormal"/>
        <w:jc w:val="right"/>
      </w:pPr>
      <w:r>
        <w:t>с прогнозируемой потребностью и современными</w:t>
      </w:r>
    </w:p>
    <w:p w14:paraId="60B997D3" w14:textId="77777777" w:rsidR="0081760C" w:rsidRDefault="0081760C">
      <w:pPr>
        <w:pStyle w:val="ConsPlusNormal"/>
        <w:jc w:val="right"/>
      </w:pPr>
      <w:r>
        <w:t>условиями обучения на 2016 - 2025 годы"</w:t>
      </w:r>
    </w:p>
    <w:p w14:paraId="4B0266AC" w14:textId="77777777" w:rsidR="0081760C" w:rsidRDefault="0081760C">
      <w:pPr>
        <w:pStyle w:val="ConsPlusNormal"/>
        <w:jc w:val="both"/>
      </w:pPr>
    </w:p>
    <w:p w14:paraId="3629B957" w14:textId="77777777" w:rsidR="0081760C" w:rsidRDefault="0081760C">
      <w:pPr>
        <w:pStyle w:val="ConsPlusTitle"/>
        <w:jc w:val="center"/>
      </w:pPr>
      <w:r>
        <w:t>ПЕРЕЧЕНЬ</w:t>
      </w:r>
    </w:p>
    <w:p w14:paraId="79B804CF" w14:textId="77777777" w:rsidR="0081760C" w:rsidRDefault="0081760C">
      <w:pPr>
        <w:pStyle w:val="ConsPlusTitle"/>
        <w:jc w:val="center"/>
      </w:pPr>
      <w:r>
        <w:t>ОБЩЕОБРАЗОВАТЕЛЬНЫХ ОРГАНИЗАЦИЙ, РАБОТАЮЩИХ</w:t>
      </w:r>
    </w:p>
    <w:p w14:paraId="239D80F9" w14:textId="77777777" w:rsidR="0081760C" w:rsidRDefault="0081760C">
      <w:pPr>
        <w:pStyle w:val="ConsPlusTitle"/>
        <w:jc w:val="center"/>
      </w:pPr>
      <w:r>
        <w:t>В ТРИ СМЕНЫ НА НАЧАЛО 2018/2019 УЧЕБНОГО ГОДА</w:t>
      </w:r>
    </w:p>
    <w:p w14:paraId="6C698907" w14:textId="77777777" w:rsidR="0081760C" w:rsidRDefault="0081760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60C" w14:paraId="0DC53599" w14:textId="77777777">
        <w:tc>
          <w:tcPr>
            <w:tcW w:w="60" w:type="dxa"/>
            <w:tcBorders>
              <w:top w:val="nil"/>
              <w:left w:val="nil"/>
              <w:bottom w:val="nil"/>
              <w:right w:val="nil"/>
            </w:tcBorders>
            <w:shd w:val="clear" w:color="auto" w:fill="CED3F1"/>
            <w:tcMar>
              <w:top w:w="0" w:type="dxa"/>
              <w:left w:w="0" w:type="dxa"/>
              <w:bottom w:w="0" w:type="dxa"/>
              <w:right w:w="0" w:type="dxa"/>
            </w:tcMar>
          </w:tcPr>
          <w:p w14:paraId="27BAB0B4" w14:textId="77777777" w:rsidR="0081760C" w:rsidRDefault="008176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019B73E" w14:textId="77777777" w:rsidR="0081760C" w:rsidRDefault="008176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59794CC" w14:textId="77777777" w:rsidR="0081760C" w:rsidRDefault="0081760C">
            <w:pPr>
              <w:pStyle w:val="ConsPlusNormal"/>
              <w:jc w:val="center"/>
            </w:pPr>
            <w:r>
              <w:rPr>
                <w:color w:val="392C69"/>
              </w:rPr>
              <w:t>Список изменяющих документов</w:t>
            </w:r>
          </w:p>
          <w:p w14:paraId="133436B2" w14:textId="77777777" w:rsidR="0081760C" w:rsidRDefault="0081760C">
            <w:pPr>
              <w:pStyle w:val="ConsPlusNormal"/>
              <w:jc w:val="center"/>
            </w:pPr>
            <w:r>
              <w:rPr>
                <w:color w:val="392C69"/>
              </w:rPr>
              <w:t xml:space="preserve">(в ред. </w:t>
            </w:r>
            <w:hyperlink r:id="rId290" w:history="1">
              <w:r>
                <w:rPr>
                  <w:color w:val="0000FF"/>
                </w:rPr>
                <w:t>Постановления</w:t>
              </w:r>
            </w:hyperlink>
            <w:r>
              <w:rPr>
                <w:color w:val="392C69"/>
              </w:rPr>
              <w:t xml:space="preserve"> Правительства РД</w:t>
            </w:r>
          </w:p>
          <w:p w14:paraId="5523034F" w14:textId="77777777" w:rsidR="0081760C" w:rsidRDefault="0081760C">
            <w:pPr>
              <w:pStyle w:val="ConsPlusNormal"/>
              <w:jc w:val="center"/>
            </w:pPr>
            <w:r>
              <w:rPr>
                <w:color w:val="392C69"/>
              </w:rPr>
              <w:t>от 23.01.2019 N 7)</w:t>
            </w:r>
          </w:p>
        </w:tc>
        <w:tc>
          <w:tcPr>
            <w:tcW w:w="113" w:type="dxa"/>
            <w:tcBorders>
              <w:top w:val="nil"/>
              <w:left w:val="nil"/>
              <w:bottom w:val="nil"/>
              <w:right w:val="nil"/>
            </w:tcBorders>
            <w:shd w:val="clear" w:color="auto" w:fill="F4F3F8"/>
            <w:tcMar>
              <w:top w:w="0" w:type="dxa"/>
              <w:left w:w="0" w:type="dxa"/>
              <w:bottom w:w="0" w:type="dxa"/>
              <w:right w:w="0" w:type="dxa"/>
            </w:tcMar>
          </w:tcPr>
          <w:p w14:paraId="3B42D3D4" w14:textId="77777777" w:rsidR="0081760C" w:rsidRDefault="0081760C">
            <w:pPr>
              <w:spacing w:after="1" w:line="0" w:lineRule="atLeast"/>
            </w:pPr>
          </w:p>
        </w:tc>
      </w:tr>
    </w:tbl>
    <w:p w14:paraId="61A5F04B" w14:textId="77777777" w:rsidR="0081760C" w:rsidRDefault="008176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134"/>
        <w:gridCol w:w="1134"/>
        <w:gridCol w:w="1134"/>
        <w:gridCol w:w="1134"/>
      </w:tblGrid>
      <w:tr w:rsidR="0081760C" w14:paraId="3375BE0E" w14:textId="77777777">
        <w:tc>
          <w:tcPr>
            <w:tcW w:w="3175" w:type="dxa"/>
            <w:vMerge w:val="restart"/>
          </w:tcPr>
          <w:p w14:paraId="3600528D" w14:textId="77777777" w:rsidR="0081760C" w:rsidRDefault="0081760C">
            <w:pPr>
              <w:pStyle w:val="ConsPlusNormal"/>
              <w:jc w:val="center"/>
            </w:pPr>
            <w:r>
              <w:t>Наименование общеобразовательной организации</w:t>
            </w:r>
          </w:p>
        </w:tc>
        <w:tc>
          <w:tcPr>
            <w:tcW w:w="1134" w:type="dxa"/>
            <w:vMerge w:val="restart"/>
          </w:tcPr>
          <w:p w14:paraId="456BB4E1" w14:textId="77777777" w:rsidR="0081760C" w:rsidRDefault="0081760C">
            <w:pPr>
              <w:pStyle w:val="ConsPlusNormal"/>
              <w:jc w:val="center"/>
            </w:pPr>
            <w:r>
              <w:t>Всего обучающихся</w:t>
            </w:r>
          </w:p>
        </w:tc>
        <w:tc>
          <w:tcPr>
            <w:tcW w:w="3402" w:type="dxa"/>
            <w:gridSpan w:val="3"/>
          </w:tcPr>
          <w:p w14:paraId="5006E46B" w14:textId="77777777" w:rsidR="0081760C" w:rsidRDefault="0081760C">
            <w:pPr>
              <w:pStyle w:val="ConsPlusNormal"/>
              <w:jc w:val="center"/>
            </w:pPr>
            <w:r>
              <w:t>Из них занимаются в:</w:t>
            </w:r>
          </w:p>
        </w:tc>
      </w:tr>
      <w:tr w:rsidR="0081760C" w14:paraId="69454F27" w14:textId="77777777">
        <w:tc>
          <w:tcPr>
            <w:tcW w:w="3175" w:type="dxa"/>
            <w:vMerge/>
          </w:tcPr>
          <w:p w14:paraId="4708E91D" w14:textId="77777777" w:rsidR="0081760C" w:rsidRDefault="0081760C">
            <w:pPr>
              <w:spacing w:after="1" w:line="0" w:lineRule="atLeast"/>
            </w:pPr>
          </w:p>
        </w:tc>
        <w:tc>
          <w:tcPr>
            <w:tcW w:w="1134" w:type="dxa"/>
            <w:vMerge/>
          </w:tcPr>
          <w:p w14:paraId="3BE3E90F" w14:textId="77777777" w:rsidR="0081760C" w:rsidRDefault="0081760C">
            <w:pPr>
              <w:spacing w:after="1" w:line="0" w:lineRule="atLeast"/>
            </w:pPr>
          </w:p>
        </w:tc>
        <w:tc>
          <w:tcPr>
            <w:tcW w:w="1134" w:type="dxa"/>
          </w:tcPr>
          <w:p w14:paraId="3170B107" w14:textId="77777777" w:rsidR="0081760C" w:rsidRDefault="0081760C">
            <w:pPr>
              <w:pStyle w:val="ConsPlusNormal"/>
              <w:jc w:val="center"/>
            </w:pPr>
            <w:r>
              <w:t>1-ю смену</w:t>
            </w:r>
          </w:p>
        </w:tc>
        <w:tc>
          <w:tcPr>
            <w:tcW w:w="1134" w:type="dxa"/>
          </w:tcPr>
          <w:p w14:paraId="4B442572" w14:textId="77777777" w:rsidR="0081760C" w:rsidRDefault="0081760C">
            <w:pPr>
              <w:pStyle w:val="ConsPlusNormal"/>
              <w:jc w:val="center"/>
            </w:pPr>
            <w:r>
              <w:t>2-ю смену</w:t>
            </w:r>
          </w:p>
        </w:tc>
        <w:tc>
          <w:tcPr>
            <w:tcW w:w="1134" w:type="dxa"/>
          </w:tcPr>
          <w:p w14:paraId="105D6055" w14:textId="77777777" w:rsidR="0081760C" w:rsidRDefault="0081760C">
            <w:pPr>
              <w:pStyle w:val="ConsPlusNormal"/>
              <w:jc w:val="center"/>
            </w:pPr>
            <w:r>
              <w:t>3-ю смену</w:t>
            </w:r>
          </w:p>
        </w:tc>
      </w:tr>
      <w:tr w:rsidR="0081760C" w14:paraId="58E7F71F" w14:textId="77777777">
        <w:tc>
          <w:tcPr>
            <w:tcW w:w="3175" w:type="dxa"/>
          </w:tcPr>
          <w:p w14:paraId="22FA86CD" w14:textId="77777777" w:rsidR="0081760C" w:rsidRDefault="0081760C">
            <w:pPr>
              <w:pStyle w:val="ConsPlusNormal"/>
              <w:jc w:val="center"/>
            </w:pPr>
            <w:r>
              <w:t>1</w:t>
            </w:r>
          </w:p>
        </w:tc>
        <w:tc>
          <w:tcPr>
            <w:tcW w:w="1134" w:type="dxa"/>
          </w:tcPr>
          <w:p w14:paraId="00123514" w14:textId="77777777" w:rsidR="0081760C" w:rsidRDefault="0081760C">
            <w:pPr>
              <w:pStyle w:val="ConsPlusNormal"/>
              <w:jc w:val="center"/>
            </w:pPr>
            <w:r>
              <w:t>2</w:t>
            </w:r>
          </w:p>
        </w:tc>
        <w:tc>
          <w:tcPr>
            <w:tcW w:w="1134" w:type="dxa"/>
          </w:tcPr>
          <w:p w14:paraId="558AE222" w14:textId="77777777" w:rsidR="0081760C" w:rsidRDefault="0081760C">
            <w:pPr>
              <w:pStyle w:val="ConsPlusNormal"/>
              <w:jc w:val="center"/>
            </w:pPr>
            <w:r>
              <w:t>3</w:t>
            </w:r>
          </w:p>
        </w:tc>
        <w:tc>
          <w:tcPr>
            <w:tcW w:w="1134" w:type="dxa"/>
          </w:tcPr>
          <w:p w14:paraId="4C121016" w14:textId="77777777" w:rsidR="0081760C" w:rsidRDefault="0081760C">
            <w:pPr>
              <w:pStyle w:val="ConsPlusNormal"/>
              <w:jc w:val="center"/>
            </w:pPr>
            <w:r>
              <w:t>4</w:t>
            </w:r>
          </w:p>
        </w:tc>
        <w:tc>
          <w:tcPr>
            <w:tcW w:w="1134" w:type="dxa"/>
          </w:tcPr>
          <w:p w14:paraId="6C000C62" w14:textId="77777777" w:rsidR="0081760C" w:rsidRDefault="0081760C">
            <w:pPr>
              <w:pStyle w:val="ConsPlusNormal"/>
              <w:jc w:val="center"/>
            </w:pPr>
            <w:r>
              <w:t>5</w:t>
            </w:r>
          </w:p>
        </w:tc>
      </w:tr>
      <w:tr w:rsidR="0081760C" w14:paraId="65879DA9" w14:textId="77777777">
        <w:tc>
          <w:tcPr>
            <w:tcW w:w="7711" w:type="dxa"/>
            <w:gridSpan w:val="5"/>
          </w:tcPr>
          <w:p w14:paraId="56005347" w14:textId="77777777" w:rsidR="0081760C" w:rsidRDefault="0081760C">
            <w:pPr>
              <w:pStyle w:val="ConsPlusNormal"/>
              <w:jc w:val="center"/>
              <w:outlineLvl w:val="3"/>
            </w:pPr>
            <w:r>
              <w:t>Ахтынский район</w:t>
            </w:r>
          </w:p>
        </w:tc>
      </w:tr>
      <w:tr w:rsidR="0081760C" w14:paraId="3575EDB4" w14:textId="77777777">
        <w:tc>
          <w:tcPr>
            <w:tcW w:w="3175" w:type="dxa"/>
          </w:tcPr>
          <w:p w14:paraId="1EB8588E" w14:textId="77777777" w:rsidR="0081760C" w:rsidRDefault="0081760C">
            <w:pPr>
              <w:pStyle w:val="ConsPlusNormal"/>
            </w:pPr>
            <w:r>
              <w:t>Муниципальное казенное общеобразовательное учреждение "Луткунская средняя общеобразовательная школа"</w:t>
            </w:r>
          </w:p>
        </w:tc>
        <w:tc>
          <w:tcPr>
            <w:tcW w:w="1134" w:type="dxa"/>
          </w:tcPr>
          <w:p w14:paraId="2129F23D" w14:textId="77777777" w:rsidR="0081760C" w:rsidRDefault="0081760C">
            <w:pPr>
              <w:pStyle w:val="ConsPlusNormal"/>
              <w:jc w:val="center"/>
            </w:pPr>
            <w:r>
              <w:t>330</w:t>
            </w:r>
          </w:p>
        </w:tc>
        <w:tc>
          <w:tcPr>
            <w:tcW w:w="1134" w:type="dxa"/>
          </w:tcPr>
          <w:p w14:paraId="613EDFE8" w14:textId="77777777" w:rsidR="0081760C" w:rsidRDefault="0081760C">
            <w:pPr>
              <w:pStyle w:val="ConsPlusNormal"/>
              <w:jc w:val="center"/>
            </w:pPr>
            <w:r>
              <w:t>165</w:t>
            </w:r>
          </w:p>
        </w:tc>
        <w:tc>
          <w:tcPr>
            <w:tcW w:w="1134" w:type="dxa"/>
          </w:tcPr>
          <w:p w14:paraId="4420A7A4" w14:textId="77777777" w:rsidR="0081760C" w:rsidRDefault="0081760C">
            <w:pPr>
              <w:pStyle w:val="ConsPlusNormal"/>
              <w:jc w:val="center"/>
            </w:pPr>
            <w:r>
              <w:t>137</w:t>
            </w:r>
          </w:p>
        </w:tc>
        <w:tc>
          <w:tcPr>
            <w:tcW w:w="1134" w:type="dxa"/>
          </w:tcPr>
          <w:p w14:paraId="33CC08AF" w14:textId="77777777" w:rsidR="0081760C" w:rsidRDefault="0081760C">
            <w:pPr>
              <w:pStyle w:val="ConsPlusNormal"/>
              <w:jc w:val="center"/>
            </w:pPr>
            <w:r>
              <w:t>28</w:t>
            </w:r>
          </w:p>
        </w:tc>
      </w:tr>
      <w:tr w:rsidR="0081760C" w14:paraId="5ADB5955" w14:textId="77777777">
        <w:tc>
          <w:tcPr>
            <w:tcW w:w="3175" w:type="dxa"/>
          </w:tcPr>
          <w:p w14:paraId="082CDADA" w14:textId="77777777" w:rsidR="0081760C" w:rsidRDefault="0081760C">
            <w:pPr>
              <w:pStyle w:val="ConsPlusNormal"/>
            </w:pPr>
            <w:r>
              <w:t>Всего</w:t>
            </w:r>
          </w:p>
        </w:tc>
        <w:tc>
          <w:tcPr>
            <w:tcW w:w="1134" w:type="dxa"/>
          </w:tcPr>
          <w:p w14:paraId="3BD4831C" w14:textId="77777777" w:rsidR="0081760C" w:rsidRDefault="0081760C">
            <w:pPr>
              <w:pStyle w:val="ConsPlusNormal"/>
              <w:jc w:val="center"/>
            </w:pPr>
            <w:r>
              <w:t>330</w:t>
            </w:r>
          </w:p>
        </w:tc>
        <w:tc>
          <w:tcPr>
            <w:tcW w:w="1134" w:type="dxa"/>
          </w:tcPr>
          <w:p w14:paraId="62B69F90" w14:textId="77777777" w:rsidR="0081760C" w:rsidRDefault="0081760C">
            <w:pPr>
              <w:pStyle w:val="ConsPlusNormal"/>
              <w:jc w:val="center"/>
            </w:pPr>
            <w:r>
              <w:t>165</w:t>
            </w:r>
          </w:p>
        </w:tc>
        <w:tc>
          <w:tcPr>
            <w:tcW w:w="1134" w:type="dxa"/>
          </w:tcPr>
          <w:p w14:paraId="131441B7" w14:textId="77777777" w:rsidR="0081760C" w:rsidRDefault="0081760C">
            <w:pPr>
              <w:pStyle w:val="ConsPlusNormal"/>
              <w:jc w:val="center"/>
            </w:pPr>
            <w:r>
              <w:t>137</w:t>
            </w:r>
          </w:p>
        </w:tc>
        <w:tc>
          <w:tcPr>
            <w:tcW w:w="1134" w:type="dxa"/>
          </w:tcPr>
          <w:p w14:paraId="0B29BA43" w14:textId="77777777" w:rsidR="0081760C" w:rsidRDefault="0081760C">
            <w:pPr>
              <w:pStyle w:val="ConsPlusNormal"/>
              <w:jc w:val="center"/>
            </w:pPr>
            <w:r>
              <w:t>28</w:t>
            </w:r>
          </w:p>
        </w:tc>
      </w:tr>
      <w:tr w:rsidR="0081760C" w14:paraId="6CD10D15" w14:textId="77777777">
        <w:tc>
          <w:tcPr>
            <w:tcW w:w="7711" w:type="dxa"/>
            <w:gridSpan w:val="5"/>
          </w:tcPr>
          <w:p w14:paraId="2BFEE62D" w14:textId="77777777" w:rsidR="0081760C" w:rsidRDefault="0081760C">
            <w:pPr>
              <w:pStyle w:val="ConsPlusNormal"/>
              <w:jc w:val="center"/>
              <w:outlineLvl w:val="3"/>
            </w:pPr>
            <w:r>
              <w:t>Докузпаринский район</w:t>
            </w:r>
          </w:p>
        </w:tc>
      </w:tr>
      <w:tr w:rsidR="0081760C" w14:paraId="48B0268F" w14:textId="77777777">
        <w:tc>
          <w:tcPr>
            <w:tcW w:w="3175" w:type="dxa"/>
          </w:tcPr>
          <w:p w14:paraId="2AEFDC6F" w14:textId="77777777" w:rsidR="0081760C" w:rsidRDefault="0081760C">
            <w:pPr>
              <w:pStyle w:val="ConsPlusNormal"/>
            </w:pPr>
            <w:r>
              <w:t>Муниципальное казенное общеобразовательное учреждение "Аваданская средняя общеобразовательная школа"</w:t>
            </w:r>
          </w:p>
        </w:tc>
        <w:tc>
          <w:tcPr>
            <w:tcW w:w="1134" w:type="dxa"/>
          </w:tcPr>
          <w:p w14:paraId="4EE86743" w14:textId="77777777" w:rsidR="0081760C" w:rsidRDefault="0081760C">
            <w:pPr>
              <w:pStyle w:val="ConsPlusNormal"/>
              <w:jc w:val="center"/>
            </w:pPr>
            <w:r>
              <w:t>415</w:t>
            </w:r>
          </w:p>
        </w:tc>
        <w:tc>
          <w:tcPr>
            <w:tcW w:w="1134" w:type="dxa"/>
          </w:tcPr>
          <w:p w14:paraId="44CE667B" w14:textId="77777777" w:rsidR="0081760C" w:rsidRDefault="0081760C">
            <w:pPr>
              <w:pStyle w:val="ConsPlusNormal"/>
              <w:jc w:val="center"/>
            </w:pPr>
            <w:r>
              <w:t>206</w:t>
            </w:r>
          </w:p>
        </w:tc>
        <w:tc>
          <w:tcPr>
            <w:tcW w:w="1134" w:type="dxa"/>
          </w:tcPr>
          <w:p w14:paraId="3D3E612A" w14:textId="77777777" w:rsidR="0081760C" w:rsidRDefault="0081760C">
            <w:pPr>
              <w:pStyle w:val="ConsPlusNormal"/>
              <w:jc w:val="center"/>
            </w:pPr>
            <w:r>
              <w:t>172</w:t>
            </w:r>
          </w:p>
        </w:tc>
        <w:tc>
          <w:tcPr>
            <w:tcW w:w="1134" w:type="dxa"/>
          </w:tcPr>
          <w:p w14:paraId="1D2251FD" w14:textId="77777777" w:rsidR="0081760C" w:rsidRDefault="0081760C">
            <w:pPr>
              <w:pStyle w:val="ConsPlusNormal"/>
              <w:jc w:val="center"/>
            </w:pPr>
            <w:r>
              <w:t>37</w:t>
            </w:r>
          </w:p>
        </w:tc>
      </w:tr>
      <w:tr w:rsidR="0081760C" w14:paraId="5D5DB5FD" w14:textId="77777777">
        <w:tc>
          <w:tcPr>
            <w:tcW w:w="3175" w:type="dxa"/>
          </w:tcPr>
          <w:p w14:paraId="28C41903" w14:textId="77777777" w:rsidR="0081760C" w:rsidRDefault="0081760C">
            <w:pPr>
              <w:pStyle w:val="ConsPlusNormal"/>
            </w:pPr>
            <w:r>
              <w:t>Всего</w:t>
            </w:r>
          </w:p>
        </w:tc>
        <w:tc>
          <w:tcPr>
            <w:tcW w:w="1134" w:type="dxa"/>
          </w:tcPr>
          <w:p w14:paraId="0600527F" w14:textId="77777777" w:rsidR="0081760C" w:rsidRDefault="0081760C">
            <w:pPr>
              <w:pStyle w:val="ConsPlusNormal"/>
              <w:jc w:val="center"/>
            </w:pPr>
            <w:r>
              <w:t>415</w:t>
            </w:r>
          </w:p>
        </w:tc>
        <w:tc>
          <w:tcPr>
            <w:tcW w:w="1134" w:type="dxa"/>
          </w:tcPr>
          <w:p w14:paraId="556993C6" w14:textId="77777777" w:rsidR="0081760C" w:rsidRDefault="0081760C">
            <w:pPr>
              <w:pStyle w:val="ConsPlusNormal"/>
              <w:jc w:val="center"/>
            </w:pPr>
            <w:r>
              <w:t>206</w:t>
            </w:r>
          </w:p>
        </w:tc>
        <w:tc>
          <w:tcPr>
            <w:tcW w:w="1134" w:type="dxa"/>
          </w:tcPr>
          <w:p w14:paraId="4E56F144" w14:textId="77777777" w:rsidR="0081760C" w:rsidRDefault="0081760C">
            <w:pPr>
              <w:pStyle w:val="ConsPlusNormal"/>
              <w:jc w:val="center"/>
            </w:pPr>
            <w:r>
              <w:t>172</w:t>
            </w:r>
          </w:p>
        </w:tc>
        <w:tc>
          <w:tcPr>
            <w:tcW w:w="1134" w:type="dxa"/>
          </w:tcPr>
          <w:p w14:paraId="78728B7A" w14:textId="77777777" w:rsidR="0081760C" w:rsidRDefault="0081760C">
            <w:pPr>
              <w:pStyle w:val="ConsPlusNormal"/>
              <w:jc w:val="center"/>
            </w:pPr>
            <w:r>
              <w:t>37</w:t>
            </w:r>
          </w:p>
        </w:tc>
      </w:tr>
      <w:tr w:rsidR="0081760C" w14:paraId="0F64388B" w14:textId="77777777">
        <w:tc>
          <w:tcPr>
            <w:tcW w:w="7711" w:type="dxa"/>
            <w:gridSpan w:val="5"/>
          </w:tcPr>
          <w:p w14:paraId="6F1B8FB0" w14:textId="77777777" w:rsidR="0081760C" w:rsidRDefault="0081760C">
            <w:pPr>
              <w:pStyle w:val="ConsPlusNormal"/>
              <w:jc w:val="center"/>
              <w:outlineLvl w:val="3"/>
            </w:pPr>
            <w:r>
              <w:t>Карабудахкентский район</w:t>
            </w:r>
          </w:p>
        </w:tc>
      </w:tr>
      <w:tr w:rsidR="0081760C" w14:paraId="6419EFED" w14:textId="77777777">
        <w:tc>
          <w:tcPr>
            <w:tcW w:w="3175" w:type="dxa"/>
          </w:tcPr>
          <w:p w14:paraId="12D9EBAA" w14:textId="77777777" w:rsidR="0081760C" w:rsidRDefault="0081760C">
            <w:pPr>
              <w:pStyle w:val="ConsPlusNormal"/>
            </w:pPr>
            <w:r>
              <w:t>Муниципальное казенное общеобразовательное учреждение "Параульская средняя общеобразовательная школа N 3"</w:t>
            </w:r>
          </w:p>
        </w:tc>
        <w:tc>
          <w:tcPr>
            <w:tcW w:w="1134" w:type="dxa"/>
          </w:tcPr>
          <w:p w14:paraId="4D3290F4" w14:textId="77777777" w:rsidR="0081760C" w:rsidRDefault="0081760C">
            <w:pPr>
              <w:pStyle w:val="ConsPlusNormal"/>
              <w:jc w:val="center"/>
            </w:pPr>
            <w:r>
              <w:t>556</w:t>
            </w:r>
          </w:p>
        </w:tc>
        <w:tc>
          <w:tcPr>
            <w:tcW w:w="1134" w:type="dxa"/>
          </w:tcPr>
          <w:p w14:paraId="27EFC353" w14:textId="77777777" w:rsidR="0081760C" w:rsidRDefault="0081760C">
            <w:pPr>
              <w:pStyle w:val="ConsPlusNormal"/>
              <w:jc w:val="center"/>
            </w:pPr>
            <w:r>
              <w:t>229</w:t>
            </w:r>
          </w:p>
        </w:tc>
        <w:tc>
          <w:tcPr>
            <w:tcW w:w="1134" w:type="dxa"/>
          </w:tcPr>
          <w:p w14:paraId="34250319" w14:textId="77777777" w:rsidR="0081760C" w:rsidRDefault="0081760C">
            <w:pPr>
              <w:pStyle w:val="ConsPlusNormal"/>
              <w:jc w:val="center"/>
            </w:pPr>
            <w:r>
              <w:t>247</w:t>
            </w:r>
          </w:p>
        </w:tc>
        <w:tc>
          <w:tcPr>
            <w:tcW w:w="1134" w:type="dxa"/>
          </w:tcPr>
          <w:p w14:paraId="0AF4958D" w14:textId="77777777" w:rsidR="0081760C" w:rsidRDefault="0081760C">
            <w:pPr>
              <w:pStyle w:val="ConsPlusNormal"/>
              <w:jc w:val="center"/>
            </w:pPr>
            <w:r>
              <w:t>80</w:t>
            </w:r>
          </w:p>
        </w:tc>
      </w:tr>
      <w:tr w:rsidR="0081760C" w14:paraId="4EC46A93" w14:textId="77777777">
        <w:tc>
          <w:tcPr>
            <w:tcW w:w="3175" w:type="dxa"/>
          </w:tcPr>
          <w:p w14:paraId="52164FA8" w14:textId="77777777" w:rsidR="0081760C" w:rsidRDefault="0081760C">
            <w:pPr>
              <w:pStyle w:val="ConsPlusNormal"/>
            </w:pPr>
            <w:r>
              <w:t>Всего</w:t>
            </w:r>
          </w:p>
        </w:tc>
        <w:tc>
          <w:tcPr>
            <w:tcW w:w="1134" w:type="dxa"/>
          </w:tcPr>
          <w:p w14:paraId="3CFAC3D6" w14:textId="77777777" w:rsidR="0081760C" w:rsidRDefault="0081760C">
            <w:pPr>
              <w:pStyle w:val="ConsPlusNormal"/>
              <w:jc w:val="center"/>
            </w:pPr>
            <w:r>
              <w:t>556</w:t>
            </w:r>
          </w:p>
        </w:tc>
        <w:tc>
          <w:tcPr>
            <w:tcW w:w="1134" w:type="dxa"/>
          </w:tcPr>
          <w:p w14:paraId="7B37C07B" w14:textId="77777777" w:rsidR="0081760C" w:rsidRDefault="0081760C">
            <w:pPr>
              <w:pStyle w:val="ConsPlusNormal"/>
              <w:jc w:val="center"/>
            </w:pPr>
            <w:r>
              <w:t>229</w:t>
            </w:r>
          </w:p>
        </w:tc>
        <w:tc>
          <w:tcPr>
            <w:tcW w:w="1134" w:type="dxa"/>
          </w:tcPr>
          <w:p w14:paraId="24E0236D" w14:textId="77777777" w:rsidR="0081760C" w:rsidRDefault="0081760C">
            <w:pPr>
              <w:pStyle w:val="ConsPlusNormal"/>
              <w:jc w:val="center"/>
            </w:pPr>
            <w:r>
              <w:t>247</w:t>
            </w:r>
          </w:p>
        </w:tc>
        <w:tc>
          <w:tcPr>
            <w:tcW w:w="1134" w:type="dxa"/>
          </w:tcPr>
          <w:p w14:paraId="45BBC013" w14:textId="77777777" w:rsidR="0081760C" w:rsidRDefault="0081760C">
            <w:pPr>
              <w:pStyle w:val="ConsPlusNormal"/>
              <w:jc w:val="center"/>
            </w:pPr>
            <w:r>
              <w:t>80</w:t>
            </w:r>
          </w:p>
        </w:tc>
      </w:tr>
      <w:tr w:rsidR="0081760C" w14:paraId="148FD3F9" w14:textId="77777777">
        <w:tc>
          <w:tcPr>
            <w:tcW w:w="7711" w:type="dxa"/>
            <w:gridSpan w:val="5"/>
          </w:tcPr>
          <w:p w14:paraId="603962CA" w14:textId="77777777" w:rsidR="0081760C" w:rsidRDefault="0081760C">
            <w:pPr>
              <w:pStyle w:val="ConsPlusNormal"/>
              <w:jc w:val="center"/>
              <w:outlineLvl w:val="3"/>
            </w:pPr>
            <w:r>
              <w:t>Каякентский район</w:t>
            </w:r>
          </w:p>
        </w:tc>
      </w:tr>
      <w:tr w:rsidR="0081760C" w14:paraId="4585C61A" w14:textId="77777777">
        <w:tc>
          <w:tcPr>
            <w:tcW w:w="3175" w:type="dxa"/>
          </w:tcPr>
          <w:p w14:paraId="6CC3C335" w14:textId="77777777" w:rsidR="0081760C" w:rsidRDefault="0081760C">
            <w:pPr>
              <w:pStyle w:val="ConsPlusNormal"/>
            </w:pPr>
            <w:r>
              <w:t>Муниципальное казенное общеобразовательное учреждение "Нововикринская средняя общеобразовательная школа"</w:t>
            </w:r>
          </w:p>
        </w:tc>
        <w:tc>
          <w:tcPr>
            <w:tcW w:w="1134" w:type="dxa"/>
          </w:tcPr>
          <w:p w14:paraId="2D24BA99" w14:textId="77777777" w:rsidR="0081760C" w:rsidRDefault="0081760C">
            <w:pPr>
              <w:pStyle w:val="ConsPlusNormal"/>
              <w:jc w:val="center"/>
            </w:pPr>
            <w:r>
              <w:t>692</w:t>
            </w:r>
          </w:p>
        </w:tc>
        <w:tc>
          <w:tcPr>
            <w:tcW w:w="1134" w:type="dxa"/>
          </w:tcPr>
          <w:p w14:paraId="75173A3F" w14:textId="77777777" w:rsidR="0081760C" w:rsidRDefault="0081760C">
            <w:pPr>
              <w:pStyle w:val="ConsPlusNormal"/>
              <w:jc w:val="center"/>
            </w:pPr>
            <w:r>
              <w:t>307</w:t>
            </w:r>
          </w:p>
        </w:tc>
        <w:tc>
          <w:tcPr>
            <w:tcW w:w="1134" w:type="dxa"/>
          </w:tcPr>
          <w:p w14:paraId="17228BB5" w14:textId="77777777" w:rsidR="0081760C" w:rsidRDefault="0081760C">
            <w:pPr>
              <w:pStyle w:val="ConsPlusNormal"/>
              <w:jc w:val="center"/>
            </w:pPr>
            <w:r>
              <w:t>297</w:t>
            </w:r>
          </w:p>
        </w:tc>
        <w:tc>
          <w:tcPr>
            <w:tcW w:w="1134" w:type="dxa"/>
          </w:tcPr>
          <w:p w14:paraId="23566C4F" w14:textId="77777777" w:rsidR="0081760C" w:rsidRDefault="0081760C">
            <w:pPr>
              <w:pStyle w:val="ConsPlusNormal"/>
              <w:jc w:val="center"/>
            </w:pPr>
            <w:r>
              <w:t>88</w:t>
            </w:r>
          </w:p>
        </w:tc>
      </w:tr>
      <w:tr w:rsidR="0081760C" w14:paraId="6B7A9C60" w14:textId="77777777">
        <w:tc>
          <w:tcPr>
            <w:tcW w:w="3175" w:type="dxa"/>
          </w:tcPr>
          <w:p w14:paraId="380D9E26" w14:textId="77777777" w:rsidR="0081760C" w:rsidRDefault="0081760C">
            <w:pPr>
              <w:pStyle w:val="ConsPlusNormal"/>
            </w:pPr>
            <w:r>
              <w:t>Всего</w:t>
            </w:r>
          </w:p>
        </w:tc>
        <w:tc>
          <w:tcPr>
            <w:tcW w:w="1134" w:type="dxa"/>
          </w:tcPr>
          <w:p w14:paraId="7D78F550" w14:textId="77777777" w:rsidR="0081760C" w:rsidRDefault="0081760C">
            <w:pPr>
              <w:pStyle w:val="ConsPlusNormal"/>
              <w:jc w:val="center"/>
            </w:pPr>
            <w:r>
              <w:t>692</w:t>
            </w:r>
          </w:p>
        </w:tc>
        <w:tc>
          <w:tcPr>
            <w:tcW w:w="1134" w:type="dxa"/>
          </w:tcPr>
          <w:p w14:paraId="2467F247" w14:textId="77777777" w:rsidR="0081760C" w:rsidRDefault="0081760C">
            <w:pPr>
              <w:pStyle w:val="ConsPlusNormal"/>
              <w:jc w:val="center"/>
            </w:pPr>
            <w:r>
              <w:t>307</w:t>
            </w:r>
          </w:p>
        </w:tc>
        <w:tc>
          <w:tcPr>
            <w:tcW w:w="1134" w:type="dxa"/>
          </w:tcPr>
          <w:p w14:paraId="42C65D24" w14:textId="77777777" w:rsidR="0081760C" w:rsidRDefault="0081760C">
            <w:pPr>
              <w:pStyle w:val="ConsPlusNormal"/>
              <w:jc w:val="center"/>
            </w:pPr>
            <w:r>
              <w:t>297</w:t>
            </w:r>
          </w:p>
        </w:tc>
        <w:tc>
          <w:tcPr>
            <w:tcW w:w="1134" w:type="dxa"/>
          </w:tcPr>
          <w:p w14:paraId="4EF015A1" w14:textId="77777777" w:rsidR="0081760C" w:rsidRDefault="0081760C">
            <w:pPr>
              <w:pStyle w:val="ConsPlusNormal"/>
              <w:jc w:val="center"/>
            </w:pPr>
            <w:r>
              <w:t>88</w:t>
            </w:r>
          </w:p>
        </w:tc>
      </w:tr>
      <w:tr w:rsidR="0081760C" w14:paraId="4D4B504C" w14:textId="77777777">
        <w:tc>
          <w:tcPr>
            <w:tcW w:w="7711" w:type="dxa"/>
            <w:gridSpan w:val="5"/>
          </w:tcPr>
          <w:p w14:paraId="59CDF560" w14:textId="77777777" w:rsidR="0081760C" w:rsidRDefault="0081760C">
            <w:pPr>
              <w:pStyle w:val="ConsPlusNormal"/>
              <w:jc w:val="center"/>
              <w:outlineLvl w:val="3"/>
            </w:pPr>
            <w:r>
              <w:t>Кумторкалинский район</w:t>
            </w:r>
          </w:p>
        </w:tc>
      </w:tr>
      <w:tr w:rsidR="0081760C" w14:paraId="7A7DE56B" w14:textId="77777777">
        <w:tc>
          <w:tcPr>
            <w:tcW w:w="3175" w:type="dxa"/>
          </w:tcPr>
          <w:p w14:paraId="5D544714" w14:textId="77777777" w:rsidR="0081760C" w:rsidRDefault="0081760C">
            <w:pPr>
              <w:pStyle w:val="ConsPlusNormal"/>
            </w:pPr>
            <w:r>
              <w:t>Муниципальное казенное общеобразовательное учреждение "Коркмаскалинская средняя общеобразовательная школа"</w:t>
            </w:r>
          </w:p>
        </w:tc>
        <w:tc>
          <w:tcPr>
            <w:tcW w:w="1134" w:type="dxa"/>
          </w:tcPr>
          <w:p w14:paraId="0537B172" w14:textId="77777777" w:rsidR="0081760C" w:rsidRDefault="0081760C">
            <w:pPr>
              <w:pStyle w:val="ConsPlusNormal"/>
              <w:jc w:val="center"/>
            </w:pPr>
            <w:r>
              <w:t>1505</w:t>
            </w:r>
          </w:p>
        </w:tc>
        <w:tc>
          <w:tcPr>
            <w:tcW w:w="1134" w:type="dxa"/>
          </w:tcPr>
          <w:p w14:paraId="449F1A76" w14:textId="77777777" w:rsidR="0081760C" w:rsidRDefault="0081760C">
            <w:pPr>
              <w:pStyle w:val="ConsPlusNormal"/>
              <w:jc w:val="center"/>
            </w:pPr>
            <w:r>
              <w:t>707</w:t>
            </w:r>
          </w:p>
        </w:tc>
        <w:tc>
          <w:tcPr>
            <w:tcW w:w="1134" w:type="dxa"/>
          </w:tcPr>
          <w:p w14:paraId="26C6F59D" w14:textId="77777777" w:rsidR="0081760C" w:rsidRDefault="0081760C">
            <w:pPr>
              <w:pStyle w:val="ConsPlusNormal"/>
              <w:jc w:val="center"/>
            </w:pPr>
            <w:r>
              <w:t>724</w:t>
            </w:r>
          </w:p>
        </w:tc>
        <w:tc>
          <w:tcPr>
            <w:tcW w:w="1134" w:type="dxa"/>
          </w:tcPr>
          <w:p w14:paraId="39C94C38" w14:textId="77777777" w:rsidR="0081760C" w:rsidRDefault="0081760C">
            <w:pPr>
              <w:pStyle w:val="ConsPlusNormal"/>
              <w:jc w:val="center"/>
            </w:pPr>
            <w:r>
              <w:t>74</w:t>
            </w:r>
          </w:p>
        </w:tc>
      </w:tr>
      <w:tr w:rsidR="0081760C" w14:paraId="4FF71E01" w14:textId="77777777">
        <w:tc>
          <w:tcPr>
            <w:tcW w:w="3175" w:type="dxa"/>
          </w:tcPr>
          <w:p w14:paraId="4AD73B59" w14:textId="77777777" w:rsidR="0081760C" w:rsidRDefault="0081760C">
            <w:pPr>
              <w:pStyle w:val="ConsPlusNormal"/>
            </w:pPr>
            <w:r>
              <w:t>Всего</w:t>
            </w:r>
          </w:p>
        </w:tc>
        <w:tc>
          <w:tcPr>
            <w:tcW w:w="1134" w:type="dxa"/>
          </w:tcPr>
          <w:p w14:paraId="3E0C9A60" w14:textId="77777777" w:rsidR="0081760C" w:rsidRDefault="0081760C">
            <w:pPr>
              <w:pStyle w:val="ConsPlusNormal"/>
              <w:jc w:val="center"/>
            </w:pPr>
            <w:r>
              <w:t>1505</w:t>
            </w:r>
          </w:p>
        </w:tc>
        <w:tc>
          <w:tcPr>
            <w:tcW w:w="1134" w:type="dxa"/>
          </w:tcPr>
          <w:p w14:paraId="048B34F0" w14:textId="77777777" w:rsidR="0081760C" w:rsidRDefault="0081760C">
            <w:pPr>
              <w:pStyle w:val="ConsPlusNormal"/>
              <w:jc w:val="center"/>
            </w:pPr>
            <w:r>
              <w:t>707</w:t>
            </w:r>
          </w:p>
        </w:tc>
        <w:tc>
          <w:tcPr>
            <w:tcW w:w="1134" w:type="dxa"/>
          </w:tcPr>
          <w:p w14:paraId="6B7A896A" w14:textId="77777777" w:rsidR="0081760C" w:rsidRDefault="0081760C">
            <w:pPr>
              <w:pStyle w:val="ConsPlusNormal"/>
              <w:jc w:val="center"/>
            </w:pPr>
            <w:r>
              <w:t>724</w:t>
            </w:r>
          </w:p>
        </w:tc>
        <w:tc>
          <w:tcPr>
            <w:tcW w:w="1134" w:type="dxa"/>
          </w:tcPr>
          <w:p w14:paraId="56F6AA7B" w14:textId="77777777" w:rsidR="0081760C" w:rsidRDefault="0081760C">
            <w:pPr>
              <w:pStyle w:val="ConsPlusNormal"/>
              <w:jc w:val="center"/>
            </w:pPr>
            <w:r>
              <w:t>74</w:t>
            </w:r>
          </w:p>
        </w:tc>
      </w:tr>
      <w:tr w:rsidR="0081760C" w14:paraId="790E49A7" w14:textId="77777777">
        <w:tc>
          <w:tcPr>
            <w:tcW w:w="7711" w:type="dxa"/>
            <w:gridSpan w:val="5"/>
          </w:tcPr>
          <w:p w14:paraId="5646E6BA" w14:textId="77777777" w:rsidR="0081760C" w:rsidRDefault="0081760C">
            <w:pPr>
              <w:pStyle w:val="ConsPlusNormal"/>
              <w:jc w:val="center"/>
              <w:outlineLvl w:val="3"/>
            </w:pPr>
            <w:r>
              <w:t>Магарамкентский район</w:t>
            </w:r>
          </w:p>
        </w:tc>
      </w:tr>
      <w:tr w:rsidR="0081760C" w14:paraId="4A38D622" w14:textId="77777777">
        <w:tc>
          <w:tcPr>
            <w:tcW w:w="3175" w:type="dxa"/>
          </w:tcPr>
          <w:p w14:paraId="342C94F0" w14:textId="77777777" w:rsidR="0081760C" w:rsidRDefault="0081760C">
            <w:pPr>
              <w:pStyle w:val="ConsPlusNormal"/>
            </w:pPr>
            <w:r>
              <w:t>Муниципальное казенное общеобразовательное учреждение "Оружбинская средняя общеобразовательная школа"</w:t>
            </w:r>
          </w:p>
        </w:tc>
        <w:tc>
          <w:tcPr>
            <w:tcW w:w="1134" w:type="dxa"/>
          </w:tcPr>
          <w:p w14:paraId="2D5A8C09" w14:textId="77777777" w:rsidR="0081760C" w:rsidRDefault="0081760C">
            <w:pPr>
              <w:pStyle w:val="ConsPlusNormal"/>
              <w:jc w:val="center"/>
            </w:pPr>
            <w:r>
              <w:t>192</w:t>
            </w:r>
          </w:p>
        </w:tc>
        <w:tc>
          <w:tcPr>
            <w:tcW w:w="1134" w:type="dxa"/>
          </w:tcPr>
          <w:p w14:paraId="05BB0EBD" w14:textId="77777777" w:rsidR="0081760C" w:rsidRDefault="0081760C">
            <w:pPr>
              <w:pStyle w:val="ConsPlusNormal"/>
              <w:jc w:val="center"/>
            </w:pPr>
            <w:r>
              <w:t>71</w:t>
            </w:r>
          </w:p>
        </w:tc>
        <w:tc>
          <w:tcPr>
            <w:tcW w:w="1134" w:type="dxa"/>
          </w:tcPr>
          <w:p w14:paraId="7431177D" w14:textId="77777777" w:rsidR="0081760C" w:rsidRDefault="0081760C">
            <w:pPr>
              <w:pStyle w:val="ConsPlusNormal"/>
              <w:jc w:val="center"/>
            </w:pPr>
            <w:r>
              <w:t>66</w:t>
            </w:r>
          </w:p>
        </w:tc>
        <w:tc>
          <w:tcPr>
            <w:tcW w:w="1134" w:type="dxa"/>
          </w:tcPr>
          <w:p w14:paraId="1A5F0468" w14:textId="77777777" w:rsidR="0081760C" w:rsidRDefault="0081760C">
            <w:pPr>
              <w:pStyle w:val="ConsPlusNormal"/>
              <w:jc w:val="center"/>
            </w:pPr>
            <w:r>
              <w:t>55</w:t>
            </w:r>
          </w:p>
        </w:tc>
      </w:tr>
      <w:tr w:rsidR="0081760C" w14:paraId="2B1DCCD4" w14:textId="77777777">
        <w:tc>
          <w:tcPr>
            <w:tcW w:w="3175" w:type="dxa"/>
          </w:tcPr>
          <w:p w14:paraId="017BB3B7" w14:textId="77777777" w:rsidR="0081760C" w:rsidRDefault="0081760C">
            <w:pPr>
              <w:pStyle w:val="ConsPlusNormal"/>
            </w:pPr>
            <w:r>
              <w:t>Всего</w:t>
            </w:r>
          </w:p>
        </w:tc>
        <w:tc>
          <w:tcPr>
            <w:tcW w:w="1134" w:type="dxa"/>
          </w:tcPr>
          <w:p w14:paraId="01AA3366" w14:textId="77777777" w:rsidR="0081760C" w:rsidRDefault="0081760C">
            <w:pPr>
              <w:pStyle w:val="ConsPlusNormal"/>
              <w:jc w:val="center"/>
            </w:pPr>
            <w:r>
              <w:t>192</w:t>
            </w:r>
          </w:p>
        </w:tc>
        <w:tc>
          <w:tcPr>
            <w:tcW w:w="1134" w:type="dxa"/>
          </w:tcPr>
          <w:p w14:paraId="79828135" w14:textId="77777777" w:rsidR="0081760C" w:rsidRDefault="0081760C">
            <w:pPr>
              <w:pStyle w:val="ConsPlusNormal"/>
              <w:jc w:val="center"/>
            </w:pPr>
            <w:r>
              <w:t>71</w:t>
            </w:r>
          </w:p>
        </w:tc>
        <w:tc>
          <w:tcPr>
            <w:tcW w:w="1134" w:type="dxa"/>
          </w:tcPr>
          <w:p w14:paraId="1EA3B997" w14:textId="77777777" w:rsidR="0081760C" w:rsidRDefault="0081760C">
            <w:pPr>
              <w:pStyle w:val="ConsPlusNormal"/>
              <w:jc w:val="center"/>
            </w:pPr>
            <w:r>
              <w:t>66</w:t>
            </w:r>
          </w:p>
        </w:tc>
        <w:tc>
          <w:tcPr>
            <w:tcW w:w="1134" w:type="dxa"/>
          </w:tcPr>
          <w:p w14:paraId="0A138D3B" w14:textId="77777777" w:rsidR="0081760C" w:rsidRDefault="0081760C">
            <w:pPr>
              <w:pStyle w:val="ConsPlusNormal"/>
              <w:jc w:val="center"/>
            </w:pPr>
            <w:r>
              <w:t>55</w:t>
            </w:r>
          </w:p>
        </w:tc>
      </w:tr>
      <w:tr w:rsidR="0081760C" w14:paraId="24689CCE" w14:textId="77777777">
        <w:tc>
          <w:tcPr>
            <w:tcW w:w="7711" w:type="dxa"/>
            <w:gridSpan w:val="5"/>
          </w:tcPr>
          <w:p w14:paraId="3147A3EE" w14:textId="77777777" w:rsidR="0081760C" w:rsidRDefault="0081760C">
            <w:pPr>
              <w:pStyle w:val="ConsPlusNormal"/>
              <w:jc w:val="center"/>
              <w:outlineLvl w:val="3"/>
            </w:pPr>
            <w:r>
              <w:t>Табасаранский район</w:t>
            </w:r>
          </w:p>
        </w:tc>
      </w:tr>
      <w:tr w:rsidR="0081760C" w14:paraId="4F3F63E7" w14:textId="77777777">
        <w:tc>
          <w:tcPr>
            <w:tcW w:w="3175" w:type="dxa"/>
          </w:tcPr>
          <w:p w14:paraId="5C545F47" w14:textId="77777777" w:rsidR="0081760C" w:rsidRDefault="0081760C">
            <w:pPr>
              <w:pStyle w:val="ConsPlusNormal"/>
            </w:pPr>
            <w:r>
              <w:t>Муниципальное казенное общеобразовательное учреждение "Хурикская средняя общеобразовательная школа им. Р.Гасанова"</w:t>
            </w:r>
          </w:p>
        </w:tc>
        <w:tc>
          <w:tcPr>
            <w:tcW w:w="1134" w:type="dxa"/>
          </w:tcPr>
          <w:p w14:paraId="2BD81BD5" w14:textId="77777777" w:rsidR="0081760C" w:rsidRDefault="0081760C">
            <w:pPr>
              <w:pStyle w:val="ConsPlusNormal"/>
              <w:jc w:val="center"/>
            </w:pPr>
            <w:r>
              <w:t>543</w:t>
            </w:r>
          </w:p>
        </w:tc>
        <w:tc>
          <w:tcPr>
            <w:tcW w:w="1134" w:type="dxa"/>
          </w:tcPr>
          <w:p w14:paraId="1CB08995" w14:textId="77777777" w:rsidR="0081760C" w:rsidRDefault="0081760C">
            <w:pPr>
              <w:pStyle w:val="ConsPlusNormal"/>
              <w:jc w:val="center"/>
            </w:pPr>
            <w:r>
              <w:t>267</w:t>
            </w:r>
          </w:p>
        </w:tc>
        <w:tc>
          <w:tcPr>
            <w:tcW w:w="1134" w:type="dxa"/>
          </w:tcPr>
          <w:p w14:paraId="3B9ACC61" w14:textId="77777777" w:rsidR="0081760C" w:rsidRDefault="0081760C">
            <w:pPr>
              <w:pStyle w:val="ConsPlusNormal"/>
              <w:jc w:val="center"/>
            </w:pPr>
            <w:r>
              <w:t>242</w:t>
            </w:r>
          </w:p>
        </w:tc>
        <w:tc>
          <w:tcPr>
            <w:tcW w:w="1134" w:type="dxa"/>
          </w:tcPr>
          <w:p w14:paraId="3C9F885E" w14:textId="77777777" w:rsidR="0081760C" w:rsidRDefault="0081760C">
            <w:pPr>
              <w:pStyle w:val="ConsPlusNormal"/>
              <w:jc w:val="center"/>
            </w:pPr>
            <w:r>
              <w:t>34</w:t>
            </w:r>
          </w:p>
        </w:tc>
      </w:tr>
      <w:tr w:rsidR="0081760C" w14:paraId="24D48883" w14:textId="77777777">
        <w:tc>
          <w:tcPr>
            <w:tcW w:w="3175" w:type="dxa"/>
          </w:tcPr>
          <w:p w14:paraId="4DE86205" w14:textId="77777777" w:rsidR="0081760C" w:rsidRDefault="0081760C">
            <w:pPr>
              <w:pStyle w:val="ConsPlusNormal"/>
            </w:pPr>
            <w:r>
              <w:t>Всего</w:t>
            </w:r>
          </w:p>
        </w:tc>
        <w:tc>
          <w:tcPr>
            <w:tcW w:w="1134" w:type="dxa"/>
          </w:tcPr>
          <w:p w14:paraId="67053022" w14:textId="77777777" w:rsidR="0081760C" w:rsidRDefault="0081760C">
            <w:pPr>
              <w:pStyle w:val="ConsPlusNormal"/>
              <w:jc w:val="center"/>
            </w:pPr>
            <w:r>
              <w:t>543</w:t>
            </w:r>
          </w:p>
        </w:tc>
        <w:tc>
          <w:tcPr>
            <w:tcW w:w="1134" w:type="dxa"/>
          </w:tcPr>
          <w:p w14:paraId="4D146BC8" w14:textId="77777777" w:rsidR="0081760C" w:rsidRDefault="0081760C">
            <w:pPr>
              <w:pStyle w:val="ConsPlusNormal"/>
              <w:jc w:val="center"/>
            </w:pPr>
            <w:r>
              <w:t>267</w:t>
            </w:r>
          </w:p>
        </w:tc>
        <w:tc>
          <w:tcPr>
            <w:tcW w:w="1134" w:type="dxa"/>
          </w:tcPr>
          <w:p w14:paraId="2377B2EC" w14:textId="77777777" w:rsidR="0081760C" w:rsidRDefault="0081760C">
            <w:pPr>
              <w:pStyle w:val="ConsPlusNormal"/>
              <w:jc w:val="center"/>
            </w:pPr>
            <w:r>
              <w:t>242</w:t>
            </w:r>
          </w:p>
        </w:tc>
        <w:tc>
          <w:tcPr>
            <w:tcW w:w="1134" w:type="dxa"/>
          </w:tcPr>
          <w:p w14:paraId="4217C45A" w14:textId="77777777" w:rsidR="0081760C" w:rsidRDefault="0081760C">
            <w:pPr>
              <w:pStyle w:val="ConsPlusNormal"/>
              <w:jc w:val="center"/>
            </w:pPr>
            <w:r>
              <w:t>34</w:t>
            </w:r>
          </w:p>
        </w:tc>
      </w:tr>
      <w:tr w:rsidR="0081760C" w14:paraId="12C64C65" w14:textId="77777777">
        <w:tc>
          <w:tcPr>
            <w:tcW w:w="7711" w:type="dxa"/>
            <w:gridSpan w:val="5"/>
          </w:tcPr>
          <w:p w14:paraId="0885DEF0" w14:textId="77777777" w:rsidR="0081760C" w:rsidRDefault="0081760C">
            <w:pPr>
              <w:pStyle w:val="ConsPlusNormal"/>
              <w:jc w:val="center"/>
              <w:outlineLvl w:val="3"/>
            </w:pPr>
            <w:r>
              <w:t>Хасавюртовский район</w:t>
            </w:r>
          </w:p>
        </w:tc>
      </w:tr>
      <w:tr w:rsidR="0081760C" w14:paraId="09B4A9F0" w14:textId="77777777">
        <w:tc>
          <w:tcPr>
            <w:tcW w:w="3175" w:type="dxa"/>
          </w:tcPr>
          <w:p w14:paraId="5C6D82CD" w14:textId="77777777" w:rsidR="0081760C" w:rsidRDefault="0081760C">
            <w:pPr>
              <w:pStyle w:val="ConsPlusNormal"/>
            </w:pPr>
            <w:r>
              <w:t>Муниципальное казенное общеобразовательное учреждение "Акбулатюртовская средняя общеобразовательная школа"</w:t>
            </w:r>
          </w:p>
        </w:tc>
        <w:tc>
          <w:tcPr>
            <w:tcW w:w="1134" w:type="dxa"/>
          </w:tcPr>
          <w:p w14:paraId="703FD094" w14:textId="77777777" w:rsidR="0081760C" w:rsidRDefault="0081760C">
            <w:pPr>
              <w:pStyle w:val="ConsPlusNormal"/>
              <w:jc w:val="center"/>
            </w:pPr>
            <w:r>
              <w:t>172</w:t>
            </w:r>
          </w:p>
        </w:tc>
        <w:tc>
          <w:tcPr>
            <w:tcW w:w="1134" w:type="dxa"/>
          </w:tcPr>
          <w:p w14:paraId="5B31C35D" w14:textId="77777777" w:rsidR="0081760C" w:rsidRDefault="0081760C">
            <w:pPr>
              <w:pStyle w:val="ConsPlusNormal"/>
              <w:jc w:val="center"/>
            </w:pPr>
            <w:r>
              <w:t>76</w:t>
            </w:r>
          </w:p>
        </w:tc>
        <w:tc>
          <w:tcPr>
            <w:tcW w:w="1134" w:type="dxa"/>
          </w:tcPr>
          <w:p w14:paraId="1F209B88" w14:textId="77777777" w:rsidR="0081760C" w:rsidRDefault="0081760C">
            <w:pPr>
              <w:pStyle w:val="ConsPlusNormal"/>
              <w:jc w:val="center"/>
            </w:pPr>
            <w:r>
              <w:t>74</w:t>
            </w:r>
          </w:p>
        </w:tc>
        <w:tc>
          <w:tcPr>
            <w:tcW w:w="1134" w:type="dxa"/>
          </w:tcPr>
          <w:p w14:paraId="40FB7497" w14:textId="77777777" w:rsidR="0081760C" w:rsidRDefault="0081760C">
            <w:pPr>
              <w:pStyle w:val="ConsPlusNormal"/>
              <w:jc w:val="center"/>
            </w:pPr>
            <w:r>
              <w:t>22</w:t>
            </w:r>
          </w:p>
        </w:tc>
      </w:tr>
      <w:tr w:rsidR="0081760C" w14:paraId="4B560F13" w14:textId="77777777">
        <w:tc>
          <w:tcPr>
            <w:tcW w:w="3175" w:type="dxa"/>
          </w:tcPr>
          <w:p w14:paraId="72E810EF" w14:textId="77777777" w:rsidR="0081760C" w:rsidRDefault="0081760C">
            <w:pPr>
              <w:pStyle w:val="ConsPlusNormal"/>
            </w:pPr>
            <w:r>
              <w:t>Муниципальное казенное общеобразовательное учреждение "Кандаураульская средняя общеобразовательная школа"</w:t>
            </w:r>
          </w:p>
        </w:tc>
        <w:tc>
          <w:tcPr>
            <w:tcW w:w="1134" w:type="dxa"/>
          </w:tcPr>
          <w:p w14:paraId="4BDE9C3B" w14:textId="77777777" w:rsidR="0081760C" w:rsidRDefault="0081760C">
            <w:pPr>
              <w:pStyle w:val="ConsPlusNormal"/>
              <w:jc w:val="center"/>
            </w:pPr>
            <w:r>
              <w:t>342</w:t>
            </w:r>
          </w:p>
        </w:tc>
        <w:tc>
          <w:tcPr>
            <w:tcW w:w="1134" w:type="dxa"/>
          </w:tcPr>
          <w:p w14:paraId="361C6391" w14:textId="77777777" w:rsidR="0081760C" w:rsidRDefault="0081760C">
            <w:pPr>
              <w:pStyle w:val="ConsPlusNormal"/>
              <w:jc w:val="center"/>
            </w:pPr>
            <w:r>
              <w:t>143</w:t>
            </w:r>
          </w:p>
        </w:tc>
        <w:tc>
          <w:tcPr>
            <w:tcW w:w="1134" w:type="dxa"/>
          </w:tcPr>
          <w:p w14:paraId="7A248D3C" w14:textId="77777777" w:rsidR="0081760C" w:rsidRDefault="0081760C">
            <w:pPr>
              <w:pStyle w:val="ConsPlusNormal"/>
              <w:jc w:val="center"/>
            </w:pPr>
            <w:r>
              <w:t>129</w:t>
            </w:r>
          </w:p>
        </w:tc>
        <w:tc>
          <w:tcPr>
            <w:tcW w:w="1134" w:type="dxa"/>
          </w:tcPr>
          <w:p w14:paraId="674B35A6" w14:textId="77777777" w:rsidR="0081760C" w:rsidRDefault="0081760C">
            <w:pPr>
              <w:pStyle w:val="ConsPlusNormal"/>
              <w:jc w:val="center"/>
            </w:pPr>
            <w:r>
              <w:t>70</w:t>
            </w:r>
          </w:p>
        </w:tc>
      </w:tr>
      <w:tr w:rsidR="0081760C" w14:paraId="3D0F47F2" w14:textId="77777777">
        <w:tc>
          <w:tcPr>
            <w:tcW w:w="3175" w:type="dxa"/>
          </w:tcPr>
          <w:p w14:paraId="3F8D29B7" w14:textId="77777777" w:rsidR="0081760C" w:rsidRDefault="0081760C">
            <w:pPr>
              <w:pStyle w:val="ConsPlusNormal"/>
            </w:pPr>
            <w:r>
              <w:t>Муниципальное казенное общеобразовательное учреждение "Кемсиюртовская средняя общеобразовательная школа"</w:t>
            </w:r>
          </w:p>
        </w:tc>
        <w:tc>
          <w:tcPr>
            <w:tcW w:w="1134" w:type="dxa"/>
          </w:tcPr>
          <w:p w14:paraId="258614D8" w14:textId="77777777" w:rsidR="0081760C" w:rsidRDefault="0081760C">
            <w:pPr>
              <w:pStyle w:val="ConsPlusNormal"/>
              <w:jc w:val="center"/>
            </w:pPr>
            <w:r>
              <w:t>134</w:t>
            </w:r>
          </w:p>
        </w:tc>
        <w:tc>
          <w:tcPr>
            <w:tcW w:w="1134" w:type="dxa"/>
          </w:tcPr>
          <w:p w14:paraId="23DA6143" w14:textId="77777777" w:rsidR="0081760C" w:rsidRDefault="0081760C">
            <w:pPr>
              <w:pStyle w:val="ConsPlusNormal"/>
              <w:jc w:val="center"/>
            </w:pPr>
            <w:r>
              <w:t>49</w:t>
            </w:r>
          </w:p>
        </w:tc>
        <w:tc>
          <w:tcPr>
            <w:tcW w:w="1134" w:type="dxa"/>
          </w:tcPr>
          <w:p w14:paraId="0BD20310" w14:textId="77777777" w:rsidR="0081760C" w:rsidRDefault="0081760C">
            <w:pPr>
              <w:pStyle w:val="ConsPlusNormal"/>
              <w:jc w:val="center"/>
            </w:pPr>
            <w:r>
              <w:t>41</w:t>
            </w:r>
          </w:p>
        </w:tc>
        <w:tc>
          <w:tcPr>
            <w:tcW w:w="1134" w:type="dxa"/>
          </w:tcPr>
          <w:p w14:paraId="12CC2760" w14:textId="77777777" w:rsidR="0081760C" w:rsidRDefault="0081760C">
            <w:pPr>
              <w:pStyle w:val="ConsPlusNormal"/>
              <w:jc w:val="center"/>
            </w:pPr>
            <w:r>
              <w:t>44</w:t>
            </w:r>
          </w:p>
        </w:tc>
      </w:tr>
      <w:tr w:rsidR="0081760C" w14:paraId="024D97A2" w14:textId="77777777">
        <w:tc>
          <w:tcPr>
            <w:tcW w:w="3175" w:type="dxa"/>
          </w:tcPr>
          <w:p w14:paraId="0E47DFFD" w14:textId="77777777" w:rsidR="0081760C" w:rsidRDefault="0081760C">
            <w:pPr>
              <w:pStyle w:val="ConsPlusNormal"/>
            </w:pPr>
            <w:r>
              <w:t>Муниципальное казенное общеобразовательное учреждение "Новокостекская средняя общеобразовательная школа"</w:t>
            </w:r>
          </w:p>
        </w:tc>
        <w:tc>
          <w:tcPr>
            <w:tcW w:w="1134" w:type="dxa"/>
          </w:tcPr>
          <w:p w14:paraId="7668B4EA" w14:textId="77777777" w:rsidR="0081760C" w:rsidRDefault="0081760C">
            <w:pPr>
              <w:pStyle w:val="ConsPlusNormal"/>
              <w:jc w:val="center"/>
            </w:pPr>
            <w:r>
              <w:t>1068</w:t>
            </w:r>
          </w:p>
        </w:tc>
        <w:tc>
          <w:tcPr>
            <w:tcW w:w="1134" w:type="dxa"/>
          </w:tcPr>
          <w:p w14:paraId="29F16434" w14:textId="77777777" w:rsidR="0081760C" w:rsidRDefault="0081760C">
            <w:pPr>
              <w:pStyle w:val="ConsPlusNormal"/>
              <w:jc w:val="center"/>
            </w:pPr>
            <w:r>
              <w:t>453</w:t>
            </w:r>
          </w:p>
        </w:tc>
        <w:tc>
          <w:tcPr>
            <w:tcW w:w="1134" w:type="dxa"/>
          </w:tcPr>
          <w:p w14:paraId="2C9DE7A6" w14:textId="77777777" w:rsidR="0081760C" w:rsidRDefault="0081760C">
            <w:pPr>
              <w:pStyle w:val="ConsPlusNormal"/>
              <w:jc w:val="center"/>
            </w:pPr>
            <w:r>
              <w:t>406</w:t>
            </w:r>
          </w:p>
        </w:tc>
        <w:tc>
          <w:tcPr>
            <w:tcW w:w="1134" w:type="dxa"/>
          </w:tcPr>
          <w:p w14:paraId="40CC8D18" w14:textId="77777777" w:rsidR="0081760C" w:rsidRDefault="0081760C">
            <w:pPr>
              <w:pStyle w:val="ConsPlusNormal"/>
              <w:jc w:val="center"/>
            </w:pPr>
            <w:r>
              <w:t>209</w:t>
            </w:r>
          </w:p>
        </w:tc>
      </w:tr>
      <w:tr w:rsidR="0081760C" w14:paraId="270C7E60" w14:textId="77777777">
        <w:tc>
          <w:tcPr>
            <w:tcW w:w="3175" w:type="dxa"/>
          </w:tcPr>
          <w:p w14:paraId="75BEC105" w14:textId="77777777" w:rsidR="0081760C" w:rsidRDefault="0081760C">
            <w:pPr>
              <w:pStyle w:val="ConsPlusNormal"/>
            </w:pPr>
            <w:r>
              <w:t>Муниципальное казенное общеобразовательное учреждение "Солнечная средняя общеобразовательная школа"</w:t>
            </w:r>
          </w:p>
        </w:tc>
        <w:tc>
          <w:tcPr>
            <w:tcW w:w="1134" w:type="dxa"/>
          </w:tcPr>
          <w:p w14:paraId="31FFCC3D" w14:textId="77777777" w:rsidR="0081760C" w:rsidRDefault="0081760C">
            <w:pPr>
              <w:pStyle w:val="ConsPlusNormal"/>
              <w:jc w:val="center"/>
            </w:pPr>
            <w:r>
              <w:t>811</w:t>
            </w:r>
          </w:p>
        </w:tc>
        <w:tc>
          <w:tcPr>
            <w:tcW w:w="1134" w:type="dxa"/>
          </w:tcPr>
          <w:p w14:paraId="3D4B0E76" w14:textId="77777777" w:rsidR="0081760C" w:rsidRDefault="0081760C">
            <w:pPr>
              <w:pStyle w:val="ConsPlusNormal"/>
              <w:jc w:val="center"/>
            </w:pPr>
            <w:r>
              <w:t>324</w:t>
            </w:r>
          </w:p>
        </w:tc>
        <w:tc>
          <w:tcPr>
            <w:tcW w:w="1134" w:type="dxa"/>
          </w:tcPr>
          <w:p w14:paraId="03769798" w14:textId="77777777" w:rsidR="0081760C" w:rsidRDefault="0081760C">
            <w:pPr>
              <w:pStyle w:val="ConsPlusNormal"/>
              <w:jc w:val="center"/>
            </w:pPr>
            <w:r>
              <w:t>372</w:t>
            </w:r>
          </w:p>
        </w:tc>
        <w:tc>
          <w:tcPr>
            <w:tcW w:w="1134" w:type="dxa"/>
          </w:tcPr>
          <w:p w14:paraId="77A243B5" w14:textId="77777777" w:rsidR="0081760C" w:rsidRDefault="0081760C">
            <w:pPr>
              <w:pStyle w:val="ConsPlusNormal"/>
              <w:jc w:val="center"/>
            </w:pPr>
            <w:r>
              <w:t>115</w:t>
            </w:r>
          </w:p>
        </w:tc>
      </w:tr>
      <w:tr w:rsidR="0081760C" w14:paraId="4FCD96E4" w14:textId="77777777">
        <w:tc>
          <w:tcPr>
            <w:tcW w:w="3175" w:type="dxa"/>
          </w:tcPr>
          <w:p w14:paraId="2558FA06" w14:textId="77777777" w:rsidR="0081760C" w:rsidRDefault="0081760C">
            <w:pPr>
              <w:pStyle w:val="ConsPlusNormal"/>
            </w:pPr>
            <w:r>
              <w:t>Муниципальное казенное общеобразовательное учреждение "Теречная средняя общеобразовательная школа"</w:t>
            </w:r>
          </w:p>
        </w:tc>
        <w:tc>
          <w:tcPr>
            <w:tcW w:w="1134" w:type="dxa"/>
          </w:tcPr>
          <w:p w14:paraId="617C8727" w14:textId="77777777" w:rsidR="0081760C" w:rsidRDefault="0081760C">
            <w:pPr>
              <w:pStyle w:val="ConsPlusNormal"/>
              <w:jc w:val="center"/>
            </w:pPr>
            <w:r>
              <w:t>289</w:t>
            </w:r>
          </w:p>
        </w:tc>
        <w:tc>
          <w:tcPr>
            <w:tcW w:w="1134" w:type="dxa"/>
          </w:tcPr>
          <w:p w14:paraId="0159CE3F" w14:textId="77777777" w:rsidR="0081760C" w:rsidRDefault="0081760C">
            <w:pPr>
              <w:pStyle w:val="ConsPlusNormal"/>
              <w:jc w:val="center"/>
            </w:pPr>
            <w:r>
              <w:t>109</w:t>
            </w:r>
          </w:p>
        </w:tc>
        <w:tc>
          <w:tcPr>
            <w:tcW w:w="1134" w:type="dxa"/>
          </w:tcPr>
          <w:p w14:paraId="6D49E9A7" w14:textId="77777777" w:rsidR="0081760C" w:rsidRDefault="0081760C">
            <w:pPr>
              <w:pStyle w:val="ConsPlusNormal"/>
              <w:jc w:val="center"/>
            </w:pPr>
            <w:r>
              <w:t>100</w:t>
            </w:r>
          </w:p>
        </w:tc>
        <w:tc>
          <w:tcPr>
            <w:tcW w:w="1134" w:type="dxa"/>
          </w:tcPr>
          <w:p w14:paraId="4795904C" w14:textId="77777777" w:rsidR="0081760C" w:rsidRDefault="0081760C">
            <w:pPr>
              <w:pStyle w:val="ConsPlusNormal"/>
              <w:jc w:val="center"/>
            </w:pPr>
            <w:r>
              <w:t>80</w:t>
            </w:r>
          </w:p>
        </w:tc>
      </w:tr>
      <w:tr w:rsidR="0081760C" w14:paraId="2EC8DBF0" w14:textId="77777777">
        <w:tc>
          <w:tcPr>
            <w:tcW w:w="3175" w:type="dxa"/>
          </w:tcPr>
          <w:p w14:paraId="1D227628" w14:textId="77777777" w:rsidR="0081760C" w:rsidRDefault="0081760C">
            <w:pPr>
              <w:pStyle w:val="ConsPlusNormal"/>
            </w:pPr>
            <w:r>
              <w:t>Муниципальное казенное общеобразовательное учреждение "Хамавюртовская средняя общеобразовательная школа"</w:t>
            </w:r>
          </w:p>
        </w:tc>
        <w:tc>
          <w:tcPr>
            <w:tcW w:w="1134" w:type="dxa"/>
          </w:tcPr>
          <w:p w14:paraId="4E1BA164" w14:textId="77777777" w:rsidR="0081760C" w:rsidRDefault="0081760C">
            <w:pPr>
              <w:pStyle w:val="ConsPlusNormal"/>
              <w:jc w:val="center"/>
            </w:pPr>
            <w:r>
              <w:t>572</w:t>
            </w:r>
          </w:p>
        </w:tc>
        <w:tc>
          <w:tcPr>
            <w:tcW w:w="1134" w:type="dxa"/>
          </w:tcPr>
          <w:p w14:paraId="150B5066" w14:textId="77777777" w:rsidR="0081760C" w:rsidRDefault="0081760C">
            <w:pPr>
              <w:pStyle w:val="ConsPlusNormal"/>
              <w:jc w:val="center"/>
            </w:pPr>
            <w:r>
              <w:t>197</w:t>
            </w:r>
          </w:p>
        </w:tc>
        <w:tc>
          <w:tcPr>
            <w:tcW w:w="1134" w:type="dxa"/>
          </w:tcPr>
          <w:p w14:paraId="6E180F13" w14:textId="77777777" w:rsidR="0081760C" w:rsidRDefault="0081760C">
            <w:pPr>
              <w:pStyle w:val="ConsPlusNormal"/>
              <w:jc w:val="center"/>
            </w:pPr>
            <w:r>
              <w:t>153</w:t>
            </w:r>
          </w:p>
        </w:tc>
        <w:tc>
          <w:tcPr>
            <w:tcW w:w="1134" w:type="dxa"/>
          </w:tcPr>
          <w:p w14:paraId="2C074AAF" w14:textId="77777777" w:rsidR="0081760C" w:rsidRDefault="0081760C">
            <w:pPr>
              <w:pStyle w:val="ConsPlusNormal"/>
              <w:jc w:val="center"/>
            </w:pPr>
            <w:r>
              <w:t>222</w:t>
            </w:r>
          </w:p>
        </w:tc>
      </w:tr>
      <w:tr w:rsidR="0081760C" w14:paraId="055BEB16" w14:textId="77777777">
        <w:tc>
          <w:tcPr>
            <w:tcW w:w="3175" w:type="dxa"/>
          </w:tcPr>
          <w:p w14:paraId="6AAA6126" w14:textId="77777777" w:rsidR="0081760C" w:rsidRDefault="0081760C">
            <w:pPr>
              <w:pStyle w:val="ConsPlusNormal"/>
            </w:pPr>
            <w:r>
              <w:t>Муниципальное казенное общеобразовательное учреждение "Эндирейская средняя общеобразовательная школа N 1"</w:t>
            </w:r>
          </w:p>
        </w:tc>
        <w:tc>
          <w:tcPr>
            <w:tcW w:w="1134" w:type="dxa"/>
          </w:tcPr>
          <w:p w14:paraId="255DDC47" w14:textId="77777777" w:rsidR="0081760C" w:rsidRDefault="0081760C">
            <w:pPr>
              <w:pStyle w:val="ConsPlusNormal"/>
              <w:jc w:val="center"/>
            </w:pPr>
            <w:r>
              <w:t>857</w:t>
            </w:r>
          </w:p>
        </w:tc>
        <w:tc>
          <w:tcPr>
            <w:tcW w:w="1134" w:type="dxa"/>
          </w:tcPr>
          <w:p w14:paraId="1CD851BB" w14:textId="77777777" w:rsidR="0081760C" w:rsidRDefault="0081760C">
            <w:pPr>
              <w:pStyle w:val="ConsPlusNormal"/>
              <w:jc w:val="center"/>
            </w:pPr>
            <w:r>
              <w:t>366</w:t>
            </w:r>
          </w:p>
        </w:tc>
        <w:tc>
          <w:tcPr>
            <w:tcW w:w="1134" w:type="dxa"/>
          </w:tcPr>
          <w:p w14:paraId="31C446C8" w14:textId="77777777" w:rsidR="0081760C" w:rsidRDefault="0081760C">
            <w:pPr>
              <w:pStyle w:val="ConsPlusNormal"/>
              <w:jc w:val="center"/>
            </w:pPr>
            <w:r>
              <w:t>363</w:t>
            </w:r>
          </w:p>
        </w:tc>
        <w:tc>
          <w:tcPr>
            <w:tcW w:w="1134" w:type="dxa"/>
          </w:tcPr>
          <w:p w14:paraId="51DC23F2" w14:textId="77777777" w:rsidR="0081760C" w:rsidRDefault="0081760C">
            <w:pPr>
              <w:pStyle w:val="ConsPlusNormal"/>
              <w:jc w:val="center"/>
            </w:pPr>
            <w:r>
              <w:t>128</w:t>
            </w:r>
          </w:p>
        </w:tc>
      </w:tr>
      <w:tr w:rsidR="0081760C" w14:paraId="69172CFD" w14:textId="77777777">
        <w:tc>
          <w:tcPr>
            <w:tcW w:w="3175" w:type="dxa"/>
          </w:tcPr>
          <w:p w14:paraId="32565B3F" w14:textId="77777777" w:rsidR="0081760C" w:rsidRDefault="0081760C">
            <w:pPr>
              <w:pStyle w:val="ConsPlusNormal"/>
            </w:pPr>
            <w:r>
              <w:t>Муниципальное казенное общеобразовательное учреждение "Эндирейская средняя общеобразовательная школа N 2"</w:t>
            </w:r>
          </w:p>
        </w:tc>
        <w:tc>
          <w:tcPr>
            <w:tcW w:w="1134" w:type="dxa"/>
          </w:tcPr>
          <w:p w14:paraId="35F758D4" w14:textId="77777777" w:rsidR="0081760C" w:rsidRDefault="0081760C">
            <w:pPr>
              <w:pStyle w:val="ConsPlusNormal"/>
              <w:jc w:val="center"/>
            </w:pPr>
            <w:r>
              <w:t>301</w:t>
            </w:r>
          </w:p>
        </w:tc>
        <w:tc>
          <w:tcPr>
            <w:tcW w:w="1134" w:type="dxa"/>
          </w:tcPr>
          <w:p w14:paraId="6D1787CB" w14:textId="77777777" w:rsidR="0081760C" w:rsidRDefault="0081760C">
            <w:pPr>
              <w:pStyle w:val="ConsPlusNormal"/>
              <w:jc w:val="center"/>
            </w:pPr>
            <w:r>
              <w:t>110</w:t>
            </w:r>
          </w:p>
        </w:tc>
        <w:tc>
          <w:tcPr>
            <w:tcW w:w="1134" w:type="dxa"/>
          </w:tcPr>
          <w:p w14:paraId="3AC15B3A" w14:textId="77777777" w:rsidR="0081760C" w:rsidRDefault="0081760C">
            <w:pPr>
              <w:pStyle w:val="ConsPlusNormal"/>
              <w:jc w:val="center"/>
            </w:pPr>
            <w:r>
              <w:t>104</w:t>
            </w:r>
          </w:p>
        </w:tc>
        <w:tc>
          <w:tcPr>
            <w:tcW w:w="1134" w:type="dxa"/>
          </w:tcPr>
          <w:p w14:paraId="26D589E0" w14:textId="77777777" w:rsidR="0081760C" w:rsidRDefault="0081760C">
            <w:pPr>
              <w:pStyle w:val="ConsPlusNormal"/>
              <w:jc w:val="center"/>
            </w:pPr>
            <w:r>
              <w:t>87</w:t>
            </w:r>
          </w:p>
        </w:tc>
      </w:tr>
      <w:tr w:rsidR="0081760C" w14:paraId="68A090DD" w14:textId="77777777">
        <w:tc>
          <w:tcPr>
            <w:tcW w:w="3175" w:type="dxa"/>
          </w:tcPr>
          <w:p w14:paraId="3925E537" w14:textId="77777777" w:rsidR="0081760C" w:rsidRDefault="0081760C">
            <w:pPr>
              <w:pStyle w:val="ConsPlusNormal"/>
            </w:pPr>
            <w:r>
              <w:t>Всего</w:t>
            </w:r>
          </w:p>
        </w:tc>
        <w:tc>
          <w:tcPr>
            <w:tcW w:w="1134" w:type="dxa"/>
          </w:tcPr>
          <w:p w14:paraId="7DD739C1" w14:textId="77777777" w:rsidR="0081760C" w:rsidRDefault="0081760C">
            <w:pPr>
              <w:pStyle w:val="ConsPlusNormal"/>
              <w:jc w:val="center"/>
            </w:pPr>
            <w:r>
              <w:t>4546</w:t>
            </w:r>
          </w:p>
        </w:tc>
        <w:tc>
          <w:tcPr>
            <w:tcW w:w="1134" w:type="dxa"/>
          </w:tcPr>
          <w:p w14:paraId="44CFABF5" w14:textId="77777777" w:rsidR="0081760C" w:rsidRDefault="0081760C">
            <w:pPr>
              <w:pStyle w:val="ConsPlusNormal"/>
              <w:jc w:val="center"/>
            </w:pPr>
            <w:r>
              <w:t>1827</w:t>
            </w:r>
          </w:p>
        </w:tc>
        <w:tc>
          <w:tcPr>
            <w:tcW w:w="1134" w:type="dxa"/>
          </w:tcPr>
          <w:p w14:paraId="6E049FCE" w14:textId="77777777" w:rsidR="0081760C" w:rsidRDefault="0081760C">
            <w:pPr>
              <w:pStyle w:val="ConsPlusNormal"/>
              <w:jc w:val="center"/>
            </w:pPr>
            <w:r>
              <w:t>1742</w:t>
            </w:r>
          </w:p>
        </w:tc>
        <w:tc>
          <w:tcPr>
            <w:tcW w:w="1134" w:type="dxa"/>
          </w:tcPr>
          <w:p w14:paraId="42739ED1" w14:textId="77777777" w:rsidR="0081760C" w:rsidRDefault="0081760C">
            <w:pPr>
              <w:pStyle w:val="ConsPlusNormal"/>
              <w:jc w:val="center"/>
            </w:pPr>
            <w:r>
              <w:t>977</w:t>
            </w:r>
          </w:p>
        </w:tc>
      </w:tr>
      <w:tr w:rsidR="0081760C" w14:paraId="7173BD13" w14:textId="77777777">
        <w:tc>
          <w:tcPr>
            <w:tcW w:w="7711" w:type="dxa"/>
            <w:gridSpan w:val="5"/>
          </w:tcPr>
          <w:p w14:paraId="72E25F6D" w14:textId="77777777" w:rsidR="0081760C" w:rsidRDefault="0081760C">
            <w:pPr>
              <w:pStyle w:val="ConsPlusNormal"/>
              <w:jc w:val="center"/>
              <w:outlineLvl w:val="3"/>
            </w:pPr>
            <w:r>
              <w:t>город Махачкала</w:t>
            </w:r>
          </w:p>
        </w:tc>
      </w:tr>
      <w:tr w:rsidR="0081760C" w14:paraId="7EA3908C" w14:textId="77777777">
        <w:tc>
          <w:tcPr>
            <w:tcW w:w="3175" w:type="dxa"/>
          </w:tcPr>
          <w:p w14:paraId="00297213" w14:textId="77777777" w:rsidR="0081760C" w:rsidRDefault="0081760C">
            <w:pPr>
              <w:pStyle w:val="ConsPlusNormal"/>
            </w:pPr>
            <w:r>
              <w:t>Муниципальное бюджетное общеобразовательное учреждение "Средняя общеобразовательная школа N 26"</w:t>
            </w:r>
          </w:p>
        </w:tc>
        <w:tc>
          <w:tcPr>
            <w:tcW w:w="1134" w:type="dxa"/>
          </w:tcPr>
          <w:p w14:paraId="5109F33B" w14:textId="77777777" w:rsidR="0081760C" w:rsidRDefault="0081760C">
            <w:pPr>
              <w:pStyle w:val="ConsPlusNormal"/>
              <w:jc w:val="center"/>
            </w:pPr>
            <w:r>
              <w:t>3113</w:t>
            </w:r>
          </w:p>
        </w:tc>
        <w:tc>
          <w:tcPr>
            <w:tcW w:w="1134" w:type="dxa"/>
          </w:tcPr>
          <w:p w14:paraId="05C4FE59" w14:textId="77777777" w:rsidR="0081760C" w:rsidRDefault="0081760C">
            <w:pPr>
              <w:pStyle w:val="ConsPlusNormal"/>
              <w:jc w:val="center"/>
            </w:pPr>
            <w:r>
              <w:t>1384</w:t>
            </w:r>
          </w:p>
        </w:tc>
        <w:tc>
          <w:tcPr>
            <w:tcW w:w="1134" w:type="dxa"/>
          </w:tcPr>
          <w:p w14:paraId="715E4B02" w14:textId="77777777" w:rsidR="0081760C" w:rsidRDefault="0081760C">
            <w:pPr>
              <w:pStyle w:val="ConsPlusNormal"/>
              <w:jc w:val="center"/>
            </w:pPr>
            <w:r>
              <w:t>1164</w:t>
            </w:r>
          </w:p>
        </w:tc>
        <w:tc>
          <w:tcPr>
            <w:tcW w:w="1134" w:type="dxa"/>
          </w:tcPr>
          <w:p w14:paraId="49709226" w14:textId="77777777" w:rsidR="0081760C" w:rsidRDefault="0081760C">
            <w:pPr>
              <w:pStyle w:val="ConsPlusNormal"/>
              <w:jc w:val="center"/>
            </w:pPr>
            <w:r>
              <w:t>565</w:t>
            </w:r>
          </w:p>
        </w:tc>
      </w:tr>
      <w:tr w:rsidR="0081760C" w14:paraId="09DA5999" w14:textId="77777777">
        <w:tc>
          <w:tcPr>
            <w:tcW w:w="3175" w:type="dxa"/>
          </w:tcPr>
          <w:p w14:paraId="63ED3568" w14:textId="77777777" w:rsidR="0081760C" w:rsidRDefault="0081760C">
            <w:pPr>
              <w:pStyle w:val="ConsPlusNormal"/>
            </w:pPr>
            <w:r>
              <w:t>Муниципальное бюджетное общеобразовательное учреждение "Средняя общеобразовательная школа N 27"</w:t>
            </w:r>
          </w:p>
        </w:tc>
        <w:tc>
          <w:tcPr>
            <w:tcW w:w="1134" w:type="dxa"/>
          </w:tcPr>
          <w:p w14:paraId="1E26BC03" w14:textId="77777777" w:rsidR="0081760C" w:rsidRDefault="0081760C">
            <w:pPr>
              <w:pStyle w:val="ConsPlusNormal"/>
              <w:jc w:val="center"/>
            </w:pPr>
            <w:r>
              <w:t>1454</w:t>
            </w:r>
          </w:p>
        </w:tc>
        <w:tc>
          <w:tcPr>
            <w:tcW w:w="1134" w:type="dxa"/>
          </w:tcPr>
          <w:p w14:paraId="4F0781C7" w14:textId="77777777" w:rsidR="0081760C" w:rsidRDefault="0081760C">
            <w:pPr>
              <w:pStyle w:val="ConsPlusNormal"/>
              <w:jc w:val="center"/>
            </w:pPr>
            <w:r>
              <w:t>623</w:t>
            </w:r>
          </w:p>
        </w:tc>
        <w:tc>
          <w:tcPr>
            <w:tcW w:w="1134" w:type="dxa"/>
          </w:tcPr>
          <w:p w14:paraId="6E0A7C18" w14:textId="77777777" w:rsidR="0081760C" w:rsidRDefault="0081760C">
            <w:pPr>
              <w:pStyle w:val="ConsPlusNormal"/>
              <w:jc w:val="center"/>
            </w:pPr>
            <w:r>
              <w:t>661</w:t>
            </w:r>
          </w:p>
        </w:tc>
        <w:tc>
          <w:tcPr>
            <w:tcW w:w="1134" w:type="dxa"/>
          </w:tcPr>
          <w:p w14:paraId="23478587" w14:textId="77777777" w:rsidR="0081760C" w:rsidRDefault="0081760C">
            <w:pPr>
              <w:pStyle w:val="ConsPlusNormal"/>
              <w:jc w:val="center"/>
            </w:pPr>
            <w:r>
              <w:t>170</w:t>
            </w:r>
          </w:p>
        </w:tc>
      </w:tr>
      <w:tr w:rsidR="0081760C" w14:paraId="420D81FC" w14:textId="77777777">
        <w:tc>
          <w:tcPr>
            <w:tcW w:w="3175" w:type="dxa"/>
          </w:tcPr>
          <w:p w14:paraId="18ABF5FC" w14:textId="77777777" w:rsidR="0081760C" w:rsidRDefault="0081760C">
            <w:pPr>
              <w:pStyle w:val="ConsPlusNormal"/>
            </w:pPr>
            <w:r>
              <w:t>Муниципальное бюджетное общеобразовательное учреждение "Средняя общеобразовательная школа N 41"</w:t>
            </w:r>
          </w:p>
        </w:tc>
        <w:tc>
          <w:tcPr>
            <w:tcW w:w="1134" w:type="dxa"/>
          </w:tcPr>
          <w:p w14:paraId="18088F41" w14:textId="77777777" w:rsidR="0081760C" w:rsidRDefault="0081760C">
            <w:pPr>
              <w:pStyle w:val="ConsPlusNormal"/>
              <w:jc w:val="center"/>
            </w:pPr>
            <w:r>
              <w:t>4421</w:t>
            </w:r>
          </w:p>
        </w:tc>
        <w:tc>
          <w:tcPr>
            <w:tcW w:w="1134" w:type="dxa"/>
          </w:tcPr>
          <w:p w14:paraId="1B6C67C3" w14:textId="77777777" w:rsidR="0081760C" w:rsidRDefault="0081760C">
            <w:pPr>
              <w:pStyle w:val="ConsPlusNormal"/>
              <w:jc w:val="center"/>
            </w:pPr>
            <w:r>
              <w:t>159</w:t>
            </w:r>
          </w:p>
        </w:tc>
        <w:tc>
          <w:tcPr>
            <w:tcW w:w="1134" w:type="dxa"/>
          </w:tcPr>
          <w:p w14:paraId="28D571B1" w14:textId="77777777" w:rsidR="0081760C" w:rsidRDefault="0081760C">
            <w:pPr>
              <w:pStyle w:val="ConsPlusNormal"/>
              <w:jc w:val="center"/>
            </w:pPr>
            <w:r>
              <w:t>147</w:t>
            </w:r>
          </w:p>
        </w:tc>
        <w:tc>
          <w:tcPr>
            <w:tcW w:w="1134" w:type="dxa"/>
          </w:tcPr>
          <w:p w14:paraId="1F776294" w14:textId="77777777" w:rsidR="0081760C" w:rsidRDefault="0081760C">
            <w:pPr>
              <w:pStyle w:val="ConsPlusNormal"/>
              <w:jc w:val="center"/>
            </w:pPr>
            <w:r>
              <w:t>136</w:t>
            </w:r>
          </w:p>
        </w:tc>
      </w:tr>
      <w:tr w:rsidR="0081760C" w14:paraId="47C7FF34" w14:textId="77777777">
        <w:tc>
          <w:tcPr>
            <w:tcW w:w="3175" w:type="dxa"/>
          </w:tcPr>
          <w:p w14:paraId="1B407F8F" w14:textId="77777777" w:rsidR="0081760C" w:rsidRDefault="0081760C">
            <w:pPr>
              <w:pStyle w:val="ConsPlusNormal"/>
            </w:pPr>
            <w:r>
              <w:t>Муниципальное бюджетное общеобразовательное учреждение "Средняя общеобразовательная школа N 58"</w:t>
            </w:r>
          </w:p>
        </w:tc>
        <w:tc>
          <w:tcPr>
            <w:tcW w:w="1134" w:type="dxa"/>
          </w:tcPr>
          <w:p w14:paraId="146A50B7" w14:textId="77777777" w:rsidR="0081760C" w:rsidRDefault="0081760C">
            <w:pPr>
              <w:pStyle w:val="ConsPlusNormal"/>
              <w:jc w:val="center"/>
            </w:pPr>
            <w:r>
              <w:t>3035</w:t>
            </w:r>
          </w:p>
        </w:tc>
        <w:tc>
          <w:tcPr>
            <w:tcW w:w="1134" w:type="dxa"/>
          </w:tcPr>
          <w:p w14:paraId="4DA7460F" w14:textId="77777777" w:rsidR="0081760C" w:rsidRDefault="0081760C">
            <w:pPr>
              <w:pStyle w:val="ConsPlusNormal"/>
              <w:jc w:val="center"/>
            </w:pPr>
            <w:r>
              <w:t>1293</w:t>
            </w:r>
          </w:p>
        </w:tc>
        <w:tc>
          <w:tcPr>
            <w:tcW w:w="1134" w:type="dxa"/>
          </w:tcPr>
          <w:p w14:paraId="25379587" w14:textId="77777777" w:rsidR="0081760C" w:rsidRDefault="0081760C">
            <w:pPr>
              <w:pStyle w:val="ConsPlusNormal"/>
              <w:jc w:val="center"/>
            </w:pPr>
            <w:r>
              <w:t>1230</w:t>
            </w:r>
          </w:p>
        </w:tc>
        <w:tc>
          <w:tcPr>
            <w:tcW w:w="1134" w:type="dxa"/>
          </w:tcPr>
          <w:p w14:paraId="60701AFB" w14:textId="77777777" w:rsidR="0081760C" w:rsidRDefault="0081760C">
            <w:pPr>
              <w:pStyle w:val="ConsPlusNormal"/>
              <w:jc w:val="center"/>
            </w:pPr>
            <w:r>
              <w:t>512</w:t>
            </w:r>
          </w:p>
        </w:tc>
      </w:tr>
      <w:tr w:rsidR="0081760C" w14:paraId="43C9D78D" w14:textId="77777777">
        <w:tc>
          <w:tcPr>
            <w:tcW w:w="3175" w:type="dxa"/>
          </w:tcPr>
          <w:p w14:paraId="5E963692" w14:textId="77777777" w:rsidR="0081760C" w:rsidRDefault="0081760C">
            <w:pPr>
              <w:pStyle w:val="ConsPlusNormal"/>
            </w:pPr>
            <w:r>
              <w:t>Всего</w:t>
            </w:r>
          </w:p>
        </w:tc>
        <w:tc>
          <w:tcPr>
            <w:tcW w:w="1134" w:type="dxa"/>
          </w:tcPr>
          <w:p w14:paraId="43B86039" w14:textId="77777777" w:rsidR="0081760C" w:rsidRDefault="0081760C">
            <w:pPr>
              <w:pStyle w:val="ConsPlusNormal"/>
              <w:jc w:val="center"/>
            </w:pPr>
            <w:r>
              <w:t>8044</w:t>
            </w:r>
          </w:p>
        </w:tc>
        <w:tc>
          <w:tcPr>
            <w:tcW w:w="1134" w:type="dxa"/>
          </w:tcPr>
          <w:p w14:paraId="135034BD" w14:textId="77777777" w:rsidR="0081760C" w:rsidRDefault="0081760C">
            <w:pPr>
              <w:pStyle w:val="ConsPlusNormal"/>
              <w:jc w:val="center"/>
            </w:pPr>
            <w:r>
              <w:t>3459</w:t>
            </w:r>
          </w:p>
        </w:tc>
        <w:tc>
          <w:tcPr>
            <w:tcW w:w="1134" w:type="dxa"/>
          </w:tcPr>
          <w:p w14:paraId="0703FBD3" w14:textId="77777777" w:rsidR="0081760C" w:rsidRDefault="0081760C">
            <w:pPr>
              <w:pStyle w:val="ConsPlusNormal"/>
              <w:jc w:val="center"/>
            </w:pPr>
            <w:r>
              <w:t>3202</w:t>
            </w:r>
          </w:p>
        </w:tc>
        <w:tc>
          <w:tcPr>
            <w:tcW w:w="1134" w:type="dxa"/>
          </w:tcPr>
          <w:p w14:paraId="3EE073DE" w14:textId="77777777" w:rsidR="0081760C" w:rsidRDefault="0081760C">
            <w:pPr>
              <w:pStyle w:val="ConsPlusNormal"/>
              <w:jc w:val="center"/>
            </w:pPr>
            <w:r>
              <w:t>1383</w:t>
            </w:r>
          </w:p>
        </w:tc>
      </w:tr>
      <w:tr w:rsidR="0081760C" w14:paraId="27E1155B" w14:textId="77777777">
        <w:tc>
          <w:tcPr>
            <w:tcW w:w="7711" w:type="dxa"/>
            <w:gridSpan w:val="5"/>
          </w:tcPr>
          <w:p w14:paraId="315F1623" w14:textId="77777777" w:rsidR="0081760C" w:rsidRDefault="0081760C">
            <w:pPr>
              <w:pStyle w:val="ConsPlusNormal"/>
              <w:jc w:val="center"/>
              <w:outlineLvl w:val="3"/>
            </w:pPr>
            <w:r>
              <w:t>город Хасавюрт</w:t>
            </w:r>
          </w:p>
        </w:tc>
      </w:tr>
      <w:tr w:rsidR="0081760C" w14:paraId="40D4235C" w14:textId="77777777">
        <w:tc>
          <w:tcPr>
            <w:tcW w:w="3175" w:type="dxa"/>
          </w:tcPr>
          <w:p w14:paraId="00FD1955" w14:textId="77777777" w:rsidR="0081760C" w:rsidRDefault="0081760C">
            <w:pPr>
              <w:pStyle w:val="ConsPlusNormal"/>
            </w:pPr>
            <w:r>
              <w:t>Муниципальное казенное общеобразовательное учреждение "Средняя общеобразовательная гимназия N 2"</w:t>
            </w:r>
          </w:p>
        </w:tc>
        <w:tc>
          <w:tcPr>
            <w:tcW w:w="1134" w:type="dxa"/>
          </w:tcPr>
          <w:p w14:paraId="08C17A1E" w14:textId="77777777" w:rsidR="0081760C" w:rsidRDefault="0081760C">
            <w:pPr>
              <w:pStyle w:val="ConsPlusNormal"/>
              <w:jc w:val="center"/>
            </w:pPr>
            <w:r>
              <w:t>1542</w:t>
            </w:r>
          </w:p>
        </w:tc>
        <w:tc>
          <w:tcPr>
            <w:tcW w:w="1134" w:type="dxa"/>
          </w:tcPr>
          <w:p w14:paraId="01769922" w14:textId="77777777" w:rsidR="0081760C" w:rsidRDefault="0081760C">
            <w:pPr>
              <w:pStyle w:val="ConsPlusNormal"/>
              <w:jc w:val="center"/>
            </w:pPr>
            <w:r>
              <w:t>619</w:t>
            </w:r>
          </w:p>
        </w:tc>
        <w:tc>
          <w:tcPr>
            <w:tcW w:w="1134" w:type="dxa"/>
          </w:tcPr>
          <w:p w14:paraId="3DDD703A" w14:textId="77777777" w:rsidR="0081760C" w:rsidRDefault="0081760C">
            <w:pPr>
              <w:pStyle w:val="ConsPlusNormal"/>
              <w:jc w:val="center"/>
            </w:pPr>
            <w:r>
              <w:t>674</w:t>
            </w:r>
          </w:p>
        </w:tc>
        <w:tc>
          <w:tcPr>
            <w:tcW w:w="1134" w:type="dxa"/>
          </w:tcPr>
          <w:p w14:paraId="73272C1C" w14:textId="77777777" w:rsidR="0081760C" w:rsidRDefault="0081760C">
            <w:pPr>
              <w:pStyle w:val="ConsPlusNormal"/>
              <w:jc w:val="center"/>
            </w:pPr>
            <w:r>
              <w:t>249</w:t>
            </w:r>
          </w:p>
        </w:tc>
      </w:tr>
      <w:tr w:rsidR="0081760C" w14:paraId="512F38EA" w14:textId="77777777">
        <w:tc>
          <w:tcPr>
            <w:tcW w:w="3175" w:type="dxa"/>
          </w:tcPr>
          <w:p w14:paraId="255D5D8F" w14:textId="77777777" w:rsidR="0081760C" w:rsidRDefault="0081760C">
            <w:pPr>
              <w:pStyle w:val="ConsPlusNormal"/>
            </w:pPr>
            <w:r>
              <w:t>Муниципальное казенное общеобразовательное учреждение "Средняя общеобразовательная школа N 14"</w:t>
            </w:r>
          </w:p>
        </w:tc>
        <w:tc>
          <w:tcPr>
            <w:tcW w:w="1134" w:type="dxa"/>
          </w:tcPr>
          <w:p w14:paraId="09DB0853" w14:textId="77777777" w:rsidR="0081760C" w:rsidRDefault="0081760C">
            <w:pPr>
              <w:pStyle w:val="ConsPlusNormal"/>
              <w:jc w:val="center"/>
            </w:pPr>
            <w:r>
              <w:t>1362</w:t>
            </w:r>
          </w:p>
        </w:tc>
        <w:tc>
          <w:tcPr>
            <w:tcW w:w="1134" w:type="dxa"/>
          </w:tcPr>
          <w:p w14:paraId="32DB15AB" w14:textId="77777777" w:rsidR="0081760C" w:rsidRDefault="0081760C">
            <w:pPr>
              <w:pStyle w:val="ConsPlusNormal"/>
              <w:jc w:val="center"/>
            </w:pPr>
            <w:r>
              <w:t>477</w:t>
            </w:r>
          </w:p>
        </w:tc>
        <w:tc>
          <w:tcPr>
            <w:tcW w:w="1134" w:type="dxa"/>
          </w:tcPr>
          <w:p w14:paraId="19DB1FD5" w14:textId="77777777" w:rsidR="0081760C" w:rsidRDefault="0081760C">
            <w:pPr>
              <w:pStyle w:val="ConsPlusNormal"/>
              <w:jc w:val="center"/>
            </w:pPr>
            <w:r>
              <w:t>531</w:t>
            </w:r>
          </w:p>
        </w:tc>
        <w:tc>
          <w:tcPr>
            <w:tcW w:w="1134" w:type="dxa"/>
          </w:tcPr>
          <w:p w14:paraId="0660F8A3" w14:textId="77777777" w:rsidR="0081760C" w:rsidRDefault="0081760C">
            <w:pPr>
              <w:pStyle w:val="ConsPlusNormal"/>
              <w:jc w:val="center"/>
            </w:pPr>
            <w:r>
              <w:t>354</w:t>
            </w:r>
          </w:p>
        </w:tc>
      </w:tr>
      <w:tr w:rsidR="0081760C" w14:paraId="56F90BE3" w14:textId="77777777">
        <w:tc>
          <w:tcPr>
            <w:tcW w:w="3175" w:type="dxa"/>
          </w:tcPr>
          <w:p w14:paraId="1BA74F96" w14:textId="77777777" w:rsidR="0081760C" w:rsidRDefault="0081760C">
            <w:pPr>
              <w:pStyle w:val="ConsPlusNormal"/>
            </w:pPr>
            <w:r>
              <w:t>Муниципальное казенное общеобразовательное учреждение "Средняя общеобразовательная школа N 15"</w:t>
            </w:r>
          </w:p>
        </w:tc>
        <w:tc>
          <w:tcPr>
            <w:tcW w:w="1134" w:type="dxa"/>
          </w:tcPr>
          <w:p w14:paraId="7CA4FA84" w14:textId="77777777" w:rsidR="0081760C" w:rsidRDefault="0081760C">
            <w:pPr>
              <w:pStyle w:val="ConsPlusNormal"/>
              <w:jc w:val="center"/>
            </w:pPr>
            <w:r>
              <w:t>1027</w:t>
            </w:r>
          </w:p>
        </w:tc>
        <w:tc>
          <w:tcPr>
            <w:tcW w:w="1134" w:type="dxa"/>
          </w:tcPr>
          <w:p w14:paraId="602B8FAA" w14:textId="77777777" w:rsidR="0081760C" w:rsidRDefault="0081760C">
            <w:pPr>
              <w:pStyle w:val="ConsPlusNormal"/>
              <w:jc w:val="center"/>
            </w:pPr>
            <w:r>
              <w:t>429</w:t>
            </w:r>
          </w:p>
        </w:tc>
        <w:tc>
          <w:tcPr>
            <w:tcW w:w="1134" w:type="dxa"/>
          </w:tcPr>
          <w:p w14:paraId="02335463" w14:textId="77777777" w:rsidR="0081760C" w:rsidRDefault="0081760C">
            <w:pPr>
              <w:pStyle w:val="ConsPlusNormal"/>
              <w:jc w:val="center"/>
            </w:pPr>
            <w:r>
              <w:t>439</w:t>
            </w:r>
          </w:p>
        </w:tc>
        <w:tc>
          <w:tcPr>
            <w:tcW w:w="1134" w:type="dxa"/>
          </w:tcPr>
          <w:p w14:paraId="06391576" w14:textId="77777777" w:rsidR="0081760C" w:rsidRDefault="0081760C">
            <w:pPr>
              <w:pStyle w:val="ConsPlusNormal"/>
              <w:jc w:val="center"/>
            </w:pPr>
            <w:r>
              <w:t>159</w:t>
            </w:r>
          </w:p>
        </w:tc>
      </w:tr>
      <w:tr w:rsidR="0081760C" w14:paraId="2FEA9099" w14:textId="77777777">
        <w:tc>
          <w:tcPr>
            <w:tcW w:w="3175" w:type="dxa"/>
          </w:tcPr>
          <w:p w14:paraId="2B49E0E5" w14:textId="77777777" w:rsidR="0081760C" w:rsidRDefault="0081760C">
            <w:pPr>
              <w:pStyle w:val="ConsPlusNormal"/>
            </w:pPr>
            <w:r>
              <w:t>Муниципальное казенное общеобразовательное учреждение "Средняя общеобразовательная школа N 16"</w:t>
            </w:r>
          </w:p>
        </w:tc>
        <w:tc>
          <w:tcPr>
            <w:tcW w:w="1134" w:type="dxa"/>
          </w:tcPr>
          <w:p w14:paraId="4C4568CA" w14:textId="77777777" w:rsidR="0081760C" w:rsidRDefault="0081760C">
            <w:pPr>
              <w:pStyle w:val="ConsPlusNormal"/>
              <w:jc w:val="center"/>
            </w:pPr>
            <w:r>
              <w:t>891</w:t>
            </w:r>
          </w:p>
        </w:tc>
        <w:tc>
          <w:tcPr>
            <w:tcW w:w="1134" w:type="dxa"/>
          </w:tcPr>
          <w:p w14:paraId="1DD1DEAF" w14:textId="77777777" w:rsidR="0081760C" w:rsidRDefault="0081760C">
            <w:pPr>
              <w:pStyle w:val="ConsPlusNormal"/>
              <w:jc w:val="center"/>
            </w:pPr>
            <w:r>
              <w:t>368</w:t>
            </w:r>
          </w:p>
        </w:tc>
        <w:tc>
          <w:tcPr>
            <w:tcW w:w="1134" w:type="dxa"/>
          </w:tcPr>
          <w:p w14:paraId="17589620" w14:textId="77777777" w:rsidR="0081760C" w:rsidRDefault="0081760C">
            <w:pPr>
              <w:pStyle w:val="ConsPlusNormal"/>
              <w:jc w:val="center"/>
            </w:pPr>
            <w:r>
              <w:t>385</w:t>
            </w:r>
          </w:p>
        </w:tc>
        <w:tc>
          <w:tcPr>
            <w:tcW w:w="1134" w:type="dxa"/>
          </w:tcPr>
          <w:p w14:paraId="3C840618" w14:textId="77777777" w:rsidR="0081760C" w:rsidRDefault="0081760C">
            <w:pPr>
              <w:pStyle w:val="ConsPlusNormal"/>
              <w:jc w:val="center"/>
            </w:pPr>
            <w:r>
              <w:t>138</w:t>
            </w:r>
          </w:p>
        </w:tc>
      </w:tr>
      <w:tr w:rsidR="0081760C" w14:paraId="75AA7D9B" w14:textId="77777777">
        <w:tc>
          <w:tcPr>
            <w:tcW w:w="3175" w:type="dxa"/>
          </w:tcPr>
          <w:p w14:paraId="54BA1B2B" w14:textId="77777777" w:rsidR="0081760C" w:rsidRDefault="0081760C">
            <w:pPr>
              <w:pStyle w:val="ConsPlusNormal"/>
            </w:pPr>
            <w:r>
              <w:t>Всего</w:t>
            </w:r>
          </w:p>
        </w:tc>
        <w:tc>
          <w:tcPr>
            <w:tcW w:w="1134" w:type="dxa"/>
          </w:tcPr>
          <w:p w14:paraId="02B11572" w14:textId="77777777" w:rsidR="0081760C" w:rsidRDefault="0081760C">
            <w:pPr>
              <w:pStyle w:val="ConsPlusNormal"/>
              <w:jc w:val="center"/>
            </w:pPr>
            <w:r>
              <w:t>4822</w:t>
            </w:r>
          </w:p>
        </w:tc>
        <w:tc>
          <w:tcPr>
            <w:tcW w:w="1134" w:type="dxa"/>
          </w:tcPr>
          <w:p w14:paraId="5E905B34" w14:textId="77777777" w:rsidR="0081760C" w:rsidRDefault="0081760C">
            <w:pPr>
              <w:pStyle w:val="ConsPlusNormal"/>
              <w:jc w:val="center"/>
            </w:pPr>
            <w:r>
              <w:t>1893</w:t>
            </w:r>
          </w:p>
        </w:tc>
        <w:tc>
          <w:tcPr>
            <w:tcW w:w="1134" w:type="dxa"/>
          </w:tcPr>
          <w:p w14:paraId="6307BAD9" w14:textId="77777777" w:rsidR="0081760C" w:rsidRDefault="0081760C">
            <w:pPr>
              <w:pStyle w:val="ConsPlusNormal"/>
              <w:jc w:val="center"/>
            </w:pPr>
            <w:r>
              <w:t>2029</w:t>
            </w:r>
          </w:p>
        </w:tc>
        <w:tc>
          <w:tcPr>
            <w:tcW w:w="1134" w:type="dxa"/>
          </w:tcPr>
          <w:p w14:paraId="3A980953" w14:textId="77777777" w:rsidR="0081760C" w:rsidRDefault="0081760C">
            <w:pPr>
              <w:pStyle w:val="ConsPlusNormal"/>
              <w:jc w:val="center"/>
            </w:pPr>
            <w:r>
              <w:t>900</w:t>
            </w:r>
          </w:p>
        </w:tc>
      </w:tr>
      <w:tr w:rsidR="0081760C" w14:paraId="7212E9F4" w14:textId="77777777">
        <w:tc>
          <w:tcPr>
            <w:tcW w:w="3175" w:type="dxa"/>
          </w:tcPr>
          <w:p w14:paraId="28A195F3" w14:textId="77777777" w:rsidR="0081760C" w:rsidRDefault="0081760C">
            <w:pPr>
              <w:pStyle w:val="ConsPlusNormal"/>
            </w:pPr>
            <w:r>
              <w:t>Итого</w:t>
            </w:r>
          </w:p>
        </w:tc>
        <w:tc>
          <w:tcPr>
            <w:tcW w:w="1134" w:type="dxa"/>
          </w:tcPr>
          <w:p w14:paraId="5A0261D1" w14:textId="77777777" w:rsidR="0081760C" w:rsidRDefault="0081760C">
            <w:pPr>
              <w:pStyle w:val="ConsPlusNormal"/>
              <w:jc w:val="center"/>
            </w:pPr>
            <w:r>
              <w:t>21645</w:t>
            </w:r>
          </w:p>
        </w:tc>
        <w:tc>
          <w:tcPr>
            <w:tcW w:w="1134" w:type="dxa"/>
          </w:tcPr>
          <w:p w14:paraId="286F8743" w14:textId="77777777" w:rsidR="0081760C" w:rsidRDefault="0081760C">
            <w:pPr>
              <w:pStyle w:val="ConsPlusNormal"/>
              <w:jc w:val="center"/>
            </w:pPr>
            <w:r>
              <w:t>9131</w:t>
            </w:r>
          </w:p>
        </w:tc>
        <w:tc>
          <w:tcPr>
            <w:tcW w:w="1134" w:type="dxa"/>
          </w:tcPr>
          <w:p w14:paraId="59A4E43D" w14:textId="77777777" w:rsidR="0081760C" w:rsidRDefault="0081760C">
            <w:pPr>
              <w:pStyle w:val="ConsPlusNormal"/>
              <w:jc w:val="center"/>
            </w:pPr>
            <w:r>
              <w:t>8858</w:t>
            </w:r>
          </w:p>
        </w:tc>
        <w:tc>
          <w:tcPr>
            <w:tcW w:w="1134" w:type="dxa"/>
          </w:tcPr>
          <w:p w14:paraId="25D4DC44" w14:textId="77777777" w:rsidR="0081760C" w:rsidRDefault="0081760C">
            <w:pPr>
              <w:pStyle w:val="ConsPlusNormal"/>
              <w:jc w:val="center"/>
            </w:pPr>
            <w:r>
              <w:t>3656</w:t>
            </w:r>
          </w:p>
        </w:tc>
      </w:tr>
    </w:tbl>
    <w:p w14:paraId="5AA619E5" w14:textId="77777777" w:rsidR="0081760C" w:rsidRDefault="0081760C">
      <w:pPr>
        <w:pStyle w:val="ConsPlusNormal"/>
        <w:jc w:val="both"/>
      </w:pPr>
    </w:p>
    <w:p w14:paraId="313C4188" w14:textId="77777777" w:rsidR="0081760C" w:rsidRDefault="0081760C">
      <w:pPr>
        <w:pStyle w:val="ConsPlusNormal"/>
        <w:jc w:val="both"/>
      </w:pPr>
    </w:p>
    <w:p w14:paraId="6FAAC1FD" w14:textId="77777777" w:rsidR="0081760C" w:rsidRDefault="0081760C">
      <w:pPr>
        <w:pStyle w:val="ConsPlusNormal"/>
        <w:jc w:val="both"/>
      </w:pPr>
    </w:p>
    <w:p w14:paraId="04E100F9" w14:textId="77777777" w:rsidR="0081760C" w:rsidRDefault="0081760C">
      <w:pPr>
        <w:pStyle w:val="ConsPlusNormal"/>
        <w:jc w:val="both"/>
      </w:pPr>
    </w:p>
    <w:p w14:paraId="46EEFFE3" w14:textId="77777777" w:rsidR="0081760C" w:rsidRDefault="0081760C">
      <w:pPr>
        <w:pStyle w:val="ConsPlusNormal"/>
        <w:jc w:val="both"/>
      </w:pPr>
    </w:p>
    <w:p w14:paraId="59DB807A" w14:textId="77777777" w:rsidR="0081760C" w:rsidRDefault="0081760C">
      <w:pPr>
        <w:pStyle w:val="ConsPlusNormal"/>
        <w:jc w:val="right"/>
        <w:outlineLvl w:val="2"/>
      </w:pPr>
      <w:r>
        <w:t>Приложение N 2</w:t>
      </w:r>
    </w:p>
    <w:p w14:paraId="54DCC06E" w14:textId="77777777" w:rsidR="0081760C" w:rsidRDefault="0081760C">
      <w:pPr>
        <w:pStyle w:val="ConsPlusNormal"/>
        <w:jc w:val="right"/>
      </w:pPr>
      <w:r>
        <w:t>к подпрограмме "Создание новых</w:t>
      </w:r>
    </w:p>
    <w:p w14:paraId="33CF1C52" w14:textId="77777777" w:rsidR="0081760C" w:rsidRDefault="0081760C">
      <w:pPr>
        <w:pStyle w:val="ConsPlusNormal"/>
        <w:jc w:val="right"/>
      </w:pPr>
      <w:r>
        <w:t>мест в общеобразовательных организациях</w:t>
      </w:r>
    </w:p>
    <w:p w14:paraId="2B7E3FE5" w14:textId="77777777" w:rsidR="0081760C" w:rsidRDefault="0081760C">
      <w:pPr>
        <w:pStyle w:val="ConsPlusNormal"/>
        <w:jc w:val="right"/>
      </w:pPr>
      <w:r>
        <w:t>Республики Дагестан в соответствии</w:t>
      </w:r>
    </w:p>
    <w:p w14:paraId="25660052" w14:textId="77777777" w:rsidR="0081760C" w:rsidRDefault="0081760C">
      <w:pPr>
        <w:pStyle w:val="ConsPlusNormal"/>
        <w:jc w:val="right"/>
      </w:pPr>
      <w:r>
        <w:t>с прогнозируемой потребностью и современными</w:t>
      </w:r>
    </w:p>
    <w:p w14:paraId="5527123E" w14:textId="77777777" w:rsidR="0081760C" w:rsidRDefault="0081760C">
      <w:pPr>
        <w:pStyle w:val="ConsPlusNormal"/>
        <w:jc w:val="right"/>
      </w:pPr>
      <w:r>
        <w:t>условиями обучения на 2016 - 2025 годы"</w:t>
      </w:r>
    </w:p>
    <w:p w14:paraId="56F3C72A" w14:textId="77777777" w:rsidR="0081760C" w:rsidRDefault="0081760C">
      <w:pPr>
        <w:pStyle w:val="ConsPlusNormal"/>
        <w:jc w:val="both"/>
      </w:pPr>
    </w:p>
    <w:p w14:paraId="612C6CA6" w14:textId="77777777" w:rsidR="0081760C" w:rsidRDefault="0081760C">
      <w:pPr>
        <w:pStyle w:val="ConsPlusTitle"/>
        <w:jc w:val="center"/>
      </w:pPr>
      <w:bookmarkStart w:id="11" w:name="P2831"/>
      <w:bookmarkEnd w:id="11"/>
      <w:r>
        <w:t>ИНФОРМАЦИЯ</w:t>
      </w:r>
    </w:p>
    <w:p w14:paraId="005106B5" w14:textId="77777777" w:rsidR="0081760C" w:rsidRDefault="0081760C">
      <w:pPr>
        <w:pStyle w:val="ConsPlusTitle"/>
        <w:jc w:val="center"/>
      </w:pPr>
      <w:r>
        <w:t>О ЧИСЛЕННОСТИ ДЕТЕЙ, ЗАНИМАЮЩИХСЯ ВО 2-Ю И 3-Ю СМЕНЫ,</w:t>
      </w:r>
    </w:p>
    <w:p w14:paraId="3F7AFE88" w14:textId="77777777" w:rsidR="0081760C" w:rsidRDefault="0081760C">
      <w:pPr>
        <w:pStyle w:val="ConsPlusTitle"/>
        <w:jc w:val="center"/>
      </w:pPr>
      <w:r>
        <w:t>В РАЗРЕЗЕ МУНИЦИПАЛЬНЫХ ОБРАЗОВАНИЙ РЕСПУБЛИКИ ДАГЕСТАН</w:t>
      </w:r>
    </w:p>
    <w:p w14:paraId="6C838AC3" w14:textId="77777777" w:rsidR="0081760C" w:rsidRDefault="0081760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60C" w14:paraId="60D96DDF" w14:textId="77777777">
        <w:tc>
          <w:tcPr>
            <w:tcW w:w="60" w:type="dxa"/>
            <w:tcBorders>
              <w:top w:val="nil"/>
              <w:left w:val="nil"/>
              <w:bottom w:val="nil"/>
              <w:right w:val="nil"/>
            </w:tcBorders>
            <w:shd w:val="clear" w:color="auto" w:fill="CED3F1"/>
            <w:tcMar>
              <w:top w:w="0" w:type="dxa"/>
              <w:left w:w="0" w:type="dxa"/>
              <w:bottom w:w="0" w:type="dxa"/>
              <w:right w:w="0" w:type="dxa"/>
            </w:tcMar>
          </w:tcPr>
          <w:p w14:paraId="0D6F3D86" w14:textId="77777777" w:rsidR="0081760C" w:rsidRDefault="008176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F97F9B2" w14:textId="77777777" w:rsidR="0081760C" w:rsidRDefault="008176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4530E77" w14:textId="77777777" w:rsidR="0081760C" w:rsidRDefault="0081760C">
            <w:pPr>
              <w:pStyle w:val="ConsPlusNormal"/>
              <w:jc w:val="center"/>
            </w:pPr>
            <w:r>
              <w:rPr>
                <w:color w:val="392C69"/>
              </w:rPr>
              <w:t>Список изменяющих документов</w:t>
            </w:r>
          </w:p>
          <w:p w14:paraId="015E94D2" w14:textId="77777777" w:rsidR="0081760C" w:rsidRDefault="0081760C">
            <w:pPr>
              <w:pStyle w:val="ConsPlusNormal"/>
              <w:jc w:val="center"/>
            </w:pPr>
            <w:r>
              <w:rPr>
                <w:color w:val="392C69"/>
              </w:rPr>
              <w:t xml:space="preserve">(в ред. </w:t>
            </w:r>
            <w:hyperlink r:id="rId291" w:history="1">
              <w:r>
                <w:rPr>
                  <w:color w:val="0000FF"/>
                </w:rPr>
                <w:t>Постановления</w:t>
              </w:r>
            </w:hyperlink>
            <w:r>
              <w:rPr>
                <w:color w:val="392C69"/>
              </w:rPr>
              <w:t xml:space="preserve"> Правительства РД</w:t>
            </w:r>
          </w:p>
          <w:p w14:paraId="247FE880" w14:textId="77777777" w:rsidR="0081760C" w:rsidRDefault="0081760C">
            <w:pPr>
              <w:pStyle w:val="ConsPlusNormal"/>
              <w:jc w:val="center"/>
            </w:pPr>
            <w:r>
              <w:rPr>
                <w:color w:val="392C69"/>
              </w:rPr>
              <w:t>от 23.01.2019 N 7)</w:t>
            </w:r>
          </w:p>
        </w:tc>
        <w:tc>
          <w:tcPr>
            <w:tcW w:w="113" w:type="dxa"/>
            <w:tcBorders>
              <w:top w:val="nil"/>
              <w:left w:val="nil"/>
              <w:bottom w:val="nil"/>
              <w:right w:val="nil"/>
            </w:tcBorders>
            <w:shd w:val="clear" w:color="auto" w:fill="F4F3F8"/>
            <w:tcMar>
              <w:top w:w="0" w:type="dxa"/>
              <w:left w:w="0" w:type="dxa"/>
              <w:bottom w:w="0" w:type="dxa"/>
              <w:right w:w="0" w:type="dxa"/>
            </w:tcMar>
          </w:tcPr>
          <w:p w14:paraId="5A07306B" w14:textId="77777777" w:rsidR="0081760C" w:rsidRDefault="0081760C">
            <w:pPr>
              <w:spacing w:after="1" w:line="0" w:lineRule="atLeast"/>
            </w:pPr>
          </w:p>
        </w:tc>
      </w:tr>
    </w:tbl>
    <w:p w14:paraId="1058E2E0" w14:textId="77777777" w:rsidR="0081760C" w:rsidRDefault="0081760C">
      <w:pPr>
        <w:pStyle w:val="ConsPlusNormal"/>
        <w:jc w:val="both"/>
      </w:pPr>
    </w:p>
    <w:p w14:paraId="3D045D34" w14:textId="77777777" w:rsidR="0081760C" w:rsidRDefault="0081760C">
      <w:pPr>
        <w:sectPr w:rsidR="0081760C" w:rsidSect="00170DE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964"/>
        <w:gridCol w:w="964"/>
        <w:gridCol w:w="964"/>
        <w:gridCol w:w="964"/>
        <w:gridCol w:w="964"/>
        <w:gridCol w:w="964"/>
        <w:gridCol w:w="964"/>
        <w:gridCol w:w="964"/>
        <w:gridCol w:w="964"/>
      </w:tblGrid>
      <w:tr w:rsidR="0081760C" w14:paraId="1ED9365A" w14:textId="77777777">
        <w:tc>
          <w:tcPr>
            <w:tcW w:w="2551" w:type="dxa"/>
            <w:vMerge w:val="restart"/>
          </w:tcPr>
          <w:p w14:paraId="6B7865B6" w14:textId="77777777" w:rsidR="0081760C" w:rsidRDefault="0081760C">
            <w:pPr>
              <w:pStyle w:val="ConsPlusNormal"/>
              <w:jc w:val="center"/>
            </w:pPr>
            <w:r>
              <w:t>Наименование муниципального образования</w:t>
            </w:r>
          </w:p>
        </w:tc>
        <w:tc>
          <w:tcPr>
            <w:tcW w:w="964" w:type="dxa"/>
            <w:vMerge w:val="restart"/>
          </w:tcPr>
          <w:p w14:paraId="04E2DE72" w14:textId="77777777" w:rsidR="0081760C" w:rsidRDefault="0081760C">
            <w:pPr>
              <w:pStyle w:val="ConsPlusNormal"/>
              <w:jc w:val="center"/>
            </w:pPr>
            <w:r>
              <w:t>Всего учащихся</w:t>
            </w:r>
          </w:p>
        </w:tc>
        <w:tc>
          <w:tcPr>
            <w:tcW w:w="964" w:type="dxa"/>
            <w:vMerge w:val="restart"/>
          </w:tcPr>
          <w:p w14:paraId="0E7C817A" w14:textId="77777777" w:rsidR="0081760C" w:rsidRDefault="0081760C">
            <w:pPr>
              <w:pStyle w:val="ConsPlusNormal"/>
              <w:jc w:val="center"/>
            </w:pPr>
            <w:r>
              <w:t>Из них занимаются во вторую смену</w:t>
            </w:r>
          </w:p>
        </w:tc>
        <w:tc>
          <w:tcPr>
            <w:tcW w:w="2892" w:type="dxa"/>
            <w:gridSpan w:val="3"/>
          </w:tcPr>
          <w:p w14:paraId="597FD26D" w14:textId="77777777" w:rsidR="0081760C" w:rsidRDefault="0081760C">
            <w:pPr>
              <w:pStyle w:val="ConsPlusNormal"/>
              <w:jc w:val="center"/>
            </w:pPr>
            <w:r>
              <w:t>Из них обучаются</w:t>
            </w:r>
          </w:p>
        </w:tc>
        <w:tc>
          <w:tcPr>
            <w:tcW w:w="964" w:type="dxa"/>
            <w:vMerge w:val="restart"/>
          </w:tcPr>
          <w:p w14:paraId="17B886C7" w14:textId="77777777" w:rsidR="0081760C" w:rsidRDefault="0081760C">
            <w:pPr>
              <w:pStyle w:val="ConsPlusNormal"/>
              <w:jc w:val="center"/>
            </w:pPr>
            <w:r>
              <w:t>Из них занимаются в третью смену</w:t>
            </w:r>
          </w:p>
        </w:tc>
        <w:tc>
          <w:tcPr>
            <w:tcW w:w="2892" w:type="dxa"/>
            <w:gridSpan w:val="3"/>
          </w:tcPr>
          <w:p w14:paraId="1D173857" w14:textId="77777777" w:rsidR="0081760C" w:rsidRDefault="0081760C">
            <w:pPr>
              <w:pStyle w:val="ConsPlusNormal"/>
              <w:jc w:val="center"/>
            </w:pPr>
            <w:r>
              <w:t>Из них обучаются</w:t>
            </w:r>
          </w:p>
        </w:tc>
      </w:tr>
      <w:tr w:rsidR="0081760C" w14:paraId="05429126" w14:textId="77777777">
        <w:tc>
          <w:tcPr>
            <w:tcW w:w="2551" w:type="dxa"/>
            <w:vMerge/>
          </w:tcPr>
          <w:p w14:paraId="0E06DEE2" w14:textId="77777777" w:rsidR="0081760C" w:rsidRDefault="0081760C">
            <w:pPr>
              <w:spacing w:after="1" w:line="0" w:lineRule="atLeast"/>
            </w:pPr>
          </w:p>
        </w:tc>
        <w:tc>
          <w:tcPr>
            <w:tcW w:w="964" w:type="dxa"/>
            <w:vMerge/>
          </w:tcPr>
          <w:p w14:paraId="38A142D1" w14:textId="77777777" w:rsidR="0081760C" w:rsidRDefault="0081760C">
            <w:pPr>
              <w:spacing w:after="1" w:line="0" w:lineRule="atLeast"/>
            </w:pPr>
          </w:p>
        </w:tc>
        <w:tc>
          <w:tcPr>
            <w:tcW w:w="964" w:type="dxa"/>
            <w:vMerge/>
          </w:tcPr>
          <w:p w14:paraId="1D8D270A" w14:textId="77777777" w:rsidR="0081760C" w:rsidRDefault="0081760C">
            <w:pPr>
              <w:spacing w:after="1" w:line="0" w:lineRule="atLeast"/>
            </w:pPr>
          </w:p>
        </w:tc>
        <w:tc>
          <w:tcPr>
            <w:tcW w:w="964" w:type="dxa"/>
          </w:tcPr>
          <w:p w14:paraId="4B1F7FAD" w14:textId="77777777" w:rsidR="0081760C" w:rsidRDefault="0081760C">
            <w:pPr>
              <w:pStyle w:val="ConsPlusNormal"/>
              <w:jc w:val="center"/>
            </w:pPr>
            <w:r>
              <w:t>в 1 - 4 кл.</w:t>
            </w:r>
          </w:p>
        </w:tc>
        <w:tc>
          <w:tcPr>
            <w:tcW w:w="964" w:type="dxa"/>
          </w:tcPr>
          <w:p w14:paraId="1271EFE9" w14:textId="77777777" w:rsidR="0081760C" w:rsidRDefault="0081760C">
            <w:pPr>
              <w:pStyle w:val="ConsPlusNormal"/>
              <w:jc w:val="center"/>
            </w:pPr>
            <w:r>
              <w:t>в 5 - 9 кл.</w:t>
            </w:r>
          </w:p>
        </w:tc>
        <w:tc>
          <w:tcPr>
            <w:tcW w:w="964" w:type="dxa"/>
          </w:tcPr>
          <w:p w14:paraId="380D6BE0" w14:textId="77777777" w:rsidR="0081760C" w:rsidRDefault="0081760C">
            <w:pPr>
              <w:pStyle w:val="ConsPlusNormal"/>
              <w:jc w:val="center"/>
            </w:pPr>
            <w:r>
              <w:t>в 10 - 11 кл.</w:t>
            </w:r>
          </w:p>
        </w:tc>
        <w:tc>
          <w:tcPr>
            <w:tcW w:w="964" w:type="dxa"/>
            <w:vMerge/>
          </w:tcPr>
          <w:p w14:paraId="75F04CFC" w14:textId="77777777" w:rsidR="0081760C" w:rsidRDefault="0081760C">
            <w:pPr>
              <w:spacing w:after="1" w:line="0" w:lineRule="atLeast"/>
            </w:pPr>
          </w:p>
        </w:tc>
        <w:tc>
          <w:tcPr>
            <w:tcW w:w="964" w:type="dxa"/>
          </w:tcPr>
          <w:p w14:paraId="1EC64CDF" w14:textId="77777777" w:rsidR="0081760C" w:rsidRDefault="0081760C">
            <w:pPr>
              <w:pStyle w:val="ConsPlusNormal"/>
              <w:jc w:val="center"/>
            </w:pPr>
            <w:r>
              <w:t>в 1 - 4 кл.</w:t>
            </w:r>
          </w:p>
        </w:tc>
        <w:tc>
          <w:tcPr>
            <w:tcW w:w="964" w:type="dxa"/>
          </w:tcPr>
          <w:p w14:paraId="387FBB16" w14:textId="77777777" w:rsidR="0081760C" w:rsidRDefault="0081760C">
            <w:pPr>
              <w:pStyle w:val="ConsPlusNormal"/>
              <w:jc w:val="center"/>
            </w:pPr>
            <w:r>
              <w:t>в 5 - 9 кл.</w:t>
            </w:r>
          </w:p>
        </w:tc>
        <w:tc>
          <w:tcPr>
            <w:tcW w:w="964" w:type="dxa"/>
          </w:tcPr>
          <w:p w14:paraId="17391E0D" w14:textId="77777777" w:rsidR="0081760C" w:rsidRDefault="0081760C">
            <w:pPr>
              <w:pStyle w:val="ConsPlusNormal"/>
              <w:jc w:val="center"/>
            </w:pPr>
            <w:r>
              <w:t>в 10 - 11 кл.</w:t>
            </w:r>
          </w:p>
        </w:tc>
      </w:tr>
      <w:tr w:rsidR="0081760C" w14:paraId="2E6A0F01" w14:textId="77777777">
        <w:tc>
          <w:tcPr>
            <w:tcW w:w="2551" w:type="dxa"/>
          </w:tcPr>
          <w:p w14:paraId="65C709A9" w14:textId="77777777" w:rsidR="0081760C" w:rsidRDefault="0081760C">
            <w:pPr>
              <w:pStyle w:val="ConsPlusNormal"/>
              <w:jc w:val="center"/>
            </w:pPr>
            <w:r>
              <w:t>1</w:t>
            </w:r>
          </w:p>
        </w:tc>
        <w:tc>
          <w:tcPr>
            <w:tcW w:w="964" w:type="dxa"/>
          </w:tcPr>
          <w:p w14:paraId="1FCA94B4" w14:textId="77777777" w:rsidR="0081760C" w:rsidRDefault="0081760C">
            <w:pPr>
              <w:pStyle w:val="ConsPlusNormal"/>
              <w:jc w:val="center"/>
            </w:pPr>
            <w:r>
              <w:t>2</w:t>
            </w:r>
          </w:p>
        </w:tc>
        <w:tc>
          <w:tcPr>
            <w:tcW w:w="964" w:type="dxa"/>
          </w:tcPr>
          <w:p w14:paraId="39B77DFB" w14:textId="77777777" w:rsidR="0081760C" w:rsidRDefault="0081760C">
            <w:pPr>
              <w:pStyle w:val="ConsPlusNormal"/>
              <w:jc w:val="center"/>
            </w:pPr>
            <w:r>
              <w:t>3</w:t>
            </w:r>
          </w:p>
        </w:tc>
        <w:tc>
          <w:tcPr>
            <w:tcW w:w="964" w:type="dxa"/>
          </w:tcPr>
          <w:p w14:paraId="4F68CFB0" w14:textId="77777777" w:rsidR="0081760C" w:rsidRDefault="0081760C">
            <w:pPr>
              <w:pStyle w:val="ConsPlusNormal"/>
              <w:jc w:val="center"/>
            </w:pPr>
            <w:r>
              <w:t>4</w:t>
            </w:r>
          </w:p>
        </w:tc>
        <w:tc>
          <w:tcPr>
            <w:tcW w:w="964" w:type="dxa"/>
          </w:tcPr>
          <w:p w14:paraId="02F4740C" w14:textId="77777777" w:rsidR="0081760C" w:rsidRDefault="0081760C">
            <w:pPr>
              <w:pStyle w:val="ConsPlusNormal"/>
              <w:jc w:val="center"/>
            </w:pPr>
            <w:r>
              <w:t>5</w:t>
            </w:r>
          </w:p>
        </w:tc>
        <w:tc>
          <w:tcPr>
            <w:tcW w:w="964" w:type="dxa"/>
          </w:tcPr>
          <w:p w14:paraId="7714B36B" w14:textId="77777777" w:rsidR="0081760C" w:rsidRDefault="0081760C">
            <w:pPr>
              <w:pStyle w:val="ConsPlusNormal"/>
              <w:jc w:val="center"/>
            </w:pPr>
            <w:r>
              <w:t>6</w:t>
            </w:r>
          </w:p>
        </w:tc>
        <w:tc>
          <w:tcPr>
            <w:tcW w:w="964" w:type="dxa"/>
          </w:tcPr>
          <w:p w14:paraId="7033FF84" w14:textId="77777777" w:rsidR="0081760C" w:rsidRDefault="0081760C">
            <w:pPr>
              <w:pStyle w:val="ConsPlusNormal"/>
              <w:jc w:val="center"/>
            </w:pPr>
            <w:r>
              <w:t>7</w:t>
            </w:r>
          </w:p>
        </w:tc>
        <w:tc>
          <w:tcPr>
            <w:tcW w:w="964" w:type="dxa"/>
          </w:tcPr>
          <w:p w14:paraId="15DE4E3C" w14:textId="77777777" w:rsidR="0081760C" w:rsidRDefault="0081760C">
            <w:pPr>
              <w:pStyle w:val="ConsPlusNormal"/>
              <w:jc w:val="center"/>
            </w:pPr>
            <w:r>
              <w:t>8</w:t>
            </w:r>
          </w:p>
        </w:tc>
        <w:tc>
          <w:tcPr>
            <w:tcW w:w="964" w:type="dxa"/>
          </w:tcPr>
          <w:p w14:paraId="0C6C2134" w14:textId="77777777" w:rsidR="0081760C" w:rsidRDefault="0081760C">
            <w:pPr>
              <w:pStyle w:val="ConsPlusNormal"/>
              <w:jc w:val="center"/>
            </w:pPr>
            <w:r>
              <w:t>9</w:t>
            </w:r>
          </w:p>
        </w:tc>
        <w:tc>
          <w:tcPr>
            <w:tcW w:w="964" w:type="dxa"/>
          </w:tcPr>
          <w:p w14:paraId="2B426D5B" w14:textId="77777777" w:rsidR="0081760C" w:rsidRDefault="0081760C">
            <w:pPr>
              <w:pStyle w:val="ConsPlusNormal"/>
              <w:jc w:val="center"/>
            </w:pPr>
            <w:r>
              <w:t>10</w:t>
            </w:r>
          </w:p>
        </w:tc>
      </w:tr>
      <w:tr w:rsidR="0081760C" w14:paraId="69F9656D" w14:textId="77777777">
        <w:tc>
          <w:tcPr>
            <w:tcW w:w="2551" w:type="dxa"/>
          </w:tcPr>
          <w:p w14:paraId="35CE7620" w14:textId="77777777" w:rsidR="0081760C" w:rsidRDefault="0081760C">
            <w:pPr>
              <w:pStyle w:val="ConsPlusNormal"/>
            </w:pPr>
            <w:r>
              <w:t>Агульский район</w:t>
            </w:r>
          </w:p>
        </w:tc>
        <w:tc>
          <w:tcPr>
            <w:tcW w:w="964" w:type="dxa"/>
          </w:tcPr>
          <w:p w14:paraId="4C967E85" w14:textId="77777777" w:rsidR="0081760C" w:rsidRDefault="0081760C">
            <w:pPr>
              <w:pStyle w:val="ConsPlusNormal"/>
              <w:jc w:val="center"/>
            </w:pPr>
            <w:r>
              <w:t>850</w:t>
            </w:r>
          </w:p>
        </w:tc>
        <w:tc>
          <w:tcPr>
            <w:tcW w:w="964" w:type="dxa"/>
          </w:tcPr>
          <w:p w14:paraId="44808670" w14:textId="77777777" w:rsidR="0081760C" w:rsidRDefault="0081760C">
            <w:pPr>
              <w:pStyle w:val="ConsPlusNormal"/>
              <w:jc w:val="center"/>
            </w:pPr>
            <w:r>
              <w:t>59</w:t>
            </w:r>
          </w:p>
        </w:tc>
        <w:tc>
          <w:tcPr>
            <w:tcW w:w="964" w:type="dxa"/>
          </w:tcPr>
          <w:p w14:paraId="11B25387" w14:textId="77777777" w:rsidR="0081760C" w:rsidRDefault="0081760C">
            <w:pPr>
              <w:pStyle w:val="ConsPlusNormal"/>
              <w:jc w:val="center"/>
            </w:pPr>
            <w:r>
              <w:t>31</w:t>
            </w:r>
          </w:p>
        </w:tc>
        <w:tc>
          <w:tcPr>
            <w:tcW w:w="964" w:type="dxa"/>
          </w:tcPr>
          <w:p w14:paraId="013B178C" w14:textId="77777777" w:rsidR="0081760C" w:rsidRDefault="0081760C">
            <w:pPr>
              <w:pStyle w:val="ConsPlusNormal"/>
              <w:jc w:val="center"/>
            </w:pPr>
            <w:r>
              <w:t>28</w:t>
            </w:r>
          </w:p>
        </w:tc>
        <w:tc>
          <w:tcPr>
            <w:tcW w:w="964" w:type="dxa"/>
          </w:tcPr>
          <w:p w14:paraId="5302FD7F" w14:textId="77777777" w:rsidR="0081760C" w:rsidRDefault="0081760C">
            <w:pPr>
              <w:pStyle w:val="ConsPlusNormal"/>
              <w:jc w:val="center"/>
            </w:pPr>
            <w:r>
              <w:t>0</w:t>
            </w:r>
          </w:p>
        </w:tc>
        <w:tc>
          <w:tcPr>
            <w:tcW w:w="964" w:type="dxa"/>
          </w:tcPr>
          <w:p w14:paraId="34C3CE5A" w14:textId="77777777" w:rsidR="0081760C" w:rsidRDefault="0081760C">
            <w:pPr>
              <w:pStyle w:val="ConsPlusNormal"/>
              <w:jc w:val="center"/>
            </w:pPr>
            <w:r>
              <w:t>0</w:t>
            </w:r>
          </w:p>
        </w:tc>
        <w:tc>
          <w:tcPr>
            <w:tcW w:w="964" w:type="dxa"/>
          </w:tcPr>
          <w:p w14:paraId="56D01023" w14:textId="77777777" w:rsidR="0081760C" w:rsidRDefault="0081760C">
            <w:pPr>
              <w:pStyle w:val="ConsPlusNormal"/>
              <w:jc w:val="center"/>
            </w:pPr>
            <w:r>
              <w:t>0</w:t>
            </w:r>
          </w:p>
        </w:tc>
        <w:tc>
          <w:tcPr>
            <w:tcW w:w="964" w:type="dxa"/>
          </w:tcPr>
          <w:p w14:paraId="0707E676" w14:textId="77777777" w:rsidR="0081760C" w:rsidRDefault="0081760C">
            <w:pPr>
              <w:pStyle w:val="ConsPlusNormal"/>
              <w:jc w:val="center"/>
            </w:pPr>
            <w:r>
              <w:t>0</w:t>
            </w:r>
          </w:p>
        </w:tc>
        <w:tc>
          <w:tcPr>
            <w:tcW w:w="964" w:type="dxa"/>
          </w:tcPr>
          <w:p w14:paraId="5520E4E1" w14:textId="77777777" w:rsidR="0081760C" w:rsidRDefault="0081760C">
            <w:pPr>
              <w:pStyle w:val="ConsPlusNormal"/>
              <w:jc w:val="center"/>
            </w:pPr>
            <w:r>
              <w:t>0</w:t>
            </w:r>
          </w:p>
        </w:tc>
      </w:tr>
      <w:tr w:rsidR="0081760C" w14:paraId="2049DED9" w14:textId="77777777">
        <w:tc>
          <w:tcPr>
            <w:tcW w:w="2551" w:type="dxa"/>
          </w:tcPr>
          <w:p w14:paraId="1FB4F0B3" w14:textId="77777777" w:rsidR="0081760C" w:rsidRDefault="0081760C">
            <w:pPr>
              <w:pStyle w:val="ConsPlusNormal"/>
            </w:pPr>
            <w:r>
              <w:t>Акушинский район</w:t>
            </w:r>
          </w:p>
        </w:tc>
        <w:tc>
          <w:tcPr>
            <w:tcW w:w="964" w:type="dxa"/>
          </w:tcPr>
          <w:p w14:paraId="7B82BE4B" w14:textId="77777777" w:rsidR="0081760C" w:rsidRDefault="0081760C">
            <w:pPr>
              <w:pStyle w:val="ConsPlusNormal"/>
              <w:jc w:val="center"/>
            </w:pPr>
            <w:r>
              <w:t>5907</w:t>
            </w:r>
          </w:p>
        </w:tc>
        <w:tc>
          <w:tcPr>
            <w:tcW w:w="964" w:type="dxa"/>
          </w:tcPr>
          <w:p w14:paraId="61CB3715" w14:textId="77777777" w:rsidR="0081760C" w:rsidRDefault="0081760C">
            <w:pPr>
              <w:pStyle w:val="ConsPlusNormal"/>
              <w:jc w:val="center"/>
            </w:pPr>
            <w:r>
              <w:t>1082</w:t>
            </w:r>
          </w:p>
        </w:tc>
        <w:tc>
          <w:tcPr>
            <w:tcW w:w="964" w:type="dxa"/>
          </w:tcPr>
          <w:p w14:paraId="4C0D19F0" w14:textId="77777777" w:rsidR="0081760C" w:rsidRDefault="0081760C">
            <w:pPr>
              <w:pStyle w:val="ConsPlusNormal"/>
              <w:jc w:val="center"/>
            </w:pPr>
            <w:r>
              <w:t>841</w:t>
            </w:r>
          </w:p>
        </w:tc>
        <w:tc>
          <w:tcPr>
            <w:tcW w:w="964" w:type="dxa"/>
          </w:tcPr>
          <w:p w14:paraId="2DA8E8F3" w14:textId="77777777" w:rsidR="0081760C" w:rsidRDefault="0081760C">
            <w:pPr>
              <w:pStyle w:val="ConsPlusNormal"/>
              <w:jc w:val="center"/>
            </w:pPr>
            <w:r>
              <w:t>241</w:t>
            </w:r>
          </w:p>
        </w:tc>
        <w:tc>
          <w:tcPr>
            <w:tcW w:w="964" w:type="dxa"/>
          </w:tcPr>
          <w:p w14:paraId="43FD872C" w14:textId="77777777" w:rsidR="0081760C" w:rsidRDefault="0081760C">
            <w:pPr>
              <w:pStyle w:val="ConsPlusNormal"/>
              <w:jc w:val="center"/>
            </w:pPr>
            <w:r>
              <w:t>0</w:t>
            </w:r>
          </w:p>
        </w:tc>
        <w:tc>
          <w:tcPr>
            <w:tcW w:w="964" w:type="dxa"/>
          </w:tcPr>
          <w:p w14:paraId="7037751A" w14:textId="77777777" w:rsidR="0081760C" w:rsidRDefault="0081760C">
            <w:pPr>
              <w:pStyle w:val="ConsPlusNormal"/>
              <w:jc w:val="center"/>
            </w:pPr>
            <w:r>
              <w:t>0</w:t>
            </w:r>
          </w:p>
        </w:tc>
        <w:tc>
          <w:tcPr>
            <w:tcW w:w="964" w:type="dxa"/>
          </w:tcPr>
          <w:p w14:paraId="1A9469A6" w14:textId="77777777" w:rsidR="0081760C" w:rsidRDefault="0081760C">
            <w:pPr>
              <w:pStyle w:val="ConsPlusNormal"/>
              <w:jc w:val="center"/>
            </w:pPr>
            <w:r>
              <w:t>0</w:t>
            </w:r>
          </w:p>
        </w:tc>
        <w:tc>
          <w:tcPr>
            <w:tcW w:w="964" w:type="dxa"/>
          </w:tcPr>
          <w:p w14:paraId="4AA5BAE1" w14:textId="77777777" w:rsidR="0081760C" w:rsidRDefault="0081760C">
            <w:pPr>
              <w:pStyle w:val="ConsPlusNormal"/>
              <w:jc w:val="center"/>
            </w:pPr>
            <w:r>
              <w:t>0</w:t>
            </w:r>
          </w:p>
        </w:tc>
        <w:tc>
          <w:tcPr>
            <w:tcW w:w="964" w:type="dxa"/>
          </w:tcPr>
          <w:p w14:paraId="52FF1EB5" w14:textId="77777777" w:rsidR="0081760C" w:rsidRDefault="0081760C">
            <w:pPr>
              <w:pStyle w:val="ConsPlusNormal"/>
              <w:jc w:val="center"/>
            </w:pPr>
            <w:r>
              <w:t>0</w:t>
            </w:r>
          </w:p>
        </w:tc>
      </w:tr>
      <w:tr w:rsidR="0081760C" w14:paraId="2090AC1A" w14:textId="77777777">
        <w:tc>
          <w:tcPr>
            <w:tcW w:w="2551" w:type="dxa"/>
          </w:tcPr>
          <w:p w14:paraId="4CF6DD2F" w14:textId="77777777" w:rsidR="0081760C" w:rsidRDefault="0081760C">
            <w:pPr>
              <w:pStyle w:val="ConsPlusNormal"/>
            </w:pPr>
            <w:r>
              <w:t>Ахвахский район</w:t>
            </w:r>
          </w:p>
        </w:tc>
        <w:tc>
          <w:tcPr>
            <w:tcW w:w="964" w:type="dxa"/>
          </w:tcPr>
          <w:p w14:paraId="35903050" w14:textId="77777777" w:rsidR="0081760C" w:rsidRDefault="0081760C">
            <w:pPr>
              <w:pStyle w:val="ConsPlusNormal"/>
              <w:jc w:val="center"/>
            </w:pPr>
            <w:r>
              <w:t>1336</w:t>
            </w:r>
          </w:p>
        </w:tc>
        <w:tc>
          <w:tcPr>
            <w:tcW w:w="964" w:type="dxa"/>
          </w:tcPr>
          <w:p w14:paraId="779A378A" w14:textId="77777777" w:rsidR="0081760C" w:rsidRDefault="0081760C">
            <w:pPr>
              <w:pStyle w:val="ConsPlusNormal"/>
              <w:jc w:val="center"/>
            </w:pPr>
            <w:r>
              <w:t>44</w:t>
            </w:r>
          </w:p>
        </w:tc>
        <w:tc>
          <w:tcPr>
            <w:tcW w:w="964" w:type="dxa"/>
          </w:tcPr>
          <w:p w14:paraId="72519819" w14:textId="77777777" w:rsidR="0081760C" w:rsidRDefault="0081760C">
            <w:pPr>
              <w:pStyle w:val="ConsPlusNormal"/>
              <w:jc w:val="center"/>
            </w:pPr>
            <w:r>
              <w:t>0</w:t>
            </w:r>
          </w:p>
        </w:tc>
        <w:tc>
          <w:tcPr>
            <w:tcW w:w="964" w:type="dxa"/>
          </w:tcPr>
          <w:p w14:paraId="3F44F7BC" w14:textId="77777777" w:rsidR="0081760C" w:rsidRDefault="0081760C">
            <w:pPr>
              <w:pStyle w:val="ConsPlusNormal"/>
              <w:jc w:val="center"/>
            </w:pPr>
            <w:r>
              <w:t>37</w:t>
            </w:r>
          </w:p>
        </w:tc>
        <w:tc>
          <w:tcPr>
            <w:tcW w:w="964" w:type="dxa"/>
          </w:tcPr>
          <w:p w14:paraId="53E0BC7D" w14:textId="77777777" w:rsidR="0081760C" w:rsidRDefault="0081760C">
            <w:pPr>
              <w:pStyle w:val="ConsPlusNormal"/>
              <w:jc w:val="center"/>
            </w:pPr>
            <w:r>
              <w:t>7</w:t>
            </w:r>
          </w:p>
        </w:tc>
        <w:tc>
          <w:tcPr>
            <w:tcW w:w="964" w:type="dxa"/>
          </w:tcPr>
          <w:p w14:paraId="6FABF567" w14:textId="77777777" w:rsidR="0081760C" w:rsidRDefault="0081760C">
            <w:pPr>
              <w:pStyle w:val="ConsPlusNormal"/>
              <w:jc w:val="center"/>
            </w:pPr>
            <w:r>
              <w:t>0</w:t>
            </w:r>
          </w:p>
        </w:tc>
        <w:tc>
          <w:tcPr>
            <w:tcW w:w="964" w:type="dxa"/>
          </w:tcPr>
          <w:p w14:paraId="32F26322" w14:textId="77777777" w:rsidR="0081760C" w:rsidRDefault="0081760C">
            <w:pPr>
              <w:pStyle w:val="ConsPlusNormal"/>
              <w:jc w:val="center"/>
            </w:pPr>
            <w:r>
              <w:t>0</w:t>
            </w:r>
          </w:p>
        </w:tc>
        <w:tc>
          <w:tcPr>
            <w:tcW w:w="964" w:type="dxa"/>
          </w:tcPr>
          <w:p w14:paraId="17D1ECCA" w14:textId="77777777" w:rsidR="0081760C" w:rsidRDefault="0081760C">
            <w:pPr>
              <w:pStyle w:val="ConsPlusNormal"/>
              <w:jc w:val="center"/>
            </w:pPr>
            <w:r>
              <w:t>0</w:t>
            </w:r>
          </w:p>
        </w:tc>
        <w:tc>
          <w:tcPr>
            <w:tcW w:w="964" w:type="dxa"/>
          </w:tcPr>
          <w:p w14:paraId="6B75C843" w14:textId="77777777" w:rsidR="0081760C" w:rsidRDefault="0081760C">
            <w:pPr>
              <w:pStyle w:val="ConsPlusNormal"/>
              <w:jc w:val="center"/>
            </w:pPr>
            <w:r>
              <w:t>0</w:t>
            </w:r>
          </w:p>
        </w:tc>
      </w:tr>
      <w:tr w:rsidR="0081760C" w14:paraId="3E73B4F2" w14:textId="77777777">
        <w:tc>
          <w:tcPr>
            <w:tcW w:w="2551" w:type="dxa"/>
          </w:tcPr>
          <w:p w14:paraId="69271B5D" w14:textId="77777777" w:rsidR="0081760C" w:rsidRDefault="0081760C">
            <w:pPr>
              <w:pStyle w:val="ConsPlusNormal"/>
            </w:pPr>
            <w:r>
              <w:t>Ахтынский район</w:t>
            </w:r>
          </w:p>
        </w:tc>
        <w:tc>
          <w:tcPr>
            <w:tcW w:w="964" w:type="dxa"/>
          </w:tcPr>
          <w:p w14:paraId="1C51A849" w14:textId="77777777" w:rsidR="0081760C" w:rsidRDefault="0081760C">
            <w:pPr>
              <w:pStyle w:val="ConsPlusNormal"/>
              <w:jc w:val="center"/>
            </w:pPr>
            <w:r>
              <w:t>2968</w:t>
            </w:r>
          </w:p>
        </w:tc>
        <w:tc>
          <w:tcPr>
            <w:tcW w:w="964" w:type="dxa"/>
          </w:tcPr>
          <w:p w14:paraId="03B1C8C6" w14:textId="77777777" w:rsidR="0081760C" w:rsidRDefault="0081760C">
            <w:pPr>
              <w:pStyle w:val="ConsPlusNormal"/>
              <w:jc w:val="center"/>
            </w:pPr>
            <w:r>
              <w:t>683</w:t>
            </w:r>
          </w:p>
        </w:tc>
        <w:tc>
          <w:tcPr>
            <w:tcW w:w="964" w:type="dxa"/>
          </w:tcPr>
          <w:p w14:paraId="566FF5A5" w14:textId="77777777" w:rsidR="0081760C" w:rsidRDefault="0081760C">
            <w:pPr>
              <w:pStyle w:val="ConsPlusNormal"/>
              <w:jc w:val="center"/>
            </w:pPr>
            <w:r>
              <w:t>153</w:t>
            </w:r>
          </w:p>
        </w:tc>
        <w:tc>
          <w:tcPr>
            <w:tcW w:w="964" w:type="dxa"/>
          </w:tcPr>
          <w:p w14:paraId="202FB11B" w14:textId="77777777" w:rsidR="0081760C" w:rsidRDefault="0081760C">
            <w:pPr>
              <w:pStyle w:val="ConsPlusNormal"/>
              <w:jc w:val="center"/>
            </w:pPr>
            <w:r>
              <w:t>530</w:t>
            </w:r>
          </w:p>
        </w:tc>
        <w:tc>
          <w:tcPr>
            <w:tcW w:w="964" w:type="dxa"/>
          </w:tcPr>
          <w:p w14:paraId="60AA1D71" w14:textId="77777777" w:rsidR="0081760C" w:rsidRDefault="0081760C">
            <w:pPr>
              <w:pStyle w:val="ConsPlusNormal"/>
              <w:jc w:val="center"/>
            </w:pPr>
            <w:r>
              <w:t>0</w:t>
            </w:r>
          </w:p>
        </w:tc>
        <w:tc>
          <w:tcPr>
            <w:tcW w:w="964" w:type="dxa"/>
          </w:tcPr>
          <w:p w14:paraId="79386093" w14:textId="77777777" w:rsidR="0081760C" w:rsidRDefault="0081760C">
            <w:pPr>
              <w:pStyle w:val="ConsPlusNormal"/>
              <w:jc w:val="center"/>
            </w:pPr>
            <w:r>
              <w:t>28</w:t>
            </w:r>
          </w:p>
        </w:tc>
        <w:tc>
          <w:tcPr>
            <w:tcW w:w="964" w:type="dxa"/>
          </w:tcPr>
          <w:p w14:paraId="02DDD028" w14:textId="77777777" w:rsidR="0081760C" w:rsidRDefault="0081760C">
            <w:pPr>
              <w:pStyle w:val="ConsPlusNormal"/>
              <w:jc w:val="center"/>
            </w:pPr>
            <w:r>
              <w:t>28</w:t>
            </w:r>
          </w:p>
        </w:tc>
        <w:tc>
          <w:tcPr>
            <w:tcW w:w="964" w:type="dxa"/>
          </w:tcPr>
          <w:p w14:paraId="12873F9D" w14:textId="77777777" w:rsidR="0081760C" w:rsidRDefault="0081760C">
            <w:pPr>
              <w:pStyle w:val="ConsPlusNormal"/>
              <w:jc w:val="center"/>
            </w:pPr>
            <w:r>
              <w:t>0</w:t>
            </w:r>
          </w:p>
        </w:tc>
        <w:tc>
          <w:tcPr>
            <w:tcW w:w="964" w:type="dxa"/>
          </w:tcPr>
          <w:p w14:paraId="69A01C89" w14:textId="77777777" w:rsidR="0081760C" w:rsidRDefault="0081760C">
            <w:pPr>
              <w:pStyle w:val="ConsPlusNormal"/>
              <w:jc w:val="center"/>
            </w:pPr>
            <w:r>
              <w:t>0</w:t>
            </w:r>
          </w:p>
        </w:tc>
      </w:tr>
      <w:tr w:rsidR="0081760C" w14:paraId="25B83E44" w14:textId="77777777">
        <w:tc>
          <w:tcPr>
            <w:tcW w:w="2551" w:type="dxa"/>
          </w:tcPr>
          <w:p w14:paraId="77F18772" w14:textId="77777777" w:rsidR="0081760C" w:rsidRDefault="0081760C">
            <w:pPr>
              <w:pStyle w:val="ConsPlusNormal"/>
            </w:pPr>
            <w:r>
              <w:t>Бабаюртовский район</w:t>
            </w:r>
          </w:p>
        </w:tc>
        <w:tc>
          <w:tcPr>
            <w:tcW w:w="964" w:type="dxa"/>
          </w:tcPr>
          <w:p w14:paraId="07E610F6" w14:textId="77777777" w:rsidR="0081760C" w:rsidRDefault="0081760C">
            <w:pPr>
              <w:pStyle w:val="ConsPlusNormal"/>
              <w:jc w:val="center"/>
            </w:pPr>
            <w:r>
              <w:t>6204</w:t>
            </w:r>
          </w:p>
        </w:tc>
        <w:tc>
          <w:tcPr>
            <w:tcW w:w="964" w:type="dxa"/>
          </w:tcPr>
          <w:p w14:paraId="20255A40" w14:textId="77777777" w:rsidR="0081760C" w:rsidRDefault="0081760C">
            <w:pPr>
              <w:pStyle w:val="ConsPlusNormal"/>
              <w:jc w:val="center"/>
            </w:pPr>
            <w:r>
              <w:t>1601</w:t>
            </w:r>
          </w:p>
        </w:tc>
        <w:tc>
          <w:tcPr>
            <w:tcW w:w="964" w:type="dxa"/>
          </w:tcPr>
          <w:p w14:paraId="54041B85" w14:textId="77777777" w:rsidR="0081760C" w:rsidRDefault="0081760C">
            <w:pPr>
              <w:pStyle w:val="ConsPlusNormal"/>
              <w:jc w:val="center"/>
            </w:pPr>
            <w:r>
              <w:t>762</w:t>
            </w:r>
          </w:p>
        </w:tc>
        <w:tc>
          <w:tcPr>
            <w:tcW w:w="964" w:type="dxa"/>
          </w:tcPr>
          <w:p w14:paraId="3CA0A817" w14:textId="77777777" w:rsidR="0081760C" w:rsidRDefault="0081760C">
            <w:pPr>
              <w:pStyle w:val="ConsPlusNormal"/>
              <w:jc w:val="center"/>
            </w:pPr>
            <w:r>
              <w:t>768</w:t>
            </w:r>
          </w:p>
        </w:tc>
        <w:tc>
          <w:tcPr>
            <w:tcW w:w="964" w:type="dxa"/>
          </w:tcPr>
          <w:p w14:paraId="7A5D4DF9" w14:textId="77777777" w:rsidR="0081760C" w:rsidRDefault="0081760C">
            <w:pPr>
              <w:pStyle w:val="ConsPlusNormal"/>
              <w:jc w:val="center"/>
            </w:pPr>
            <w:r>
              <w:t>71</w:t>
            </w:r>
          </w:p>
        </w:tc>
        <w:tc>
          <w:tcPr>
            <w:tcW w:w="964" w:type="dxa"/>
          </w:tcPr>
          <w:p w14:paraId="68853E91" w14:textId="77777777" w:rsidR="0081760C" w:rsidRDefault="0081760C">
            <w:pPr>
              <w:pStyle w:val="ConsPlusNormal"/>
              <w:jc w:val="center"/>
            </w:pPr>
            <w:r>
              <w:t>0</w:t>
            </w:r>
          </w:p>
        </w:tc>
        <w:tc>
          <w:tcPr>
            <w:tcW w:w="964" w:type="dxa"/>
          </w:tcPr>
          <w:p w14:paraId="5ABE3D48" w14:textId="77777777" w:rsidR="0081760C" w:rsidRDefault="0081760C">
            <w:pPr>
              <w:pStyle w:val="ConsPlusNormal"/>
              <w:jc w:val="center"/>
            </w:pPr>
            <w:r>
              <w:t>0</w:t>
            </w:r>
          </w:p>
        </w:tc>
        <w:tc>
          <w:tcPr>
            <w:tcW w:w="964" w:type="dxa"/>
          </w:tcPr>
          <w:p w14:paraId="4F41CF9E" w14:textId="77777777" w:rsidR="0081760C" w:rsidRDefault="0081760C">
            <w:pPr>
              <w:pStyle w:val="ConsPlusNormal"/>
              <w:jc w:val="center"/>
            </w:pPr>
            <w:r>
              <w:t>0</w:t>
            </w:r>
          </w:p>
        </w:tc>
        <w:tc>
          <w:tcPr>
            <w:tcW w:w="964" w:type="dxa"/>
          </w:tcPr>
          <w:p w14:paraId="2AC6BFC9" w14:textId="77777777" w:rsidR="0081760C" w:rsidRDefault="0081760C">
            <w:pPr>
              <w:pStyle w:val="ConsPlusNormal"/>
              <w:jc w:val="center"/>
            </w:pPr>
            <w:r>
              <w:t>0</w:t>
            </w:r>
          </w:p>
        </w:tc>
      </w:tr>
      <w:tr w:rsidR="0081760C" w14:paraId="594C75D3" w14:textId="77777777">
        <w:tc>
          <w:tcPr>
            <w:tcW w:w="2551" w:type="dxa"/>
          </w:tcPr>
          <w:p w14:paraId="28396BAE" w14:textId="77777777" w:rsidR="0081760C" w:rsidRDefault="0081760C">
            <w:pPr>
              <w:pStyle w:val="ConsPlusNormal"/>
            </w:pPr>
            <w:r>
              <w:t>Ботлихский район</w:t>
            </w:r>
          </w:p>
        </w:tc>
        <w:tc>
          <w:tcPr>
            <w:tcW w:w="964" w:type="dxa"/>
          </w:tcPr>
          <w:p w14:paraId="3DE4B5CC" w14:textId="77777777" w:rsidR="0081760C" w:rsidRDefault="0081760C">
            <w:pPr>
              <w:pStyle w:val="ConsPlusNormal"/>
              <w:jc w:val="center"/>
            </w:pPr>
            <w:r>
              <w:t>5378</w:t>
            </w:r>
          </w:p>
        </w:tc>
        <w:tc>
          <w:tcPr>
            <w:tcW w:w="964" w:type="dxa"/>
          </w:tcPr>
          <w:p w14:paraId="0A1F26CF" w14:textId="77777777" w:rsidR="0081760C" w:rsidRDefault="0081760C">
            <w:pPr>
              <w:pStyle w:val="ConsPlusNormal"/>
              <w:jc w:val="center"/>
            </w:pPr>
            <w:r>
              <w:t>984</w:t>
            </w:r>
          </w:p>
        </w:tc>
        <w:tc>
          <w:tcPr>
            <w:tcW w:w="964" w:type="dxa"/>
          </w:tcPr>
          <w:p w14:paraId="6820828D" w14:textId="77777777" w:rsidR="0081760C" w:rsidRDefault="0081760C">
            <w:pPr>
              <w:pStyle w:val="ConsPlusNormal"/>
              <w:jc w:val="center"/>
            </w:pPr>
            <w:r>
              <w:t>647</w:t>
            </w:r>
          </w:p>
        </w:tc>
        <w:tc>
          <w:tcPr>
            <w:tcW w:w="964" w:type="dxa"/>
          </w:tcPr>
          <w:p w14:paraId="423D53A2" w14:textId="77777777" w:rsidR="0081760C" w:rsidRDefault="0081760C">
            <w:pPr>
              <w:pStyle w:val="ConsPlusNormal"/>
              <w:jc w:val="center"/>
            </w:pPr>
            <w:r>
              <w:t>323</w:t>
            </w:r>
          </w:p>
        </w:tc>
        <w:tc>
          <w:tcPr>
            <w:tcW w:w="964" w:type="dxa"/>
          </w:tcPr>
          <w:p w14:paraId="45BE43B8" w14:textId="77777777" w:rsidR="0081760C" w:rsidRDefault="0081760C">
            <w:pPr>
              <w:pStyle w:val="ConsPlusNormal"/>
              <w:jc w:val="center"/>
            </w:pPr>
            <w:r>
              <w:t>14</w:t>
            </w:r>
          </w:p>
        </w:tc>
        <w:tc>
          <w:tcPr>
            <w:tcW w:w="964" w:type="dxa"/>
          </w:tcPr>
          <w:p w14:paraId="2F38C9D4" w14:textId="77777777" w:rsidR="0081760C" w:rsidRDefault="0081760C">
            <w:pPr>
              <w:pStyle w:val="ConsPlusNormal"/>
              <w:jc w:val="center"/>
            </w:pPr>
            <w:r>
              <w:t>0</w:t>
            </w:r>
          </w:p>
        </w:tc>
        <w:tc>
          <w:tcPr>
            <w:tcW w:w="964" w:type="dxa"/>
          </w:tcPr>
          <w:p w14:paraId="30A397A5" w14:textId="77777777" w:rsidR="0081760C" w:rsidRDefault="0081760C">
            <w:pPr>
              <w:pStyle w:val="ConsPlusNormal"/>
              <w:jc w:val="center"/>
            </w:pPr>
            <w:r>
              <w:t>0</w:t>
            </w:r>
          </w:p>
        </w:tc>
        <w:tc>
          <w:tcPr>
            <w:tcW w:w="964" w:type="dxa"/>
          </w:tcPr>
          <w:p w14:paraId="0EFD4F50" w14:textId="77777777" w:rsidR="0081760C" w:rsidRDefault="0081760C">
            <w:pPr>
              <w:pStyle w:val="ConsPlusNormal"/>
              <w:jc w:val="center"/>
            </w:pPr>
            <w:r>
              <w:t>0</w:t>
            </w:r>
          </w:p>
        </w:tc>
        <w:tc>
          <w:tcPr>
            <w:tcW w:w="964" w:type="dxa"/>
          </w:tcPr>
          <w:p w14:paraId="26D876A6" w14:textId="77777777" w:rsidR="0081760C" w:rsidRDefault="0081760C">
            <w:pPr>
              <w:pStyle w:val="ConsPlusNormal"/>
              <w:jc w:val="center"/>
            </w:pPr>
            <w:r>
              <w:t>0</w:t>
            </w:r>
          </w:p>
        </w:tc>
      </w:tr>
      <w:tr w:rsidR="0081760C" w14:paraId="46C89E3C" w14:textId="77777777">
        <w:tc>
          <w:tcPr>
            <w:tcW w:w="2551" w:type="dxa"/>
          </w:tcPr>
          <w:p w14:paraId="65511058" w14:textId="77777777" w:rsidR="0081760C" w:rsidRDefault="0081760C">
            <w:pPr>
              <w:pStyle w:val="ConsPlusNormal"/>
            </w:pPr>
            <w:r>
              <w:t>Буйнакский район</w:t>
            </w:r>
          </w:p>
        </w:tc>
        <w:tc>
          <w:tcPr>
            <w:tcW w:w="964" w:type="dxa"/>
          </w:tcPr>
          <w:p w14:paraId="71ECE100" w14:textId="77777777" w:rsidR="0081760C" w:rsidRDefault="0081760C">
            <w:pPr>
              <w:pStyle w:val="ConsPlusNormal"/>
              <w:jc w:val="center"/>
            </w:pPr>
            <w:r>
              <w:t>9911</w:t>
            </w:r>
          </w:p>
        </w:tc>
        <w:tc>
          <w:tcPr>
            <w:tcW w:w="964" w:type="dxa"/>
          </w:tcPr>
          <w:p w14:paraId="27809F75" w14:textId="77777777" w:rsidR="0081760C" w:rsidRDefault="0081760C">
            <w:pPr>
              <w:pStyle w:val="ConsPlusNormal"/>
              <w:jc w:val="center"/>
            </w:pPr>
            <w:r>
              <w:t>1798</w:t>
            </w:r>
          </w:p>
        </w:tc>
        <w:tc>
          <w:tcPr>
            <w:tcW w:w="964" w:type="dxa"/>
          </w:tcPr>
          <w:p w14:paraId="0C72190F" w14:textId="77777777" w:rsidR="0081760C" w:rsidRDefault="0081760C">
            <w:pPr>
              <w:pStyle w:val="ConsPlusNormal"/>
              <w:jc w:val="center"/>
            </w:pPr>
            <w:r>
              <w:t>1432</w:t>
            </w:r>
          </w:p>
        </w:tc>
        <w:tc>
          <w:tcPr>
            <w:tcW w:w="964" w:type="dxa"/>
          </w:tcPr>
          <w:p w14:paraId="103807DA" w14:textId="77777777" w:rsidR="0081760C" w:rsidRDefault="0081760C">
            <w:pPr>
              <w:pStyle w:val="ConsPlusNormal"/>
              <w:jc w:val="center"/>
            </w:pPr>
            <w:r>
              <w:t>362</w:t>
            </w:r>
          </w:p>
        </w:tc>
        <w:tc>
          <w:tcPr>
            <w:tcW w:w="964" w:type="dxa"/>
          </w:tcPr>
          <w:p w14:paraId="509200E6" w14:textId="77777777" w:rsidR="0081760C" w:rsidRDefault="0081760C">
            <w:pPr>
              <w:pStyle w:val="ConsPlusNormal"/>
              <w:jc w:val="center"/>
            </w:pPr>
            <w:r>
              <w:t>4</w:t>
            </w:r>
          </w:p>
        </w:tc>
        <w:tc>
          <w:tcPr>
            <w:tcW w:w="964" w:type="dxa"/>
          </w:tcPr>
          <w:p w14:paraId="0C395512" w14:textId="77777777" w:rsidR="0081760C" w:rsidRDefault="0081760C">
            <w:pPr>
              <w:pStyle w:val="ConsPlusNormal"/>
              <w:jc w:val="center"/>
            </w:pPr>
            <w:r>
              <w:t>0</w:t>
            </w:r>
          </w:p>
        </w:tc>
        <w:tc>
          <w:tcPr>
            <w:tcW w:w="964" w:type="dxa"/>
          </w:tcPr>
          <w:p w14:paraId="0E813B08" w14:textId="77777777" w:rsidR="0081760C" w:rsidRDefault="0081760C">
            <w:pPr>
              <w:pStyle w:val="ConsPlusNormal"/>
              <w:jc w:val="center"/>
            </w:pPr>
            <w:r>
              <w:t>0</w:t>
            </w:r>
          </w:p>
        </w:tc>
        <w:tc>
          <w:tcPr>
            <w:tcW w:w="964" w:type="dxa"/>
          </w:tcPr>
          <w:p w14:paraId="0EC24AD2" w14:textId="77777777" w:rsidR="0081760C" w:rsidRDefault="0081760C">
            <w:pPr>
              <w:pStyle w:val="ConsPlusNormal"/>
              <w:jc w:val="center"/>
            </w:pPr>
            <w:r>
              <w:t>0</w:t>
            </w:r>
          </w:p>
        </w:tc>
        <w:tc>
          <w:tcPr>
            <w:tcW w:w="964" w:type="dxa"/>
          </w:tcPr>
          <w:p w14:paraId="4EBD1482" w14:textId="77777777" w:rsidR="0081760C" w:rsidRDefault="0081760C">
            <w:pPr>
              <w:pStyle w:val="ConsPlusNormal"/>
              <w:jc w:val="center"/>
            </w:pPr>
            <w:r>
              <w:t>0</w:t>
            </w:r>
          </w:p>
        </w:tc>
      </w:tr>
      <w:tr w:rsidR="0081760C" w14:paraId="4FCE50B3" w14:textId="77777777">
        <w:tc>
          <w:tcPr>
            <w:tcW w:w="2551" w:type="dxa"/>
          </w:tcPr>
          <w:p w14:paraId="196B49ED" w14:textId="77777777" w:rsidR="0081760C" w:rsidRDefault="0081760C">
            <w:pPr>
              <w:pStyle w:val="ConsPlusNormal"/>
            </w:pPr>
            <w:r>
              <w:t>Гергебильский район</w:t>
            </w:r>
          </w:p>
        </w:tc>
        <w:tc>
          <w:tcPr>
            <w:tcW w:w="964" w:type="dxa"/>
          </w:tcPr>
          <w:p w14:paraId="43FFD2AD" w14:textId="77777777" w:rsidR="0081760C" w:rsidRDefault="0081760C">
            <w:pPr>
              <w:pStyle w:val="ConsPlusNormal"/>
              <w:jc w:val="center"/>
            </w:pPr>
            <w:r>
              <w:t>2037</w:t>
            </w:r>
          </w:p>
        </w:tc>
        <w:tc>
          <w:tcPr>
            <w:tcW w:w="964" w:type="dxa"/>
          </w:tcPr>
          <w:p w14:paraId="48421EEC" w14:textId="77777777" w:rsidR="0081760C" w:rsidRDefault="0081760C">
            <w:pPr>
              <w:pStyle w:val="ConsPlusNormal"/>
              <w:jc w:val="center"/>
            </w:pPr>
            <w:r>
              <w:t>0</w:t>
            </w:r>
          </w:p>
        </w:tc>
        <w:tc>
          <w:tcPr>
            <w:tcW w:w="964" w:type="dxa"/>
          </w:tcPr>
          <w:p w14:paraId="2BA9290A" w14:textId="77777777" w:rsidR="0081760C" w:rsidRDefault="0081760C">
            <w:pPr>
              <w:pStyle w:val="ConsPlusNormal"/>
              <w:jc w:val="center"/>
            </w:pPr>
            <w:r>
              <w:t>0</w:t>
            </w:r>
          </w:p>
        </w:tc>
        <w:tc>
          <w:tcPr>
            <w:tcW w:w="964" w:type="dxa"/>
          </w:tcPr>
          <w:p w14:paraId="13982E4A" w14:textId="77777777" w:rsidR="0081760C" w:rsidRDefault="0081760C">
            <w:pPr>
              <w:pStyle w:val="ConsPlusNormal"/>
              <w:jc w:val="center"/>
            </w:pPr>
            <w:r>
              <w:t>0</w:t>
            </w:r>
          </w:p>
        </w:tc>
        <w:tc>
          <w:tcPr>
            <w:tcW w:w="964" w:type="dxa"/>
          </w:tcPr>
          <w:p w14:paraId="50349590" w14:textId="77777777" w:rsidR="0081760C" w:rsidRDefault="0081760C">
            <w:pPr>
              <w:pStyle w:val="ConsPlusNormal"/>
              <w:jc w:val="center"/>
            </w:pPr>
            <w:r>
              <w:t>0</w:t>
            </w:r>
          </w:p>
        </w:tc>
        <w:tc>
          <w:tcPr>
            <w:tcW w:w="964" w:type="dxa"/>
          </w:tcPr>
          <w:p w14:paraId="0C5A967F" w14:textId="77777777" w:rsidR="0081760C" w:rsidRDefault="0081760C">
            <w:pPr>
              <w:pStyle w:val="ConsPlusNormal"/>
              <w:jc w:val="center"/>
            </w:pPr>
            <w:r>
              <w:t>0</w:t>
            </w:r>
          </w:p>
        </w:tc>
        <w:tc>
          <w:tcPr>
            <w:tcW w:w="964" w:type="dxa"/>
          </w:tcPr>
          <w:p w14:paraId="0A4C502B" w14:textId="77777777" w:rsidR="0081760C" w:rsidRDefault="0081760C">
            <w:pPr>
              <w:pStyle w:val="ConsPlusNormal"/>
              <w:jc w:val="center"/>
            </w:pPr>
            <w:r>
              <w:t>0</w:t>
            </w:r>
          </w:p>
        </w:tc>
        <w:tc>
          <w:tcPr>
            <w:tcW w:w="964" w:type="dxa"/>
          </w:tcPr>
          <w:p w14:paraId="2CAC46C8" w14:textId="77777777" w:rsidR="0081760C" w:rsidRDefault="0081760C">
            <w:pPr>
              <w:pStyle w:val="ConsPlusNormal"/>
              <w:jc w:val="center"/>
            </w:pPr>
            <w:r>
              <w:t>0</w:t>
            </w:r>
          </w:p>
        </w:tc>
        <w:tc>
          <w:tcPr>
            <w:tcW w:w="964" w:type="dxa"/>
          </w:tcPr>
          <w:p w14:paraId="6824333B" w14:textId="77777777" w:rsidR="0081760C" w:rsidRDefault="0081760C">
            <w:pPr>
              <w:pStyle w:val="ConsPlusNormal"/>
              <w:jc w:val="center"/>
            </w:pPr>
            <w:r>
              <w:t>0</w:t>
            </w:r>
          </w:p>
        </w:tc>
      </w:tr>
      <w:tr w:rsidR="0081760C" w14:paraId="280B3ECA" w14:textId="77777777">
        <w:tc>
          <w:tcPr>
            <w:tcW w:w="2551" w:type="dxa"/>
          </w:tcPr>
          <w:p w14:paraId="38FABCF1" w14:textId="77777777" w:rsidR="0081760C" w:rsidRDefault="0081760C">
            <w:pPr>
              <w:pStyle w:val="ConsPlusNormal"/>
            </w:pPr>
            <w:r>
              <w:t>Гумбетовский район</w:t>
            </w:r>
          </w:p>
        </w:tc>
        <w:tc>
          <w:tcPr>
            <w:tcW w:w="964" w:type="dxa"/>
          </w:tcPr>
          <w:p w14:paraId="062F4232" w14:textId="77777777" w:rsidR="0081760C" w:rsidRDefault="0081760C">
            <w:pPr>
              <w:pStyle w:val="ConsPlusNormal"/>
              <w:jc w:val="center"/>
            </w:pPr>
            <w:r>
              <w:t>1637</w:t>
            </w:r>
          </w:p>
        </w:tc>
        <w:tc>
          <w:tcPr>
            <w:tcW w:w="964" w:type="dxa"/>
          </w:tcPr>
          <w:p w14:paraId="5E0B2711" w14:textId="77777777" w:rsidR="0081760C" w:rsidRDefault="0081760C">
            <w:pPr>
              <w:pStyle w:val="ConsPlusNormal"/>
              <w:jc w:val="center"/>
            </w:pPr>
            <w:r>
              <w:t>0</w:t>
            </w:r>
          </w:p>
        </w:tc>
        <w:tc>
          <w:tcPr>
            <w:tcW w:w="964" w:type="dxa"/>
          </w:tcPr>
          <w:p w14:paraId="6CE6AC23" w14:textId="77777777" w:rsidR="0081760C" w:rsidRDefault="0081760C">
            <w:pPr>
              <w:pStyle w:val="ConsPlusNormal"/>
              <w:jc w:val="center"/>
            </w:pPr>
            <w:r>
              <w:t>0</w:t>
            </w:r>
          </w:p>
        </w:tc>
        <w:tc>
          <w:tcPr>
            <w:tcW w:w="964" w:type="dxa"/>
          </w:tcPr>
          <w:p w14:paraId="6866A94F" w14:textId="77777777" w:rsidR="0081760C" w:rsidRDefault="0081760C">
            <w:pPr>
              <w:pStyle w:val="ConsPlusNormal"/>
              <w:jc w:val="center"/>
            </w:pPr>
            <w:r>
              <w:t>0</w:t>
            </w:r>
          </w:p>
        </w:tc>
        <w:tc>
          <w:tcPr>
            <w:tcW w:w="964" w:type="dxa"/>
          </w:tcPr>
          <w:p w14:paraId="457A196F" w14:textId="77777777" w:rsidR="0081760C" w:rsidRDefault="0081760C">
            <w:pPr>
              <w:pStyle w:val="ConsPlusNormal"/>
              <w:jc w:val="center"/>
            </w:pPr>
            <w:r>
              <w:t>0</w:t>
            </w:r>
          </w:p>
        </w:tc>
        <w:tc>
          <w:tcPr>
            <w:tcW w:w="964" w:type="dxa"/>
          </w:tcPr>
          <w:p w14:paraId="782E9A14" w14:textId="77777777" w:rsidR="0081760C" w:rsidRDefault="0081760C">
            <w:pPr>
              <w:pStyle w:val="ConsPlusNormal"/>
              <w:jc w:val="center"/>
            </w:pPr>
            <w:r>
              <w:t>0</w:t>
            </w:r>
          </w:p>
        </w:tc>
        <w:tc>
          <w:tcPr>
            <w:tcW w:w="964" w:type="dxa"/>
          </w:tcPr>
          <w:p w14:paraId="2ED9DA8B" w14:textId="77777777" w:rsidR="0081760C" w:rsidRDefault="0081760C">
            <w:pPr>
              <w:pStyle w:val="ConsPlusNormal"/>
              <w:jc w:val="center"/>
            </w:pPr>
            <w:r>
              <w:t>0</w:t>
            </w:r>
          </w:p>
        </w:tc>
        <w:tc>
          <w:tcPr>
            <w:tcW w:w="964" w:type="dxa"/>
          </w:tcPr>
          <w:p w14:paraId="76A1C1E9" w14:textId="77777777" w:rsidR="0081760C" w:rsidRDefault="0081760C">
            <w:pPr>
              <w:pStyle w:val="ConsPlusNormal"/>
              <w:jc w:val="center"/>
            </w:pPr>
            <w:r>
              <w:t>0</w:t>
            </w:r>
          </w:p>
        </w:tc>
        <w:tc>
          <w:tcPr>
            <w:tcW w:w="964" w:type="dxa"/>
          </w:tcPr>
          <w:p w14:paraId="3699096C" w14:textId="77777777" w:rsidR="0081760C" w:rsidRDefault="0081760C">
            <w:pPr>
              <w:pStyle w:val="ConsPlusNormal"/>
              <w:jc w:val="center"/>
            </w:pPr>
            <w:r>
              <w:t>0</w:t>
            </w:r>
          </w:p>
        </w:tc>
      </w:tr>
      <w:tr w:rsidR="0081760C" w14:paraId="4C4E5FE4" w14:textId="77777777">
        <w:tc>
          <w:tcPr>
            <w:tcW w:w="2551" w:type="dxa"/>
          </w:tcPr>
          <w:p w14:paraId="52749AF5" w14:textId="77777777" w:rsidR="0081760C" w:rsidRDefault="0081760C">
            <w:pPr>
              <w:pStyle w:val="ConsPlusNormal"/>
            </w:pPr>
            <w:r>
              <w:t>Гунибский район</w:t>
            </w:r>
          </w:p>
        </w:tc>
        <w:tc>
          <w:tcPr>
            <w:tcW w:w="964" w:type="dxa"/>
          </w:tcPr>
          <w:p w14:paraId="5E697F18" w14:textId="77777777" w:rsidR="0081760C" w:rsidRDefault="0081760C">
            <w:pPr>
              <w:pStyle w:val="ConsPlusNormal"/>
              <w:jc w:val="center"/>
            </w:pPr>
            <w:r>
              <w:t>2156</w:t>
            </w:r>
          </w:p>
        </w:tc>
        <w:tc>
          <w:tcPr>
            <w:tcW w:w="964" w:type="dxa"/>
          </w:tcPr>
          <w:p w14:paraId="103DB09C" w14:textId="77777777" w:rsidR="0081760C" w:rsidRDefault="0081760C">
            <w:pPr>
              <w:pStyle w:val="ConsPlusNormal"/>
              <w:jc w:val="center"/>
            </w:pPr>
            <w:r>
              <w:t>0</w:t>
            </w:r>
          </w:p>
        </w:tc>
        <w:tc>
          <w:tcPr>
            <w:tcW w:w="964" w:type="dxa"/>
          </w:tcPr>
          <w:p w14:paraId="29AD11F0" w14:textId="77777777" w:rsidR="0081760C" w:rsidRDefault="0081760C">
            <w:pPr>
              <w:pStyle w:val="ConsPlusNormal"/>
              <w:jc w:val="center"/>
            </w:pPr>
            <w:r>
              <w:t>0</w:t>
            </w:r>
          </w:p>
        </w:tc>
        <w:tc>
          <w:tcPr>
            <w:tcW w:w="964" w:type="dxa"/>
          </w:tcPr>
          <w:p w14:paraId="6F95DFAE" w14:textId="77777777" w:rsidR="0081760C" w:rsidRDefault="0081760C">
            <w:pPr>
              <w:pStyle w:val="ConsPlusNormal"/>
              <w:jc w:val="center"/>
            </w:pPr>
            <w:r>
              <w:t>0</w:t>
            </w:r>
          </w:p>
        </w:tc>
        <w:tc>
          <w:tcPr>
            <w:tcW w:w="964" w:type="dxa"/>
          </w:tcPr>
          <w:p w14:paraId="63B2F897" w14:textId="77777777" w:rsidR="0081760C" w:rsidRDefault="0081760C">
            <w:pPr>
              <w:pStyle w:val="ConsPlusNormal"/>
              <w:jc w:val="center"/>
            </w:pPr>
            <w:r>
              <w:t>0</w:t>
            </w:r>
          </w:p>
        </w:tc>
        <w:tc>
          <w:tcPr>
            <w:tcW w:w="964" w:type="dxa"/>
          </w:tcPr>
          <w:p w14:paraId="63F7A5B9" w14:textId="77777777" w:rsidR="0081760C" w:rsidRDefault="0081760C">
            <w:pPr>
              <w:pStyle w:val="ConsPlusNormal"/>
              <w:jc w:val="center"/>
            </w:pPr>
            <w:r>
              <w:t>0</w:t>
            </w:r>
          </w:p>
        </w:tc>
        <w:tc>
          <w:tcPr>
            <w:tcW w:w="964" w:type="dxa"/>
          </w:tcPr>
          <w:p w14:paraId="2E9DA77D" w14:textId="77777777" w:rsidR="0081760C" w:rsidRDefault="0081760C">
            <w:pPr>
              <w:pStyle w:val="ConsPlusNormal"/>
              <w:jc w:val="center"/>
            </w:pPr>
            <w:r>
              <w:t>0</w:t>
            </w:r>
          </w:p>
        </w:tc>
        <w:tc>
          <w:tcPr>
            <w:tcW w:w="964" w:type="dxa"/>
          </w:tcPr>
          <w:p w14:paraId="712F34DB" w14:textId="77777777" w:rsidR="0081760C" w:rsidRDefault="0081760C">
            <w:pPr>
              <w:pStyle w:val="ConsPlusNormal"/>
              <w:jc w:val="center"/>
            </w:pPr>
            <w:r>
              <w:t>0</w:t>
            </w:r>
          </w:p>
        </w:tc>
        <w:tc>
          <w:tcPr>
            <w:tcW w:w="964" w:type="dxa"/>
          </w:tcPr>
          <w:p w14:paraId="3B0BBC94" w14:textId="77777777" w:rsidR="0081760C" w:rsidRDefault="0081760C">
            <w:pPr>
              <w:pStyle w:val="ConsPlusNormal"/>
              <w:jc w:val="center"/>
            </w:pPr>
            <w:r>
              <w:t>0</w:t>
            </w:r>
          </w:p>
        </w:tc>
      </w:tr>
      <w:tr w:rsidR="0081760C" w14:paraId="3441FA7E" w14:textId="77777777">
        <w:tc>
          <w:tcPr>
            <w:tcW w:w="2551" w:type="dxa"/>
          </w:tcPr>
          <w:p w14:paraId="75C19DC5" w14:textId="77777777" w:rsidR="0081760C" w:rsidRDefault="0081760C">
            <w:pPr>
              <w:pStyle w:val="ConsPlusNormal"/>
            </w:pPr>
            <w:r>
              <w:t>Дахадаевский район</w:t>
            </w:r>
          </w:p>
        </w:tc>
        <w:tc>
          <w:tcPr>
            <w:tcW w:w="964" w:type="dxa"/>
          </w:tcPr>
          <w:p w14:paraId="1FCE76A5" w14:textId="77777777" w:rsidR="0081760C" w:rsidRDefault="0081760C">
            <w:pPr>
              <w:pStyle w:val="ConsPlusNormal"/>
              <w:jc w:val="center"/>
            </w:pPr>
            <w:r>
              <w:t>3668</w:t>
            </w:r>
          </w:p>
        </w:tc>
        <w:tc>
          <w:tcPr>
            <w:tcW w:w="964" w:type="dxa"/>
          </w:tcPr>
          <w:p w14:paraId="4EAA56F5" w14:textId="77777777" w:rsidR="0081760C" w:rsidRDefault="0081760C">
            <w:pPr>
              <w:pStyle w:val="ConsPlusNormal"/>
              <w:jc w:val="center"/>
            </w:pPr>
            <w:r>
              <w:t>308</w:t>
            </w:r>
          </w:p>
        </w:tc>
        <w:tc>
          <w:tcPr>
            <w:tcW w:w="964" w:type="dxa"/>
          </w:tcPr>
          <w:p w14:paraId="77D6C5A0" w14:textId="77777777" w:rsidR="0081760C" w:rsidRDefault="0081760C">
            <w:pPr>
              <w:pStyle w:val="ConsPlusNormal"/>
              <w:jc w:val="center"/>
            </w:pPr>
            <w:r>
              <w:t>269</w:t>
            </w:r>
          </w:p>
        </w:tc>
        <w:tc>
          <w:tcPr>
            <w:tcW w:w="964" w:type="dxa"/>
          </w:tcPr>
          <w:p w14:paraId="0568760D" w14:textId="77777777" w:rsidR="0081760C" w:rsidRDefault="0081760C">
            <w:pPr>
              <w:pStyle w:val="ConsPlusNormal"/>
              <w:jc w:val="center"/>
            </w:pPr>
            <w:r>
              <w:t>39</w:t>
            </w:r>
          </w:p>
        </w:tc>
        <w:tc>
          <w:tcPr>
            <w:tcW w:w="964" w:type="dxa"/>
          </w:tcPr>
          <w:p w14:paraId="13858BFE" w14:textId="77777777" w:rsidR="0081760C" w:rsidRDefault="0081760C">
            <w:pPr>
              <w:pStyle w:val="ConsPlusNormal"/>
              <w:jc w:val="center"/>
            </w:pPr>
            <w:r>
              <w:t>0</w:t>
            </w:r>
          </w:p>
        </w:tc>
        <w:tc>
          <w:tcPr>
            <w:tcW w:w="964" w:type="dxa"/>
          </w:tcPr>
          <w:p w14:paraId="05585CC1" w14:textId="77777777" w:rsidR="0081760C" w:rsidRDefault="0081760C">
            <w:pPr>
              <w:pStyle w:val="ConsPlusNormal"/>
              <w:jc w:val="center"/>
            </w:pPr>
            <w:r>
              <w:t>0</w:t>
            </w:r>
          </w:p>
        </w:tc>
        <w:tc>
          <w:tcPr>
            <w:tcW w:w="964" w:type="dxa"/>
          </w:tcPr>
          <w:p w14:paraId="29EB048C" w14:textId="77777777" w:rsidR="0081760C" w:rsidRDefault="0081760C">
            <w:pPr>
              <w:pStyle w:val="ConsPlusNormal"/>
              <w:jc w:val="center"/>
            </w:pPr>
            <w:r>
              <w:t>0</w:t>
            </w:r>
          </w:p>
        </w:tc>
        <w:tc>
          <w:tcPr>
            <w:tcW w:w="964" w:type="dxa"/>
          </w:tcPr>
          <w:p w14:paraId="381A3DAF" w14:textId="77777777" w:rsidR="0081760C" w:rsidRDefault="0081760C">
            <w:pPr>
              <w:pStyle w:val="ConsPlusNormal"/>
              <w:jc w:val="center"/>
            </w:pPr>
            <w:r>
              <w:t>0</w:t>
            </w:r>
          </w:p>
        </w:tc>
        <w:tc>
          <w:tcPr>
            <w:tcW w:w="964" w:type="dxa"/>
          </w:tcPr>
          <w:p w14:paraId="61BD3FB5" w14:textId="77777777" w:rsidR="0081760C" w:rsidRDefault="0081760C">
            <w:pPr>
              <w:pStyle w:val="ConsPlusNormal"/>
              <w:jc w:val="center"/>
            </w:pPr>
            <w:r>
              <w:t>0</w:t>
            </w:r>
          </w:p>
        </w:tc>
      </w:tr>
      <w:tr w:rsidR="0081760C" w14:paraId="019DDADC" w14:textId="77777777">
        <w:tc>
          <w:tcPr>
            <w:tcW w:w="2551" w:type="dxa"/>
          </w:tcPr>
          <w:p w14:paraId="6233714A" w14:textId="77777777" w:rsidR="0081760C" w:rsidRDefault="0081760C">
            <w:pPr>
              <w:pStyle w:val="ConsPlusNormal"/>
            </w:pPr>
            <w:r>
              <w:t>Дербентский район</w:t>
            </w:r>
          </w:p>
        </w:tc>
        <w:tc>
          <w:tcPr>
            <w:tcW w:w="964" w:type="dxa"/>
          </w:tcPr>
          <w:p w14:paraId="6A8E0297" w14:textId="77777777" w:rsidR="0081760C" w:rsidRDefault="0081760C">
            <w:pPr>
              <w:pStyle w:val="ConsPlusNormal"/>
              <w:jc w:val="center"/>
            </w:pPr>
            <w:r>
              <w:t>13075</w:t>
            </w:r>
          </w:p>
        </w:tc>
        <w:tc>
          <w:tcPr>
            <w:tcW w:w="964" w:type="dxa"/>
          </w:tcPr>
          <w:p w14:paraId="65064B79" w14:textId="77777777" w:rsidR="0081760C" w:rsidRDefault="0081760C">
            <w:pPr>
              <w:pStyle w:val="ConsPlusNormal"/>
              <w:jc w:val="center"/>
            </w:pPr>
            <w:r>
              <w:t>3220</w:t>
            </w:r>
          </w:p>
        </w:tc>
        <w:tc>
          <w:tcPr>
            <w:tcW w:w="964" w:type="dxa"/>
          </w:tcPr>
          <w:p w14:paraId="3D8A3B05" w14:textId="77777777" w:rsidR="0081760C" w:rsidRDefault="0081760C">
            <w:pPr>
              <w:pStyle w:val="ConsPlusNormal"/>
              <w:jc w:val="center"/>
            </w:pPr>
            <w:r>
              <w:t>1475</w:t>
            </w:r>
          </w:p>
        </w:tc>
        <w:tc>
          <w:tcPr>
            <w:tcW w:w="964" w:type="dxa"/>
          </w:tcPr>
          <w:p w14:paraId="7B071564" w14:textId="77777777" w:rsidR="0081760C" w:rsidRDefault="0081760C">
            <w:pPr>
              <w:pStyle w:val="ConsPlusNormal"/>
              <w:jc w:val="center"/>
            </w:pPr>
            <w:r>
              <w:t>1741</w:t>
            </w:r>
          </w:p>
        </w:tc>
        <w:tc>
          <w:tcPr>
            <w:tcW w:w="964" w:type="dxa"/>
          </w:tcPr>
          <w:p w14:paraId="59CC90B7" w14:textId="77777777" w:rsidR="0081760C" w:rsidRDefault="0081760C">
            <w:pPr>
              <w:pStyle w:val="ConsPlusNormal"/>
              <w:jc w:val="center"/>
            </w:pPr>
            <w:r>
              <w:t>4</w:t>
            </w:r>
          </w:p>
        </w:tc>
        <w:tc>
          <w:tcPr>
            <w:tcW w:w="964" w:type="dxa"/>
          </w:tcPr>
          <w:p w14:paraId="17D8B232" w14:textId="77777777" w:rsidR="0081760C" w:rsidRDefault="0081760C">
            <w:pPr>
              <w:pStyle w:val="ConsPlusNormal"/>
              <w:jc w:val="center"/>
            </w:pPr>
            <w:r>
              <w:t>0</w:t>
            </w:r>
          </w:p>
        </w:tc>
        <w:tc>
          <w:tcPr>
            <w:tcW w:w="964" w:type="dxa"/>
          </w:tcPr>
          <w:p w14:paraId="6F38E959" w14:textId="77777777" w:rsidR="0081760C" w:rsidRDefault="0081760C">
            <w:pPr>
              <w:pStyle w:val="ConsPlusNormal"/>
              <w:jc w:val="center"/>
            </w:pPr>
            <w:r>
              <w:t>0</w:t>
            </w:r>
          </w:p>
        </w:tc>
        <w:tc>
          <w:tcPr>
            <w:tcW w:w="964" w:type="dxa"/>
          </w:tcPr>
          <w:p w14:paraId="755CFC95" w14:textId="77777777" w:rsidR="0081760C" w:rsidRDefault="0081760C">
            <w:pPr>
              <w:pStyle w:val="ConsPlusNormal"/>
              <w:jc w:val="center"/>
            </w:pPr>
            <w:r>
              <w:t>0</w:t>
            </w:r>
          </w:p>
        </w:tc>
        <w:tc>
          <w:tcPr>
            <w:tcW w:w="964" w:type="dxa"/>
          </w:tcPr>
          <w:p w14:paraId="0B52C6B6" w14:textId="77777777" w:rsidR="0081760C" w:rsidRDefault="0081760C">
            <w:pPr>
              <w:pStyle w:val="ConsPlusNormal"/>
              <w:jc w:val="center"/>
            </w:pPr>
            <w:r>
              <w:t>0</w:t>
            </w:r>
          </w:p>
        </w:tc>
      </w:tr>
      <w:tr w:rsidR="0081760C" w14:paraId="37BD87E4" w14:textId="77777777">
        <w:tc>
          <w:tcPr>
            <w:tcW w:w="2551" w:type="dxa"/>
          </w:tcPr>
          <w:p w14:paraId="1FE1D9E1" w14:textId="77777777" w:rsidR="0081760C" w:rsidRDefault="0081760C">
            <w:pPr>
              <w:pStyle w:val="ConsPlusNormal"/>
            </w:pPr>
            <w:r>
              <w:t>Докузпаринский район</w:t>
            </w:r>
          </w:p>
        </w:tc>
        <w:tc>
          <w:tcPr>
            <w:tcW w:w="964" w:type="dxa"/>
          </w:tcPr>
          <w:p w14:paraId="367049CF" w14:textId="77777777" w:rsidR="0081760C" w:rsidRDefault="0081760C">
            <w:pPr>
              <w:pStyle w:val="ConsPlusNormal"/>
              <w:jc w:val="center"/>
            </w:pPr>
            <w:r>
              <w:t>1929</w:t>
            </w:r>
          </w:p>
        </w:tc>
        <w:tc>
          <w:tcPr>
            <w:tcW w:w="964" w:type="dxa"/>
          </w:tcPr>
          <w:p w14:paraId="0CCC4A9B" w14:textId="77777777" w:rsidR="0081760C" w:rsidRDefault="0081760C">
            <w:pPr>
              <w:pStyle w:val="ConsPlusNormal"/>
              <w:jc w:val="center"/>
            </w:pPr>
            <w:r>
              <w:t>158</w:t>
            </w:r>
          </w:p>
        </w:tc>
        <w:tc>
          <w:tcPr>
            <w:tcW w:w="964" w:type="dxa"/>
          </w:tcPr>
          <w:p w14:paraId="1456C12D" w14:textId="77777777" w:rsidR="0081760C" w:rsidRDefault="0081760C">
            <w:pPr>
              <w:pStyle w:val="ConsPlusNormal"/>
              <w:jc w:val="center"/>
            </w:pPr>
            <w:r>
              <w:t>115</w:t>
            </w:r>
          </w:p>
        </w:tc>
        <w:tc>
          <w:tcPr>
            <w:tcW w:w="964" w:type="dxa"/>
          </w:tcPr>
          <w:p w14:paraId="5F3D9CE9" w14:textId="77777777" w:rsidR="0081760C" w:rsidRDefault="0081760C">
            <w:pPr>
              <w:pStyle w:val="ConsPlusNormal"/>
              <w:jc w:val="center"/>
            </w:pPr>
            <w:r>
              <w:t>43</w:t>
            </w:r>
          </w:p>
        </w:tc>
        <w:tc>
          <w:tcPr>
            <w:tcW w:w="964" w:type="dxa"/>
          </w:tcPr>
          <w:p w14:paraId="59B96E02" w14:textId="77777777" w:rsidR="0081760C" w:rsidRDefault="0081760C">
            <w:pPr>
              <w:pStyle w:val="ConsPlusNormal"/>
              <w:jc w:val="center"/>
            </w:pPr>
            <w:r>
              <w:t>0</w:t>
            </w:r>
          </w:p>
        </w:tc>
        <w:tc>
          <w:tcPr>
            <w:tcW w:w="964" w:type="dxa"/>
          </w:tcPr>
          <w:p w14:paraId="39BE3AFD" w14:textId="77777777" w:rsidR="0081760C" w:rsidRDefault="0081760C">
            <w:pPr>
              <w:pStyle w:val="ConsPlusNormal"/>
              <w:jc w:val="center"/>
            </w:pPr>
            <w:r>
              <w:t>37</w:t>
            </w:r>
          </w:p>
        </w:tc>
        <w:tc>
          <w:tcPr>
            <w:tcW w:w="964" w:type="dxa"/>
          </w:tcPr>
          <w:p w14:paraId="51E9C3D7" w14:textId="77777777" w:rsidR="0081760C" w:rsidRDefault="0081760C">
            <w:pPr>
              <w:pStyle w:val="ConsPlusNormal"/>
              <w:jc w:val="center"/>
            </w:pPr>
            <w:r>
              <w:t>0</w:t>
            </w:r>
          </w:p>
        </w:tc>
        <w:tc>
          <w:tcPr>
            <w:tcW w:w="964" w:type="dxa"/>
          </w:tcPr>
          <w:p w14:paraId="100AF755" w14:textId="77777777" w:rsidR="0081760C" w:rsidRDefault="0081760C">
            <w:pPr>
              <w:pStyle w:val="ConsPlusNormal"/>
              <w:jc w:val="center"/>
            </w:pPr>
            <w:r>
              <w:t>37</w:t>
            </w:r>
          </w:p>
        </w:tc>
        <w:tc>
          <w:tcPr>
            <w:tcW w:w="964" w:type="dxa"/>
          </w:tcPr>
          <w:p w14:paraId="0FBF44C2" w14:textId="77777777" w:rsidR="0081760C" w:rsidRDefault="0081760C">
            <w:pPr>
              <w:pStyle w:val="ConsPlusNormal"/>
              <w:jc w:val="center"/>
            </w:pPr>
            <w:r>
              <w:t>0</w:t>
            </w:r>
          </w:p>
        </w:tc>
      </w:tr>
      <w:tr w:rsidR="0081760C" w14:paraId="5EBE42CC" w14:textId="77777777">
        <w:tc>
          <w:tcPr>
            <w:tcW w:w="2551" w:type="dxa"/>
          </w:tcPr>
          <w:p w14:paraId="7D12FF41" w14:textId="77777777" w:rsidR="0081760C" w:rsidRDefault="0081760C">
            <w:pPr>
              <w:pStyle w:val="ConsPlusNormal"/>
            </w:pPr>
            <w:r>
              <w:t>Казбековский район</w:t>
            </w:r>
          </w:p>
        </w:tc>
        <w:tc>
          <w:tcPr>
            <w:tcW w:w="964" w:type="dxa"/>
          </w:tcPr>
          <w:p w14:paraId="5CD7611D" w14:textId="77777777" w:rsidR="0081760C" w:rsidRDefault="0081760C">
            <w:pPr>
              <w:pStyle w:val="ConsPlusNormal"/>
              <w:jc w:val="center"/>
            </w:pPr>
            <w:r>
              <w:t>6081</w:t>
            </w:r>
          </w:p>
        </w:tc>
        <w:tc>
          <w:tcPr>
            <w:tcW w:w="964" w:type="dxa"/>
          </w:tcPr>
          <w:p w14:paraId="4DB58328" w14:textId="77777777" w:rsidR="0081760C" w:rsidRDefault="0081760C">
            <w:pPr>
              <w:pStyle w:val="ConsPlusNormal"/>
              <w:jc w:val="center"/>
            </w:pPr>
            <w:r>
              <w:t>1793</w:t>
            </w:r>
          </w:p>
        </w:tc>
        <w:tc>
          <w:tcPr>
            <w:tcW w:w="964" w:type="dxa"/>
          </w:tcPr>
          <w:p w14:paraId="47756568" w14:textId="77777777" w:rsidR="0081760C" w:rsidRDefault="0081760C">
            <w:pPr>
              <w:pStyle w:val="ConsPlusNormal"/>
              <w:jc w:val="center"/>
            </w:pPr>
            <w:r>
              <w:t>1019</w:t>
            </w:r>
          </w:p>
        </w:tc>
        <w:tc>
          <w:tcPr>
            <w:tcW w:w="964" w:type="dxa"/>
          </w:tcPr>
          <w:p w14:paraId="7DC01261" w14:textId="77777777" w:rsidR="0081760C" w:rsidRDefault="0081760C">
            <w:pPr>
              <w:pStyle w:val="ConsPlusNormal"/>
              <w:jc w:val="center"/>
            </w:pPr>
            <w:r>
              <w:t>774</w:t>
            </w:r>
          </w:p>
        </w:tc>
        <w:tc>
          <w:tcPr>
            <w:tcW w:w="964" w:type="dxa"/>
          </w:tcPr>
          <w:p w14:paraId="4C8E1E01" w14:textId="77777777" w:rsidR="0081760C" w:rsidRDefault="0081760C">
            <w:pPr>
              <w:pStyle w:val="ConsPlusNormal"/>
              <w:jc w:val="center"/>
            </w:pPr>
            <w:r>
              <w:t>0</w:t>
            </w:r>
          </w:p>
        </w:tc>
        <w:tc>
          <w:tcPr>
            <w:tcW w:w="964" w:type="dxa"/>
          </w:tcPr>
          <w:p w14:paraId="0321F57E" w14:textId="77777777" w:rsidR="0081760C" w:rsidRDefault="0081760C">
            <w:pPr>
              <w:pStyle w:val="ConsPlusNormal"/>
              <w:jc w:val="center"/>
            </w:pPr>
            <w:r>
              <w:t>0</w:t>
            </w:r>
          </w:p>
        </w:tc>
        <w:tc>
          <w:tcPr>
            <w:tcW w:w="964" w:type="dxa"/>
          </w:tcPr>
          <w:p w14:paraId="48D3902E" w14:textId="77777777" w:rsidR="0081760C" w:rsidRDefault="0081760C">
            <w:pPr>
              <w:pStyle w:val="ConsPlusNormal"/>
              <w:jc w:val="center"/>
            </w:pPr>
            <w:r>
              <w:t>0</w:t>
            </w:r>
          </w:p>
        </w:tc>
        <w:tc>
          <w:tcPr>
            <w:tcW w:w="964" w:type="dxa"/>
          </w:tcPr>
          <w:p w14:paraId="774F1166" w14:textId="77777777" w:rsidR="0081760C" w:rsidRDefault="0081760C">
            <w:pPr>
              <w:pStyle w:val="ConsPlusNormal"/>
              <w:jc w:val="center"/>
            </w:pPr>
            <w:r>
              <w:t>0</w:t>
            </w:r>
          </w:p>
        </w:tc>
        <w:tc>
          <w:tcPr>
            <w:tcW w:w="964" w:type="dxa"/>
          </w:tcPr>
          <w:p w14:paraId="2F5B5AFC" w14:textId="77777777" w:rsidR="0081760C" w:rsidRDefault="0081760C">
            <w:pPr>
              <w:pStyle w:val="ConsPlusNormal"/>
              <w:jc w:val="center"/>
            </w:pPr>
            <w:r>
              <w:t>0</w:t>
            </w:r>
          </w:p>
        </w:tc>
      </w:tr>
      <w:tr w:rsidR="0081760C" w14:paraId="25F9EFBB" w14:textId="77777777">
        <w:tc>
          <w:tcPr>
            <w:tcW w:w="2551" w:type="dxa"/>
          </w:tcPr>
          <w:p w14:paraId="4415705D" w14:textId="77777777" w:rsidR="0081760C" w:rsidRDefault="0081760C">
            <w:pPr>
              <w:pStyle w:val="ConsPlusNormal"/>
            </w:pPr>
            <w:r>
              <w:t>Кайтагский район</w:t>
            </w:r>
          </w:p>
        </w:tc>
        <w:tc>
          <w:tcPr>
            <w:tcW w:w="964" w:type="dxa"/>
          </w:tcPr>
          <w:p w14:paraId="05847AFA" w14:textId="77777777" w:rsidR="0081760C" w:rsidRDefault="0081760C">
            <w:pPr>
              <w:pStyle w:val="ConsPlusNormal"/>
              <w:jc w:val="center"/>
            </w:pPr>
            <w:r>
              <w:t>4340</w:t>
            </w:r>
          </w:p>
        </w:tc>
        <w:tc>
          <w:tcPr>
            <w:tcW w:w="964" w:type="dxa"/>
          </w:tcPr>
          <w:p w14:paraId="466E7E78" w14:textId="77777777" w:rsidR="0081760C" w:rsidRDefault="0081760C">
            <w:pPr>
              <w:pStyle w:val="ConsPlusNormal"/>
              <w:jc w:val="center"/>
            </w:pPr>
            <w:r>
              <w:t>954</w:t>
            </w:r>
          </w:p>
        </w:tc>
        <w:tc>
          <w:tcPr>
            <w:tcW w:w="964" w:type="dxa"/>
          </w:tcPr>
          <w:p w14:paraId="17F69D89" w14:textId="77777777" w:rsidR="0081760C" w:rsidRDefault="0081760C">
            <w:pPr>
              <w:pStyle w:val="ConsPlusNormal"/>
              <w:jc w:val="center"/>
            </w:pPr>
            <w:r>
              <w:t>487</w:t>
            </w:r>
          </w:p>
        </w:tc>
        <w:tc>
          <w:tcPr>
            <w:tcW w:w="964" w:type="dxa"/>
          </w:tcPr>
          <w:p w14:paraId="6B063F5F" w14:textId="77777777" w:rsidR="0081760C" w:rsidRDefault="0081760C">
            <w:pPr>
              <w:pStyle w:val="ConsPlusNormal"/>
              <w:jc w:val="center"/>
            </w:pPr>
            <w:r>
              <w:t>467</w:t>
            </w:r>
          </w:p>
        </w:tc>
        <w:tc>
          <w:tcPr>
            <w:tcW w:w="964" w:type="dxa"/>
          </w:tcPr>
          <w:p w14:paraId="69BA1EF6" w14:textId="77777777" w:rsidR="0081760C" w:rsidRDefault="0081760C">
            <w:pPr>
              <w:pStyle w:val="ConsPlusNormal"/>
              <w:jc w:val="center"/>
            </w:pPr>
            <w:r>
              <w:t>0</w:t>
            </w:r>
          </w:p>
        </w:tc>
        <w:tc>
          <w:tcPr>
            <w:tcW w:w="964" w:type="dxa"/>
          </w:tcPr>
          <w:p w14:paraId="2442C286" w14:textId="77777777" w:rsidR="0081760C" w:rsidRDefault="0081760C">
            <w:pPr>
              <w:pStyle w:val="ConsPlusNormal"/>
              <w:jc w:val="center"/>
            </w:pPr>
            <w:r>
              <w:t>0</w:t>
            </w:r>
          </w:p>
        </w:tc>
        <w:tc>
          <w:tcPr>
            <w:tcW w:w="964" w:type="dxa"/>
          </w:tcPr>
          <w:p w14:paraId="302D4B86" w14:textId="77777777" w:rsidR="0081760C" w:rsidRDefault="0081760C">
            <w:pPr>
              <w:pStyle w:val="ConsPlusNormal"/>
              <w:jc w:val="center"/>
            </w:pPr>
            <w:r>
              <w:t>0</w:t>
            </w:r>
          </w:p>
        </w:tc>
        <w:tc>
          <w:tcPr>
            <w:tcW w:w="964" w:type="dxa"/>
          </w:tcPr>
          <w:p w14:paraId="54B71A09" w14:textId="77777777" w:rsidR="0081760C" w:rsidRDefault="0081760C">
            <w:pPr>
              <w:pStyle w:val="ConsPlusNormal"/>
              <w:jc w:val="center"/>
            </w:pPr>
            <w:r>
              <w:t>0</w:t>
            </w:r>
          </w:p>
        </w:tc>
        <w:tc>
          <w:tcPr>
            <w:tcW w:w="964" w:type="dxa"/>
          </w:tcPr>
          <w:p w14:paraId="0F6EBA9E" w14:textId="77777777" w:rsidR="0081760C" w:rsidRDefault="0081760C">
            <w:pPr>
              <w:pStyle w:val="ConsPlusNormal"/>
              <w:jc w:val="center"/>
            </w:pPr>
            <w:r>
              <w:t>0</w:t>
            </w:r>
          </w:p>
        </w:tc>
      </w:tr>
      <w:tr w:rsidR="0081760C" w14:paraId="24EBDA1D" w14:textId="77777777">
        <w:tc>
          <w:tcPr>
            <w:tcW w:w="2551" w:type="dxa"/>
          </w:tcPr>
          <w:p w14:paraId="006E927C" w14:textId="77777777" w:rsidR="0081760C" w:rsidRDefault="0081760C">
            <w:pPr>
              <w:pStyle w:val="ConsPlusNormal"/>
            </w:pPr>
            <w:r>
              <w:t>Карабудахкентский район</w:t>
            </w:r>
          </w:p>
        </w:tc>
        <w:tc>
          <w:tcPr>
            <w:tcW w:w="964" w:type="dxa"/>
          </w:tcPr>
          <w:p w14:paraId="2CF63F58" w14:textId="77777777" w:rsidR="0081760C" w:rsidRDefault="0081760C">
            <w:pPr>
              <w:pStyle w:val="ConsPlusNormal"/>
              <w:jc w:val="center"/>
            </w:pPr>
            <w:r>
              <w:t>13668</w:t>
            </w:r>
          </w:p>
        </w:tc>
        <w:tc>
          <w:tcPr>
            <w:tcW w:w="964" w:type="dxa"/>
          </w:tcPr>
          <w:p w14:paraId="7DE8D175" w14:textId="77777777" w:rsidR="0081760C" w:rsidRDefault="0081760C">
            <w:pPr>
              <w:pStyle w:val="ConsPlusNormal"/>
              <w:jc w:val="center"/>
            </w:pPr>
            <w:r>
              <w:t>4161</w:t>
            </w:r>
          </w:p>
        </w:tc>
        <w:tc>
          <w:tcPr>
            <w:tcW w:w="964" w:type="dxa"/>
          </w:tcPr>
          <w:p w14:paraId="67B86D93" w14:textId="77777777" w:rsidR="0081760C" w:rsidRDefault="0081760C">
            <w:pPr>
              <w:pStyle w:val="ConsPlusNormal"/>
              <w:jc w:val="center"/>
            </w:pPr>
            <w:r>
              <w:t>2042</w:t>
            </w:r>
          </w:p>
        </w:tc>
        <w:tc>
          <w:tcPr>
            <w:tcW w:w="964" w:type="dxa"/>
          </w:tcPr>
          <w:p w14:paraId="29509092" w14:textId="77777777" w:rsidR="0081760C" w:rsidRDefault="0081760C">
            <w:pPr>
              <w:pStyle w:val="ConsPlusNormal"/>
              <w:jc w:val="center"/>
            </w:pPr>
            <w:r>
              <w:t>2119</w:t>
            </w:r>
          </w:p>
        </w:tc>
        <w:tc>
          <w:tcPr>
            <w:tcW w:w="964" w:type="dxa"/>
          </w:tcPr>
          <w:p w14:paraId="12C707A9" w14:textId="77777777" w:rsidR="0081760C" w:rsidRDefault="0081760C">
            <w:pPr>
              <w:pStyle w:val="ConsPlusNormal"/>
              <w:jc w:val="center"/>
            </w:pPr>
            <w:r>
              <w:t>5</w:t>
            </w:r>
          </w:p>
        </w:tc>
        <w:tc>
          <w:tcPr>
            <w:tcW w:w="964" w:type="dxa"/>
          </w:tcPr>
          <w:p w14:paraId="787D90F8" w14:textId="77777777" w:rsidR="0081760C" w:rsidRDefault="0081760C">
            <w:pPr>
              <w:pStyle w:val="ConsPlusNormal"/>
              <w:jc w:val="center"/>
            </w:pPr>
            <w:r>
              <w:t>80</w:t>
            </w:r>
          </w:p>
        </w:tc>
        <w:tc>
          <w:tcPr>
            <w:tcW w:w="964" w:type="dxa"/>
          </w:tcPr>
          <w:p w14:paraId="042F6B3D" w14:textId="77777777" w:rsidR="0081760C" w:rsidRDefault="0081760C">
            <w:pPr>
              <w:pStyle w:val="ConsPlusNormal"/>
              <w:jc w:val="center"/>
            </w:pPr>
            <w:r>
              <w:t>40</w:t>
            </w:r>
          </w:p>
        </w:tc>
        <w:tc>
          <w:tcPr>
            <w:tcW w:w="964" w:type="dxa"/>
          </w:tcPr>
          <w:p w14:paraId="2A31C16D" w14:textId="77777777" w:rsidR="0081760C" w:rsidRDefault="0081760C">
            <w:pPr>
              <w:pStyle w:val="ConsPlusNormal"/>
              <w:jc w:val="center"/>
            </w:pPr>
            <w:r>
              <w:t>40</w:t>
            </w:r>
          </w:p>
        </w:tc>
        <w:tc>
          <w:tcPr>
            <w:tcW w:w="964" w:type="dxa"/>
          </w:tcPr>
          <w:p w14:paraId="51D64A43" w14:textId="77777777" w:rsidR="0081760C" w:rsidRDefault="0081760C">
            <w:pPr>
              <w:pStyle w:val="ConsPlusNormal"/>
              <w:jc w:val="center"/>
            </w:pPr>
            <w:r>
              <w:t>0</w:t>
            </w:r>
          </w:p>
        </w:tc>
      </w:tr>
      <w:tr w:rsidR="0081760C" w14:paraId="37160065" w14:textId="77777777">
        <w:tc>
          <w:tcPr>
            <w:tcW w:w="2551" w:type="dxa"/>
          </w:tcPr>
          <w:p w14:paraId="071B41FC" w14:textId="77777777" w:rsidR="0081760C" w:rsidRDefault="0081760C">
            <w:pPr>
              <w:pStyle w:val="ConsPlusNormal"/>
            </w:pPr>
            <w:r>
              <w:t>Каякентский район</w:t>
            </w:r>
          </w:p>
        </w:tc>
        <w:tc>
          <w:tcPr>
            <w:tcW w:w="964" w:type="dxa"/>
          </w:tcPr>
          <w:p w14:paraId="3BBF23E8" w14:textId="77777777" w:rsidR="0081760C" w:rsidRDefault="0081760C">
            <w:pPr>
              <w:pStyle w:val="ConsPlusNormal"/>
              <w:jc w:val="center"/>
            </w:pPr>
            <w:r>
              <w:t>8274</w:t>
            </w:r>
          </w:p>
        </w:tc>
        <w:tc>
          <w:tcPr>
            <w:tcW w:w="964" w:type="dxa"/>
          </w:tcPr>
          <w:p w14:paraId="2ED16070" w14:textId="77777777" w:rsidR="0081760C" w:rsidRDefault="0081760C">
            <w:pPr>
              <w:pStyle w:val="ConsPlusNormal"/>
              <w:jc w:val="center"/>
            </w:pPr>
            <w:r>
              <w:t>1983</w:t>
            </w:r>
          </w:p>
        </w:tc>
        <w:tc>
          <w:tcPr>
            <w:tcW w:w="964" w:type="dxa"/>
          </w:tcPr>
          <w:p w14:paraId="316D6468" w14:textId="77777777" w:rsidR="0081760C" w:rsidRDefault="0081760C">
            <w:pPr>
              <w:pStyle w:val="ConsPlusNormal"/>
              <w:jc w:val="center"/>
            </w:pPr>
            <w:r>
              <w:t>1153</w:t>
            </w:r>
          </w:p>
        </w:tc>
        <w:tc>
          <w:tcPr>
            <w:tcW w:w="964" w:type="dxa"/>
          </w:tcPr>
          <w:p w14:paraId="4CB1BAB4" w14:textId="77777777" w:rsidR="0081760C" w:rsidRDefault="0081760C">
            <w:pPr>
              <w:pStyle w:val="ConsPlusNormal"/>
              <w:jc w:val="center"/>
            </w:pPr>
            <w:r>
              <w:t>830</w:t>
            </w:r>
          </w:p>
        </w:tc>
        <w:tc>
          <w:tcPr>
            <w:tcW w:w="964" w:type="dxa"/>
          </w:tcPr>
          <w:p w14:paraId="59546BD2" w14:textId="77777777" w:rsidR="0081760C" w:rsidRDefault="0081760C">
            <w:pPr>
              <w:pStyle w:val="ConsPlusNormal"/>
              <w:jc w:val="center"/>
            </w:pPr>
            <w:r>
              <w:t>0</w:t>
            </w:r>
          </w:p>
        </w:tc>
        <w:tc>
          <w:tcPr>
            <w:tcW w:w="964" w:type="dxa"/>
          </w:tcPr>
          <w:p w14:paraId="16B94EBA" w14:textId="77777777" w:rsidR="0081760C" w:rsidRDefault="0081760C">
            <w:pPr>
              <w:pStyle w:val="ConsPlusNormal"/>
              <w:jc w:val="center"/>
            </w:pPr>
            <w:r>
              <w:t>88</w:t>
            </w:r>
          </w:p>
        </w:tc>
        <w:tc>
          <w:tcPr>
            <w:tcW w:w="964" w:type="dxa"/>
          </w:tcPr>
          <w:p w14:paraId="5E0DFD93" w14:textId="77777777" w:rsidR="0081760C" w:rsidRDefault="0081760C">
            <w:pPr>
              <w:pStyle w:val="ConsPlusNormal"/>
              <w:jc w:val="center"/>
            </w:pPr>
            <w:r>
              <w:t>54</w:t>
            </w:r>
          </w:p>
        </w:tc>
        <w:tc>
          <w:tcPr>
            <w:tcW w:w="964" w:type="dxa"/>
          </w:tcPr>
          <w:p w14:paraId="59C5DF98" w14:textId="77777777" w:rsidR="0081760C" w:rsidRDefault="0081760C">
            <w:pPr>
              <w:pStyle w:val="ConsPlusNormal"/>
              <w:jc w:val="center"/>
            </w:pPr>
            <w:r>
              <w:t>34</w:t>
            </w:r>
          </w:p>
        </w:tc>
        <w:tc>
          <w:tcPr>
            <w:tcW w:w="964" w:type="dxa"/>
          </w:tcPr>
          <w:p w14:paraId="171FB957" w14:textId="77777777" w:rsidR="0081760C" w:rsidRDefault="0081760C">
            <w:pPr>
              <w:pStyle w:val="ConsPlusNormal"/>
              <w:jc w:val="center"/>
            </w:pPr>
            <w:r>
              <w:t>0</w:t>
            </w:r>
          </w:p>
        </w:tc>
      </w:tr>
      <w:tr w:rsidR="0081760C" w14:paraId="31695ADC" w14:textId="77777777">
        <w:tc>
          <w:tcPr>
            <w:tcW w:w="2551" w:type="dxa"/>
          </w:tcPr>
          <w:p w14:paraId="6219E899" w14:textId="77777777" w:rsidR="0081760C" w:rsidRDefault="0081760C">
            <w:pPr>
              <w:pStyle w:val="ConsPlusNormal"/>
            </w:pPr>
            <w:r>
              <w:t>Кизилюртовский район</w:t>
            </w:r>
          </w:p>
        </w:tc>
        <w:tc>
          <w:tcPr>
            <w:tcW w:w="964" w:type="dxa"/>
          </w:tcPr>
          <w:p w14:paraId="16FD217B" w14:textId="77777777" w:rsidR="0081760C" w:rsidRDefault="0081760C">
            <w:pPr>
              <w:pStyle w:val="ConsPlusNormal"/>
              <w:jc w:val="center"/>
            </w:pPr>
            <w:r>
              <w:t>10384</w:t>
            </w:r>
          </w:p>
        </w:tc>
        <w:tc>
          <w:tcPr>
            <w:tcW w:w="964" w:type="dxa"/>
          </w:tcPr>
          <w:p w14:paraId="07FA34BE" w14:textId="77777777" w:rsidR="0081760C" w:rsidRDefault="0081760C">
            <w:pPr>
              <w:pStyle w:val="ConsPlusNormal"/>
              <w:jc w:val="center"/>
            </w:pPr>
            <w:r>
              <w:t>2554</w:t>
            </w:r>
          </w:p>
        </w:tc>
        <w:tc>
          <w:tcPr>
            <w:tcW w:w="964" w:type="dxa"/>
          </w:tcPr>
          <w:p w14:paraId="24C61453" w14:textId="77777777" w:rsidR="0081760C" w:rsidRDefault="0081760C">
            <w:pPr>
              <w:pStyle w:val="ConsPlusNormal"/>
              <w:jc w:val="center"/>
            </w:pPr>
            <w:r>
              <w:t>1864</w:t>
            </w:r>
          </w:p>
        </w:tc>
        <w:tc>
          <w:tcPr>
            <w:tcW w:w="964" w:type="dxa"/>
          </w:tcPr>
          <w:p w14:paraId="5E066993" w14:textId="77777777" w:rsidR="0081760C" w:rsidRDefault="0081760C">
            <w:pPr>
              <w:pStyle w:val="ConsPlusNormal"/>
              <w:jc w:val="center"/>
            </w:pPr>
            <w:r>
              <w:t>690</w:t>
            </w:r>
          </w:p>
        </w:tc>
        <w:tc>
          <w:tcPr>
            <w:tcW w:w="964" w:type="dxa"/>
          </w:tcPr>
          <w:p w14:paraId="370D19CC" w14:textId="77777777" w:rsidR="0081760C" w:rsidRDefault="0081760C">
            <w:pPr>
              <w:pStyle w:val="ConsPlusNormal"/>
              <w:jc w:val="center"/>
            </w:pPr>
            <w:r>
              <w:t>0</w:t>
            </w:r>
          </w:p>
        </w:tc>
        <w:tc>
          <w:tcPr>
            <w:tcW w:w="964" w:type="dxa"/>
          </w:tcPr>
          <w:p w14:paraId="0CA38872" w14:textId="77777777" w:rsidR="0081760C" w:rsidRDefault="0081760C">
            <w:pPr>
              <w:pStyle w:val="ConsPlusNormal"/>
              <w:jc w:val="center"/>
            </w:pPr>
            <w:r>
              <w:t>0</w:t>
            </w:r>
          </w:p>
        </w:tc>
        <w:tc>
          <w:tcPr>
            <w:tcW w:w="964" w:type="dxa"/>
          </w:tcPr>
          <w:p w14:paraId="78B62F03" w14:textId="77777777" w:rsidR="0081760C" w:rsidRDefault="0081760C">
            <w:pPr>
              <w:pStyle w:val="ConsPlusNormal"/>
              <w:jc w:val="center"/>
            </w:pPr>
            <w:r>
              <w:t>0</w:t>
            </w:r>
          </w:p>
        </w:tc>
        <w:tc>
          <w:tcPr>
            <w:tcW w:w="964" w:type="dxa"/>
          </w:tcPr>
          <w:p w14:paraId="00368FBD" w14:textId="77777777" w:rsidR="0081760C" w:rsidRDefault="0081760C">
            <w:pPr>
              <w:pStyle w:val="ConsPlusNormal"/>
              <w:jc w:val="center"/>
            </w:pPr>
            <w:r>
              <w:t>0</w:t>
            </w:r>
          </w:p>
        </w:tc>
        <w:tc>
          <w:tcPr>
            <w:tcW w:w="964" w:type="dxa"/>
          </w:tcPr>
          <w:p w14:paraId="4834ECB3" w14:textId="77777777" w:rsidR="0081760C" w:rsidRDefault="0081760C">
            <w:pPr>
              <w:pStyle w:val="ConsPlusNormal"/>
              <w:jc w:val="center"/>
            </w:pPr>
            <w:r>
              <w:t>0</w:t>
            </w:r>
          </w:p>
        </w:tc>
      </w:tr>
      <w:tr w:rsidR="0081760C" w14:paraId="1A06DD36" w14:textId="77777777">
        <w:tc>
          <w:tcPr>
            <w:tcW w:w="2551" w:type="dxa"/>
          </w:tcPr>
          <w:p w14:paraId="31CF64E4" w14:textId="77777777" w:rsidR="0081760C" w:rsidRDefault="0081760C">
            <w:pPr>
              <w:pStyle w:val="ConsPlusNormal"/>
            </w:pPr>
            <w:r>
              <w:t>Кизлярский район</w:t>
            </w:r>
          </w:p>
        </w:tc>
        <w:tc>
          <w:tcPr>
            <w:tcW w:w="964" w:type="dxa"/>
          </w:tcPr>
          <w:p w14:paraId="7C5E56CA" w14:textId="77777777" w:rsidR="0081760C" w:rsidRDefault="0081760C">
            <w:pPr>
              <w:pStyle w:val="ConsPlusNormal"/>
              <w:jc w:val="center"/>
            </w:pPr>
            <w:r>
              <w:t>10001</w:t>
            </w:r>
          </w:p>
        </w:tc>
        <w:tc>
          <w:tcPr>
            <w:tcW w:w="964" w:type="dxa"/>
          </w:tcPr>
          <w:p w14:paraId="4A348D07" w14:textId="77777777" w:rsidR="0081760C" w:rsidRDefault="0081760C">
            <w:pPr>
              <w:pStyle w:val="ConsPlusNormal"/>
              <w:jc w:val="center"/>
            </w:pPr>
            <w:r>
              <w:t>2674</w:t>
            </w:r>
          </w:p>
        </w:tc>
        <w:tc>
          <w:tcPr>
            <w:tcW w:w="964" w:type="dxa"/>
          </w:tcPr>
          <w:p w14:paraId="5D1312F1" w14:textId="77777777" w:rsidR="0081760C" w:rsidRDefault="0081760C">
            <w:pPr>
              <w:pStyle w:val="ConsPlusNormal"/>
              <w:jc w:val="center"/>
            </w:pPr>
            <w:r>
              <w:t>1795</w:t>
            </w:r>
          </w:p>
        </w:tc>
        <w:tc>
          <w:tcPr>
            <w:tcW w:w="964" w:type="dxa"/>
          </w:tcPr>
          <w:p w14:paraId="3FCA99BE" w14:textId="77777777" w:rsidR="0081760C" w:rsidRDefault="0081760C">
            <w:pPr>
              <w:pStyle w:val="ConsPlusNormal"/>
              <w:jc w:val="center"/>
            </w:pPr>
            <w:r>
              <w:t>875</w:t>
            </w:r>
          </w:p>
        </w:tc>
        <w:tc>
          <w:tcPr>
            <w:tcW w:w="964" w:type="dxa"/>
          </w:tcPr>
          <w:p w14:paraId="5A78E0F8" w14:textId="77777777" w:rsidR="0081760C" w:rsidRDefault="0081760C">
            <w:pPr>
              <w:pStyle w:val="ConsPlusNormal"/>
              <w:jc w:val="center"/>
            </w:pPr>
            <w:r>
              <w:t>4</w:t>
            </w:r>
          </w:p>
        </w:tc>
        <w:tc>
          <w:tcPr>
            <w:tcW w:w="964" w:type="dxa"/>
          </w:tcPr>
          <w:p w14:paraId="6A5B66DA" w14:textId="77777777" w:rsidR="0081760C" w:rsidRDefault="0081760C">
            <w:pPr>
              <w:pStyle w:val="ConsPlusNormal"/>
              <w:jc w:val="center"/>
            </w:pPr>
            <w:r>
              <w:t>0</w:t>
            </w:r>
          </w:p>
        </w:tc>
        <w:tc>
          <w:tcPr>
            <w:tcW w:w="964" w:type="dxa"/>
          </w:tcPr>
          <w:p w14:paraId="4F85B474" w14:textId="77777777" w:rsidR="0081760C" w:rsidRDefault="0081760C">
            <w:pPr>
              <w:pStyle w:val="ConsPlusNormal"/>
              <w:jc w:val="center"/>
            </w:pPr>
            <w:r>
              <w:t>0</w:t>
            </w:r>
          </w:p>
        </w:tc>
        <w:tc>
          <w:tcPr>
            <w:tcW w:w="964" w:type="dxa"/>
          </w:tcPr>
          <w:p w14:paraId="57689843" w14:textId="77777777" w:rsidR="0081760C" w:rsidRDefault="0081760C">
            <w:pPr>
              <w:pStyle w:val="ConsPlusNormal"/>
              <w:jc w:val="center"/>
            </w:pPr>
            <w:r>
              <w:t>0</w:t>
            </w:r>
          </w:p>
        </w:tc>
        <w:tc>
          <w:tcPr>
            <w:tcW w:w="964" w:type="dxa"/>
          </w:tcPr>
          <w:p w14:paraId="62A61F2D" w14:textId="77777777" w:rsidR="0081760C" w:rsidRDefault="0081760C">
            <w:pPr>
              <w:pStyle w:val="ConsPlusNormal"/>
              <w:jc w:val="center"/>
            </w:pPr>
            <w:r>
              <w:t>0</w:t>
            </w:r>
          </w:p>
        </w:tc>
      </w:tr>
      <w:tr w:rsidR="0081760C" w14:paraId="6FECD1EE" w14:textId="77777777">
        <w:tc>
          <w:tcPr>
            <w:tcW w:w="2551" w:type="dxa"/>
          </w:tcPr>
          <w:p w14:paraId="14612E9F" w14:textId="77777777" w:rsidR="0081760C" w:rsidRDefault="0081760C">
            <w:pPr>
              <w:pStyle w:val="ConsPlusNormal"/>
            </w:pPr>
            <w:r>
              <w:t>Кулинский район</w:t>
            </w:r>
          </w:p>
        </w:tc>
        <w:tc>
          <w:tcPr>
            <w:tcW w:w="964" w:type="dxa"/>
          </w:tcPr>
          <w:p w14:paraId="6F46409B" w14:textId="77777777" w:rsidR="0081760C" w:rsidRDefault="0081760C">
            <w:pPr>
              <w:pStyle w:val="ConsPlusNormal"/>
              <w:jc w:val="center"/>
            </w:pPr>
            <w:r>
              <w:t>757</w:t>
            </w:r>
          </w:p>
        </w:tc>
        <w:tc>
          <w:tcPr>
            <w:tcW w:w="964" w:type="dxa"/>
          </w:tcPr>
          <w:p w14:paraId="75297902" w14:textId="77777777" w:rsidR="0081760C" w:rsidRDefault="0081760C">
            <w:pPr>
              <w:pStyle w:val="ConsPlusNormal"/>
              <w:jc w:val="center"/>
            </w:pPr>
            <w:r>
              <w:t>0</w:t>
            </w:r>
          </w:p>
        </w:tc>
        <w:tc>
          <w:tcPr>
            <w:tcW w:w="964" w:type="dxa"/>
          </w:tcPr>
          <w:p w14:paraId="531447EC" w14:textId="77777777" w:rsidR="0081760C" w:rsidRDefault="0081760C">
            <w:pPr>
              <w:pStyle w:val="ConsPlusNormal"/>
              <w:jc w:val="center"/>
            </w:pPr>
            <w:r>
              <w:t>0</w:t>
            </w:r>
          </w:p>
        </w:tc>
        <w:tc>
          <w:tcPr>
            <w:tcW w:w="964" w:type="dxa"/>
          </w:tcPr>
          <w:p w14:paraId="4C180EDC" w14:textId="77777777" w:rsidR="0081760C" w:rsidRDefault="0081760C">
            <w:pPr>
              <w:pStyle w:val="ConsPlusNormal"/>
              <w:jc w:val="center"/>
            </w:pPr>
            <w:r>
              <w:t>0</w:t>
            </w:r>
          </w:p>
        </w:tc>
        <w:tc>
          <w:tcPr>
            <w:tcW w:w="964" w:type="dxa"/>
          </w:tcPr>
          <w:p w14:paraId="51FEFDDD" w14:textId="77777777" w:rsidR="0081760C" w:rsidRDefault="0081760C">
            <w:pPr>
              <w:pStyle w:val="ConsPlusNormal"/>
              <w:jc w:val="center"/>
            </w:pPr>
            <w:r>
              <w:t>0</w:t>
            </w:r>
          </w:p>
        </w:tc>
        <w:tc>
          <w:tcPr>
            <w:tcW w:w="964" w:type="dxa"/>
          </w:tcPr>
          <w:p w14:paraId="3E5DEF5C" w14:textId="77777777" w:rsidR="0081760C" w:rsidRDefault="0081760C">
            <w:pPr>
              <w:pStyle w:val="ConsPlusNormal"/>
              <w:jc w:val="center"/>
            </w:pPr>
            <w:r>
              <w:t>0</w:t>
            </w:r>
          </w:p>
        </w:tc>
        <w:tc>
          <w:tcPr>
            <w:tcW w:w="964" w:type="dxa"/>
          </w:tcPr>
          <w:p w14:paraId="34B481BA" w14:textId="77777777" w:rsidR="0081760C" w:rsidRDefault="0081760C">
            <w:pPr>
              <w:pStyle w:val="ConsPlusNormal"/>
              <w:jc w:val="center"/>
            </w:pPr>
            <w:r>
              <w:t>0</w:t>
            </w:r>
          </w:p>
        </w:tc>
        <w:tc>
          <w:tcPr>
            <w:tcW w:w="964" w:type="dxa"/>
          </w:tcPr>
          <w:p w14:paraId="0BE1863A" w14:textId="77777777" w:rsidR="0081760C" w:rsidRDefault="0081760C">
            <w:pPr>
              <w:pStyle w:val="ConsPlusNormal"/>
              <w:jc w:val="center"/>
            </w:pPr>
            <w:r>
              <w:t>0</w:t>
            </w:r>
          </w:p>
        </w:tc>
        <w:tc>
          <w:tcPr>
            <w:tcW w:w="964" w:type="dxa"/>
          </w:tcPr>
          <w:p w14:paraId="65E727C0" w14:textId="77777777" w:rsidR="0081760C" w:rsidRDefault="0081760C">
            <w:pPr>
              <w:pStyle w:val="ConsPlusNormal"/>
              <w:jc w:val="center"/>
            </w:pPr>
            <w:r>
              <w:t>0</w:t>
            </w:r>
          </w:p>
        </w:tc>
      </w:tr>
      <w:tr w:rsidR="0081760C" w14:paraId="1F4346F0" w14:textId="77777777">
        <w:tc>
          <w:tcPr>
            <w:tcW w:w="2551" w:type="dxa"/>
          </w:tcPr>
          <w:p w14:paraId="6B3E87DA" w14:textId="77777777" w:rsidR="0081760C" w:rsidRDefault="0081760C">
            <w:pPr>
              <w:pStyle w:val="ConsPlusNormal"/>
            </w:pPr>
            <w:r>
              <w:t>Кумторкалинский район</w:t>
            </w:r>
          </w:p>
        </w:tc>
        <w:tc>
          <w:tcPr>
            <w:tcW w:w="964" w:type="dxa"/>
          </w:tcPr>
          <w:p w14:paraId="58EEA1B7" w14:textId="77777777" w:rsidR="0081760C" w:rsidRDefault="0081760C">
            <w:pPr>
              <w:pStyle w:val="ConsPlusNormal"/>
              <w:jc w:val="center"/>
            </w:pPr>
            <w:r>
              <w:t>3926</w:t>
            </w:r>
          </w:p>
        </w:tc>
        <w:tc>
          <w:tcPr>
            <w:tcW w:w="964" w:type="dxa"/>
          </w:tcPr>
          <w:p w14:paraId="55BEDC7F" w14:textId="77777777" w:rsidR="0081760C" w:rsidRDefault="0081760C">
            <w:pPr>
              <w:pStyle w:val="ConsPlusNormal"/>
              <w:jc w:val="center"/>
            </w:pPr>
            <w:r>
              <w:t>368</w:t>
            </w:r>
          </w:p>
        </w:tc>
        <w:tc>
          <w:tcPr>
            <w:tcW w:w="964" w:type="dxa"/>
          </w:tcPr>
          <w:p w14:paraId="161DC703" w14:textId="77777777" w:rsidR="0081760C" w:rsidRDefault="0081760C">
            <w:pPr>
              <w:pStyle w:val="ConsPlusNormal"/>
              <w:jc w:val="center"/>
            </w:pPr>
            <w:r>
              <w:t>368</w:t>
            </w:r>
          </w:p>
        </w:tc>
        <w:tc>
          <w:tcPr>
            <w:tcW w:w="964" w:type="dxa"/>
          </w:tcPr>
          <w:p w14:paraId="0F686D86" w14:textId="77777777" w:rsidR="0081760C" w:rsidRDefault="0081760C">
            <w:pPr>
              <w:pStyle w:val="ConsPlusNormal"/>
              <w:jc w:val="center"/>
            </w:pPr>
            <w:r>
              <w:t>0</w:t>
            </w:r>
          </w:p>
        </w:tc>
        <w:tc>
          <w:tcPr>
            <w:tcW w:w="964" w:type="dxa"/>
          </w:tcPr>
          <w:p w14:paraId="343E6055" w14:textId="77777777" w:rsidR="0081760C" w:rsidRDefault="0081760C">
            <w:pPr>
              <w:pStyle w:val="ConsPlusNormal"/>
              <w:jc w:val="center"/>
            </w:pPr>
            <w:r>
              <w:t>0</w:t>
            </w:r>
          </w:p>
        </w:tc>
        <w:tc>
          <w:tcPr>
            <w:tcW w:w="964" w:type="dxa"/>
          </w:tcPr>
          <w:p w14:paraId="58026EA0" w14:textId="77777777" w:rsidR="0081760C" w:rsidRDefault="0081760C">
            <w:pPr>
              <w:pStyle w:val="ConsPlusNormal"/>
              <w:jc w:val="center"/>
            </w:pPr>
            <w:r>
              <w:t>74</w:t>
            </w:r>
          </w:p>
        </w:tc>
        <w:tc>
          <w:tcPr>
            <w:tcW w:w="964" w:type="dxa"/>
          </w:tcPr>
          <w:p w14:paraId="705AD07B" w14:textId="77777777" w:rsidR="0081760C" w:rsidRDefault="0081760C">
            <w:pPr>
              <w:pStyle w:val="ConsPlusNormal"/>
              <w:jc w:val="center"/>
            </w:pPr>
            <w:r>
              <w:t>74</w:t>
            </w:r>
          </w:p>
        </w:tc>
        <w:tc>
          <w:tcPr>
            <w:tcW w:w="964" w:type="dxa"/>
          </w:tcPr>
          <w:p w14:paraId="66FCEF26" w14:textId="77777777" w:rsidR="0081760C" w:rsidRDefault="0081760C">
            <w:pPr>
              <w:pStyle w:val="ConsPlusNormal"/>
              <w:jc w:val="center"/>
            </w:pPr>
            <w:r>
              <w:t>0</w:t>
            </w:r>
          </w:p>
        </w:tc>
        <w:tc>
          <w:tcPr>
            <w:tcW w:w="964" w:type="dxa"/>
          </w:tcPr>
          <w:p w14:paraId="106F7760" w14:textId="77777777" w:rsidR="0081760C" w:rsidRDefault="0081760C">
            <w:pPr>
              <w:pStyle w:val="ConsPlusNormal"/>
              <w:jc w:val="center"/>
            </w:pPr>
            <w:r>
              <w:t>0</w:t>
            </w:r>
          </w:p>
        </w:tc>
      </w:tr>
      <w:tr w:rsidR="0081760C" w14:paraId="4E30A221" w14:textId="77777777">
        <w:tc>
          <w:tcPr>
            <w:tcW w:w="2551" w:type="dxa"/>
          </w:tcPr>
          <w:p w14:paraId="73052D57" w14:textId="77777777" w:rsidR="0081760C" w:rsidRDefault="0081760C">
            <w:pPr>
              <w:pStyle w:val="ConsPlusNormal"/>
            </w:pPr>
            <w:r>
              <w:t>Курахский район</w:t>
            </w:r>
          </w:p>
        </w:tc>
        <w:tc>
          <w:tcPr>
            <w:tcW w:w="964" w:type="dxa"/>
          </w:tcPr>
          <w:p w14:paraId="28A95FBD" w14:textId="77777777" w:rsidR="0081760C" w:rsidRDefault="0081760C">
            <w:pPr>
              <w:pStyle w:val="ConsPlusNormal"/>
              <w:jc w:val="center"/>
            </w:pPr>
            <w:r>
              <w:t>1631</w:t>
            </w:r>
          </w:p>
        </w:tc>
        <w:tc>
          <w:tcPr>
            <w:tcW w:w="964" w:type="dxa"/>
          </w:tcPr>
          <w:p w14:paraId="04CA9654" w14:textId="77777777" w:rsidR="0081760C" w:rsidRDefault="0081760C">
            <w:pPr>
              <w:pStyle w:val="ConsPlusNormal"/>
              <w:jc w:val="center"/>
            </w:pPr>
            <w:r>
              <w:t>122</w:t>
            </w:r>
          </w:p>
        </w:tc>
        <w:tc>
          <w:tcPr>
            <w:tcW w:w="964" w:type="dxa"/>
          </w:tcPr>
          <w:p w14:paraId="6AF5BE9F" w14:textId="77777777" w:rsidR="0081760C" w:rsidRDefault="0081760C">
            <w:pPr>
              <w:pStyle w:val="ConsPlusNormal"/>
              <w:jc w:val="center"/>
            </w:pPr>
            <w:r>
              <w:t>24</w:t>
            </w:r>
          </w:p>
        </w:tc>
        <w:tc>
          <w:tcPr>
            <w:tcW w:w="964" w:type="dxa"/>
          </w:tcPr>
          <w:p w14:paraId="709EDD1C" w14:textId="77777777" w:rsidR="0081760C" w:rsidRDefault="0081760C">
            <w:pPr>
              <w:pStyle w:val="ConsPlusNormal"/>
              <w:jc w:val="center"/>
            </w:pPr>
            <w:r>
              <w:t>98</w:t>
            </w:r>
          </w:p>
        </w:tc>
        <w:tc>
          <w:tcPr>
            <w:tcW w:w="964" w:type="dxa"/>
          </w:tcPr>
          <w:p w14:paraId="1995650C" w14:textId="77777777" w:rsidR="0081760C" w:rsidRDefault="0081760C">
            <w:pPr>
              <w:pStyle w:val="ConsPlusNormal"/>
              <w:jc w:val="center"/>
            </w:pPr>
            <w:r>
              <w:t>0</w:t>
            </w:r>
          </w:p>
        </w:tc>
        <w:tc>
          <w:tcPr>
            <w:tcW w:w="964" w:type="dxa"/>
          </w:tcPr>
          <w:p w14:paraId="13524A2A" w14:textId="77777777" w:rsidR="0081760C" w:rsidRDefault="0081760C">
            <w:pPr>
              <w:pStyle w:val="ConsPlusNormal"/>
              <w:jc w:val="center"/>
            </w:pPr>
            <w:r>
              <w:t>0</w:t>
            </w:r>
          </w:p>
        </w:tc>
        <w:tc>
          <w:tcPr>
            <w:tcW w:w="964" w:type="dxa"/>
          </w:tcPr>
          <w:p w14:paraId="56F3E7B3" w14:textId="77777777" w:rsidR="0081760C" w:rsidRDefault="0081760C">
            <w:pPr>
              <w:pStyle w:val="ConsPlusNormal"/>
              <w:jc w:val="center"/>
            </w:pPr>
            <w:r>
              <w:t>0</w:t>
            </w:r>
          </w:p>
        </w:tc>
        <w:tc>
          <w:tcPr>
            <w:tcW w:w="964" w:type="dxa"/>
          </w:tcPr>
          <w:p w14:paraId="660CB1F0" w14:textId="77777777" w:rsidR="0081760C" w:rsidRDefault="0081760C">
            <w:pPr>
              <w:pStyle w:val="ConsPlusNormal"/>
              <w:jc w:val="center"/>
            </w:pPr>
            <w:r>
              <w:t>0</w:t>
            </w:r>
          </w:p>
        </w:tc>
        <w:tc>
          <w:tcPr>
            <w:tcW w:w="964" w:type="dxa"/>
          </w:tcPr>
          <w:p w14:paraId="10134451" w14:textId="77777777" w:rsidR="0081760C" w:rsidRDefault="0081760C">
            <w:pPr>
              <w:pStyle w:val="ConsPlusNormal"/>
              <w:jc w:val="center"/>
            </w:pPr>
            <w:r>
              <w:t>0</w:t>
            </w:r>
          </w:p>
        </w:tc>
      </w:tr>
      <w:tr w:rsidR="0081760C" w14:paraId="710B9417" w14:textId="77777777">
        <w:tc>
          <w:tcPr>
            <w:tcW w:w="2551" w:type="dxa"/>
          </w:tcPr>
          <w:p w14:paraId="3AC8A980" w14:textId="77777777" w:rsidR="0081760C" w:rsidRDefault="0081760C">
            <w:pPr>
              <w:pStyle w:val="ConsPlusNormal"/>
            </w:pPr>
            <w:r>
              <w:t>Лакский район</w:t>
            </w:r>
          </w:p>
        </w:tc>
        <w:tc>
          <w:tcPr>
            <w:tcW w:w="964" w:type="dxa"/>
          </w:tcPr>
          <w:p w14:paraId="3F1B615A" w14:textId="77777777" w:rsidR="0081760C" w:rsidRDefault="0081760C">
            <w:pPr>
              <w:pStyle w:val="ConsPlusNormal"/>
              <w:jc w:val="center"/>
            </w:pPr>
            <w:r>
              <w:t>796</w:t>
            </w:r>
          </w:p>
        </w:tc>
        <w:tc>
          <w:tcPr>
            <w:tcW w:w="964" w:type="dxa"/>
          </w:tcPr>
          <w:p w14:paraId="187288F9" w14:textId="77777777" w:rsidR="0081760C" w:rsidRDefault="0081760C">
            <w:pPr>
              <w:pStyle w:val="ConsPlusNormal"/>
              <w:jc w:val="center"/>
            </w:pPr>
            <w:r>
              <w:t>33</w:t>
            </w:r>
          </w:p>
        </w:tc>
        <w:tc>
          <w:tcPr>
            <w:tcW w:w="964" w:type="dxa"/>
          </w:tcPr>
          <w:p w14:paraId="7CFD72AC" w14:textId="77777777" w:rsidR="0081760C" w:rsidRDefault="0081760C">
            <w:pPr>
              <w:pStyle w:val="ConsPlusNormal"/>
              <w:jc w:val="center"/>
            </w:pPr>
            <w:r>
              <w:t>20</w:t>
            </w:r>
          </w:p>
        </w:tc>
        <w:tc>
          <w:tcPr>
            <w:tcW w:w="964" w:type="dxa"/>
          </w:tcPr>
          <w:p w14:paraId="222535DC" w14:textId="77777777" w:rsidR="0081760C" w:rsidRDefault="0081760C">
            <w:pPr>
              <w:pStyle w:val="ConsPlusNormal"/>
              <w:jc w:val="center"/>
            </w:pPr>
            <w:r>
              <w:t>13</w:t>
            </w:r>
          </w:p>
        </w:tc>
        <w:tc>
          <w:tcPr>
            <w:tcW w:w="964" w:type="dxa"/>
          </w:tcPr>
          <w:p w14:paraId="088FF8B1" w14:textId="77777777" w:rsidR="0081760C" w:rsidRDefault="0081760C">
            <w:pPr>
              <w:pStyle w:val="ConsPlusNormal"/>
              <w:jc w:val="center"/>
            </w:pPr>
            <w:r>
              <w:t>0</w:t>
            </w:r>
          </w:p>
        </w:tc>
        <w:tc>
          <w:tcPr>
            <w:tcW w:w="964" w:type="dxa"/>
          </w:tcPr>
          <w:p w14:paraId="16444185" w14:textId="77777777" w:rsidR="0081760C" w:rsidRDefault="0081760C">
            <w:pPr>
              <w:pStyle w:val="ConsPlusNormal"/>
              <w:jc w:val="center"/>
            </w:pPr>
            <w:r>
              <w:t>0</w:t>
            </w:r>
          </w:p>
        </w:tc>
        <w:tc>
          <w:tcPr>
            <w:tcW w:w="964" w:type="dxa"/>
          </w:tcPr>
          <w:p w14:paraId="53924D07" w14:textId="77777777" w:rsidR="0081760C" w:rsidRDefault="0081760C">
            <w:pPr>
              <w:pStyle w:val="ConsPlusNormal"/>
              <w:jc w:val="center"/>
            </w:pPr>
            <w:r>
              <w:t>0</w:t>
            </w:r>
          </w:p>
        </w:tc>
        <w:tc>
          <w:tcPr>
            <w:tcW w:w="964" w:type="dxa"/>
          </w:tcPr>
          <w:p w14:paraId="2EA1EAD9" w14:textId="77777777" w:rsidR="0081760C" w:rsidRDefault="0081760C">
            <w:pPr>
              <w:pStyle w:val="ConsPlusNormal"/>
              <w:jc w:val="center"/>
            </w:pPr>
            <w:r>
              <w:t>0</w:t>
            </w:r>
          </w:p>
        </w:tc>
        <w:tc>
          <w:tcPr>
            <w:tcW w:w="964" w:type="dxa"/>
          </w:tcPr>
          <w:p w14:paraId="14BB507D" w14:textId="77777777" w:rsidR="0081760C" w:rsidRDefault="0081760C">
            <w:pPr>
              <w:pStyle w:val="ConsPlusNormal"/>
              <w:jc w:val="center"/>
            </w:pPr>
            <w:r>
              <w:t>0</w:t>
            </w:r>
          </w:p>
        </w:tc>
      </w:tr>
      <w:tr w:rsidR="0081760C" w14:paraId="7142446B" w14:textId="77777777">
        <w:tc>
          <w:tcPr>
            <w:tcW w:w="2551" w:type="dxa"/>
          </w:tcPr>
          <w:p w14:paraId="643D1789" w14:textId="77777777" w:rsidR="0081760C" w:rsidRDefault="0081760C">
            <w:pPr>
              <w:pStyle w:val="ConsPlusNormal"/>
            </w:pPr>
            <w:r>
              <w:t>Левашинский район</w:t>
            </w:r>
          </w:p>
        </w:tc>
        <w:tc>
          <w:tcPr>
            <w:tcW w:w="964" w:type="dxa"/>
          </w:tcPr>
          <w:p w14:paraId="16BCD33D" w14:textId="77777777" w:rsidR="0081760C" w:rsidRDefault="0081760C">
            <w:pPr>
              <w:pStyle w:val="ConsPlusNormal"/>
              <w:jc w:val="center"/>
            </w:pPr>
            <w:r>
              <w:t>9639</w:t>
            </w:r>
          </w:p>
        </w:tc>
        <w:tc>
          <w:tcPr>
            <w:tcW w:w="964" w:type="dxa"/>
          </w:tcPr>
          <w:p w14:paraId="65009749" w14:textId="77777777" w:rsidR="0081760C" w:rsidRDefault="0081760C">
            <w:pPr>
              <w:pStyle w:val="ConsPlusNormal"/>
              <w:jc w:val="center"/>
            </w:pPr>
            <w:r>
              <w:t>3127</w:t>
            </w:r>
          </w:p>
        </w:tc>
        <w:tc>
          <w:tcPr>
            <w:tcW w:w="964" w:type="dxa"/>
          </w:tcPr>
          <w:p w14:paraId="62B8BA56" w14:textId="77777777" w:rsidR="0081760C" w:rsidRDefault="0081760C">
            <w:pPr>
              <w:pStyle w:val="ConsPlusNormal"/>
              <w:jc w:val="center"/>
            </w:pPr>
            <w:r>
              <w:t>1741</w:t>
            </w:r>
          </w:p>
        </w:tc>
        <w:tc>
          <w:tcPr>
            <w:tcW w:w="964" w:type="dxa"/>
          </w:tcPr>
          <w:p w14:paraId="63D167E1" w14:textId="77777777" w:rsidR="0081760C" w:rsidRDefault="0081760C">
            <w:pPr>
              <w:pStyle w:val="ConsPlusNormal"/>
              <w:jc w:val="center"/>
            </w:pPr>
            <w:r>
              <w:t>1386</w:t>
            </w:r>
          </w:p>
        </w:tc>
        <w:tc>
          <w:tcPr>
            <w:tcW w:w="964" w:type="dxa"/>
          </w:tcPr>
          <w:p w14:paraId="738B1F7E" w14:textId="77777777" w:rsidR="0081760C" w:rsidRDefault="0081760C">
            <w:pPr>
              <w:pStyle w:val="ConsPlusNormal"/>
              <w:jc w:val="center"/>
            </w:pPr>
            <w:r>
              <w:t>0</w:t>
            </w:r>
          </w:p>
        </w:tc>
        <w:tc>
          <w:tcPr>
            <w:tcW w:w="964" w:type="dxa"/>
          </w:tcPr>
          <w:p w14:paraId="3B440F2C" w14:textId="77777777" w:rsidR="0081760C" w:rsidRDefault="0081760C">
            <w:pPr>
              <w:pStyle w:val="ConsPlusNormal"/>
              <w:jc w:val="center"/>
            </w:pPr>
            <w:r>
              <w:t>0</w:t>
            </w:r>
          </w:p>
        </w:tc>
        <w:tc>
          <w:tcPr>
            <w:tcW w:w="964" w:type="dxa"/>
          </w:tcPr>
          <w:p w14:paraId="3D06E220" w14:textId="77777777" w:rsidR="0081760C" w:rsidRDefault="0081760C">
            <w:pPr>
              <w:pStyle w:val="ConsPlusNormal"/>
              <w:jc w:val="center"/>
            </w:pPr>
            <w:r>
              <w:t>0</w:t>
            </w:r>
          </w:p>
        </w:tc>
        <w:tc>
          <w:tcPr>
            <w:tcW w:w="964" w:type="dxa"/>
          </w:tcPr>
          <w:p w14:paraId="4C1DC8FB" w14:textId="77777777" w:rsidR="0081760C" w:rsidRDefault="0081760C">
            <w:pPr>
              <w:pStyle w:val="ConsPlusNormal"/>
              <w:jc w:val="center"/>
            </w:pPr>
            <w:r>
              <w:t>0</w:t>
            </w:r>
          </w:p>
        </w:tc>
        <w:tc>
          <w:tcPr>
            <w:tcW w:w="964" w:type="dxa"/>
          </w:tcPr>
          <w:p w14:paraId="2DB4197B" w14:textId="77777777" w:rsidR="0081760C" w:rsidRDefault="0081760C">
            <w:pPr>
              <w:pStyle w:val="ConsPlusNormal"/>
              <w:jc w:val="center"/>
            </w:pPr>
            <w:r>
              <w:t>0</w:t>
            </w:r>
          </w:p>
        </w:tc>
      </w:tr>
      <w:tr w:rsidR="0081760C" w14:paraId="2CA2B445" w14:textId="77777777">
        <w:tc>
          <w:tcPr>
            <w:tcW w:w="2551" w:type="dxa"/>
          </w:tcPr>
          <w:p w14:paraId="1647BAAE" w14:textId="77777777" w:rsidR="0081760C" w:rsidRDefault="0081760C">
            <w:pPr>
              <w:pStyle w:val="ConsPlusNormal"/>
            </w:pPr>
            <w:r>
              <w:t>Магарамкентский район</w:t>
            </w:r>
          </w:p>
        </w:tc>
        <w:tc>
          <w:tcPr>
            <w:tcW w:w="964" w:type="dxa"/>
          </w:tcPr>
          <w:p w14:paraId="58D157C9" w14:textId="77777777" w:rsidR="0081760C" w:rsidRDefault="0081760C">
            <w:pPr>
              <w:pStyle w:val="ConsPlusNormal"/>
              <w:jc w:val="center"/>
            </w:pPr>
            <w:r>
              <w:t>6955</w:t>
            </w:r>
          </w:p>
        </w:tc>
        <w:tc>
          <w:tcPr>
            <w:tcW w:w="964" w:type="dxa"/>
          </w:tcPr>
          <w:p w14:paraId="7221AB29" w14:textId="77777777" w:rsidR="0081760C" w:rsidRDefault="0081760C">
            <w:pPr>
              <w:pStyle w:val="ConsPlusNormal"/>
              <w:jc w:val="center"/>
            </w:pPr>
            <w:r>
              <w:t>1608</w:t>
            </w:r>
          </w:p>
        </w:tc>
        <w:tc>
          <w:tcPr>
            <w:tcW w:w="964" w:type="dxa"/>
          </w:tcPr>
          <w:p w14:paraId="10B02860" w14:textId="77777777" w:rsidR="0081760C" w:rsidRDefault="0081760C">
            <w:pPr>
              <w:pStyle w:val="ConsPlusNormal"/>
              <w:jc w:val="center"/>
            </w:pPr>
            <w:r>
              <w:t>973</w:t>
            </w:r>
          </w:p>
        </w:tc>
        <w:tc>
          <w:tcPr>
            <w:tcW w:w="964" w:type="dxa"/>
          </w:tcPr>
          <w:p w14:paraId="5109B4AE" w14:textId="77777777" w:rsidR="0081760C" w:rsidRDefault="0081760C">
            <w:pPr>
              <w:pStyle w:val="ConsPlusNormal"/>
              <w:jc w:val="center"/>
            </w:pPr>
            <w:r>
              <w:t>635</w:t>
            </w:r>
          </w:p>
        </w:tc>
        <w:tc>
          <w:tcPr>
            <w:tcW w:w="964" w:type="dxa"/>
          </w:tcPr>
          <w:p w14:paraId="7C654DD3" w14:textId="77777777" w:rsidR="0081760C" w:rsidRDefault="0081760C">
            <w:pPr>
              <w:pStyle w:val="ConsPlusNormal"/>
              <w:jc w:val="center"/>
            </w:pPr>
            <w:r>
              <w:t>0</w:t>
            </w:r>
          </w:p>
        </w:tc>
        <w:tc>
          <w:tcPr>
            <w:tcW w:w="964" w:type="dxa"/>
          </w:tcPr>
          <w:p w14:paraId="556796F4" w14:textId="77777777" w:rsidR="0081760C" w:rsidRDefault="0081760C">
            <w:pPr>
              <w:pStyle w:val="ConsPlusNormal"/>
              <w:jc w:val="center"/>
            </w:pPr>
            <w:r>
              <w:t>55</w:t>
            </w:r>
          </w:p>
        </w:tc>
        <w:tc>
          <w:tcPr>
            <w:tcW w:w="964" w:type="dxa"/>
          </w:tcPr>
          <w:p w14:paraId="0216FFDD" w14:textId="77777777" w:rsidR="0081760C" w:rsidRDefault="0081760C">
            <w:pPr>
              <w:pStyle w:val="ConsPlusNormal"/>
              <w:jc w:val="center"/>
            </w:pPr>
            <w:r>
              <w:t>0</w:t>
            </w:r>
          </w:p>
        </w:tc>
        <w:tc>
          <w:tcPr>
            <w:tcW w:w="964" w:type="dxa"/>
          </w:tcPr>
          <w:p w14:paraId="47626001" w14:textId="77777777" w:rsidR="0081760C" w:rsidRDefault="0081760C">
            <w:pPr>
              <w:pStyle w:val="ConsPlusNormal"/>
              <w:jc w:val="center"/>
            </w:pPr>
            <w:r>
              <w:t>55</w:t>
            </w:r>
          </w:p>
        </w:tc>
        <w:tc>
          <w:tcPr>
            <w:tcW w:w="964" w:type="dxa"/>
          </w:tcPr>
          <w:p w14:paraId="2409F257" w14:textId="77777777" w:rsidR="0081760C" w:rsidRDefault="0081760C">
            <w:pPr>
              <w:pStyle w:val="ConsPlusNormal"/>
              <w:jc w:val="center"/>
            </w:pPr>
            <w:r>
              <w:t>0</w:t>
            </w:r>
          </w:p>
        </w:tc>
      </w:tr>
      <w:tr w:rsidR="0081760C" w14:paraId="1EA348EF" w14:textId="77777777">
        <w:tc>
          <w:tcPr>
            <w:tcW w:w="2551" w:type="dxa"/>
          </w:tcPr>
          <w:p w14:paraId="78EA8B89" w14:textId="77777777" w:rsidR="0081760C" w:rsidRDefault="0081760C">
            <w:pPr>
              <w:pStyle w:val="ConsPlusNormal"/>
            </w:pPr>
            <w:r>
              <w:t>Новолакский район</w:t>
            </w:r>
          </w:p>
        </w:tc>
        <w:tc>
          <w:tcPr>
            <w:tcW w:w="964" w:type="dxa"/>
          </w:tcPr>
          <w:p w14:paraId="58F80A1E" w14:textId="77777777" w:rsidR="0081760C" w:rsidRDefault="0081760C">
            <w:pPr>
              <w:pStyle w:val="ConsPlusNormal"/>
              <w:jc w:val="center"/>
            </w:pPr>
            <w:r>
              <w:t>5853</w:t>
            </w:r>
          </w:p>
        </w:tc>
        <w:tc>
          <w:tcPr>
            <w:tcW w:w="964" w:type="dxa"/>
          </w:tcPr>
          <w:p w14:paraId="3EA90AC6" w14:textId="77777777" w:rsidR="0081760C" w:rsidRDefault="0081760C">
            <w:pPr>
              <w:pStyle w:val="ConsPlusNormal"/>
              <w:jc w:val="center"/>
            </w:pPr>
            <w:r>
              <w:t>957</w:t>
            </w:r>
          </w:p>
        </w:tc>
        <w:tc>
          <w:tcPr>
            <w:tcW w:w="964" w:type="dxa"/>
          </w:tcPr>
          <w:p w14:paraId="760F1AA7" w14:textId="77777777" w:rsidR="0081760C" w:rsidRDefault="0081760C">
            <w:pPr>
              <w:pStyle w:val="ConsPlusNormal"/>
              <w:jc w:val="center"/>
            </w:pPr>
            <w:r>
              <w:t>521</w:t>
            </w:r>
          </w:p>
        </w:tc>
        <w:tc>
          <w:tcPr>
            <w:tcW w:w="964" w:type="dxa"/>
          </w:tcPr>
          <w:p w14:paraId="3C7E78DF" w14:textId="77777777" w:rsidR="0081760C" w:rsidRDefault="0081760C">
            <w:pPr>
              <w:pStyle w:val="ConsPlusNormal"/>
              <w:jc w:val="center"/>
            </w:pPr>
            <w:r>
              <w:t>436</w:t>
            </w:r>
          </w:p>
        </w:tc>
        <w:tc>
          <w:tcPr>
            <w:tcW w:w="964" w:type="dxa"/>
          </w:tcPr>
          <w:p w14:paraId="5AEFD4C2" w14:textId="77777777" w:rsidR="0081760C" w:rsidRDefault="0081760C">
            <w:pPr>
              <w:pStyle w:val="ConsPlusNormal"/>
              <w:jc w:val="center"/>
            </w:pPr>
            <w:r>
              <w:t>0</w:t>
            </w:r>
          </w:p>
        </w:tc>
        <w:tc>
          <w:tcPr>
            <w:tcW w:w="964" w:type="dxa"/>
          </w:tcPr>
          <w:p w14:paraId="3DC1F6D6" w14:textId="77777777" w:rsidR="0081760C" w:rsidRDefault="0081760C">
            <w:pPr>
              <w:pStyle w:val="ConsPlusNormal"/>
              <w:jc w:val="center"/>
            </w:pPr>
            <w:r>
              <w:t>0</w:t>
            </w:r>
          </w:p>
        </w:tc>
        <w:tc>
          <w:tcPr>
            <w:tcW w:w="964" w:type="dxa"/>
          </w:tcPr>
          <w:p w14:paraId="552739D8" w14:textId="77777777" w:rsidR="0081760C" w:rsidRDefault="0081760C">
            <w:pPr>
              <w:pStyle w:val="ConsPlusNormal"/>
              <w:jc w:val="center"/>
            </w:pPr>
            <w:r>
              <w:t>0</w:t>
            </w:r>
          </w:p>
        </w:tc>
        <w:tc>
          <w:tcPr>
            <w:tcW w:w="964" w:type="dxa"/>
          </w:tcPr>
          <w:p w14:paraId="5CE305F5" w14:textId="77777777" w:rsidR="0081760C" w:rsidRDefault="0081760C">
            <w:pPr>
              <w:pStyle w:val="ConsPlusNormal"/>
              <w:jc w:val="center"/>
            </w:pPr>
            <w:r>
              <w:t>0</w:t>
            </w:r>
          </w:p>
        </w:tc>
        <w:tc>
          <w:tcPr>
            <w:tcW w:w="964" w:type="dxa"/>
          </w:tcPr>
          <w:p w14:paraId="0C6876D4" w14:textId="77777777" w:rsidR="0081760C" w:rsidRDefault="0081760C">
            <w:pPr>
              <w:pStyle w:val="ConsPlusNormal"/>
              <w:jc w:val="center"/>
            </w:pPr>
            <w:r>
              <w:t>0</w:t>
            </w:r>
          </w:p>
        </w:tc>
      </w:tr>
      <w:tr w:rsidR="0081760C" w14:paraId="1574E6C5" w14:textId="77777777">
        <w:tc>
          <w:tcPr>
            <w:tcW w:w="2551" w:type="dxa"/>
          </w:tcPr>
          <w:p w14:paraId="7931A8DA" w14:textId="77777777" w:rsidR="0081760C" w:rsidRDefault="0081760C">
            <w:pPr>
              <w:pStyle w:val="ConsPlusNormal"/>
            </w:pPr>
            <w:r>
              <w:t>Ногайский район</w:t>
            </w:r>
          </w:p>
        </w:tc>
        <w:tc>
          <w:tcPr>
            <w:tcW w:w="964" w:type="dxa"/>
          </w:tcPr>
          <w:p w14:paraId="01279D99" w14:textId="77777777" w:rsidR="0081760C" w:rsidRDefault="0081760C">
            <w:pPr>
              <w:pStyle w:val="ConsPlusNormal"/>
              <w:jc w:val="center"/>
            </w:pPr>
            <w:r>
              <w:t>3076</w:t>
            </w:r>
          </w:p>
        </w:tc>
        <w:tc>
          <w:tcPr>
            <w:tcW w:w="964" w:type="dxa"/>
          </w:tcPr>
          <w:p w14:paraId="67D5A75C" w14:textId="77777777" w:rsidR="0081760C" w:rsidRDefault="0081760C">
            <w:pPr>
              <w:pStyle w:val="ConsPlusNormal"/>
              <w:jc w:val="center"/>
            </w:pPr>
            <w:r>
              <w:t>544</w:t>
            </w:r>
          </w:p>
        </w:tc>
        <w:tc>
          <w:tcPr>
            <w:tcW w:w="964" w:type="dxa"/>
          </w:tcPr>
          <w:p w14:paraId="0A8257C8" w14:textId="77777777" w:rsidR="0081760C" w:rsidRDefault="0081760C">
            <w:pPr>
              <w:pStyle w:val="ConsPlusNormal"/>
              <w:jc w:val="center"/>
            </w:pPr>
            <w:r>
              <w:t>229</w:t>
            </w:r>
          </w:p>
        </w:tc>
        <w:tc>
          <w:tcPr>
            <w:tcW w:w="964" w:type="dxa"/>
          </w:tcPr>
          <w:p w14:paraId="456E4D0D" w14:textId="77777777" w:rsidR="0081760C" w:rsidRDefault="0081760C">
            <w:pPr>
              <w:pStyle w:val="ConsPlusNormal"/>
              <w:jc w:val="center"/>
            </w:pPr>
            <w:r>
              <w:t>315</w:t>
            </w:r>
          </w:p>
        </w:tc>
        <w:tc>
          <w:tcPr>
            <w:tcW w:w="964" w:type="dxa"/>
          </w:tcPr>
          <w:p w14:paraId="338ECACF" w14:textId="77777777" w:rsidR="0081760C" w:rsidRDefault="0081760C">
            <w:pPr>
              <w:pStyle w:val="ConsPlusNormal"/>
              <w:jc w:val="center"/>
            </w:pPr>
            <w:r>
              <w:t>0</w:t>
            </w:r>
          </w:p>
        </w:tc>
        <w:tc>
          <w:tcPr>
            <w:tcW w:w="964" w:type="dxa"/>
          </w:tcPr>
          <w:p w14:paraId="08072DEF" w14:textId="77777777" w:rsidR="0081760C" w:rsidRDefault="0081760C">
            <w:pPr>
              <w:pStyle w:val="ConsPlusNormal"/>
              <w:jc w:val="center"/>
            </w:pPr>
            <w:r>
              <w:t>0</w:t>
            </w:r>
          </w:p>
        </w:tc>
        <w:tc>
          <w:tcPr>
            <w:tcW w:w="964" w:type="dxa"/>
          </w:tcPr>
          <w:p w14:paraId="1679EF49" w14:textId="77777777" w:rsidR="0081760C" w:rsidRDefault="0081760C">
            <w:pPr>
              <w:pStyle w:val="ConsPlusNormal"/>
              <w:jc w:val="center"/>
            </w:pPr>
            <w:r>
              <w:t>0</w:t>
            </w:r>
          </w:p>
        </w:tc>
        <w:tc>
          <w:tcPr>
            <w:tcW w:w="964" w:type="dxa"/>
          </w:tcPr>
          <w:p w14:paraId="5EDD859B" w14:textId="77777777" w:rsidR="0081760C" w:rsidRDefault="0081760C">
            <w:pPr>
              <w:pStyle w:val="ConsPlusNormal"/>
              <w:jc w:val="center"/>
            </w:pPr>
            <w:r>
              <w:t>0</w:t>
            </w:r>
          </w:p>
        </w:tc>
        <w:tc>
          <w:tcPr>
            <w:tcW w:w="964" w:type="dxa"/>
          </w:tcPr>
          <w:p w14:paraId="735B6D16" w14:textId="77777777" w:rsidR="0081760C" w:rsidRDefault="0081760C">
            <w:pPr>
              <w:pStyle w:val="ConsPlusNormal"/>
              <w:jc w:val="center"/>
            </w:pPr>
            <w:r>
              <w:t>0</w:t>
            </w:r>
          </w:p>
        </w:tc>
      </w:tr>
      <w:tr w:rsidR="0081760C" w14:paraId="7F83BC06" w14:textId="77777777">
        <w:tc>
          <w:tcPr>
            <w:tcW w:w="2551" w:type="dxa"/>
          </w:tcPr>
          <w:p w14:paraId="40C5DE1F" w14:textId="77777777" w:rsidR="0081760C" w:rsidRDefault="0081760C">
            <w:pPr>
              <w:pStyle w:val="ConsPlusNormal"/>
            </w:pPr>
            <w:r>
              <w:t>Рутульский район</w:t>
            </w:r>
          </w:p>
        </w:tc>
        <w:tc>
          <w:tcPr>
            <w:tcW w:w="964" w:type="dxa"/>
          </w:tcPr>
          <w:p w14:paraId="01E71AD7" w14:textId="77777777" w:rsidR="0081760C" w:rsidRDefault="0081760C">
            <w:pPr>
              <w:pStyle w:val="ConsPlusNormal"/>
              <w:jc w:val="center"/>
            </w:pPr>
            <w:r>
              <w:t>1880</w:t>
            </w:r>
          </w:p>
        </w:tc>
        <w:tc>
          <w:tcPr>
            <w:tcW w:w="964" w:type="dxa"/>
          </w:tcPr>
          <w:p w14:paraId="19FD59D6" w14:textId="77777777" w:rsidR="0081760C" w:rsidRDefault="0081760C">
            <w:pPr>
              <w:pStyle w:val="ConsPlusNormal"/>
              <w:jc w:val="center"/>
            </w:pPr>
            <w:r>
              <w:t>177</w:t>
            </w:r>
          </w:p>
        </w:tc>
        <w:tc>
          <w:tcPr>
            <w:tcW w:w="964" w:type="dxa"/>
          </w:tcPr>
          <w:p w14:paraId="276C3545" w14:textId="77777777" w:rsidR="0081760C" w:rsidRDefault="0081760C">
            <w:pPr>
              <w:pStyle w:val="ConsPlusNormal"/>
              <w:jc w:val="center"/>
            </w:pPr>
            <w:r>
              <w:t>114</w:t>
            </w:r>
          </w:p>
        </w:tc>
        <w:tc>
          <w:tcPr>
            <w:tcW w:w="964" w:type="dxa"/>
          </w:tcPr>
          <w:p w14:paraId="7D447054" w14:textId="77777777" w:rsidR="0081760C" w:rsidRDefault="0081760C">
            <w:pPr>
              <w:pStyle w:val="ConsPlusNormal"/>
              <w:jc w:val="center"/>
            </w:pPr>
            <w:r>
              <w:t>63</w:t>
            </w:r>
          </w:p>
        </w:tc>
        <w:tc>
          <w:tcPr>
            <w:tcW w:w="964" w:type="dxa"/>
          </w:tcPr>
          <w:p w14:paraId="459645AB" w14:textId="77777777" w:rsidR="0081760C" w:rsidRDefault="0081760C">
            <w:pPr>
              <w:pStyle w:val="ConsPlusNormal"/>
              <w:jc w:val="center"/>
            </w:pPr>
            <w:r>
              <w:t>0</w:t>
            </w:r>
          </w:p>
        </w:tc>
        <w:tc>
          <w:tcPr>
            <w:tcW w:w="964" w:type="dxa"/>
          </w:tcPr>
          <w:p w14:paraId="30FB9467" w14:textId="77777777" w:rsidR="0081760C" w:rsidRDefault="0081760C">
            <w:pPr>
              <w:pStyle w:val="ConsPlusNormal"/>
              <w:jc w:val="center"/>
            </w:pPr>
            <w:r>
              <w:t>0</w:t>
            </w:r>
          </w:p>
        </w:tc>
        <w:tc>
          <w:tcPr>
            <w:tcW w:w="964" w:type="dxa"/>
          </w:tcPr>
          <w:p w14:paraId="3E7900BF" w14:textId="77777777" w:rsidR="0081760C" w:rsidRDefault="0081760C">
            <w:pPr>
              <w:pStyle w:val="ConsPlusNormal"/>
              <w:jc w:val="center"/>
            </w:pPr>
            <w:r>
              <w:t>0</w:t>
            </w:r>
          </w:p>
        </w:tc>
        <w:tc>
          <w:tcPr>
            <w:tcW w:w="964" w:type="dxa"/>
          </w:tcPr>
          <w:p w14:paraId="431E643F" w14:textId="77777777" w:rsidR="0081760C" w:rsidRDefault="0081760C">
            <w:pPr>
              <w:pStyle w:val="ConsPlusNormal"/>
              <w:jc w:val="center"/>
            </w:pPr>
            <w:r>
              <w:t>0</w:t>
            </w:r>
          </w:p>
        </w:tc>
        <w:tc>
          <w:tcPr>
            <w:tcW w:w="964" w:type="dxa"/>
          </w:tcPr>
          <w:p w14:paraId="7FF89BF3" w14:textId="77777777" w:rsidR="0081760C" w:rsidRDefault="0081760C">
            <w:pPr>
              <w:pStyle w:val="ConsPlusNormal"/>
              <w:jc w:val="center"/>
            </w:pPr>
            <w:r>
              <w:t>0</w:t>
            </w:r>
          </w:p>
        </w:tc>
      </w:tr>
      <w:tr w:rsidR="0081760C" w14:paraId="0D8C7077" w14:textId="77777777">
        <w:tc>
          <w:tcPr>
            <w:tcW w:w="2551" w:type="dxa"/>
          </w:tcPr>
          <w:p w14:paraId="7BD13108" w14:textId="77777777" w:rsidR="0081760C" w:rsidRDefault="0081760C">
            <w:pPr>
              <w:pStyle w:val="ConsPlusNormal"/>
            </w:pPr>
            <w:r>
              <w:t>Сергокалинский район</w:t>
            </w:r>
          </w:p>
        </w:tc>
        <w:tc>
          <w:tcPr>
            <w:tcW w:w="964" w:type="dxa"/>
          </w:tcPr>
          <w:p w14:paraId="2352EDAE" w14:textId="77777777" w:rsidR="0081760C" w:rsidRDefault="0081760C">
            <w:pPr>
              <w:pStyle w:val="ConsPlusNormal"/>
              <w:jc w:val="center"/>
            </w:pPr>
            <w:r>
              <w:t>3580</w:t>
            </w:r>
          </w:p>
        </w:tc>
        <w:tc>
          <w:tcPr>
            <w:tcW w:w="964" w:type="dxa"/>
          </w:tcPr>
          <w:p w14:paraId="3F74E3BC" w14:textId="77777777" w:rsidR="0081760C" w:rsidRDefault="0081760C">
            <w:pPr>
              <w:pStyle w:val="ConsPlusNormal"/>
              <w:jc w:val="center"/>
            </w:pPr>
            <w:r>
              <w:t>422</w:t>
            </w:r>
          </w:p>
        </w:tc>
        <w:tc>
          <w:tcPr>
            <w:tcW w:w="964" w:type="dxa"/>
          </w:tcPr>
          <w:p w14:paraId="02516DA1" w14:textId="77777777" w:rsidR="0081760C" w:rsidRDefault="0081760C">
            <w:pPr>
              <w:pStyle w:val="ConsPlusNormal"/>
              <w:jc w:val="center"/>
            </w:pPr>
            <w:r>
              <w:t>406</w:t>
            </w:r>
          </w:p>
        </w:tc>
        <w:tc>
          <w:tcPr>
            <w:tcW w:w="964" w:type="dxa"/>
          </w:tcPr>
          <w:p w14:paraId="08E77429" w14:textId="77777777" w:rsidR="0081760C" w:rsidRDefault="0081760C">
            <w:pPr>
              <w:pStyle w:val="ConsPlusNormal"/>
              <w:jc w:val="center"/>
            </w:pPr>
            <w:r>
              <w:t>16</w:t>
            </w:r>
          </w:p>
        </w:tc>
        <w:tc>
          <w:tcPr>
            <w:tcW w:w="964" w:type="dxa"/>
          </w:tcPr>
          <w:p w14:paraId="326004FE" w14:textId="77777777" w:rsidR="0081760C" w:rsidRDefault="0081760C">
            <w:pPr>
              <w:pStyle w:val="ConsPlusNormal"/>
              <w:jc w:val="center"/>
            </w:pPr>
            <w:r>
              <w:t>0</w:t>
            </w:r>
          </w:p>
        </w:tc>
        <w:tc>
          <w:tcPr>
            <w:tcW w:w="964" w:type="dxa"/>
          </w:tcPr>
          <w:p w14:paraId="28AC424E" w14:textId="77777777" w:rsidR="0081760C" w:rsidRDefault="0081760C">
            <w:pPr>
              <w:pStyle w:val="ConsPlusNormal"/>
              <w:jc w:val="center"/>
            </w:pPr>
            <w:r>
              <w:t>0</w:t>
            </w:r>
          </w:p>
        </w:tc>
        <w:tc>
          <w:tcPr>
            <w:tcW w:w="964" w:type="dxa"/>
          </w:tcPr>
          <w:p w14:paraId="73788436" w14:textId="77777777" w:rsidR="0081760C" w:rsidRDefault="0081760C">
            <w:pPr>
              <w:pStyle w:val="ConsPlusNormal"/>
              <w:jc w:val="center"/>
            </w:pPr>
            <w:r>
              <w:t>0</w:t>
            </w:r>
          </w:p>
        </w:tc>
        <w:tc>
          <w:tcPr>
            <w:tcW w:w="964" w:type="dxa"/>
          </w:tcPr>
          <w:p w14:paraId="7174F3F4" w14:textId="77777777" w:rsidR="0081760C" w:rsidRDefault="0081760C">
            <w:pPr>
              <w:pStyle w:val="ConsPlusNormal"/>
              <w:jc w:val="center"/>
            </w:pPr>
            <w:r>
              <w:t>0</w:t>
            </w:r>
          </w:p>
        </w:tc>
        <w:tc>
          <w:tcPr>
            <w:tcW w:w="964" w:type="dxa"/>
          </w:tcPr>
          <w:p w14:paraId="2EBFC244" w14:textId="77777777" w:rsidR="0081760C" w:rsidRDefault="0081760C">
            <w:pPr>
              <w:pStyle w:val="ConsPlusNormal"/>
              <w:jc w:val="center"/>
            </w:pPr>
            <w:r>
              <w:t>0</w:t>
            </w:r>
          </w:p>
        </w:tc>
      </w:tr>
      <w:tr w:rsidR="0081760C" w14:paraId="6D0F3B27" w14:textId="77777777">
        <w:tc>
          <w:tcPr>
            <w:tcW w:w="2551" w:type="dxa"/>
          </w:tcPr>
          <w:p w14:paraId="5FC33CD3" w14:textId="77777777" w:rsidR="0081760C" w:rsidRDefault="0081760C">
            <w:pPr>
              <w:pStyle w:val="ConsPlusNormal"/>
            </w:pPr>
            <w:r>
              <w:t>Сулейман-Стальский район</w:t>
            </w:r>
          </w:p>
        </w:tc>
        <w:tc>
          <w:tcPr>
            <w:tcW w:w="964" w:type="dxa"/>
          </w:tcPr>
          <w:p w14:paraId="60016250" w14:textId="77777777" w:rsidR="0081760C" w:rsidRDefault="0081760C">
            <w:pPr>
              <w:pStyle w:val="ConsPlusNormal"/>
              <w:jc w:val="center"/>
            </w:pPr>
            <w:r>
              <w:t>6323</w:t>
            </w:r>
          </w:p>
        </w:tc>
        <w:tc>
          <w:tcPr>
            <w:tcW w:w="964" w:type="dxa"/>
          </w:tcPr>
          <w:p w14:paraId="302573FA" w14:textId="77777777" w:rsidR="0081760C" w:rsidRDefault="0081760C">
            <w:pPr>
              <w:pStyle w:val="ConsPlusNormal"/>
              <w:jc w:val="center"/>
            </w:pPr>
            <w:r>
              <w:t>1519</w:t>
            </w:r>
          </w:p>
        </w:tc>
        <w:tc>
          <w:tcPr>
            <w:tcW w:w="964" w:type="dxa"/>
          </w:tcPr>
          <w:p w14:paraId="27DEFA4A" w14:textId="77777777" w:rsidR="0081760C" w:rsidRDefault="0081760C">
            <w:pPr>
              <w:pStyle w:val="ConsPlusNormal"/>
              <w:jc w:val="center"/>
            </w:pPr>
            <w:r>
              <w:t>1017</w:t>
            </w:r>
          </w:p>
        </w:tc>
        <w:tc>
          <w:tcPr>
            <w:tcW w:w="964" w:type="dxa"/>
          </w:tcPr>
          <w:p w14:paraId="3034B2C3" w14:textId="77777777" w:rsidR="0081760C" w:rsidRDefault="0081760C">
            <w:pPr>
              <w:pStyle w:val="ConsPlusNormal"/>
              <w:jc w:val="center"/>
            </w:pPr>
            <w:r>
              <w:t>502</w:t>
            </w:r>
          </w:p>
        </w:tc>
        <w:tc>
          <w:tcPr>
            <w:tcW w:w="964" w:type="dxa"/>
          </w:tcPr>
          <w:p w14:paraId="70BAC06C" w14:textId="77777777" w:rsidR="0081760C" w:rsidRDefault="0081760C">
            <w:pPr>
              <w:pStyle w:val="ConsPlusNormal"/>
              <w:jc w:val="center"/>
            </w:pPr>
            <w:r>
              <w:t>0</w:t>
            </w:r>
          </w:p>
        </w:tc>
        <w:tc>
          <w:tcPr>
            <w:tcW w:w="964" w:type="dxa"/>
          </w:tcPr>
          <w:p w14:paraId="4774EA6B" w14:textId="77777777" w:rsidR="0081760C" w:rsidRDefault="0081760C">
            <w:pPr>
              <w:pStyle w:val="ConsPlusNormal"/>
              <w:jc w:val="center"/>
            </w:pPr>
            <w:r>
              <w:t>0</w:t>
            </w:r>
          </w:p>
        </w:tc>
        <w:tc>
          <w:tcPr>
            <w:tcW w:w="964" w:type="dxa"/>
          </w:tcPr>
          <w:p w14:paraId="6B51D606" w14:textId="77777777" w:rsidR="0081760C" w:rsidRDefault="0081760C">
            <w:pPr>
              <w:pStyle w:val="ConsPlusNormal"/>
              <w:jc w:val="center"/>
            </w:pPr>
            <w:r>
              <w:t>0</w:t>
            </w:r>
          </w:p>
        </w:tc>
        <w:tc>
          <w:tcPr>
            <w:tcW w:w="964" w:type="dxa"/>
          </w:tcPr>
          <w:p w14:paraId="3D8C8523" w14:textId="77777777" w:rsidR="0081760C" w:rsidRDefault="0081760C">
            <w:pPr>
              <w:pStyle w:val="ConsPlusNormal"/>
              <w:jc w:val="center"/>
            </w:pPr>
            <w:r>
              <w:t>0</w:t>
            </w:r>
          </w:p>
        </w:tc>
        <w:tc>
          <w:tcPr>
            <w:tcW w:w="964" w:type="dxa"/>
          </w:tcPr>
          <w:p w14:paraId="52DC6B5A" w14:textId="77777777" w:rsidR="0081760C" w:rsidRDefault="0081760C">
            <w:pPr>
              <w:pStyle w:val="ConsPlusNormal"/>
              <w:jc w:val="center"/>
            </w:pPr>
            <w:r>
              <w:t>0</w:t>
            </w:r>
          </w:p>
        </w:tc>
      </w:tr>
      <w:tr w:rsidR="0081760C" w14:paraId="675F1D04" w14:textId="77777777">
        <w:tc>
          <w:tcPr>
            <w:tcW w:w="2551" w:type="dxa"/>
          </w:tcPr>
          <w:p w14:paraId="7C5D30BD" w14:textId="77777777" w:rsidR="0081760C" w:rsidRDefault="0081760C">
            <w:pPr>
              <w:pStyle w:val="ConsPlusNormal"/>
            </w:pPr>
            <w:r>
              <w:t>Табасаранский район</w:t>
            </w:r>
          </w:p>
        </w:tc>
        <w:tc>
          <w:tcPr>
            <w:tcW w:w="964" w:type="dxa"/>
          </w:tcPr>
          <w:p w14:paraId="1E23C051" w14:textId="77777777" w:rsidR="0081760C" w:rsidRDefault="0081760C">
            <w:pPr>
              <w:pStyle w:val="ConsPlusNormal"/>
              <w:jc w:val="center"/>
            </w:pPr>
            <w:r>
              <w:t>8416</w:t>
            </w:r>
          </w:p>
        </w:tc>
        <w:tc>
          <w:tcPr>
            <w:tcW w:w="964" w:type="dxa"/>
          </w:tcPr>
          <w:p w14:paraId="5C95AE6D" w14:textId="77777777" w:rsidR="0081760C" w:rsidRDefault="0081760C">
            <w:pPr>
              <w:pStyle w:val="ConsPlusNormal"/>
              <w:jc w:val="center"/>
            </w:pPr>
            <w:r>
              <w:t>1617</w:t>
            </w:r>
          </w:p>
        </w:tc>
        <w:tc>
          <w:tcPr>
            <w:tcW w:w="964" w:type="dxa"/>
          </w:tcPr>
          <w:p w14:paraId="755184FB" w14:textId="77777777" w:rsidR="0081760C" w:rsidRDefault="0081760C">
            <w:pPr>
              <w:pStyle w:val="ConsPlusNormal"/>
              <w:jc w:val="center"/>
            </w:pPr>
            <w:r>
              <w:t>968</w:t>
            </w:r>
          </w:p>
        </w:tc>
        <w:tc>
          <w:tcPr>
            <w:tcW w:w="964" w:type="dxa"/>
          </w:tcPr>
          <w:p w14:paraId="536774EA" w14:textId="77777777" w:rsidR="0081760C" w:rsidRDefault="0081760C">
            <w:pPr>
              <w:pStyle w:val="ConsPlusNormal"/>
              <w:jc w:val="center"/>
            </w:pPr>
            <w:r>
              <w:t>649</w:t>
            </w:r>
          </w:p>
        </w:tc>
        <w:tc>
          <w:tcPr>
            <w:tcW w:w="964" w:type="dxa"/>
          </w:tcPr>
          <w:p w14:paraId="42FD05DB" w14:textId="77777777" w:rsidR="0081760C" w:rsidRDefault="0081760C">
            <w:pPr>
              <w:pStyle w:val="ConsPlusNormal"/>
              <w:jc w:val="center"/>
            </w:pPr>
            <w:r>
              <w:t>0</w:t>
            </w:r>
          </w:p>
        </w:tc>
        <w:tc>
          <w:tcPr>
            <w:tcW w:w="964" w:type="dxa"/>
          </w:tcPr>
          <w:p w14:paraId="7FD67C05" w14:textId="77777777" w:rsidR="0081760C" w:rsidRDefault="0081760C">
            <w:pPr>
              <w:pStyle w:val="ConsPlusNormal"/>
              <w:jc w:val="center"/>
            </w:pPr>
            <w:r>
              <w:t>34</w:t>
            </w:r>
          </w:p>
        </w:tc>
        <w:tc>
          <w:tcPr>
            <w:tcW w:w="964" w:type="dxa"/>
          </w:tcPr>
          <w:p w14:paraId="6260C75F" w14:textId="77777777" w:rsidR="0081760C" w:rsidRDefault="0081760C">
            <w:pPr>
              <w:pStyle w:val="ConsPlusNormal"/>
              <w:jc w:val="center"/>
            </w:pPr>
            <w:r>
              <w:t>0</w:t>
            </w:r>
          </w:p>
        </w:tc>
        <w:tc>
          <w:tcPr>
            <w:tcW w:w="964" w:type="dxa"/>
          </w:tcPr>
          <w:p w14:paraId="35CD7595" w14:textId="77777777" w:rsidR="0081760C" w:rsidRDefault="0081760C">
            <w:pPr>
              <w:pStyle w:val="ConsPlusNormal"/>
              <w:jc w:val="center"/>
            </w:pPr>
            <w:r>
              <w:t>34</w:t>
            </w:r>
          </w:p>
        </w:tc>
        <w:tc>
          <w:tcPr>
            <w:tcW w:w="964" w:type="dxa"/>
          </w:tcPr>
          <w:p w14:paraId="2624A873" w14:textId="77777777" w:rsidR="0081760C" w:rsidRDefault="0081760C">
            <w:pPr>
              <w:pStyle w:val="ConsPlusNormal"/>
              <w:jc w:val="center"/>
            </w:pPr>
            <w:r>
              <w:t>0</w:t>
            </w:r>
          </w:p>
        </w:tc>
      </w:tr>
      <w:tr w:rsidR="0081760C" w14:paraId="20C8D48B" w14:textId="77777777">
        <w:tc>
          <w:tcPr>
            <w:tcW w:w="2551" w:type="dxa"/>
          </w:tcPr>
          <w:p w14:paraId="46E9091B" w14:textId="77777777" w:rsidR="0081760C" w:rsidRDefault="0081760C">
            <w:pPr>
              <w:pStyle w:val="ConsPlusNormal"/>
            </w:pPr>
            <w:r>
              <w:t>Тарумовский район</w:t>
            </w:r>
          </w:p>
        </w:tc>
        <w:tc>
          <w:tcPr>
            <w:tcW w:w="964" w:type="dxa"/>
          </w:tcPr>
          <w:p w14:paraId="750F24CD" w14:textId="77777777" w:rsidR="0081760C" w:rsidRDefault="0081760C">
            <w:pPr>
              <w:pStyle w:val="ConsPlusNormal"/>
              <w:jc w:val="center"/>
            </w:pPr>
            <w:r>
              <w:t>4776</w:t>
            </w:r>
          </w:p>
        </w:tc>
        <w:tc>
          <w:tcPr>
            <w:tcW w:w="964" w:type="dxa"/>
          </w:tcPr>
          <w:p w14:paraId="6103BE10" w14:textId="77777777" w:rsidR="0081760C" w:rsidRDefault="0081760C">
            <w:pPr>
              <w:pStyle w:val="ConsPlusNormal"/>
              <w:jc w:val="center"/>
            </w:pPr>
            <w:r>
              <w:t>1101</w:t>
            </w:r>
          </w:p>
        </w:tc>
        <w:tc>
          <w:tcPr>
            <w:tcW w:w="964" w:type="dxa"/>
          </w:tcPr>
          <w:p w14:paraId="679F53BC" w14:textId="77777777" w:rsidR="0081760C" w:rsidRDefault="0081760C">
            <w:pPr>
              <w:pStyle w:val="ConsPlusNormal"/>
              <w:jc w:val="center"/>
            </w:pPr>
            <w:r>
              <w:t>739</w:t>
            </w:r>
          </w:p>
        </w:tc>
        <w:tc>
          <w:tcPr>
            <w:tcW w:w="964" w:type="dxa"/>
          </w:tcPr>
          <w:p w14:paraId="665C5106" w14:textId="77777777" w:rsidR="0081760C" w:rsidRDefault="0081760C">
            <w:pPr>
              <w:pStyle w:val="ConsPlusNormal"/>
              <w:jc w:val="center"/>
            </w:pPr>
            <w:r>
              <w:t>362</w:t>
            </w:r>
          </w:p>
        </w:tc>
        <w:tc>
          <w:tcPr>
            <w:tcW w:w="964" w:type="dxa"/>
          </w:tcPr>
          <w:p w14:paraId="7E9D4B70" w14:textId="77777777" w:rsidR="0081760C" w:rsidRDefault="0081760C">
            <w:pPr>
              <w:pStyle w:val="ConsPlusNormal"/>
              <w:jc w:val="center"/>
            </w:pPr>
            <w:r>
              <w:t>0</w:t>
            </w:r>
          </w:p>
        </w:tc>
        <w:tc>
          <w:tcPr>
            <w:tcW w:w="964" w:type="dxa"/>
          </w:tcPr>
          <w:p w14:paraId="7363F5FB" w14:textId="77777777" w:rsidR="0081760C" w:rsidRDefault="0081760C">
            <w:pPr>
              <w:pStyle w:val="ConsPlusNormal"/>
              <w:jc w:val="center"/>
            </w:pPr>
            <w:r>
              <w:t>0</w:t>
            </w:r>
          </w:p>
        </w:tc>
        <w:tc>
          <w:tcPr>
            <w:tcW w:w="964" w:type="dxa"/>
          </w:tcPr>
          <w:p w14:paraId="5CE08668" w14:textId="77777777" w:rsidR="0081760C" w:rsidRDefault="0081760C">
            <w:pPr>
              <w:pStyle w:val="ConsPlusNormal"/>
              <w:jc w:val="center"/>
            </w:pPr>
            <w:r>
              <w:t>0</w:t>
            </w:r>
          </w:p>
        </w:tc>
        <w:tc>
          <w:tcPr>
            <w:tcW w:w="964" w:type="dxa"/>
          </w:tcPr>
          <w:p w14:paraId="2C913719" w14:textId="77777777" w:rsidR="0081760C" w:rsidRDefault="0081760C">
            <w:pPr>
              <w:pStyle w:val="ConsPlusNormal"/>
              <w:jc w:val="center"/>
            </w:pPr>
            <w:r>
              <w:t>0</w:t>
            </w:r>
          </w:p>
        </w:tc>
        <w:tc>
          <w:tcPr>
            <w:tcW w:w="964" w:type="dxa"/>
          </w:tcPr>
          <w:p w14:paraId="59FB8276" w14:textId="77777777" w:rsidR="0081760C" w:rsidRDefault="0081760C">
            <w:pPr>
              <w:pStyle w:val="ConsPlusNormal"/>
              <w:jc w:val="center"/>
            </w:pPr>
            <w:r>
              <w:t>0</w:t>
            </w:r>
          </w:p>
        </w:tc>
      </w:tr>
      <w:tr w:rsidR="0081760C" w14:paraId="6C9E3018" w14:textId="77777777">
        <w:tc>
          <w:tcPr>
            <w:tcW w:w="2551" w:type="dxa"/>
          </w:tcPr>
          <w:p w14:paraId="538E8CA5" w14:textId="77777777" w:rsidR="0081760C" w:rsidRDefault="0081760C">
            <w:pPr>
              <w:pStyle w:val="ConsPlusNormal"/>
            </w:pPr>
            <w:r>
              <w:t>Тляратинский район</w:t>
            </w:r>
          </w:p>
        </w:tc>
        <w:tc>
          <w:tcPr>
            <w:tcW w:w="964" w:type="dxa"/>
          </w:tcPr>
          <w:p w14:paraId="1EB67FF8" w14:textId="77777777" w:rsidR="0081760C" w:rsidRDefault="0081760C">
            <w:pPr>
              <w:pStyle w:val="ConsPlusNormal"/>
              <w:jc w:val="center"/>
            </w:pPr>
            <w:r>
              <w:t>1783</w:t>
            </w:r>
          </w:p>
        </w:tc>
        <w:tc>
          <w:tcPr>
            <w:tcW w:w="964" w:type="dxa"/>
          </w:tcPr>
          <w:p w14:paraId="5A580164" w14:textId="77777777" w:rsidR="0081760C" w:rsidRDefault="0081760C">
            <w:pPr>
              <w:pStyle w:val="ConsPlusNormal"/>
              <w:jc w:val="center"/>
            </w:pPr>
            <w:r>
              <w:t>178</w:t>
            </w:r>
          </w:p>
        </w:tc>
        <w:tc>
          <w:tcPr>
            <w:tcW w:w="964" w:type="dxa"/>
          </w:tcPr>
          <w:p w14:paraId="7D3A5149" w14:textId="77777777" w:rsidR="0081760C" w:rsidRDefault="0081760C">
            <w:pPr>
              <w:pStyle w:val="ConsPlusNormal"/>
              <w:jc w:val="center"/>
            </w:pPr>
            <w:r>
              <w:t>161</w:t>
            </w:r>
          </w:p>
        </w:tc>
        <w:tc>
          <w:tcPr>
            <w:tcW w:w="964" w:type="dxa"/>
          </w:tcPr>
          <w:p w14:paraId="414D564E" w14:textId="77777777" w:rsidR="0081760C" w:rsidRDefault="0081760C">
            <w:pPr>
              <w:pStyle w:val="ConsPlusNormal"/>
              <w:jc w:val="center"/>
            </w:pPr>
            <w:r>
              <w:t>17</w:t>
            </w:r>
          </w:p>
        </w:tc>
        <w:tc>
          <w:tcPr>
            <w:tcW w:w="964" w:type="dxa"/>
          </w:tcPr>
          <w:p w14:paraId="4EF4C0AE" w14:textId="77777777" w:rsidR="0081760C" w:rsidRDefault="0081760C">
            <w:pPr>
              <w:pStyle w:val="ConsPlusNormal"/>
              <w:jc w:val="center"/>
            </w:pPr>
            <w:r>
              <w:t>0</w:t>
            </w:r>
          </w:p>
        </w:tc>
        <w:tc>
          <w:tcPr>
            <w:tcW w:w="964" w:type="dxa"/>
          </w:tcPr>
          <w:p w14:paraId="1E90C4F4" w14:textId="77777777" w:rsidR="0081760C" w:rsidRDefault="0081760C">
            <w:pPr>
              <w:pStyle w:val="ConsPlusNormal"/>
              <w:jc w:val="center"/>
            </w:pPr>
            <w:r>
              <w:t>0</w:t>
            </w:r>
          </w:p>
        </w:tc>
        <w:tc>
          <w:tcPr>
            <w:tcW w:w="964" w:type="dxa"/>
          </w:tcPr>
          <w:p w14:paraId="32E09424" w14:textId="77777777" w:rsidR="0081760C" w:rsidRDefault="0081760C">
            <w:pPr>
              <w:pStyle w:val="ConsPlusNormal"/>
              <w:jc w:val="center"/>
            </w:pPr>
            <w:r>
              <w:t>0</w:t>
            </w:r>
          </w:p>
        </w:tc>
        <w:tc>
          <w:tcPr>
            <w:tcW w:w="964" w:type="dxa"/>
          </w:tcPr>
          <w:p w14:paraId="6C9FF833" w14:textId="77777777" w:rsidR="0081760C" w:rsidRDefault="0081760C">
            <w:pPr>
              <w:pStyle w:val="ConsPlusNormal"/>
              <w:jc w:val="center"/>
            </w:pPr>
            <w:r>
              <w:t>0</w:t>
            </w:r>
          </w:p>
        </w:tc>
        <w:tc>
          <w:tcPr>
            <w:tcW w:w="964" w:type="dxa"/>
          </w:tcPr>
          <w:p w14:paraId="5001B589" w14:textId="77777777" w:rsidR="0081760C" w:rsidRDefault="0081760C">
            <w:pPr>
              <w:pStyle w:val="ConsPlusNormal"/>
              <w:jc w:val="center"/>
            </w:pPr>
            <w:r>
              <w:t>0</w:t>
            </w:r>
          </w:p>
        </w:tc>
      </w:tr>
      <w:tr w:rsidR="0081760C" w14:paraId="58B76DF5" w14:textId="77777777">
        <w:tc>
          <w:tcPr>
            <w:tcW w:w="2551" w:type="dxa"/>
          </w:tcPr>
          <w:p w14:paraId="0BA7F512" w14:textId="77777777" w:rsidR="0081760C" w:rsidRDefault="0081760C">
            <w:pPr>
              <w:pStyle w:val="ConsPlusNormal"/>
            </w:pPr>
            <w:r>
              <w:t>Унцукульский район</w:t>
            </w:r>
          </w:p>
        </w:tc>
        <w:tc>
          <w:tcPr>
            <w:tcW w:w="964" w:type="dxa"/>
          </w:tcPr>
          <w:p w14:paraId="457159D4" w14:textId="77777777" w:rsidR="0081760C" w:rsidRDefault="0081760C">
            <w:pPr>
              <w:pStyle w:val="ConsPlusNormal"/>
              <w:jc w:val="center"/>
            </w:pPr>
            <w:r>
              <w:t>3384</w:t>
            </w:r>
          </w:p>
        </w:tc>
        <w:tc>
          <w:tcPr>
            <w:tcW w:w="964" w:type="dxa"/>
          </w:tcPr>
          <w:p w14:paraId="288FECE3" w14:textId="77777777" w:rsidR="0081760C" w:rsidRDefault="0081760C">
            <w:pPr>
              <w:pStyle w:val="ConsPlusNormal"/>
              <w:jc w:val="center"/>
            </w:pPr>
            <w:r>
              <w:t>208</w:t>
            </w:r>
          </w:p>
        </w:tc>
        <w:tc>
          <w:tcPr>
            <w:tcW w:w="964" w:type="dxa"/>
          </w:tcPr>
          <w:p w14:paraId="347F9642" w14:textId="77777777" w:rsidR="0081760C" w:rsidRDefault="0081760C">
            <w:pPr>
              <w:pStyle w:val="ConsPlusNormal"/>
              <w:jc w:val="center"/>
            </w:pPr>
            <w:r>
              <w:t>187</w:t>
            </w:r>
          </w:p>
        </w:tc>
        <w:tc>
          <w:tcPr>
            <w:tcW w:w="964" w:type="dxa"/>
          </w:tcPr>
          <w:p w14:paraId="1DB43AFE" w14:textId="77777777" w:rsidR="0081760C" w:rsidRDefault="0081760C">
            <w:pPr>
              <w:pStyle w:val="ConsPlusNormal"/>
              <w:jc w:val="center"/>
            </w:pPr>
            <w:r>
              <w:t>21</w:t>
            </w:r>
          </w:p>
        </w:tc>
        <w:tc>
          <w:tcPr>
            <w:tcW w:w="964" w:type="dxa"/>
          </w:tcPr>
          <w:p w14:paraId="2647F406" w14:textId="77777777" w:rsidR="0081760C" w:rsidRDefault="0081760C">
            <w:pPr>
              <w:pStyle w:val="ConsPlusNormal"/>
              <w:jc w:val="center"/>
            </w:pPr>
            <w:r>
              <w:t>0</w:t>
            </w:r>
          </w:p>
        </w:tc>
        <w:tc>
          <w:tcPr>
            <w:tcW w:w="964" w:type="dxa"/>
          </w:tcPr>
          <w:p w14:paraId="3169442D" w14:textId="77777777" w:rsidR="0081760C" w:rsidRDefault="0081760C">
            <w:pPr>
              <w:pStyle w:val="ConsPlusNormal"/>
              <w:jc w:val="center"/>
            </w:pPr>
            <w:r>
              <w:t>0</w:t>
            </w:r>
          </w:p>
        </w:tc>
        <w:tc>
          <w:tcPr>
            <w:tcW w:w="964" w:type="dxa"/>
          </w:tcPr>
          <w:p w14:paraId="2E693C74" w14:textId="77777777" w:rsidR="0081760C" w:rsidRDefault="0081760C">
            <w:pPr>
              <w:pStyle w:val="ConsPlusNormal"/>
              <w:jc w:val="center"/>
            </w:pPr>
            <w:r>
              <w:t>0</w:t>
            </w:r>
          </w:p>
        </w:tc>
        <w:tc>
          <w:tcPr>
            <w:tcW w:w="964" w:type="dxa"/>
          </w:tcPr>
          <w:p w14:paraId="1640FA45" w14:textId="77777777" w:rsidR="0081760C" w:rsidRDefault="0081760C">
            <w:pPr>
              <w:pStyle w:val="ConsPlusNormal"/>
              <w:jc w:val="center"/>
            </w:pPr>
            <w:r>
              <w:t>0</w:t>
            </w:r>
          </w:p>
        </w:tc>
        <w:tc>
          <w:tcPr>
            <w:tcW w:w="964" w:type="dxa"/>
          </w:tcPr>
          <w:p w14:paraId="55CDF185" w14:textId="77777777" w:rsidR="0081760C" w:rsidRDefault="0081760C">
            <w:pPr>
              <w:pStyle w:val="ConsPlusNormal"/>
              <w:jc w:val="center"/>
            </w:pPr>
            <w:r>
              <w:t>0</w:t>
            </w:r>
          </w:p>
        </w:tc>
      </w:tr>
      <w:tr w:rsidR="0081760C" w14:paraId="30447E26" w14:textId="77777777">
        <w:tc>
          <w:tcPr>
            <w:tcW w:w="2551" w:type="dxa"/>
          </w:tcPr>
          <w:p w14:paraId="10022666" w14:textId="77777777" w:rsidR="0081760C" w:rsidRDefault="0081760C">
            <w:pPr>
              <w:pStyle w:val="ConsPlusNormal"/>
            </w:pPr>
            <w:r>
              <w:t>Хасавюртовский район</w:t>
            </w:r>
          </w:p>
        </w:tc>
        <w:tc>
          <w:tcPr>
            <w:tcW w:w="964" w:type="dxa"/>
          </w:tcPr>
          <w:p w14:paraId="3D87DB17" w14:textId="77777777" w:rsidR="0081760C" w:rsidRDefault="0081760C">
            <w:pPr>
              <w:pStyle w:val="ConsPlusNormal"/>
              <w:jc w:val="center"/>
            </w:pPr>
            <w:r>
              <w:t>25000</w:t>
            </w:r>
          </w:p>
        </w:tc>
        <w:tc>
          <w:tcPr>
            <w:tcW w:w="964" w:type="dxa"/>
          </w:tcPr>
          <w:p w14:paraId="1FECD880" w14:textId="77777777" w:rsidR="0081760C" w:rsidRDefault="0081760C">
            <w:pPr>
              <w:pStyle w:val="ConsPlusNormal"/>
              <w:jc w:val="center"/>
            </w:pPr>
            <w:r>
              <w:t>7700</w:t>
            </w:r>
          </w:p>
        </w:tc>
        <w:tc>
          <w:tcPr>
            <w:tcW w:w="964" w:type="dxa"/>
          </w:tcPr>
          <w:p w14:paraId="5C3A637E" w14:textId="77777777" w:rsidR="0081760C" w:rsidRDefault="0081760C">
            <w:pPr>
              <w:pStyle w:val="ConsPlusNormal"/>
              <w:jc w:val="center"/>
            </w:pPr>
            <w:r>
              <w:t>4908</w:t>
            </w:r>
          </w:p>
        </w:tc>
        <w:tc>
          <w:tcPr>
            <w:tcW w:w="964" w:type="dxa"/>
          </w:tcPr>
          <w:p w14:paraId="4707AD11" w14:textId="77777777" w:rsidR="0081760C" w:rsidRDefault="0081760C">
            <w:pPr>
              <w:pStyle w:val="ConsPlusNormal"/>
              <w:jc w:val="center"/>
            </w:pPr>
            <w:r>
              <w:t>2767</w:t>
            </w:r>
          </w:p>
        </w:tc>
        <w:tc>
          <w:tcPr>
            <w:tcW w:w="964" w:type="dxa"/>
          </w:tcPr>
          <w:p w14:paraId="0C874C48" w14:textId="77777777" w:rsidR="0081760C" w:rsidRDefault="0081760C">
            <w:pPr>
              <w:pStyle w:val="ConsPlusNormal"/>
              <w:jc w:val="center"/>
            </w:pPr>
            <w:r>
              <w:t>25</w:t>
            </w:r>
          </w:p>
        </w:tc>
        <w:tc>
          <w:tcPr>
            <w:tcW w:w="964" w:type="dxa"/>
          </w:tcPr>
          <w:p w14:paraId="3D86173C" w14:textId="77777777" w:rsidR="0081760C" w:rsidRDefault="0081760C">
            <w:pPr>
              <w:pStyle w:val="ConsPlusNormal"/>
              <w:jc w:val="center"/>
            </w:pPr>
            <w:r>
              <w:t>977</w:t>
            </w:r>
          </w:p>
        </w:tc>
        <w:tc>
          <w:tcPr>
            <w:tcW w:w="964" w:type="dxa"/>
          </w:tcPr>
          <w:p w14:paraId="5C3631A9" w14:textId="77777777" w:rsidR="0081760C" w:rsidRDefault="0081760C">
            <w:pPr>
              <w:pStyle w:val="ConsPlusNormal"/>
              <w:jc w:val="center"/>
            </w:pPr>
            <w:r>
              <w:t>541</w:t>
            </w:r>
          </w:p>
        </w:tc>
        <w:tc>
          <w:tcPr>
            <w:tcW w:w="964" w:type="dxa"/>
          </w:tcPr>
          <w:p w14:paraId="261C0A92" w14:textId="77777777" w:rsidR="0081760C" w:rsidRDefault="0081760C">
            <w:pPr>
              <w:pStyle w:val="ConsPlusNormal"/>
              <w:jc w:val="center"/>
            </w:pPr>
            <w:r>
              <w:t>430</w:t>
            </w:r>
          </w:p>
        </w:tc>
        <w:tc>
          <w:tcPr>
            <w:tcW w:w="964" w:type="dxa"/>
          </w:tcPr>
          <w:p w14:paraId="1CCE4547" w14:textId="77777777" w:rsidR="0081760C" w:rsidRDefault="0081760C">
            <w:pPr>
              <w:pStyle w:val="ConsPlusNormal"/>
              <w:jc w:val="center"/>
            </w:pPr>
            <w:r>
              <w:t>6</w:t>
            </w:r>
          </w:p>
        </w:tc>
      </w:tr>
      <w:tr w:rsidR="0081760C" w14:paraId="6FBB7166" w14:textId="77777777">
        <w:tc>
          <w:tcPr>
            <w:tcW w:w="2551" w:type="dxa"/>
          </w:tcPr>
          <w:p w14:paraId="4EA84AF9" w14:textId="77777777" w:rsidR="0081760C" w:rsidRDefault="0081760C">
            <w:pPr>
              <w:pStyle w:val="ConsPlusNormal"/>
            </w:pPr>
            <w:r>
              <w:t>Хивский район</w:t>
            </w:r>
          </w:p>
        </w:tc>
        <w:tc>
          <w:tcPr>
            <w:tcW w:w="964" w:type="dxa"/>
          </w:tcPr>
          <w:p w14:paraId="29512420" w14:textId="77777777" w:rsidR="0081760C" w:rsidRDefault="0081760C">
            <w:pPr>
              <w:pStyle w:val="ConsPlusNormal"/>
              <w:jc w:val="center"/>
            </w:pPr>
            <w:r>
              <w:t>2471</w:t>
            </w:r>
          </w:p>
        </w:tc>
        <w:tc>
          <w:tcPr>
            <w:tcW w:w="964" w:type="dxa"/>
          </w:tcPr>
          <w:p w14:paraId="28E3A828" w14:textId="77777777" w:rsidR="0081760C" w:rsidRDefault="0081760C">
            <w:pPr>
              <w:pStyle w:val="ConsPlusNormal"/>
              <w:jc w:val="center"/>
            </w:pPr>
            <w:r>
              <w:t>191</w:t>
            </w:r>
          </w:p>
        </w:tc>
        <w:tc>
          <w:tcPr>
            <w:tcW w:w="964" w:type="dxa"/>
          </w:tcPr>
          <w:p w14:paraId="40B6D9C7" w14:textId="77777777" w:rsidR="0081760C" w:rsidRDefault="0081760C">
            <w:pPr>
              <w:pStyle w:val="ConsPlusNormal"/>
              <w:jc w:val="center"/>
            </w:pPr>
            <w:r>
              <w:t>149</w:t>
            </w:r>
          </w:p>
        </w:tc>
        <w:tc>
          <w:tcPr>
            <w:tcW w:w="964" w:type="dxa"/>
          </w:tcPr>
          <w:p w14:paraId="41CD7990" w14:textId="77777777" w:rsidR="0081760C" w:rsidRDefault="0081760C">
            <w:pPr>
              <w:pStyle w:val="ConsPlusNormal"/>
              <w:jc w:val="center"/>
            </w:pPr>
            <w:r>
              <w:t>42</w:t>
            </w:r>
          </w:p>
        </w:tc>
        <w:tc>
          <w:tcPr>
            <w:tcW w:w="964" w:type="dxa"/>
          </w:tcPr>
          <w:p w14:paraId="02BD7417" w14:textId="77777777" w:rsidR="0081760C" w:rsidRDefault="0081760C">
            <w:pPr>
              <w:pStyle w:val="ConsPlusNormal"/>
              <w:jc w:val="center"/>
            </w:pPr>
            <w:r>
              <w:t>0</w:t>
            </w:r>
          </w:p>
        </w:tc>
        <w:tc>
          <w:tcPr>
            <w:tcW w:w="964" w:type="dxa"/>
          </w:tcPr>
          <w:p w14:paraId="391B439D" w14:textId="77777777" w:rsidR="0081760C" w:rsidRDefault="0081760C">
            <w:pPr>
              <w:pStyle w:val="ConsPlusNormal"/>
              <w:jc w:val="center"/>
            </w:pPr>
            <w:r>
              <w:t>0</w:t>
            </w:r>
          </w:p>
        </w:tc>
        <w:tc>
          <w:tcPr>
            <w:tcW w:w="964" w:type="dxa"/>
          </w:tcPr>
          <w:p w14:paraId="65FDACC9" w14:textId="77777777" w:rsidR="0081760C" w:rsidRDefault="0081760C">
            <w:pPr>
              <w:pStyle w:val="ConsPlusNormal"/>
              <w:jc w:val="center"/>
            </w:pPr>
            <w:r>
              <w:t>0</w:t>
            </w:r>
          </w:p>
        </w:tc>
        <w:tc>
          <w:tcPr>
            <w:tcW w:w="964" w:type="dxa"/>
          </w:tcPr>
          <w:p w14:paraId="4FDA8830" w14:textId="77777777" w:rsidR="0081760C" w:rsidRDefault="0081760C">
            <w:pPr>
              <w:pStyle w:val="ConsPlusNormal"/>
              <w:jc w:val="center"/>
            </w:pPr>
            <w:r>
              <w:t>0</w:t>
            </w:r>
          </w:p>
        </w:tc>
        <w:tc>
          <w:tcPr>
            <w:tcW w:w="964" w:type="dxa"/>
          </w:tcPr>
          <w:p w14:paraId="0DA78C3B" w14:textId="77777777" w:rsidR="0081760C" w:rsidRDefault="0081760C">
            <w:pPr>
              <w:pStyle w:val="ConsPlusNormal"/>
              <w:jc w:val="center"/>
            </w:pPr>
            <w:r>
              <w:t>0</w:t>
            </w:r>
          </w:p>
        </w:tc>
      </w:tr>
      <w:tr w:rsidR="0081760C" w14:paraId="47BF3F8D" w14:textId="77777777">
        <w:tc>
          <w:tcPr>
            <w:tcW w:w="2551" w:type="dxa"/>
          </w:tcPr>
          <w:p w14:paraId="04FA3837" w14:textId="77777777" w:rsidR="0081760C" w:rsidRDefault="0081760C">
            <w:pPr>
              <w:pStyle w:val="ConsPlusNormal"/>
            </w:pPr>
            <w:r>
              <w:t>Хунзахский район</w:t>
            </w:r>
          </w:p>
        </w:tc>
        <w:tc>
          <w:tcPr>
            <w:tcW w:w="964" w:type="dxa"/>
          </w:tcPr>
          <w:p w14:paraId="0E4B47A9" w14:textId="77777777" w:rsidR="0081760C" w:rsidRDefault="0081760C">
            <w:pPr>
              <w:pStyle w:val="ConsPlusNormal"/>
              <w:jc w:val="center"/>
            </w:pPr>
            <w:r>
              <w:t>2951</w:t>
            </w:r>
          </w:p>
        </w:tc>
        <w:tc>
          <w:tcPr>
            <w:tcW w:w="964" w:type="dxa"/>
          </w:tcPr>
          <w:p w14:paraId="7908E247" w14:textId="77777777" w:rsidR="0081760C" w:rsidRDefault="0081760C">
            <w:pPr>
              <w:pStyle w:val="ConsPlusNormal"/>
              <w:jc w:val="center"/>
            </w:pPr>
            <w:r>
              <w:t>14</w:t>
            </w:r>
          </w:p>
        </w:tc>
        <w:tc>
          <w:tcPr>
            <w:tcW w:w="964" w:type="dxa"/>
          </w:tcPr>
          <w:p w14:paraId="64DDAD5C" w14:textId="77777777" w:rsidR="0081760C" w:rsidRDefault="0081760C">
            <w:pPr>
              <w:pStyle w:val="ConsPlusNormal"/>
              <w:jc w:val="center"/>
            </w:pPr>
            <w:r>
              <w:t>14</w:t>
            </w:r>
          </w:p>
        </w:tc>
        <w:tc>
          <w:tcPr>
            <w:tcW w:w="964" w:type="dxa"/>
          </w:tcPr>
          <w:p w14:paraId="27508E18" w14:textId="77777777" w:rsidR="0081760C" w:rsidRDefault="0081760C">
            <w:pPr>
              <w:pStyle w:val="ConsPlusNormal"/>
              <w:jc w:val="center"/>
            </w:pPr>
            <w:r>
              <w:t>0</w:t>
            </w:r>
          </w:p>
        </w:tc>
        <w:tc>
          <w:tcPr>
            <w:tcW w:w="964" w:type="dxa"/>
          </w:tcPr>
          <w:p w14:paraId="5868093B" w14:textId="77777777" w:rsidR="0081760C" w:rsidRDefault="0081760C">
            <w:pPr>
              <w:pStyle w:val="ConsPlusNormal"/>
              <w:jc w:val="center"/>
            </w:pPr>
            <w:r>
              <w:t>0</w:t>
            </w:r>
          </w:p>
        </w:tc>
        <w:tc>
          <w:tcPr>
            <w:tcW w:w="964" w:type="dxa"/>
          </w:tcPr>
          <w:p w14:paraId="2A370675" w14:textId="77777777" w:rsidR="0081760C" w:rsidRDefault="0081760C">
            <w:pPr>
              <w:pStyle w:val="ConsPlusNormal"/>
              <w:jc w:val="center"/>
            </w:pPr>
            <w:r>
              <w:t>0</w:t>
            </w:r>
          </w:p>
        </w:tc>
        <w:tc>
          <w:tcPr>
            <w:tcW w:w="964" w:type="dxa"/>
          </w:tcPr>
          <w:p w14:paraId="1BFF912B" w14:textId="77777777" w:rsidR="0081760C" w:rsidRDefault="0081760C">
            <w:pPr>
              <w:pStyle w:val="ConsPlusNormal"/>
              <w:jc w:val="center"/>
            </w:pPr>
            <w:r>
              <w:t>0</w:t>
            </w:r>
          </w:p>
        </w:tc>
        <w:tc>
          <w:tcPr>
            <w:tcW w:w="964" w:type="dxa"/>
          </w:tcPr>
          <w:p w14:paraId="3670F038" w14:textId="77777777" w:rsidR="0081760C" w:rsidRDefault="0081760C">
            <w:pPr>
              <w:pStyle w:val="ConsPlusNormal"/>
              <w:jc w:val="center"/>
            </w:pPr>
            <w:r>
              <w:t>0</w:t>
            </w:r>
          </w:p>
        </w:tc>
        <w:tc>
          <w:tcPr>
            <w:tcW w:w="964" w:type="dxa"/>
          </w:tcPr>
          <w:p w14:paraId="25BC66C4" w14:textId="77777777" w:rsidR="0081760C" w:rsidRDefault="0081760C">
            <w:pPr>
              <w:pStyle w:val="ConsPlusNormal"/>
              <w:jc w:val="center"/>
            </w:pPr>
            <w:r>
              <w:t>0</w:t>
            </w:r>
          </w:p>
        </w:tc>
      </w:tr>
      <w:tr w:rsidR="0081760C" w14:paraId="1198A851" w14:textId="77777777">
        <w:tc>
          <w:tcPr>
            <w:tcW w:w="2551" w:type="dxa"/>
          </w:tcPr>
          <w:p w14:paraId="0EF5CF9B" w14:textId="77777777" w:rsidR="0081760C" w:rsidRDefault="0081760C">
            <w:pPr>
              <w:pStyle w:val="ConsPlusNormal"/>
            </w:pPr>
            <w:r>
              <w:t>Цумадинский район</w:t>
            </w:r>
          </w:p>
        </w:tc>
        <w:tc>
          <w:tcPr>
            <w:tcW w:w="964" w:type="dxa"/>
          </w:tcPr>
          <w:p w14:paraId="072A1673" w14:textId="77777777" w:rsidR="0081760C" w:rsidRDefault="0081760C">
            <w:pPr>
              <w:pStyle w:val="ConsPlusNormal"/>
              <w:jc w:val="center"/>
            </w:pPr>
            <w:r>
              <w:t>2403</w:t>
            </w:r>
          </w:p>
        </w:tc>
        <w:tc>
          <w:tcPr>
            <w:tcW w:w="964" w:type="dxa"/>
          </w:tcPr>
          <w:p w14:paraId="74ABE289" w14:textId="77777777" w:rsidR="0081760C" w:rsidRDefault="0081760C">
            <w:pPr>
              <w:pStyle w:val="ConsPlusNormal"/>
              <w:jc w:val="center"/>
            </w:pPr>
            <w:r>
              <w:t>215</w:t>
            </w:r>
          </w:p>
        </w:tc>
        <w:tc>
          <w:tcPr>
            <w:tcW w:w="964" w:type="dxa"/>
          </w:tcPr>
          <w:p w14:paraId="011E9AC8" w14:textId="77777777" w:rsidR="0081760C" w:rsidRDefault="0081760C">
            <w:pPr>
              <w:pStyle w:val="ConsPlusNormal"/>
              <w:jc w:val="center"/>
            </w:pPr>
            <w:r>
              <w:t>54</w:t>
            </w:r>
          </w:p>
        </w:tc>
        <w:tc>
          <w:tcPr>
            <w:tcW w:w="964" w:type="dxa"/>
          </w:tcPr>
          <w:p w14:paraId="0E24AB9F" w14:textId="77777777" w:rsidR="0081760C" w:rsidRDefault="0081760C">
            <w:pPr>
              <w:pStyle w:val="ConsPlusNormal"/>
              <w:jc w:val="center"/>
            </w:pPr>
            <w:r>
              <w:t>152</w:t>
            </w:r>
          </w:p>
        </w:tc>
        <w:tc>
          <w:tcPr>
            <w:tcW w:w="964" w:type="dxa"/>
          </w:tcPr>
          <w:p w14:paraId="2FD8B8BF" w14:textId="77777777" w:rsidR="0081760C" w:rsidRDefault="0081760C">
            <w:pPr>
              <w:pStyle w:val="ConsPlusNormal"/>
              <w:jc w:val="center"/>
            </w:pPr>
            <w:r>
              <w:t>0</w:t>
            </w:r>
          </w:p>
        </w:tc>
        <w:tc>
          <w:tcPr>
            <w:tcW w:w="964" w:type="dxa"/>
          </w:tcPr>
          <w:p w14:paraId="28344F64" w14:textId="77777777" w:rsidR="0081760C" w:rsidRDefault="0081760C">
            <w:pPr>
              <w:pStyle w:val="ConsPlusNormal"/>
              <w:jc w:val="center"/>
            </w:pPr>
            <w:r>
              <w:t>0</w:t>
            </w:r>
          </w:p>
        </w:tc>
        <w:tc>
          <w:tcPr>
            <w:tcW w:w="964" w:type="dxa"/>
          </w:tcPr>
          <w:p w14:paraId="79D682E8" w14:textId="77777777" w:rsidR="0081760C" w:rsidRDefault="0081760C">
            <w:pPr>
              <w:pStyle w:val="ConsPlusNormal"/>
              <w:jc w:val="center"/>
            </w:pPr>
            <w:r>
              <w:t>0</w:t>
            </w:r>
          </w:p>
        </w:tc>
        <w:tc>
          <w:tcPr>
            <w:tcW w:w="964" w:type="dxa"/>
          </w:tcPr>
          <w:p w14:paraId="35690318" w14:textId="77777777" w:rsidR="0081760C" w:rsidRDefault="0081760C">
            <w:pPr>
              <w:pStyle w:val="ConsPlusNormal"/>
              <w:jc w:val="center"/>
            </w:pPr>
            <w:r>
              <w:t>0</w:t>
            </w:r>
          </w:p>
        </w:tc>
        <w:tc>
          <w:tcPr>
            <w:tcW w:w="964" w:type="dxa"/>
          </w:tcPr>
          <w:p w14:paraId="18A874E1" w14:textId="77777777" w:rsidR="0081760C" w:rsidRDefault="0081760C">
            <w:pPr>
              <w:pStyle w:val="ConsPlusNormal"/>
              <w:jc w:val="center"/>
            </w:pPr>
            <w:r>
              <w:t>0</w:t>
            </w:r>
          </w:p>
        </w:tc>
      </w:tr>
      <w:tr w:rsidR="0081760C" w14:paraId="58645495" w14:textId="77777777">
        <w:tc>
          <w:tcPr>
            <w:tcW w:w="2551" w:type="dxa"/>
          </w:tcPr>
          <w:p w14:paraId="287DF754" w14:textId="77777777" w:rsidR="0081760C" w:rsidRDefault="0081760C">
            <w:pPr>
              <w:pStyle w:val="ConsPlusNormal"/>
            </w:pPr>
            <w:r>
              <w:t>Цунтинский район</w:t>
            </w:r>
          </w:p>
        </w:tc>
        <w:tc>
          <w:tcPr>
            <w:tcW w:w="964" w:type="dxa"/>
          </w:tcPr>
          <w:p w14:paraId="03862B6F" w14:textId="77777777" w:rsidR="0081760C" w:rsidRDefault="0081760C">
            <w:pPr>
              <w:pStyle w:val="ConsPlusNormal"/>
              <w:jc w:val="center"/>
            </w:pPr>
            <w:r>
              <w:t>1836</w:t>
            </w:r>
          </w:p>
        </w:tc>
        <w:tc>
          <w:tcPr>
            <w:tcW w:w="964" w:type="dxa"/>
          </w:tcPr>
          <w:p w14:paraId="4D3CF39A" w14:textId="77777777" w:rsidR="0081760C" w:rsidRDefault="0081760C">
            <w:pPr>
              <w:pStyle w:val="ConsPlusNormal"/>
              <w:jc w:val="center"/>
            </w:pPr>
            <w:r>
              <w:t>139</w:t>
            </w:r>
          </w:p>
        </w:tc>
        <w:tc>
          <w:tcPr>
            <w:tcW w:w="964" w:type="dxa"/>
          </w:tcPr>
          <w:p w14:paraId="365A3037" w14:textId="77777777" w:rsidR="0081760C" w:rsidRDefault="0081760C">
            <w:pPr>
              <w:pStyle w:val="ConsPlusNormal"/>
              <w:jc w:val="center"/>
            </w:pPr>
            <w:r>
              <w:t>123</w:t>
            </w:r>
          </w:p>
        </w:tc>
        <w:tc>
          <w:tcPr>
            <w:tcW w:w="964" w:type="dxa"/>
          </w:tcPr>
          <w:p w14:paraId="3CF87C95" w14:textId="77777777" w:rsidR="0081760C" w:rsidRDefault="0081760C">
            <w:pPr>
              <w:pStyle w:val="ConsPlusNormal"/>
              <w:jc w:val="center"/>
            </w:pPr>
            <w:r>
              <w:t>16</w:t>
            </w:r>
          </w:p>
        </w:tc>
        <w:tc>
          <w:tcPr>
            <w:tcW w:w="964" w:type="dxa"/>
          </w:tcPr>
          <w:p w14:paraId="23D0285D" w14:textId="77777777" w:rsidR="0081760C" w:rsidRDefault="0081760C">
            <w:pPr>
              <w:pStyle w:val="ConsPlusNormal"/>
              <w:jc w:val="center"/>
            </w:pPr>
            <w:r>
              <w:t>0</w:t>
            </w:r>
          </w:p>
        </w:tc>
        <w:tc>
          <w:tcPr>
            <w:tcW w:w="964" w:type="dxa"/>
          </w:tcPr>
          <w:p w14:paraId="03A92F29" w14:textId="77777777" w:rsidR="0081760C" w:rsidRDefault="0081760C">
            <w:pPr>
              <w:pStyle w:val="ConsPlusNormal"/>
              <w:jc w:val="center"/>
            </w:pPr>
            <w:r>
              <w:t>0</w:t>
            </w:r>
          </w:p>
        </w:tc>
        <w:tc>
          <w:tcPr>
            <w:tcW w:w="964" w:type="dxa"/>
          </w:tcPr>
          <w:p w14:paraId="0C82F44A" w14:textId="77777777" w:rsidR="0081760C" w:rsidRDefault="0081760C">
            <w:pPr>
              <w:pStyle w:val="ConsPlusNormal"/>
              <w:jc w:val="center"/>
            </w:pPr>
            <w:r>
              <w:t>0</w:t>
            </w:r>
          </w:p>
        </w:tc>
        <w:tc>
          <w:tcPr>
            <w:tcW w:w="964" w:type="dxa"/>
          </w:tcPr>
          <w:p w14:paraId="16E27DCC" w14:textId="77777777" w:rsidR="0081760C" w:rsidRDefault="0081760C">
            <w:pPr>
              <w:pStyle w:val="ConsPlusNormal"/>
              <w:jc w:val="center"/>
            </w:pPr>
            <w:r>
              <w:t>0</w:t>
            </w:r>
          </w:p>
        </w:tc>
        <w:tc>
          <w:tcPr>
            <w:tcW w:w="964" w:type="dxa"/>
          </w:tcPr>
          <w:p w14:paraId="0A00B675" w14:textId="77777777" w:rsidR="0081760C" w:rsidRDefault="0081760C">
            <w:pPr>
              <w:pStyle w:val="ConsPlusNormal"/>
              <w:jc w:val="center"/>
            </w:pPr>
            <w:r>
              <w:t>0</w:t>
            </w:r>
          </w:p>
        </w:tc>
      </w:tr>
      <w:tr w:rsidR="0081760C" w14:paraId="72E1A5F4" w14:textId="77777777">
        <w:tc>
          <w:tcPr>
            <w:tcW w:w="2551" w:type="dxa"/>
          </w:tcPr>
          <w:p w14:paraId="1C0DCD2B" w14:textId="77777777" w:rsidR="0081760C" w:rsidRDefault="0081760C">
            <w:pPr>
              <w:pStyle w:val="ConsPlusNormal"/>
            </w:pPr>
            <w:r>
              <w:t>Чародинский район</w:t>
            </w:r>
          </w:p>
        </w:tc>
        <w:tc>
          <w:tcPr>
            <w:tcW w:w="964" w:type="dxa"/>
          </w:tcPr>
          <w:p w14:paraId="5884B9D2" w14:textId="77777777" w:rsidR="0081760C" w:rsidRDefault="0081760C">
            <w:pPr>
              <w:pStyle w:val="ConsPlusNormal"/>
              <w:jc w:val="center"/>
            </w:pPr>
            <w:r>
              <w:t>1101</w:t>
            </w:r>
          </w:p>
        </w:tc>
        <w:tc>
          <w:tcPr>
            <w:tcW w:w="964" w:type="dxa"/>
          </w:tcPr>
          <w:p w14:paraId="76D986E6" w14:textId="77777777" w:rsidR="0081760C" w:rsidRDefault="0081760C">
            <w:pPr>
              <w:pStyle w:val="ConsPlusNormal"/>
              <w:jc w:val="center"/>
            </w:pPr>
            <w:r>
              <w:t>0</w:t>
            </w:r>
          </w:p>
        </w:tc>
        <w:tc>
          <w:tcPr>
            <w:tcW w:w="964" w:type="dxa"/>
          </w:tcPr>
          <w:p w14:paraId="12192F0D" w14:textId="77777777" w:rsidR="0081760C" w:rsidRDefault="0081760C">
            <w:pPr>
              <w:pStyle w:val="ConsPlusNormal"/>
              <w:jc w:val="center"/>
            </w:pPr>
            <w:r>
              <w:t>0</w:t>
            </w:r>
          </w:p>
        </w:tc>
        <w:tc>
          <w:tcPr>
            <w:tcW w:w="964" w:type="dxa"/>
          </w:tcPr>
          <w:p w14:paraId="6B2EC52F" w14:textId="77777777" w:rsidR="0081760C" w:rsidRDefault="0081760C">
            <w:pPr>
              <w:pStyle w:val="ConsPlusNormal"/>
              <w:jc w:val="center"/>
            </w:pPr>
            <w:r>
              <w:t>0</w:t>
            </w:r>
          </w:p>
        </w:tc>
        <w:tc>
          <w:tcPr>
            <w:tcW w:w="964" w:type="dxa"/>
          </w:tcPr>
          <w:p w14:paraId="7C4F9681" w14:textId="77777777" w:rsidR="0081760C" w:rsidRDefault="0081760C">
            <w:pPr>
              <w:pStyle w:val="ConsPlusNormal"/>
              <w:jc w:val="center"/>
            </w:pPr>
            <w:r>
              <w:t>0</w:t>
            </w:r>
          </w:p>
        </w:tc>
        <w:tc>
          <w:tcPr>
            <w:tcW w:w="964" w:type="dxa"/>
          </w:tcPr>
          <w:p w14:paraId="144DCB93" w14:textId="77777777" w:rsidR="0081760C" w:rsidRDefault="0081760C">
            <w:pPr>
              <w:pStyle w:val="ConsPlusNormal"/>
              <w:jc w:val="center"/>
            </w:pPr>
            <w:r>
              <w:t>0</w:t>
            </w:r>
          </w:p>
        </w:tc>
        <w:tc>
          <w:tcPr>
            <w:tcW w:w="964" w:type="dxa"/>
          </w:tcPr>
          <w:p w14:paraId="078791DC" w14:textId="77777777" w:rsidR="0081760C" w:rsidRDefault="0081760C">
            <w:pPr>
              <w:pStyle w:val="ConsPlusNormal"/>
              <w:jc w:val="center"/>
            </w:pPr>
            <w:r>
              <w:t>0</w:t>
            </w:r>
          </w:p>
        </w:tc>
        <w:tc>
          <w:tcPr>
            <w:tcW w:w="964" w:type="dxa"/>
          </w:tcPr>
          <w:p w14:paraId="76F35506" w14:textId="77777777" w:rsidR="0081760C" w:rsidRDefault="0081760C">
            <w:pPr>
              <w:pStyle w:val="ConsPlusNormal"/>
              <w:jc w:val="center"/>
            </w:pPr>
            <w:r>
              <w:t>0</w:t>
            </w:r>
          </w:p>
        </w:tc>
        <w:tc>
          <w:tcPr>
            <w:tcW w:w="964" w:type="dxa"/>
          </w:tcPr>
          <w:p w14:paraId="7011B88B" w14:textId="77777777" w:rsidR="0081760C" w:rsidRDefault="0081760C">
            <w:pPr>
              <w:pStyle w:val="ConsPlusNormal"/>
              <w:jc w:val="center"/>
            </w:pPr>
            <w:r>
              <w:t>0</w:t>
            </w:r>
          </w:p>
        </w:tc>
      </w:tr>
      <w:tr w:rsidR="0081760C" w14:paraId="4ABEF126" w14:textId="77777777">
        <w:tc>
          <w:tcPr>
            <w:tcW w:w="2551" w:type="dxa"/>
          </w:tcPr>
          <w:p w14:paraId="55A86C6A" w14:textId="77777777" w:rsidR="0081760C" w:rsidRDefault="0081760C">
            <w:pPr>
              <w:pStyle w:val="ConsPlusNormal"/>
            </w:pPr>
            <w:r>
              <w:t>Шамильский район</w:t>
            </w:r>
          </w:p>
        </w:tc>
        <w:tc>
          <w:tcPr>
            <w:tcW w:w="964" w:type="dxa"/>
          </w:tcPr>
          <w:p w14:paraId="3953F234" w14:textId="77777777" w:rsidR="0081760C" w:rsidRDefault="0081760C">
            <w:pPr>
              <w:pStyle w:val="ConsPlusNormal"/>
              <w:jc w:val="center"/>
            </w:pPr>
            <w:r>
              <w:t>2786</w:t>
            </w:r>
          </w:p>
        </w:tc>
        <w:tc>
          <w:tcPr>
            <w:tcW w:w="964" w:type="dxa"/>
          </w:tcPr>
          <w:p w14:paraId="647F8A9B" w14:textId="77777777" w:rsidR="0081760C" w:rsidRDefault="0081760C">
            <w:pPr>
              <w:pStyle w:val="ConsPlusNormal"/>
              <w:jc w:val="center"/>
            </w:pPr>
            <w:r>
              <w:t>279</w:t>
            </w:r>
          </w:p>
        </w:tc>
        <w:tc>
          <w:tcPr>
            <w:tcW w:w="964" w:type="dxa"/>
          </w:tcPr>
          <w:p w14:paraId="0BF554B9" w14:textId="77777777" w:rsidR="0081760C" w:rsidRDefault="0081760C">
            <w:pPr>
              <w:pStyle w:val="ConsPlusNormal"/>
              <w:jc w:val="center"/>
            </w:pPr>
            <w:r>
              <w:t>76</w:t>
            </w:r>
          </w:p>
        </w:tc>
        <w:tc>
          <w:tcPr>
            <w:tcW w:w="964" w:type="dxa"/>
          </w:tcPr>
          <w:p w14:paraId="5DBFECB6" w14:textId="77777777" w:rsidR="0081760C" w:rsidRDefault="0081760C">
            <w:pPr>
              <w:pStyle w:val="ConsPlusNormal"/>
              <w:jc w:val="center"/>
            </w:pPr>
            <w:r>
              <w:t>203</w:t>
            </w:r>
          </w:p>
        </w:tc>
        <w:tc>
          <w:tcPr>
            <w:tcW w:w="964" w:type="dxa"/>
          </w:tcPr>
          <w:p w14:paraId="26E8E21A" w14:textId="77777777" w:rsidR="0081760C" w:rsidRDefault="0081760C">
            <w:pPr>
              <w:pStyle w:val="ConsPlusNormal"/>
              <w:jc w:val="center"/>
            </w:pPr>
            <w:r>
              <w:t>0</w:t>
            </w:r>
          </w:p>
        </w:tc>
        <w:tc>
          <w:tcPr>
            <w:tcW w:w="964" w:type="dxa"/>
          </w:tcPr>
          <w:p w14:paraId="4F36CD12" w14:textId="77777777" w:rsidR="0081760C" w:rsidRDefault="0081760C">
            <w:pPr>
              <w:pStyle w:val="ConsPlusNormal"/>
              <w:jc w:val="center"/>
            </w:pPr>
            <w:r>
              <w:t>0</w:t>
            </w:r>
          </w:p>
        </w:tc>
        <w:tc>
          <w:tcPr>
            <w:tcW w:w="964" w:type="dxa"/>
          </w:tcPr>
          <w:p w14:paraId="04660C47" w14:textId="77777777" w:rsidR="0081760C" w:rsidRDefault="0081760C">
            <w:pPr>
              <w:pStyle w:val="ConsPlusNormal"/>
              <w:jc w:val="center"/>
            </w:pPr>
            <w:r>
              <w:t>0</w:t>
            </w:r>
          </w:p>
        </w:tc>
        <w:tc>
          <w:tcPr>
            <w:tcW w:w="964" w:type="dxa"/>
          </w:tcPr>
          <w:p w14:paraId="59F1A003" w14:textId="77777777" w:rsidR="0081760C" w:rsidRDefault="0081760C">
            <w:pPr>
              <w:pStyle w:val="ConsPlusNormal"/>
              <w:jc w:val="center"/>
            </w:pPr>
            <w:r>
              <w:t>0</w:t>
            </w:r>
          </w:p>
        </w:tc>
        <w:tc>
          <w:tcPr>
            <w:tcW w:w="964" w:type="dxa"/>
          </w:tcPr>
          <w:p w14:paraId="259470FA" w14:textId="77777777" w:rsidR="0081760C" w:rsidRDefault="0081760C">
            <w:pPr>
              <w:pStyle w:val="ConsPlusNormal"/>
              <w:jc w:val="center"/>
            </w:pPr>
            <w:r>
              <w:t>0</w:t>
            </w:r>
          </w:p>
        </w:tc>
      </w:tr>
      <w:tr w:rsidR="0081760C" w14:paraId="3E71661A" w14:textId="77777777">
        <w:tc>
          <w:tcPr>
            <w:tcW w:w="2551" w:type="dxa"/>
          </w:tcPr>
          <w:p w14:paraId="1A361FD7" w14:textId="77777777" w:rsidR="0081760C" w:rsidRDefault="0081760C">
            <w:pPr>
              <w:pStyle w:val="ConsPlusNormal"/>
            </w:pPr>
            <w:r>
              <w:t>Бежтинский участок</w:t>
            </w:r>
          </w:p>
        </w:tc>
        <w:tc>
          <w:tcPr>
            <w:tcW w:w="964" w:type="dxa"/>
          </w:tcPr>
          <w:p w14:paraId="29703733" w14:textId="77777777" w:rsidR="0081760C" w:rsidRDefault="0081760C">
            <w:pPr>
              <w:pStyle w:val="ConsPlusNormal"/>
              <w:jc w:val="center"/>
            </w:pPr>
            <w:r>
              <w:t>800</w:t>
            </w:r>
          </w:p>
        </w:tc>
        <w:tc>
          <w:tcPr>
            <w:tcW w:w="964" w:type="dxa"/>
          </w:tcPr>
          <w:p w14:paraId="51026CED" w14:textId="77777777" w:rsidR="0081760C" w:rsidRDefault="0081760C">
            <w:pPr>
              <w:pStyle w:val="ConsPlusNormal"/>
              <w:jc w:val="center"/>
            </w:pPr>
            <w:r>
              <w:t>127</w:t>
            </w:r>
          </w:p>
        </w:tc>
        <w:tc>
          <w:tcPr>
            <w:tcW w:w="964" w:type="dxa"/>
          </w:tcPr>
          <w:p w14:paraId="6519B249" w14:textId="77777777" w:rsidR="0081760C" w:rsidRDefault="0081760C">
            <w:pPr>
              <w:pStyle w:val="ConsPlusNormal"/>
              <w:jc w:val="center"/>
            </w:pPr>
            <w:r>
              <w:t>127</w:t>
            </w:r>
          </w:p>
        </w:tc>
        <w:tc>
          <w:tcPr>
            <w:tcW w:w="964" w:type="dxa"/>
          </w:tcPr>
          <w:p w14:paraId="25D993D5" w14:textId="77777777" w:rsidR="0081760C" w:rsidRDefault="0081760C">
            <w:pPr>
              <w:pStyle w:val="ConsPlusNormal"/>
              <w:jc w:val="center"/>
            </w:pPr>
            <w:r>
              <w:t>0</w:t>
            </w:r>
          </w:p>
        </w:tc>
        <w:tc>
          <w:tcPr>
            <w:tcW w:w="964" w:type="dxa"/>
          </w:tcPr>
          <w:p w14:paraId="270908C7" w14:textId="77777777" w:rsidR="0081760C" w:rsidRDefault="0081760C">
            <w:pPr>
              <w:pStyle w:val="ConsPlusNormal"/>
              <w:jc w:val="center"/>
            </w:pPr>
            <w:r>
              <w:t>0</w:t>
            </w:r>
          </w:p>
        </w:tc>
        <w:tc>
          <w:tcPr>
            <w:tcW w:w="964" w:type="dxa"/>
          </w:tcPr>
          <w:p w14:paraId="20A28F30" w14:textId="77777777" w:rsidR="0081760C" w:rsidRDefault="0081760C">
            <w:pPr>
              <w:pStyle w:val="ConsPlusNormal"/>
              <w:jc w:val="center"/>
            </w:pPr>
            <w:r>
              <w:t>0</w:t>
            </w:r>
          </w:p>
        </w:tc>
        <w:tc>
          <w:tcPr>
            <w:tcW w:w="964" w:type="dxa"/>
          </w:tcPr>
          <w:p w14:paraId="175BF690" w14:textId="77777777" w:rsidR="0081760C" w:rsidRDefault="0081760C">
            <w:pPr>
              <w:pStyle w:val="ConsPlusNormal"/>
              <w:jc w:val="center"/>
            </w:pPr>
            <w:r>
              <w:t>0</w:t>
            </w:r>
          </w:p>
        </w:tc>
        <w:tc>
          <w:tcPr>
            <w:tcW w:w="964" w:type="dxa"/>
          </w:tcPr>
          <w:p w14:paraId="3E0EA8C9" w14:textId="77777777" w:rsidR="0081760C" w:rsidRDefault="0081760C">
            <w:pPr>
              <w:pStyle w:val="ConsPlusNormal"/>
              <w:jc w:val="center"/>
            </w:pPr>
            <w:r>
              <w:t>0</w:t>
            </w:r>
          </w:p>
        </w:tc>
        <w:tc>
          <w:tcPr>
            <w:tcW w:w="964" w:type="dxa"/>
          </w:tcPr>
          <w:p w14:paraId="536E02E1" w14:textId="77777777" w:rsidR="0081760C" w:rsidRDefault="0081760C">
            <w:pPr>
              <w:pStyle w:val="ConsPlusNormal"/>
              <w:jc w:val="center"/>
            </w:pPr>
            <w:r>
              <w:t>0</w:t>
            </w:r>
          </w:p>
        </w:tc>
      </w:tr>
      <w:tr w:rsidR="0081760C" w14:paraId="4FA9456C" w14:textId="77777777">
        <w:tc>
          <w:tcPr>
            <w:tcW w:w="2551" w:type="dxa"/>
          </w:tcPr>
          <w:p w14:paraId="1F66D0A9" w14:textId="77777777" w:rsidR="0081760C" w:rsidRDefault="0081760C">
            <w:pPr>
              <w:pStyle w:val="ConsPlusNormal"/>
            </w:pPr>
            <w:r>
              <w:t>Государственные организации и НОУ</w:t>
            </w:r>
          </w:p>
        </w:tc>
        <w:tc>
          <w:tcPr>
            <w:tcW w:w="964" w:type="dxa"/>
          </w:tcPr>
          <w:p w14:paraId="465F955F" w14:textId="77777777" w:rsidR="0081760C" w:rsidRDefault="0081760C">
            <w:pPr>
              <w:pStyle w:val="ConsPlusNormal"/>
              <w:jc w:val="center"/>
            </w:pPr>
            <w:r>
              <w:t>21967</w:t>
            </w:r>
          </w:p>
        </w:tc>
        <w:tc>
          <w:tcPr>
            <w:tcW w:w="964" w:type="dxa"/>
          </w:tcPr>
          <w:p w14:paraId="5BF23D45" w14:textId="77777777" w:rsidR="0081760C" w:rsidRDefault="0081760C">
            <w:pPr>
              <w:pStyle w:val="ConsPlusNormal"/>
              <w:jc w:val="center"/>
            </w:pPr>
            <w:r>
              <w:t>996</w:t>
            </w:r>
          </w:p>
        </w:tc>
        <w:tc>
          <w:tcPr>
            <w:tcW w:w="964" w:type="dxa"/>
          </w:tcPr>
          <w:p w14:paraId="77255F26" w14:textId="77777777" w:rsidR="0081760C" w:rsidRDefault="0081760C">
            <w:pPr>
              <w:pStyle w:val="ConsPlusNormal"/>
              <w:jc w:val="center"/>
            </w:pPr>
            <w:r>
              <w:t>88</w:t>
            </w:r>
          </w:p>
        </w:tc>
        <w:tc>
          <w:tcPr>
            <w:tcW w:w="964" w:type="dxa"/>
          </w:tcPr>
          <w:p w14:paraId="6FC021E6" w14:textId="77777777" w:rsidR="0081760C" w:rsidRDefault="0081760C">
            <w:pPr>
              <w:pStyle w:val="ConsPlusNormal"/>
              <w:jc w:val="center"/>
            </w:pPr>
            <w:r>
              <w:t>895</w:t>
            </w:r>
          </w:p>
        </w:tc>
        <w:tc>
          <w:tcPr>
            <w:tcW w:w="964" w:type="dxa"/>
          </w:tcPr>
          <w:p w14:paraId="38E16061" w14:textId="77777777" w:rsidR="0081760C" w:rsidRDefault="0081760C">
            <w:pPr>
              <w:pStyle w:val="ConsPlusNormal"/>
              <w:jc w:val="center"/>
            </w:pPr>
            <w:r>
              <w:t>13</w:t>
            </w:r>
          </w:p>
        </w:tc>
        <w:tc>
          <w:tcPr>
            <w:tcW w:w="964" w:type="dxa"/>
          </w:tcPr>
          <w:p w14:paraId="393B2B67" w14:textId="77777777" w:rsidR="0081760C" w:rsidRDefault="0081760C">
            <w:pPr>
              <w:pStyle w:val="ConsPlusNormal"/>
              <w:jc w:val="center"/>
            </w:pPr>
            <w:r>
              <w:t>0</w:t>
            </w:r>
          </w:p>
        </w:tc>
        <w:tc>
          <w:tcPr>
            <w:tcW w:w="964" w:type="dxa"/>
          </w:tcPr>
          <w:p w14:paraId="2DFCD0CE" w14:textId="77777777" w:rsidR="0081760C" w:rsidRDefault="0081760C">
            <w:pPr>
              <w:pStyle w:val="ConsPlusNormal"/>
              <w:jc w:val="center"/>
            </w:pPr>
            <w:r>
              <w:t>0</w:t>
            </w:r>
          </w:p>
        </w:tc>
        <w:tc>
          <w:tcPr>
            <w:tcW w:w="964" w:type="dxa"/>
          </w:tcPr>
          <w:p w14:paraId="56E34620" w14:textId="77777777" w:rsidR="0081760C" w:rsidRDefault="0081760C">
            <w:pPr>
              <w:pStyle w:val="ConsPlusNormal"/>
              <w:jc w:val="center"/>
            </w:pPr>
            <w:r>
              <w:t>0</w:t>
            </w:r>
          </w:p>
        </w:tc>
        <w:tc>
          <w:tcPr>
            <w:tcW w:w="964" w:type="dxa"/>
          </w:tcPr>
          <w:p w14:paraId="68062AEA" w14:textId="77777777" w:rsidR="0081760C" w:rsidRDefault="0081760C">
            <w:pPr>
              <w:pStyle w:val="ConsPlusNormal"/>
              <w:jc w:val="center"/>
            </w:pPr>
            <w:r>
              <w:t>0</w:t>
            </w:r>
          </w:p>
        </w:tc>
      </w:tr>
      <w:tr w:rsidR="0081760C" w14:paraId="1A4DC9EF" w14:textId="77777777">
        <w:tc>
          <w:tcPr>
            <w:tcW w:w="2551" w:type="dxa"/>
          </w:tcPr>
          <w:p w14:paraId="2BD92816" w14:textId="77777777" w:rsidR="0081760C" w:rsidRDefault="0081760C">
            <w:pPr>
              <w:pStyle w:val="ConsPlusNormal"/>
            </w:pPr>
            <w:r>
              <w:t>г. Махачкала</w:t>
            </w:r>
          </w:p>
        </w:tc>
        <w:tc>
          <w:tcPr>
            <w:tcW w:w="964" w:type="dxa"/>
          </w:tcPr>
          <w:p w14:paraId="44E3A464" w14:textId="77777777" w:rsidR="0081760C" w:rsidRDefault="0081760C">
            <w:pPr>
              <w:pStyle w:val="ConsPlusNormal"/>
              <w:jc w:val="center"/>
            </w:pPr>
            <w:r>
              <w:t>83166</w:t>
            </w:r>
          </w:p>
        </w:tc>
        <w:tc>
          <w:tcPr>
            <w:tcW w:w="964" w:type="dxa"/>
          </w:tcPr>
          <w:p w14:paraId="6C266658" w14:textId="77777777" w:rsidR="0081760C" w:rsidRDefault="0081760C">
            <w:pPr>
              <w:pStyle w:val="ConsPlusNormal"/>
              <w:jc w:val="center"/>
            </w:pPr>
            <w:r>
              <w:t>27945</w:t>
            </w:r>
          </w:p>
        </w:tc>
        <w:tc>
          <w:tcPr>
            <w:tcW w:w="964" w:type="dxa"/>
          </w:tcPr>
          <w:p w14:paraId="18312BE4" w14:textId="77777777" w:rsidR="0081760C" w:rsidRDefault="0081760C">
            <w:pPr>
              <w:pStyle w:val="ConsPlusNormal"/>
              <w:jc w:val="center"/>
            </w:pPr>
            <w:r>
              <w:t>15372</w:t>
            </w:r>
          </w:p>
        </w:tc>
        <w:tc>
          <w:tcPr>
            <w:tcW w:w="964" w:type="dxa"/>
          </w:tcPr>
          <w:p w14:paraId="316D8F4A" w14:textId="77777777" w:rsidR="0081760C" w:rsidRDefault="0081760C">
            <w:pPr>
              <w:pStyle w:val="ConsPlusNormal"/>
              <w:jc w:val="center"/>
            </w:pPr>
            <w:r>
              <w:t>12566</w:t>
            </w:r>
          </w:p>
        </w:tc>
        <w:tc>
          <w:tcPr>
            <w:tcW w:w="964" w:type="dxa"/>
          </w:tcPr>
          <w:p w14:paraId="531ECBF8" w14:textId="77777777" w:rsidR="0081760C" w:rsidRDefault="0081760C">
            <w:pPr>
              <w:pStyle w:val="ConsPlusNormal"/>
              <w:jc w:val="center"/>
            </w:pPr>
            <w:r>
              <w:t>7</w:t>
            </w:r>
          </w:p>
        </w:tc>
        <w:tc>
          <w:tcPr>
            <w:tcW w:w="964" w:type="dxa"/>
          </w:tcPr>
          <w:p w14:paraId="5F83CAE0" w14:textId="77777777" w:rsidR="0081760C" w:rsidRDefault="0081760C">
            <w:pPr>
              <w:pStyle w:val="ConsPlusNormal"/>
              <w:jc w:val="center"/>
            </w:pPr>
            <w:r>
              <w:t>1383</w:t>
            </w:r>
          </w:p>
        </w:tc>
        <w:tc>
          <w:tcPr>
            <w:tcW w:w="964" w:type="dxa"/>
          </w:tcPr>
          <w:p w14:paraId="5E0ACEC9" w14:textId="77777777" w:rsidR="0081760C" w:rsidRDefault="0081760C">
            <w:pPr>
              <w:pStyle w:val="ConsPlusNormal"/>
              <w:jc w:val="center"/>
            </w:pPr>
            <w:r>
              <w:t>1305</w:t>
            </w:r>
          </w:p>
        </w:tc>
        <w:tc>
          <w:tcPr>
            <w:tcW w:w="964" w:type="dxa"/>
          </w:tcPr>
          <w:p w14:paraId="5FABE5EF" w14:textId="77777777" w:rsidR="0081760C" w:rsidRDefault="0081760C">
            <w:pPr>
              <w:pStyle w:val="ConsPlusNormal"/>
              <w:jc w:val="center"/>
            </w:pPr>
            <w:r>
              <w:t>78</w:t>
            </w:r>
          </w:p>
        </w:tc>
        <w:tc>
          <w:tcPr>
            <w:tcW w:w="964" w:type="dxa"/>
          </w:tcPr>
          <w:p w14:paraId="60A0F7C2" w14:textId="77777777" w:rsidR="0081760C" w:rsidRDefault="0081760C">
            <w:pPr>
              <w:pStyle w:val="ConsPlusNormal"/>
              <w:jc w:val="center"/>
            </w:pPr>
            <w:r>
              <w:t>0</w:t>
            </w:r>
          </w:p>
        </w:tc>
      </w:tr>
      <w:tr w:rsidR="0081760C" w14:paraId="707695C8" w14:textId="77777777">
        <w:tc>
          <w:tcPr>
            <w:tcW w:w="2551" w:type="dxa"/>
          </w:tcPr>
          <w:p w14:paraId="3548A45A" w14:textId="77777777" w:rsidR="0081760C" w:rsidRDefault="0081760C">
            <w:pPr>
              <w:pStyle w:val="ConsPlusNormal"/>
            </w:pPr>
            <w:r>
              <w:t>г. Дербент</w:t>
            </w:r>
          </w:p>
        </w:tc>
        <w:tc>
          <w:tcPr>
            <w:tcW w:w="964" w:type="dxa"/>
          </w:tcPr>
          <w:p w14:paraId="3ED5D1F5" w14:textId="77777777" w:rsidR="0081760C" w:rsidRDefault="0081760C">
            <w:pPr>
              <w:pStyle w:val="ConsPlusNormal"/>
              <w:jc w:val="center"/>
            </w:pPr>
            <w:r>
              <w:t>16255</w:t>
            </w:r>
          </w:p>
        </w:tc>
        <w:tc>
          <w:tcPr>
            <w:tcW w:w="964" w:type="dxa"/>
          </w:tcPr>
          <w:p w14:paraId="2BE485DD" w14:textId="77777777" w:rsidR="0081760C" w:rsidRDefault="0081760C">
            <w:pPr>
              <w:pStyle w:val="ConsPlusNormal"/>
              <w:jc w:val="center"/>
            </w:pPr>
            <w:r>
              <w:t>5501</w:t>
            </w:r>
          </w:p>
        </w:tc>
        <w:tc>
          <w:tcPr>
            <w:tcW w:w="964" w:type="dxa"/>
          </w:tcPr>
          <w:p w14:paraId="78F02B4D" w14:textId="77777777" w:rsidR="0081760C" w:rsidRDefault="0081760C">
            <w:pPr>
              <w:pStyle w:val="ConsPlusNormal"/>
              <w:jc w:val="center"/>
            </w:pPr>
            <w:r>
              <w:t>2326</w:t>
            </w:r>
          </w:p>
        </w:tc>
        <w:tc>
          <w:tcPr>
            <w:tcW w:w="964" w:type="dxa"/>
          </w:tcPr>
          <w:p w14:paraId="30BA15C5" w14:textId="77777777" w:rsidR="0081760C" w:rsidRDefault="0081760C">
            <w:pPr>
              <w:pStyle w:val="ConsPlusNormal"/>
              <w:jc w:val="center"/>
            </w:pPr>
            <w:r>
              <w:t>3175</w:t>
            </w:r>
          </w:p>
        </w:tc>
        <w:tc>
          <w:tcPr>
            <w:tcW w:w="964" w:type="dxa"/>
          </w:tcPr>
          <w:p w14:paraId="6DE1F683" w14:textId="77777777" w:rsidR="0081760C" w:rsidRDefault="0081760C">
            <w:pPr>
              <w:pStyle w:val="ConsPlusNormal"/>
              <w:jc w:val="center"/>
            </w:pPr>
            <w:r>
              <w:t>0</w:t>
            </w:r>
          </w:p>
        </w:tc>
        <w:tc>
          <w:tcPr>
            <w:tcW w:w="964" w:type="dxa"/>
          </w:tcPr>
          <w:p w14:paraId="10BAF887" w14:textId="77777777" w:rsidR="0081760C" w:rsidRDefault="0081760C">
            <w:pPr>
              <w:pStyle w:val="ConsPlusNormal"/>
              <w:jc w:val="center"/>
            </w:pPr>
            <w:r>
              <w:t>0</w:t>
            </w:r>
          </w:p>
        </w:tc>
        <w:tc>
          <w:tcPr>
            <w:tcW w:w="964" w:type="dxa"/>
          </w:tcPr>
          <w:p w14:paraId="6FDD0D1C" w14:textId="77777777" w:rsidR="0081760C" w:rsidRDefault="0081760C">
            <w:pPr>
              <w:pStyle w:val="ConsPlusNormal"/>
              <w:jc w:val="center"/>
            </w:pPr>
            <w:r>
              <w:t>0</w:t>
            </w:r>
          </w:p>
        </w:tc>
        <w:tc>
          <w:tcPr>
            <w:tcW w:w="964" w:type="dxa"/>
          </w:tcPr>
          <w:p w14:paraId="0E4CE29C" w14:textId="77777777" w:rsidR="0081760C" w:rsidRDefault="0081760C">
            <w:pPr>
              <w:pStyle w:val="ConsPlusNormal"/>
              <w:jc w:val="center"/>
            </w:pPr>
            <w:r>
              <w:t>0</w:t>
            </w:r>
          </w:p>
        </w:tc>
        <w:tc>
          <w:tcPr>
            <w:tcW w:w="964" w:type="dxa"/>
          </w:tcPr>
          <w:p w14:paraId="369E42D4" w14:textId="77777777" w:rsidR="0081760C" w:rsidRDefault="0081760C">
            <w:pPr>
              <w:pStyle w:val="ConsPlusNormal"/>
              <w:jc w:val="center"/>
            </w:pPr>
            <w:r>
              <w:t>0</w:t>
            </w:r>
          </w:p>
        </w:tc>
      </w:tr>
      <w:tr w:rsidR="0081760C" w14:paraId="79B2B9C8" w14:textId="77777777">
        <w:tc>
          <w:tcPr>
            <w:tcW w:w="2551" w:type="dxa"/>
          </w:tcPr>
          <w:p w14:paraId="105D0089" w14:textId="77777777" w:rsidR="0081760C" w:rsidRDefault="0081760C">
            <w:pPr>
              <w:pStyle w:val="ConsPlusNormal"/>
            </w:pPr>
            <w:r>
              <w:t>г. Буйнакск</w:t>
            </w:r>
          </w:p>
        </w:tc>
        <w:tc>
          <w:tcPr>
            <w:tcW w:w="964" w:type="dxa"/>
          </w:tcPr>
          <w:p w14:paraId="5AEA4A61" w14:textId="77777777" w:rsidR="0081760C" w:rsidRDefault="0081760C">
            <w:pPr>
              <w:pStyle w:val="ConsPlusNormal"/>
              <w:jc w:val="center"/>
            </w:pPr>
            <w:r>
              <w:t>8097</w:t>
            </w:r>
          </w:p>
        </w:tc>
        <w:tc>
          <w:tcPr>
            <w:tcW w:w="964" w:type="dxa"/>
          </w:tcPr>
          <w:p w14:paraId="6934576F" w14:textId="77777777" w:rsidR="0081760C" w:rsidRDefault="0081760C">
            <w:pPr>
              <w:pStyle w:val="ConsPlusNormal"/>
              <w:jc w:val="center"/>
            </w:pPr>
            <w:r>
              <w:t>1720</w:t>
            </w:r>
          </w:p>
        </w:tc>
        <w:tc>
          <w:tcPr>
            <w:tcW w:w="964" w:type="dxa"/>
          </w:tcPr>
          <w:p w14:paraId="180B2241" w14:textId="77777777" w:rsidR="0081760C" w:rsidRDefault="0081760C">
            <w:pPr>
              <w:pStyle w:val="ConsPlusNormal"/>
              <w:jc w:val="center"/>
            </w:pPr>
            <w:r>
              <w:t>1282</w:t>
            </w:r>
          </w:p>
        </w:tc>
        <w:tc>
          <w:tcPr>
            <w:tcW w:w="964" w:type="dxa"/>
          </w:tcPr>
          <w:p w14:paraId="7E2DE4C9" w14:textId="77777777" w:rsidR="0081760C" w:rsidRDefault="0081760C">
            <w:pPr>
              <w:pStyle w:val="ConsPlusNormal"/>
              <w:jc w:val="center"/>
            </w:pPr>
            <w:r>
              <w:t>438</w:t>
            </w:r>
          </w:p>
        </w:tc>
        <w:tc>
          <w:tcPr>
            <w:tcW w:w="964" w:type="dxa"/>
          </w:tcPr>
          <w:p w14:paraId="41AEF6AB" w14:textId="77777777" w:rsidR="0081760C" w:rsidRDefault="0081760C">
            <w:pPr>
              <w:pStyle w:val="ConsPlusNormal"/>
              <w:jc w:val="center"/>
            </w:pPr>
            <w:r>
              <w:t>0</w:t>
            </w:r>
          </w:p>
        </w:tc>
        <w:tc>
          <w:tcPr>
            <w:tcW w:w="964" w:type="dxa"/>
          </w:tcPr>
          <w:p w14:paraId="7039DD81" w14:textId="77777777" w:rsidR="0081760C" w:rsidRDefault="0081760C">
            <w:pPr>
              <w:pStyle w:val="ConsPlusNormal"/>
              <w:jc w:val="center"/>
            </w:pPr>
            <w:r>
              <w:t>0</w:t>
            </w:r>
          </w:p>
        </w:tc>
        <w:tc>
          <w:tcPr>
            <w:tcW w:w="964" w:type="dxa"/>
          </w:tcPr>
          <w:p w14:paraId="76F38077" w14:textId="77777777" w:rsidR="0081760C" w:rsidRDefault="0081760C">
            <w:pPr>
              <w:pStyle w:val="ConsPlusNormal"/>
              <w:jc w:val="center"/>
            </w:pPr>
            <w:r>
              <w:t>0</w:t>
            </w:r>
          </w:p>
        </w:tc>
        <w:tc>
          <w:tcPr>
            <w:tcW w:w="964" w:type="dxa"/>
          </w:tcPr>
          <w:p w14:paraId="769456EE" w14:textId="77777777" w:rsidR="0081760C" w:rsidRDefault="0081760C">
            <w:pPr>
              <w:pStyle w:val="ConsPlusNormal"/>
              <w:jc w:val="center"/>
            </w:pPr>
            <w:r>
              <w:t>0</w:t>
            </w:r>
          </w:p>
        </w:tc>
        <w:tc>
          <w:tcPr>
            <w:tcW w:w="964" w:type="dxa"/>
          </w:tcPr>
          <w:p w14:paraId="33D7D27C" w14:textId="77777777" w:rsidR="0081760C" w:rsidRDefault="0081760C">
            <w:pPr>
              <w:pStyle w:val="ConsPlusNormal"/>
              <w:jc w:val="center"/>
            </w:pPr>
            <w:r>
              <w:t>0</w:t>
            </w:r>
          </w:p>
        </w:tc>
      </w:tr>
      <w:tr w:rsidR="0081760C" w14:paraId="4FE2D31D" w14:textId="77777777">
        <w:tc>
          <w:tcPr>
            <w:tcW w:w="2551" w:type="dxa"/>
          </w:tcPr>
          <w:p w14:paraId="588E2C95" w14:textId="77777777" w:rsidR="0081760C" w:rsidRDefault="0081760C">
            <w:pPr>
              <w:pStyle w:val="ConsPlusNormal"/>
            </w:pPr>
            <w:r>
              <w:t>г. Хасавюрт</w:t>
            </w:r>
          </w:p>
        </w:tc>
        <w:tc>
          <w:tcPr>
            <w:tcW w:w="964" w:type="dxa"/>
          </w:tcPr>
          <w:p w14:paraId="615144F1" w14:textId="77777777" w:rsidR="0081760C" w:rsidRDefault="0081760C">
            <w:pPr>
              <w:pStyle w:val="ConsPlusNormal"/>
              <w:jc w:val="center"/>
            </w:pPr>
            <w:r>
              <w:t>20274</w:t>
            </w:r>
          </w:p>
        </w:tc>
        <w:tc>
          <w:tcPr>
            <w:tcW w:w="964" w:type="dxa"/>
          </w:tcPr>
          <w:p w14:paraId="05CEB236" w14:textId="77777777" w:rsidR="0081760C" w:rsidRDefault="0081760C">
            <w:pPr>
              <w:pStyle w:val="ConsPlusNormal"/>
              <w:jc w:val="center"/>
            </w:pPr>
            <w:r>
              <w:t>4931</w:t>
            </w:r>
          </w:p>
        </w:tc>
        <w:tc>
          <w:tcPr>
            <w:tcW w:w="964" w:type="dxa"/>
          </w:tcPr>
          <w:p w14:paraId="6597813B" w14:textId="77777777" w:rsidR="0081760C" w:rsidRDefault="0081760C">
            <w:pPr>
              <w:pStyle w:val="ConsPlusNormal"/>
              <w:jc w:val="center"/>
            </w:pPr>
            <w:r>
              <w:t>2615</w:t>
            </w:r>
          </w:p>
        </w:tc>
        <w:tc>
          <w:tcPr>
            <w:tcW w:w="964" w:type="dxa"/>
          </w:tcPr>
          <w:p w14:paraId="00459672" w14:textId="77777777" w:rsidR="0081760C" w:rsidRDefault="0081760C">
            <w:pPr>
              <w:pStyle w:val="ConsPlusNormal"/>
              <w:jc w:val="center"/>
            </w:pPr>
            <w:r>
              <w:t>2316</w:t>
            </w:r>
          </w:p>
        </w:tc>
        <w:tc>
          <w:tcPr>
            <w:tcW w:w="964" w:type="dxa"/>
          </w:tcPr>
          <w:p w14:paraId="08A93702" w14:textId="77777777" w:rsidR="0081760C" w:rsidRDefault="0081760C">
            <w:pPr>
              <w:pStyle w:val="ConsPlusNormal"/>
              <w:jc w:val="center"/>
            </w:pPr>
            <w:r>
              <w:t>0</w:t>
            </w:r>
          </w:p>
        </w:tc>
        <w:tc>
          <w:tcPr>
            <w:tcW w:w="964" w:type="dxa"/>
          </w:tcPr>
          <w:p w14:paraId="5EB005EB" w14:textId="77777777" w:rsidR="0081760C" w:rsidRDefault="0081760C">
            <w:pPr>
              <w:pStyle w:val="ConsPlusNormal"/>
              <w:jc w:val="center"/>
            </w:pPr>
            <w:r>
              <w:t>900</w:t>
            </w:r>
          </w:p>
        </w:tc>
        <w:tc>
          <w:tcPr>
            <w:tcW w:w="964" w:type="dxa"/>
          </w:tcPr>
          <w:p w14:paraId="21DFE773" w14:textId="77777777" w:rsidR="0081760C" w:rsidRDefault="0081760C">
            <w:pPr>
              <w:pStyle w:val="ConsPlusNormal"/>
              <w:jc w:val="center"/>
            </w:pPr>
            <w:r>
              <w:t>695</w:t>
            </w:r>
          </w:p>
        </w:tc>
        <w:tc>
          <w:tcPr>
            <w:tcW w:w="964" w:type="dxa"/>
          </w:tcPr>
          <w:p w14:paraId="25BEDE3A" w14:textId="77777777" w:rsidR="0081760C" w:rsidRDefault="0081760C">
            <w:pPr>
              <w:pStyle w:val="ConsPlusNormal"/>
              <w:jc w:val="center"/>
            </w:pPr>
            <w:r>
              <w:t>205</w:t>
            </w:r>
          </w:p>
        </w:tc>
        <w:tc>
          <w:tcPr>
            <w:tcW w:w="964" w:type="dxa"/>
          </w:tcPr>
          <w:p w14:paraId="26601A6F" w14:textId="77777777" w:rsidR="0081760C" w:rsidRDefault="0081760C">
            <w:pPr>
              <w:pStyle w:val="ConsPlusNormal"/>
              <w:jc w:val="center"/>
            </w:pPr>
            <w:r>
              <w:t>0</w:t>
            </w:r>
          </w:p>
        </w:tc>
      </w:tr>
      <w:tr w:rsidR="0081760C" w14:paraId="18202218" w14:textId="77777777">
        <w:tc>
          <w:tcPr>
            <w:tcW w:w="2551" w:type="dxa"/>
          </w:tcPr>
          <w:p w14:paraId="4BC9E19E" w14:textId="77777777" w:rsidR="0081760C" w:rsidRDefault="0081760C">
            <w:pPr>
              <w:pStyle w:val="ConsPlusNormal"/>
            </w:pPr>
            <w:r>
              <w:t>г. Каспийск</w:t>
            </w:r>
          </w:p>
        </w:tc>
        <w:tc>
          <w:tcPr>
            <w:tcW w:w="964" w:type="dxa"/>
          </w:tcPr>
          <w:p w14:paraId="1AE13B53" w14:textId="77777777" w:rsidR="0081760C" w:rsidRDefault="0081760C">
            <w:pPr>
              <w:pStyle w:val="ConsPlusNormal"/>
              <w:jc w:val="center"/>
            </w:pPr>
            <w:r>
              <w:t>15098</w:t>
            </w:r>
          </w:p>
        </w:tc>
        <w:tc>
          <w:tcPr>
            <w:tcW w:w="964" w:type="dxa"/>
          </w:tcPr>
          <w:p w14:paraId="4DAD9939" w14:textId="77777777" w:rsidR="0081760C" w:rsidRDefault="0081760C">
            <w:pPr>
              <w:pStyle w:val="ConsPlusNormal"/>
              <w:jc w:val="center"/>
            </w:pPr>
            <w:r>
              <w:t>6603</w:t>
            </w:r>
          </w:p>
        </w:tc>
        <w:tc>
          <w:tcPr>
            <w:tcW w:w="964" w:type="dxa"/>
          </w:tcPr>
          <w:p w14:paraId="17DBF0C8" w14:textId="77777777" w:rsidR="0081760C" w:rsidRDefault="0081760C">
            <w:pPr>
              <w:pStyle w:val="ConsPlusNormal"/>
              <w:jc w:val="center"/>
            </w:pPr>
            <w:r>
              <w:t>3490</w:t>
            </w:r>
          </w:p>
        </w:tc>
        <w:tc>
          <w:tcPr>
            <w:tcW w:w="964" w:type="dxa"/>
          </w:tcPr>
          <w:p w14:paraId="6BB0F0A9" w14:textId="77777777" w:rsidR="0081760C" w:rsidRDefault="0081760C">
            <w:pPr>
              <w:pStyle w:val="ConsPlusNormal"/>
              <w:jc w:val="center"/>
            </w:pPr>
            <w:r>
              <w:t>3030</w:t>
            </w:r>
          </w:p>
        </w:tc>
        <w:tc>
          <w:tcPr>
            <w:tcW w:w="964" w:type="dxa"/>
          </w:tcPr>
          <w:p w14:paraId="7E0D7296" w14:textId="77777777" w:rsidR="0081760C" w:rsidRDefault="0081760C">
            <w:pPr>
              <w:pStyle w:val="ConsPlusNormal"/>
              <w:jc w:val="center"/>
            </w:pPr>
            <w:r>
              <w:t>83</w:t>
            </w:r>
          </w:p>
        </w:tc>
        <w:tc>
          <w:tcPr>
            <w:tcW w:w="964" w:type="dxa"/>
          </w:tcPr>
          <w:p w14:paraId="64F1D39C" w14:textId="77777777" w:rsidR="0081760C" w:rsidRDefault="0081760C">
            <w:pPr>
              <w:pStyle w:val="ConsPlusNormal"/>
              <w:jc w:val="center"/>
            </w:pPr>
            <w:r>
              <w:t>0</w:t>
            </w:r>
          </w:p>
        </w:tc>
        <w:tc>
          <w:tcPr>
            <w:tcW w:w="964" w:type="dxa"/>
          </w:tcPr>
          <w:p w14:paraId="2C4FEFE6" w14:textId="77777777" w:rsidR="0081760C" w:rsidRDefault="0081760C">
            <w:pPr>
              <w:pStyle w:val="ConsPlusNormal"/>
              <w:jc w:val="center"/>
            </w:pPr>
            <w:r>
              <w:t>0</w:t>
            </w:r>
          </w:p>
        </w:tc>
        <w:tc>
          <w:tcPr>
            <w:tcW w:w="964" w:type="dxa"/>
          </w:tcPr>
          <w:p w14:paraId="11B3176F" w14:textId="77777777" w:rsidR="0081760C" w:rsidRDefault="0081760C">
            <w:pPr>
              <w:pStyle w:val="ConsPlusNormal"/>
              <w:jc w:val="center"/>
            </w:pPr>
            <w:r>
              <w:t>0</w:t>
            </w:r>
          </w:p>
        </w:tc>
        <w:tc>
          <w:tcPr>
            <w:tcW w:w="964" w:type="dxa"/>
          </w:tcPr>
          <w:p w14:paraId="1E96BEBD" w14:textId="77777777" w:rsidR="0081760C" w:rsidRDefault="0081760C">
            <w:pPr>
              <w:pStyle w:val="ConsPlusNormal"/>
              <w:jc w:val="center"/>
            </w:pPr>
            <w:r>
              <w:t>0</w:t>
            </w:r>
          </w:p>
        </w:tc>
      </w:tr>
      <w:tr w:rsidR="0081760C" w14:paraId="08312F51" w14:textId="77777777">
        <w:tc>
          <w:tcPr>
            <w:tcW w:w="2551" w:type="dxa"/>
          </w:tcPr>
          <w:p w14:paraId="23C8A67F" w14:textId="77777777" w:rsidR="0081760C" w:rsidRDefault="0081760C">
            <w:pPr>
              <w:pStyle w:val="ConsPlusNormal"/>
            </w:pPr>
            <w:r>
              <w:t>г. Кизляр</w:t>
            </w:r>
          </w:p>
        </w:tc>
        <w:tc>
          <w:tcPr>
            <w:tcW w:w="964" w:type="dxa"/>
          </w:tcPr>
          <w:p w14:paraId="63A81D51" w14:textId="77777777" w:rsidR="0081760C" w:rsidRDefault="0081760C">
            <w:pPr>
              <w:pStyle w:val="ConsPlusNormal"/>
              <w:jc w:val="center"/>
            </w:pPr>
            <w:r>
              <w:t>7209</w:t>
            </w:r>
          </w:p>
        </w:tc>
        <w:tc>
          <w:tcPr>
            <w:tcW w:w="964" w:type="dxa"/>
          </w:tcPr>
          <w:p w14:paraId="43799BB2" w14:textId="77777777" w:rsidR="0081760C" w:rsidRDefault="0081760C">
            <w:pPr>
              <w:pStyle w:val="ConsPlusNormal"/>
              <w:jc w:val="center"/>
            </w:pPr>
            <w:r>
              <w:t>1751</w:t>
            </w:r>
          </w:p>
        </w:tc>
        <w:tc>
          <w:tcPr>
            <w:tcW w:w="964" w:type="dxa"/>
          </w:tcPr>
          <w:p w14:paraId="2B56CB64" w14:textId="77777777" w:rsidR="0081760C" w:rsidRDefault="0081760C">
            <w:pPr>
              <w:pStyle w:val="ConsPlusNormal"/>
              <w:jc w:val="center"/>
            </w:pPr>
            <w:r>
              <w:t>1133</w:t>
            </w:r>
          </w:p>
        </w:tc>
        <w:tc>
          <w:tcPr>
            <w:tcW w:w="964" w:type="dxa"/>
          </w:tcPr>
          <w:p w14:paraId="3BC578FF" w14:textId="77777777" w:rsidR="0081760C" w:rsidRDefault="0081760C">
            <w:pPr>
              <w:pStyle w:val="ConsPlusNormal"/>
              <w:jc w:val="center"/>
            </w:pPr>
            <w:r>
              <w:t>618</w:t>
            </w:r>
          </w:p>
        </w:tc>
        <w:tc>
          <w:tcPr>
            <w:tcW w:w="964" w:type="dxa"/>
          </w:tcPr>
          <w:p w14:paraId="21BF94EC" w14:textId="77777777" w:rsidR="0081760C" w:rsidRDefault="0081760C">
            <w:pPr>
              <w:pStyle w:val="ConsPlusNormal"/>
              <w:jc w:val="center"/>
            </w:pPr>
            <w:r>
              <w:t>0</w:t>
            </w:r>
          </w:p>
        </w:tc>
        <w:tc>
          <w:tcPr>
            <w:tcW w:w="964" w:type="dxa"/>
          </w:tcPr>
          <w:p w14:paraId="4DC0E3BF" w14:textId="77777777" w:rsidR="0081760C" w:rsidRDefault="0081760C">
            <w:pPr>
              <w:pStyle w:val="ConsPlusNormal"/>
              <w:jc w:val="center"/>
            </w:pPr>
            <w:r>
              <w:t>0</w:t>
            </w:r>
          </w:p>
        </w:tc>
        <w:tc>
          <w:tcPr>
            <w:tcW w:w="964" w:type="dxa"/>
          </w:tcPr>
          <w:p w14:paraId="7BEDF132" w14:textId="77777777" w:rsidR="0081760C" w:rsidRDefault="0081760C">
            <w:pPr>
              <w:pStyle w:val="ConsPlusNormal"/>
              <w:jc w:val="center"/>
            </w:pPr>
            <w:r>
              <w:t>0</w:t>
            </w:r>
          </w:p>
        </w:tc>
        <w:tc>
          <w:tcPr>
            <w:tcW w:w="964" w:type="dxa"/>
          </w:tcPr>
          <w:p w14:paraId="724B110F" w14:textId="77777777" w:rsidR="0081760C" w:rsidRDefault="0081760C">
            <w:pPr>
              <w:pStyle w:val="ConsPlusNormal"/>
              <w:jc w:val="center"/>
            </w:pPr>
            <w:r>
              <w:t>0</w:t>
            </w:r>
          </w:p>
        </w:tc>
        <w:tc>
          <w:tcPr>
            <w:tcW w:w="964" w:type="dxa"/>
          </w:tcPr>
          <w:p w14:paraId="44DA5D11" w14:textId="77777777" w:rsidR="0081760C" w:rsidRDefault="0081760C">
            <w:pPr>
              <w:pStyle w:val="ConsPlusNormal"/>
              <w:jc w:val="center"/>
            </w:pPr>
            <w:r>
              <w:t>0</w:t>
            </w:r>
          </w:p>
        </w:tc>
      </w:tr>
      <w:tr w:rsidR="0081760C" w14:paraId="15C7166B" w14:textId="77777777">
        <w:tc>
          <w:tcPr>
            <w:tcW w:w="2551" w:type="dxa"/>
          </w:tcPr>
          <w:p w14:paraId="61F0FD9B" w14:textId="77777777" w:rsidR="0081760C" w:rsidRDefault="0081760C">
            <w:pPr>
              <w:pStyle w:val="ConsPlusNormal"/>
            </w:pPr>
            <w:r>
              <w:t>г. Кизилюрт</w:t>
            </w:r>
          </w:p>
        </w:tc>
        <w:tc>
          <w:tcPr>
            <w:tcW w:w="964" w:type="dxa"/>
          </w:tcPr>
          <w:p w14:paraId="753E1293" w14:textId="77777777" w:rsidR="0081760C" w:rsidRDefault="0081760C">
            <w:pPr>
              <w:pStyle w:val="ConsPlusNormal"/>
              <w:jc w:val="center"/>
            </w:pPr>
            <w:r>
              <w:t>6903</w:t>
            </w:r>
          </w:p>
        </w:tc>
        <w:tc>
          <w:tcPr>
            <w:tcW w:w="964" w:type="dxa"/>
          </w:tcPr>
          <w:p w14:paraId="695B877D" w14:textId="77777777" w:rsidR="0081760C" w:rsidRDefault="0081760C">
            <w:pPr>
              <w:pStyle w:val="ConsPlusNormal"/>
              <w:jc w:val="center"/>
            </w:pPr>
            <w:r>
              <w:t>2041</w:t>
            </w:r>
          </w:p>
        </w:tc>
        <w:tc>
          <w:tcPr>
            <w:tcW w:w="964" w:type="dxa"/>
          </w:tcPr>
          <w:p w14:paraId="7769AA70" w14:textId="77777777" w:rsidR="0081760C" w:rsidRDefault="0081760C">
            <w:pPr>
              <w:pStyle w:val="ConsPlusNormal"/>
              <w:jc w:val="center"/>
            </w:pPr>
            <w:r>
              <w:t>1251</w:t>
            </w:r>
          </w:p>
        </w:tc>
        <w:tc>
          <w:tcPr>
            <w:tcW w:w="964" w:type="dxa"/>
          </w:tcPr>
          <w:p w14:paraId="2BBC7756" w14:textId="77777777" w:rsidR="0081760C" w:rsidRDefault="0081760C">
            <w:pPr>
              <w:pStyle w:val="ConsPlusNormal"/>
              <w:jc w:val="center"/>
            </w:pPr>
            <w:r>
              <w:t>790</w:t>
            </w:r>
          </w:p>
        </w:tc>
        <w:tc>
          <w:tcPr>
            <w:tcW w:w="964" w:type="dxa"/>
          </w:tcPr>
          <w:p w14:paraId="783AE067" w14:textId="77777777" w:rsidR="0081760C" w:rsidRDefault="0081760C">
            <w:pPr>
              <w:pStyle w:val="ConsPlusNormal"/>
              <w:jc w:val="center"/>
            </w:pPr>
            <w:r>
              <w:t>0</w:t>
            </w:r>
          </w:p>
        </w:tc>
        <w:tc>
          <w:tcPr>
            <w:tcW w:w="964" w:type="dxa"/>
          </w:tcPr>
          <w:p w14:paraId="05BFB82C" w14:textId="77777777" w:rsidR="0081760C" w:rsidRDefault="0081760C">
            <w:pPr>
              <w:pStyle w:val="ConsPlusNormal"/>
              <w:jc w:val="center"/>
            </w:pPr>
            <w:r>
              <w:t>0</w:t>
            </w:r>
          </w:p>
        </w:tc>
        <w:tc>
          <w:tcPr>
            <w:tcW w:w="964" w:type="dxa"/>
          </w:tcPr>
          <w:p w14:paraId="27092110" w14:textId="77777777" w:rsidR="0081760C" w:rsidRDefault="0081760C">
            <w:pPr>
              <w:pStyle w:val="ConsPlusNormal"/>
              <w:jc w:val="center"/>
            </w:pPr>
            <w:r>
              <w:t>0</w:t>
            </w:r>
          </w:p>
        </w:tc>
        <w:tc>
          <w:tcPr>
            <w:tcW w:w="964" w:type="dxa"/>
          </w:tcPr>
          <w:p w14:paraId="24463BAE" w14:textId="77777777" w:rsidR="0081760C" w:rsidRDefault="0081760C">
            <w:pPr>
              <w:pStyle w:val="ConsPlusNormal"/>
              <w:jc w:val="center"/>
            </w:pPr>
            <w:r>
              <w:t>0</w:t>
            </w:r>
          </w:p>
        </w:tc>
        <w:tc>
          <w:tcPr>
            <w:tcW w:w="964" w:type="dxa"/>
          </w:tcPr>
          <w:p w14:paraId="356C4606" w14:textId="77777777" w:rsidR="0081760C" w:rsidRDefault="0081760C">
            <w:pPr>
              <w:pStyle w:val="ConsPlusNormal"/>
              <w:jc w:val="center"/>
            </w:pPr>
            <w:r>
              <w:t>0</w:t>
            </w:r>
          </w:p>
        </w:tc>
      </w:tr>
      <w:tr w:rsidR="0081760C" w14:paraId="33A6BA23" w14:textId="77777777">
        <w:tc>
          <w:tcPr>
            <w:tcW w:w="2551" w:type="dxa"/>
          </w:tcPr>
          <w:p w14:paraId="11B3D03B" w14:textId="77777777" w:rsidR="0081760C" w:rsidRDefault="0081760C">
            <w:pPr>
              <w:pStyle w:val="ConsPlusNormal"/>
            </w:pPr>
            <w:r>
              <w:t>г. Избербаш</w:t>
            </w:r>
          </w:p>
        </w:tc>
        <w:tc>
          <w:tcPr>
            <w:tcW w:w="964" w:type="dxa"/>
          </w:tcPr>
          <w:p w14:paraId="3A48143E" w14:textId="77777777" w:rsidR="0081760C" w:rsidRDefault="0081760C">
            <w:pPr>
              <w:pStyle w:val="ConsPlusNormal"/>
              <w:jc w:val="center"/>
            </w:pPr>
            <w:r>
              <w:t>7971</w:t>
            </w:r>
          </w:p>
        </w:tc>
        <w:tc>
          <w:tcPr>
            <w:tcW w:w="964" w:type="dxa"/>
          </w:tcPr>
          <w:p w14:paraId="7A3D59D3" w14:textId="77777777" w:rsidR="0081760C" w:rsidRDefault="0081760C">
            <w:pPr>
              <w:pStyle w:val="ConsPlusNormal"/>
              <w:jc w:val="center"/>
            </w:pPr>
            <w:r>
              <w:t>2825</w:t>
            </w:r>
          </w:p>
        </w:tc>
        <w:tc>
          <w:tcPr>
            <w:tcW w:w="964" w:type="dxa"/>
          </w:tcPr>
          <w:p w14:paraId="1EABE28C" w14:textId="77777777" w:rsidR="0081760C" w:rsidRDefault="0081760C">
            <w:pPr>
              <w:pStyle w:val="ConsPlusNormal"/>
              <w:jc w:val="center"/>
            </w:pPr>
            <w:r>
              <w:t>1698</w:t>
            </w:r>
          </w:p>
        </w:tc>
        <w:tc>
          <w:tcPr>
            <w:tcW w:w="964" w:type="dxa"/>
          </w:tcPr>
          <w:p w14:paraId="431EE81B" w14:textId="77777777" w:rsidR="0081760C" w:rsidRDefault="0081760C">
            <w:pPr>
              <w:pStyle w:val="ConsPlusNormal"/>
              <w:jc w:val="center"/>
            </w:pPr>
            <w:r>
              <w:t>1127</w:t>
            </w:r>
          </w:p>
        </w:tc>
        <w:tc>
          <w:tcPr>
            <w:tcW w:w="964" w:type="dxa"/>
          </w:tcPr>
          <w:p w14:paraId="13BB2615" w14:textId="77777777" w:rsidR="0081760C" w:rsidRDefault="0081760C">
            <w:pPr>
              <w:pStyle w:val="ConsPlusNormal"/>
              <w:jc w:val="center"/>
            </w:pPr>
            <w:r>
              <w:t>0</w:t>
            </w:r>
          </w:p>
        </w:tc>
        <w:tc>
          <w:tcPr>
            <w:tcW w:w="964" w:type="dxa"/>
          </w:tcPr>
          <w:p w14:paraId="0DB0B80B" w14:textId="77777777" w:rsidR="0081760C" w:rsidRDefault="0081760C">
            <w:pPr>
              <w:pStyle w:val="ConsPlusNormal"/>
              <w:jc w:val="center"/>
            </w:pPr>
            <w:r>
              <w:t>0</w:t>
            </w:r>
          </w:p>
        </w:tc>
        <w:tc>
          <w:tcPr>
            <w:tcW w:w="964" w:type="dxa"/>
          </w:tcPr>
          <w:p w14:paraId="4F912B41" w14:textId="77777777" w:rsidR="0081760C" w:rsidRDefault="0081760C">
            <w:pPr>
              <w:pStyle w:val="ConsPlusNormal"/>
              <w:jc w:val="center"/>
            </w:pPr>
            <w:r>
              <w:t>0</w:t>
            </w:r>
          </w:p>
        </w:tc>
        <w:tc>
          <w:tcPr>
            <w:tcW w:w="964" w:type="dxa"/>
          </w:tcPr>
          <w:p w14:paraId="0F352B5E" w14:textId="77777777" w:rsidR="0081760C" w:rsidRDefault="0081760C">
            <w:pPr>
              <w:pStyle w:val="ConsPlusNormal"/>
              <w:jc w:val="center"/>
            </w:pPr>
            <w:r>
              <w:t>0</w:t>
            </w:r>
          </w:p>
        </w:tc>
        <w:tc>
          <w:tcPr>
            <w:tcW w:w="964" w:type="dxa"/>
          </w:tcPr>
          <w:p w14:paraId="05CD64F5" w14:textId="77777777" w:rsidR="0081760C" w:rsidRDefault="0081760C">
            <w:pPr>
              <w:pStyle w:val="ConsPlusNormal"/>
              <w:jc w:val="center"/>
            </w:pPr>
            <w:r>
              <w:t>0</w:t>
            </w:r>
          </w:p>
        </w:tc>
      </w:tr>
      <w:tr w:rsidR="0081760C" w14:paraId="37508AE1" w14:textId="77777777">
        <w:tc>
          <w:tcPr>
            <w:tcW w:w="2551" w:type="dxa"/>
          </w:tcPr>
          <w:p w14:paraId="1E3F8DDC" w14:textId="77777777" w:rsidR="0081760C" w:rsidRDefault="0081760C">
            <w:pPr>
              <w:pStyle w:val="ConsPlusNormal"/>
            </w:pPr>
            <w:r>
              <w:t>г. Дагестанские Огни</w:t>
            </w:r>
          </w:p>
        </w:tc>
        <w:tc>
          <w:tcPr>
            <w:tcW w:w="964" w:type="dxa"/>
          </w:tcPr>
          <w:p w14:paraId="0731ECCB" w14:textId="77777777" w:rsidR="0081760C" w:rsidRDefault="0081760C">
            <w:pPr>
              <w:pStyle w:val="ConsPlusNormal"/>
              <w:jc w:val="center"/>
            </w:pPr>
            <w:r>
              <w:t>5318</w:t>
            </w:r>
          </w:p>
        </w:tc>
        <w:tc>
          <w:tcPr>
            <w:tcW w:w="964" w:type="dxa"/>
          </w:tcPr>
          <w:p w14:paraId="2155E03F" w14:textId="77777777" w:rsidR="0081760C" w:rsidRDefault="0081760C">
            <w:pPr>
              <w:pStyle w:val="ConsPlusNormal"/>
              <w:jc w:val="center"/>
            </w:pPr>
            <w:r>
              <w:t>2350</w:t>
            </w:r>
          </w:p>
        </w:tc>
        <w:tc>
          <w:tcPr>
            <w:tcW w:w="964" w:type="dxa"/>
          </w:tcPr>
          <w:p w14:paraId="768882B6" w14:textId="77777777" w:rsidR="0081760C" w:rsidRDefault="0081760C">
            <w:pPr>
              <w:pStyle w:val="ConsPlusNormal"/>
              <w:jc w:val="center"/>
            </w:pPr>
            <w:r>
              <w:t>1149</w:t>
            </w:r>
          </w:p>
        </w:tc>
        <w:tc>
          <w:tcPr>
            <w:tcW w:w="964" w:type="dxa"/>
          </w:tcPr>
          <w:p w14:paraId="6E0B784D" w14:textId="77777777" w:rsidR="0081760C" w:rsidRDefault="0081760C">
            <w:pPr>
              <w:pStyle w:val="ConsPlusNormal"/>
              <w:jc w:val="center"/>
            </w:pPr>
            <w:r>
              <w:t>1201</w:t>
            </w:r>
          </w:p>
        </w:tc>
        <w:tc>
          <w:tcPr>
            <w:tcW w:w="964" w:type="dxa"/>
          </w:tcPr>
          <w:p w14:paraId="4913094C" w14:textId="77777777" w:rsidR="0081760C" w:rsidRDefault="0081760C">
            <w:pPr>
              <w:pStyle w:val="ConsPlusNormal"/>
              <w:jc w:val="center"/>
            </w:pPr>
            <w:r>
              <w:t>0</w:t>
            </w:r>
          </w:p>
        </w:tc>
        <w:tc>
          <w:tcPr>
            <w:tcW w:w="964" w:type="dxa"/>
          </w:tcPr>
          <w:p w14:paraId="7A589507" w14:textId="77777777" w:rsidR="0081760C" w:rsidRDefault="0081760C">
            <w:pPr>
              <w:pStyle w:val="ConsPlusNormal"/>
              <w:jc w:val="center"/>
            </w:pPr>
            <w:r>
              <w:t>0</w:t>
            </w:r>
          </w:p>
        </w:tc>
        <w:tc>
          <w:tcPr>
            <w:tcW w:w="964" w:type="dxa"/>
          </w:tcPr>
          <w:p w14:paraId="335A2761" w14:textId="77777777" w:rsidR="0081760C" w:rsidRDefault="0081760C">
            <w:pPr>
              <w:pStyle w:val="ConsPlusNormal"/>
              <w:jc w:val="center"/>
            </w:pPr>
            <w:r>
              <w:t>0</w:t>
            </w:r>
          </w:p>
        </w:tc>
        <w:tc>
          <w:tcPr>
            <w:tcW w:w="964" w:type="dxa"/>
          </w:tcPr>
          <w:p w14:paraId="24A57534" w14:textId="77777777" w:rsidR="0081760C" w:rsidRDefault="0081760C">
            <w:pPr>
              <w:pStyle w:val="ConsPlusNormal"/>
              <w:jc w:val="center"/>
            </w:pPr>
            <w:r>
              <w:t>0</w:t>
            </w:r>
          </w:p>
        </w:tc>
        <w:tc>
          <w:tcPr>
            <w:tcW w:w="964" w:type="dxa"/>
          </w:tcPr>
          <w:p w14:paraId="7A8E11DF" w14:textId="77777777" w:rsidR="0081760C" w:rsidRDefault="0081760C">
            <w:pPr>
              <w:pStyle w:val="ConsPlusNormal"/>
              <w:jc w:val="center"/>
            </w:pPr>
            <w:r>
              <w:t>0</w:t>
            </w:r>
          </w:p>
        </w:tc>
      </w:tr>
      <w:tr w:rsidR="0081760C" w14:paraId="21D89A9E" w14:textId="77777777">
        <w:tc>
          <w:tcPr>
            <w:tcW w:w="2551" w:type="dxa"/>
          </w:tcPr>
          <w:p w14:paraId="27EC9EC0" w14:textId="77777777" w:rsidR="0081760C" w:rsidRDefault="0081760C">
            <w:pPr>
              <w:pStyle w:val="ConsPlusNormal"/>
            </w:pPr>
            <w:r>
              <w:t>г. Южно-Сухокумск</w:t>
            </w:r>
          </w:p>
        </w:tc>
        <w:tc>
          <w:tcPr>
            <w:tcW w:w="964" w:type="dxa"/>
          </w:tcPr>
          <w:p w14:paraId="3B92EA64" w14:textId="77777777" w:rsidR="0081760C" w:rsidRDefault="0081760C">
            <w:pPr>
              <w:pStyle w:val="ConsPlusNormal"/>
              <w:jc w:val="center"/>
            </w:pPr>
            <w:r>
              <w:t>1560</w:t>
            </w:r>
          </w:p>
        </w:tc>
        <w:tc>
          <w:tcPr>
            <w:tcW w:w="964" w:type="dxa"/>
          </w:tcPr>
          <w:p w14:paraId="0E36D27A" w14:textId="77777777" w:rsidR="0081760C" w:rsidRDefault="0081760C">
            <w:pPr>
              <w:pStyle w:val="ConsPlusNormal"/>
              <w:jc w:val="center"/>
            </w:pPr>
            <w:r>
              <w:t>404</w:t>
            </w:r>
          </w:p>
        </w:tc>
        <w:tc>
          <w:tcPr>
            <w:tcW w:w="964" w:type="dxa"/>
          </w:tcPr>
          <w:p w14:paraId="6835451F" w14:textId="77777777" w:rsidR="0081760C" w:rsidRDefault="0081760C">
            <w:pPr>
              <w:pStyle w:val="ConsPlusNormal"/>
              <w:jc w:val="center"/>
            </w:pPr>
            <w:r>
              <w:t>304</w:t>
            </w:r>
          </w:p>
        </w:tc>
        <w:tc>
          <w:tcPr>
            <w:tcW w:w="964" w:type="dxa"/>
          </w:tcPr>
          <w:p w14:paraId="5EA995F2" w14:textId="77777777" w:rsidR="0081760C" w:rsidRDefault="0081760C">
            <w:pPr>
              <w:pStyle w:val="ConsPlusNormal"/>
              <w:jc w:val="center"/>
            </w:pPr>
            <w:r>
              <w:t>100</w:t>
            </w:r>
          </w:p>
        </w:tc>
        <w:tc>
          <w:tcPr>
            <w:tcW w:w="964" w:type="dxa"/>
          </w:tcPr>
          <w:p w14:paraId="2AEA3D08" w14:textId="77777777" w:rsidR="0081760C" w:rsidRDefault="0081760C">
            <w:pPr>
              <w:pStyle w:val="ConsPlusNormal"/>
              <w:jc w:val="center"/>
            </w:pPr>
            <w:r>
              <w:t>0</w:t>
            </w:r>
          </w:p>
        </w:tc>
        <w:tc>
          <w:tcPr>
            <w:tcW w:w="964" w:type="dxa"/>
          </w:tcPr>
          <w:p w14:paraId="773426C2" w14:textId="77777777" w:rsidR="0081760C" w:rsidRDefault="0081760C">
            <w:pPr>
              <w:pStyle w:val="ConsPlusNormal"/>
              <w:jc w:val="center"/>
            </w:pPr>
            <w:r>
              <w:t>0</w:t>
            </w:r>
          </w:p>
        </w:tc>
        <w:tc>
          <w:tcPr>
            <w:tcW w:w="964" w:type="dxa"/>
          </w:tcPr>
          <w:p w14:paraId="26BFCBED" w14:textId="77777777" w:rsidR="0081760C" w:rsidRDefault="0081760C">
            <w:pPr>
              <w:pStyle w:val="ConsPlusNormal"/>
              <w:jc w:val="center"/>
            </w:pPr>
            <w:r>
              <w:t>0</w:t>
            </w:r>
          </w:p>
        </w:tc>
        <w:tc>
          <w:tcPr>
            <w:tcW w:w="964" w:type="dxa"/>
          </w:tcPr>
          <w:p w14:paraId="26FF08DC" w14:textId="77777777" w:rsidR="0081760C" w:rsidRDefault="0081760C">
            <w:pPr>
              <w:pStyle w:val="ConsPlusNormal"/>
              <w:jc w:val="center"/>
            </w:pPr>
            <w:r>
              <w:t>0</w:t>
            </w:r>
          </w:p>
        </w:tc>
        <w:tc>
          <w:tcPr>
            <w:tcW w:w="964" w:type="dxa"/>
          </w:tcPr>
          <w:p w14:paraId="21039785" w14:textId="77777777" w:rsidR="0081760C" w:rsidRDefault="0081760C">
            <w:pPr>
              <w:pStyle w:val="ConsPlusNormal"/>
              <w:jc w:val="center"/>
            </w:pPr>
            <w:r>
              <w:t>0</w:t>
            </w:r>
          </w:p>
        </w:tc>
      </w:tr>
      <w:tr w:rsidR="0081760C" w14:paraId="74D929F6" w14:textId="77777777">
        <w:tc>
          <w:tcPr>
            <w:tcW w:w="2551" w:type="dxa"/>
          </w:tcPr>
          <w:p w14:paraId="0DB055F3" w14:textId="77777777" w:rsidR="0081760C" w:rsidRDefault="0081760C">
            <w:pPr>
              <w:pStyle w:val="ConsPlusNormal"/>
            </w:pPr>
            <w:r>
              <w:t>Всего</w:t>
            </w:r>
          </w:p>
        </w:tc>
        <w:tc>
          <w:tcPr>
            <w:tcW w:w="964" w:type="dxa"/>
          </w:tcPr>
          <w:p w14:paraId="40DE07BF" w14:textId="77777777" w:rsidR="0081760C" w:rsidRDefault="0081760C">
            <w:pPr>
              <w:pStyle w:val="ConsPlusNormal"/>
              <w:jc w:val="center"/>
            </w:pPr>
            <w:r>
              <w:t>405745</w:t>
            </w:r>
          </w:p>
        </w:tc>
        <w:tc>
          <w:tcPr>
            <w:tcW w:w="964" w:type="dxa"/>
          </w:tcPr>
          <w:p w14:paraId="20DBF445" w14:textId="77777777" w:rsidR="0081760C" w:rsidRDefault="0081760C">
            <w:pPr>
              <w:pStyle w:val="ConsPlusNormal"/>
              <w:jc w:val="center"/>
            </w:pPr>
            <w:r>
              <w:t>101547</w:t>
            </w:r>
          </w:p>
        </w:tc>
        <w:tc>
          <w:tcPr>
            <w:tcW w:w="964" w:type="dxa"/>
          </w:tcPr>
          <w:p w14:paraId="3136B24A" w14:textId="77777777" w:rsidR="0081760C" w:rsidRDefault="0081760C">
            <w:pPr>
              <w:pStyle w:val="ConsPlusNormal"/>
              <w:jc w:val="center"/>
            </w:pPr>
            <w:r>
              <w:t>57499</w:t>
            </w:r>
          </w:p>
        </w:tc>
        <w:tc>
          <w:tcPr>
            <w:tcW w:w="964" w:type="dxa"/>
          </w:tcPr>
          <w:p w14:paraId="1A6295B4" w14:textId="77777777" w:rsidR="0081760C" w:rsidRDefault="0081760C">
            <w:pPr>
              <w:pStyle w:val="ConsPlusNormal"/>
              <w:jc w:val="center"/>
            </w:pPr>
            <w:r>
              <w:t>43807</w:t>
            </w:r>
          </w:p>
        </w:tc>
        <w:tc>
          <w:tcPr>
            <w:tcW w:w="964" w:type="dxa"/>
          </w:tcPr>
          <w:p w14:paraId="5315E58B" w14:textId="77777777" w:rsidR="0081760C" w:rsidRDefault="0081760C">
            <w:pPr>
              <w:pStyle w:val="ConsPlusNormal"/>
              <w:jc w:val="center"/>
            </w:pPr>
            <w:r>
              <w:t>241</w:t>
            </w:r>
          </w:p>
        </w:tc>
        <w:tc>
          <w:tcPr>
            <w:tcW w:w="964" w:type="dxa"/>
          </w:tcPr>
          <w:p w14:paraId="0A13E675" w14:textId="77777777" w:rsidR="0081760C" w:rsidRDefault="0081760C">
            <w:pPr>
              <w:pStyle w:val="ConsPlusNormal"/>
              <w:jc w:val="center"/>
            </w:pPr>
            <w:r>
              <w:t>3656</w:t>
            </w:r>
          </w:p>
        </w:tc>
        <w:tc>
          <w:tcPr>
            <w:tcW w:w="964" w:type="dxa"/>
          </w:tcPr>
          <w:p w14:paraId="387CCBA1" w14:textId="77777777" w:rsidR="0081760C" w:rsidRDefault="0081760C">
            <w:pPr>
              <w:pStyle w:val="ConsPlusNormal"/>
              <w:jc w:val="center"/>
            </w:pPr>
            <w:r>
              <w:t>2773</w:t>
            </w:r>
          </w:p>
        </w:tc>
        <w:tc>
          <w:tcPr>
            <w:tcW w:w="964" w:type="dxa"/>
          </w:tcPr>
          <w:p w14:paraId="269CB103" w14:textId="77777777" w:rsidR="0081760C" w:rsidRDefault="0081760C">
            <w:pPr>
              <w:pStyle w:val="ConsPlusNormal"/>
              <w:jc w:val="center"/>
            </w:pPr>
            <w:r>
              <w:t>913</w:t>
            </w:r>
          </w:p>
        </w:tc>
        <w:tc>
          <w:tcPr>
            <w:tcW w:w="964" w:type="dxa"/>
          </w:tcPr>
          <w:p w14:paraId="643F8B8A" w14:textId="77777777" w:rsidR="0081760C" w:rsidRDefault="0081760C">
            <w:pPr>
              <w:pStyle w:val="ConsPlusNormal"/>
              <w:jc w:val="center"/>
            </w:pPr>
            <w:r>
              <w:t>6</w:t>
            </w:r>
          </w:p>
        </w:tc>
      </w:tr>
    </w:tbl>
    <w:p w14:paraId="4A2BB3BC" w14:textId="77777777" w:rsidR="0081760C" w:rsidRDefault="0081760C">
      <w:pPr>
        <w:sectPr w:rsidR="0081760C">
          <w:pgSz w:w="16838" w:h="11905" w:orient="landscape"/>
          <w:pgMar w:top="1701" w:right="1134" w:bottom="850" w:left="1134" w:header="0" w:footer="0" w:gutter="0"/>
          <w:cols w:space="720"/>
        </w:sectPr>
      </w:pPr>
    </w:p>
    <w:p w14:paraId="099B0665" w14:textId="77777777" w:rsidR="0081760C" w:rsidRDefault="0081760C">
      <w:pPr>
        <w:pStyle w:val="ConsPlusNormal"/>
        <w:jc w:val="both"/>
      </w:pPr>
    </w:p>
    <w:p w14:paraId="1B511507" w14:textId="77777777" w:rsidR="0081760C" w:rsidRDefault="0081760C">
      <w:pPr>
        <w:pStyle w:val="ConsPlusNormal"/>
        <w:jc w:val="both"/>
      </w:pPr>
    </w:p>
    <w:p w14:paraId="10A07A33" w14:textId="77777777" w:rsidR="0081760C" w:rsidRDefault="0081760C">
      <w:pPr>
        <w:pStyle w:val="ConsPlusNormal"/>
        <w:jc w:val="both"/>
      </w:pPr>
    </w:p>
    <w:p w14:paraId="777CA308" w14:textId="77777777" w:rsidR="0081760C" w:rsidRDefault="0081760C">
      <w:pPr>
        <w:pStyle w:val="ConsPlusNormal"/>
        <w:jc w:val="both"/>
      </w:pPr>
    </w:p>
    <w:p w14:paraId="03876611" w14:textId="77777777" w:rsidR="0081760C" w:rsidRDefault="0081760C">
      <w:pPr>
        <w:pStyle w:val="ConsPlusNormal"/>
        <w:jc w:val="both"/>
      </w:pPr>
    </w:p>
    <w:p w14:paraId="7C634CE6" w14:textId="77777777" w:rsidR="0081760C" w:rsidRDefault="0081760C">
      <w:pPr>
        <w:pStyle w:val="ConsPlusNormal"/>
        <w:jc w:val="right"/>
        <w:outlineLvl w:val="2"/>
      </w:pPr>
      <w:r>
        <w:t>Приложение N 3</w:t>
      </w:r>
    </w:p>
    <w:p w14:paraId="088A12A3" w14:textId="77777777" w:rsidR="0081760C" w:rsidRDefault="0081760C">
      <w:pPr>
        <w:pStyle w:val="ConsPlusNormal"/>
        <w:jc w:val="right"/>
      </w:pPr>
      <w:r>
        <w:t>к подпрограмме "Создание новых</w:t>
      </w:r>
    </w:p>
    <w:p w14:paraId="33F9AD17" w14:textId="77777777" w:rsidR="0081760C" w:rsidRDefault="0081760C">
      <w:pPr>
        <w:pStyle w:val="ConsPlusNormal"/>
        <w:jc w:val="right"/>
      </w:pPr>
      <w:r>
        <w:t>мест в общеобразовательных организациях</w:t>
      </w:r>
    </w:p>
    <w:p w14:paraId="0C7215D6" w14:textId="77777777" w:rsidR="0081760C" w:rsidRDefault="0081760C">
      <w:pPr>
        <w:pStyle w:val="ConsPlusNormal"/>
        <w:jc w:val="right"/>
      </w:pPr>
      <w:r>
        <w:t>Республики Дагестан в соответствии</w:t>
      </w:r>
    </w:p>
    <w:p w14:paraId="0FBC7B5A" w14:textId="77777777" w:rsidR="0081760C" w:rsidRDefault="0081760C">
      <w:pPr>
        <w:pStyle w:val="ConsPlusNormal"/>
        <w:jc w:val="right"/>
      </w:pPr>
      <w:r>
        <w:t>с прогнозируемой потребностью и современными</w:t>
      </w:r>
    </w:p>
    <w:p w14:paraId="4CD4DF8C" w14:textId="77777777" w:rsidR="0081760C" w:rsidRDefault="0081760C">
      <w:pPr>
        <w:pStyle w:val="ConsPlusNormal"/>
        <w:jc w:val="right"/>
      </w:pPr>
      <w:r>
        <w:t>условиями обучения"</w:t>
      </w:r>
    </w:p>
    <w:p w14:paraId="1D90CC03" w14:textId="77777777" w:rsidR="0081760C" w:rsidRDefault="0081760C">
      <w:pPr>
        <w:pStyle w:val="ConsPlusNormal"/>
        <w:jc w:val="both"/>
      </w:pPr>
    </w:p>
    <w:p w14:paraId="56EF53DF" w14:textId="77777777" w:rsidR="0081760C" w:rsidRDefault="0081760C">
      <w:pPr>
        <w:pStyle w:val="ConsPlusTitle"/>
        <w:jc w:val="center"/>
      </w:pPr>
      <w:bookmarkStart w:id="12" w:name="P3412"/>
      <w:bookmarkEnd w:id="12"/>
      <w:r>
        <w:t>СВЕДЕНИЯ</w:t>
      </w:r>
    </w:p>
    <w:p w14:paraId="36718879" w14:textId="77777777" w:rsidR="0081760C" w:rsidRDefault="0081760C">
      <w:pPr>
        <w:pStyle w:val="ConsPlusTitle"/>
        <w:jc w:val="center"/>
      </w:pPr>
      <w:r>
        <w:t>О ЦЕЛЕВЫХ ПОКАЗАТЕЛЯХ (ИНДИКАТОРАХ) ПОДПРОГРАММЫ</w:t>
      </w:r>
    </w:p>
    <w:p w14:paraId="3C8D6A77" w14:textId="77777777" w:rsidR="0081760C" w:rsidRDefault="0081760C">
      <w:pPr>
        <w:pStyle w:val="ConsPlusTitle"/>
        <w:jc w:val="center"/>
      </w:pPr>
      <w:r>
        <w:t>"СОЗДАНИЕ НОВЫХ МЕСТ В ОБЩЕОБРАЗОВАТЕЛЬНЫХ ОРГАНИЗАЦИЯХ</w:t>
      </w:r>
    </w:p>
    <w:p w14:paraId="183A2F46" w14:textId="77777777" w:rsidR="0081760C" w:rsidRDefault="0081760C">
      <w:pPr>
        <w:pStyle w:val="ConsPlusTitle"/>
        <w:jc w:val="center"/>
      </w:pPr>
      <w:r>
        <w:t>РЕСПУБЛИКИ ДАГЕСТАН В СООТВЕТСТВИИ С ПРОГНОЗИРУЕМОЙ</w:t>
      </w:r>
    </w:p>
    <w:p w14:paraId="0B345451" w14:textId="77777777" w:rsidR="0081760C" w:rsidRDefault="0081760C">
      <w:pPr>
        <w:pStyle w:val="ConsPlusTitle"/>
        <w:jc w:val="center"/>
      </w:pPr>
      <w:r>
        <w:t>ПОТРЕБНОСТЬЮ И СОВРЕМЕННЫМИ УСЛОВИЯМИ ОБУЧЕНИЯ"</w:t>
      </w:r>
    </w:p>
    <w:p w14:paraId="719370A1" w14:textId="77777777" w:rsidR="0081760C" w:rsidRDefault="0081760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81760C" w14:paraId="1E55CF0F" w14:textId="77777777">
        <w:tc>
          <w:tcPr>
            <w:tcW w:w="60" w:type="dxa"/>
            <w:tcBorders>
              <w:top w:val="nil"/>
              <w:left w:val="nil"/>
              <w:bottom w:val="nil"/>
              <w:right w:val="nil"/>
            </w:tcBorders>
            <w:shd w:val="clear" w:color="auto" w:fill="CED3F1"/>
            <w:tcMar>
              <w:top w:w="0" w:type="dxa"/>
              <w:left w:w="0" w:type="dxa"/>
              <w:bottom w:w="0" w:type="dxa"/>
              <w:right w:w="0" w:type="dxa"/>
            </w:tcMar>
          </w:tcPr>
          <w:p w14:paraId="4054BC16" w14:textId="77777777" w:rsidR="0081760C" w:rsidRDefault="008176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DC06B8A" w14:textId="77777777" w:rsidR="0081760C" w:rsidRDefault="008176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9EA54EA" w14:textId="77777777" w:rsidR="0081760C" w:rsidRDefault="0081760C">
            <w:pPr>
              <w:pStyle w:val="ConsPlusNormal"/>
              <w:jc w:val="center"/>
            </w:pPr>
            <w:r>
              <w:rPr>
                <w:color w:val="392C69"/>
              </w:rPr>
              <w:t>Список изменяющих документов</w:t>
            </w:r>
          </w:p>
          <w:p w14:paraId="1DC86F4C" w14:textId="77777777" w:rsidR="0081760C" w:rsidRDefault="0081760C">
            <w:pPr>
              <w:pStyle w:val="ConsPlusNormal"/>
              <w:jc w:val="center"/>
            </w:pPr>
            <w:r>
              <w:rPr>
                <w:color w:val="392C69"/>
              </w:rPr>
              <w:t>(в ред. Постановлений Правительства РД</w:t>
            </w:r>
          </w:p>
          <w:p w14:paraId="2D628BBB" w14:textId="77777777" w:rsidR="0081760C" w:rsidRDefault="0081760C">
            <w:pPr>
              <w:pStyle w:val="ConsPlusNormal"/>
              <w:jc w:val="center"/>
            </w:pPr>
            <w:r>
              <w:rPr>
                <w:color w:val="392C69"/>
              </w:rPr>
              <w:t xml:space="preserve">от 16.12.2019 </w:t>
            </w:r>
            <w:hyperlink r:id="rId292" w:history="1">
              <w:r>
                <w:rPr>
                  <w:color w:val="0000FF"/>
                </w:rPr>
                <w:t>N 317</w:t>
              </w:r>
            </w:hyperlink>
            <w:r>
              <w:rPr>
                <w:color w:val="392C69"/>
              </w:rPr>
              <w:t xml:space="preserve">, от 12.10.2020 </w:t>
            </w:r>
            <w:hyperlink r:id="rId293" w:history="1">
              <w:r>
                <w:rPr>
                  <w:color w:val="0000FF"/>
                </w:rPr>
                <w:t>N 217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974599" w14:textId="77777777" w:rsidR="0081760C" w:rsidRDefault="0081760C">
            <w:pPr>
              <w:spacing w:after="1" w:line="0" w:lineRule="atLeast"/>
            </w:pPr>
          </w:p>
        </w:tc>
      </w:tr>
    </w:tbl>
    <w:p w14:paraId="5CF52912" w14:textId="77777777" w:rsidR="0081760C" w:rsidRDefault="008176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494"/>
        <w:gridCol w:w="2154"/>
        <w:gridCol w:w="850"/>
        <w:gridCol w:w="686"/>
        <w:gridCol w:w="682"/>
        <w:gridCol w:w="682"/>
        <w:gridCol w:w="686"/>
        <w:gridCol w:w="686"/>
        <w:gridCol w:w="682"/>
        <w:gridCol w:w="677"/>
        <w:gridCol w:w="715"/>
        <w:gridCol w:w="720"/>
        <w:gridCol w:w="715"/>
        <w:gridCol w:w="1587"/>
      </w:tblGrid>
      <w:tr w:rsidR="0081760C" w14:paraId="5CD2CB9E" w14:textId="77777777">
        <w:tc>
          <w:tcPr>
            <w:tcW w:w="510" w:type="dxa"/>
            <w:vMerge w:val="restart"/>
          </w:tcPr>
          <w:p w14:paraId="44358156" w14:textId="77777777" w:rsidR="0081760C" w:rsidRDefault="0081760C">
            <w:pPr>
              <w:pStyle w:val="ConsPlusNormal"/>
              <w:jc w:val="center"/>
            </w:pPr>
            <w:r>
              <w:t>N п/п</w:t>
            </w:r>
          </w:p>
        </w:tc>
        <w:tc>
          <w:tcPr>
            <w:tcW w:w="2494" w:type="dxa"/>
            <w:vMerge w:val="restart"/>
          </w:tcPr>
          <w:p w14:paraId="53AFAC5D" w14:textId="77777777" w:rsidR="0081760C" w:rsidRDefault="0081760C">
            <w:pPr>
              <w:pStyle w:val="ConsPlusNormal"/>
              <w:jc w:val="center"/>
            </w:pPr>
            <w:r>
              <w:t>Наименование мероприятия</w:t>
            </w:r>
          </w:p>
        </w:tc>
        <w:tc>
          <w:tcPr>
            <w:tcW w:w="2154" w:type="dxa"/>
            <w:vMerge w:val="restart"/>
          </w:tcPr>
          <w:p w14:paraId="157449C0" w14:textId="77777777" w:rsidR="0081760C" w:rsidRDefault="0081760C">
            <w:pPr>
              <w:pStyle w:val="ConsPlusNormal"/>
              <w:jc w:val="center"/>
            </w:pPr>
            <w:r>
              <w:t>Наименование показателя (индикатора) мероприятия</w:t>
            </w:r>
          </w:p>
        </w:tc>
        <w:tc>
          <w:tcPr>
            <w:tcW w:w="850" w:type="dxa"/>
            <w:vMerge w:val="restart"/>
          </w:tcPr>
          <w:p w14:paraId="293DF5B0" w14:textId="77777777" w:rsidR="0081760C" w:rsidRDefault="0081760C">
            <w:pPr>
              <w:pStyle w:val="ConsPlusNormal"/>
              <w:jc w:val="center"/>
            </w:pPr>
            <w:r>
              <w:t>Единица измерения</w:t>
            </w:r>
          </w:p>
        </w:tc>
        <w:tc>
          <w:tcPr>
            <w:tcW w:w="6931" w:type="dxa"/>
            <w:gridSpan w:val="10"/>
          </w:tcPr>
          <w:p w14:paraId="4907177C" w14:textId="77777777" w:rsidR="0081760C" w:rsidRDefault="0081760C">
            <w:pPr>
              <w:pStyle w:val="ConsPlusNormal"/>
              <w:jc w:val="center"/>
            </w:pPr>
            <w:r>
              <w:t>Динамика целевых показателей (индикаторов)</w:t>
            </w:r>
          </w:p>
        </w:tc>
        <w:tc>
          <w:tcPr>
            <w:tcW w:w="1587" w:type="dxa"/>
            <w:vMerge w:val="restart"/>
          </w:tcPr>
          <w:p w14:paraId="301CD2E1" w14:textId="77777777" w:rsidR="0081760C" w:rsidRDefault="0081760C">
            <w:pPr>
              <w:pStyle w:val="ConsPlusNormal"/>
              <w:jc w:val="center"/>
            </w:pPr>
            <w:r>
              <w:t>Исполнители</w:t>
            </w:r>
          </w:p>
        </w:tc>
      </w:tr>
      <w:tr w:rsidR="0081760C" w14:paraId="6DFD8275" w14:textId="77777777">
        <w:tc>
          <w:tcPr>
            <w:tcW w:w="510" w:type="dxa"/>
            <w:vMerge/>
          </w:tcPr>
          <w:p w14:paraId="1DDA49FC" w14:textId="77777777" w:rsidR="0081760C" w:rsidRDefault="0081760C">
            <w:pPr>
              <w:spacing w:after="1" w:line="0" w:lineRule="atLeast"/>
            </w:pPr>
          </w:p>
        </w:tc>
        <w:tc>
          <w:tcPr>
            <w:tcW w:w="2494" w:type="dxa"/>
            <w:vMerge/>
          </w:tcPr>
          <w:p w14:paraId="5A551D5D" w14:textId="77777777" w:rsidR="0081760C" w:rsidRDefault="0081760C">
            <w:pPr>
              <w:spacing w:after="1" w:line="0" w:lineRule="atLeast"/>
            </w:pPr>
          </w:p>
        </w:tc>
        <w:tc>
          <w:tcPr>
            <w:tcW w:w="2154" w:type="dxa"/>
            <w:vMerge/>
          </w:tcPr>
          <w:p w14:paraId="0E546A4E" w14:textId="77777777" w:rsidR="0081760C" w:rsidRDefault="0081760C">
            <w:pPr>
              <w:spacing w:after="1" w:line="0" w:lineRule="atLeast"/>
            </w:pPr>
          </w:p>
        </w:tc>
        <w:tc>
          <w:tcPr>
            <w:tcW w:w="850" w:type="dxa"/>
            <w:vMerge/>
          </w:tcPr>
          <w:p w14:paraId="577EECEE" w14:textId="77777777" w:rsidR="0081760C" w:rsidRDefault="0081760C">
            <w:pPr>
              <w:spacing w:after="1" w:line="0" w:lineRule="atLeast"/>
            </w:pPr>
          </w:p>
        </w:tc>
        <w:tc>
          <w:tcPr>
            <w:tcW w:w="686" w:type="dxa"/>
          </w:tcPr>
          <w:p w14:paraId="3B5441F3" w14:textId="77777777" w:rsidR="0081760C" w:rsidRDefault="0081760C">
            <w:pPr>
              <w:pStyle w:val="ConsPlusNormal"/>
              <w:jc w:val="center"/>
            </w:pPr>
            <w:r>
              <w:t>2015 год</w:t>
            </w:r>
          </w:p>
        </w:tc>
        <w:tc>
          <w:tcPr>
            <w:tcW w:w="682" w:type="dxa"/>
          </w:tcPr>
          <w:p w14:paraId="2A72D8CD" w14:textId="77777777" w:rsidR="0081760C" w:rsidRDefault="0081760C">
            <w:pPr>
              <w:pStyle w:val="ConsPlusNormal"/>
              <w:jc w:val="center"/>
            </w:pPr>
            <w:r>
              <w:t>2016 год</w:t>
            </w:r>
          </w:p>
        </w:tc>
        <w:tc>
          <w:tcPr>
            <w:tcW w:w="682" w:type="dxa"/>
          </w:tcPr>
          <w:p w14:paraId="12F3FBEE" w14:textId="77777777" w:rsidR="0081760C" w:rsidRDefault="0081760C">
            <w:pPr>
              <w:pStyle w:val="ConsPlusNormal"/>
              <w:jc w:val="center"/>
            </w:pPr>
            <w:r>
              <w:t>2017 год</w:t>
            </w:r>
          </w:p>
        </w:tc>
        <w:tc>
          <w:tcPr>
            <w:tcW w:w="686" w:type="dxa"/>
          </w:tcPr>
          <w:p w14:paraId="35148991" w14:textId="77777777" w:rsidR="0081760C" w:rsidRDefault="0081760C">
            <w:pPr>
              <w:pStyle w:val="ConsPlusNormal"/>
              <w:jc w:val="center"/>
            </w:pPr>
            <w:r>
              <w:t>2018 год</w:t>
            </w:r>
          </w:p>
        </w:tc>
        <w:tc>
          <w:tcPr>
            <w:tcW w:w="686" w:type="dxa"/>
          </w:tcPr>
          <w:p w14:paraId="6FEE4AAD" w14:textId="77777777" w:rsidR="0081760C" w:rsidRDefault="0081760C">
            <w:pPr>
              <w:pStyle w:val="ConsPlusNormal"/>
              <w:jc w:val="center"/>
            </w:pPr>
            <w:r>
              <w:t>2019 год</w:t>
            </w:r>
          </w:p>
        </w:tc>
        <w:tc>
          <w:tcPr>
            <w:tcW w:w="682" w:type="dxa"/>
          </w:tcPr>
          <w:p w14:paraId="23B3C83C" w14:textId="77777777" w:rsidR="0081760C" w:rsidRDefault="0081760C">
            <w:pPr>
              <w:pStyle w:val="ConsPlusNormal"/>
              <w:jc w:val="center"/>
            </w:pPr>
            <w:r>
              <w:t>2020 год</w:t>
            </w:r>
          </w:p>
        </w:tc>
        <w:tc>
          <w:tcPr>
            <w:tcW w:w="677" w:type="dxa"/>
          </w:tcPr>
          <w:p w14:paraId="4315632A" w14:textId="77777777" w:rsidR="0081760C" w:rsidRDefault="0081760C">
            <w:pPr>
              <w:pStyle w:val="ConsPlusNormal"/>
              <w:jc w:val="center"/>
            </w:pPr>
            <w:r>
              <w:t>2021 год</w:t>
            </w:r>
          </w:p>
        </w:tc>
        <w:tc>
          <w:tcPr>
            <w:tcW w:w="715" w:type="dxa"/>
          </w:tcPr>
          <w:p w14:paraId="268A1308" w14:textId="77777777" w:rsidR="0081760C" w:rsidRDefault="0081760C">
            <w:pPr>
              <w:pStyle w:val="ConsPlusNormal"/>
              <w:jc w:val="center"/>
            </w:pPr>
            <w:r>
              <w:t>2022 год</w:t>
            </w:r>
          </w:p>
        </w:tc>
        <w:tc>
          <w:tcPr>
            <w:tcW w:w="720" w:type="dxa"/>
          </w:tcPr>
          <w:p w14:paraId="1A08EC68" w14:textId="77777777" w:rsidR="0081760C" w:rsidRDefault="0081760C">
            <w:pPr>
              <w:pStyle w:val="ConsPlusNormal"/>
              <w:jc w:val="center"/>
            </w:pPr>
            <w:r>
              <w:t>2023 год</w:t>
            </w:r>
          </w:p>
        </w:tc>
        <w:tc>
          <w:tcPr>
            <w:tcW w:w="715" w:type="dxa"/>
          </w:tcPr>
          <w:p w14:paraId="636204BB" w14:textId="77777777" w:rsidR="0081760C" w:rsidRDefault="0081760C">
            <w:pPr>
              <w:pStyle w:val="ConsPlusNormal"/>
              <w:jc w:val="center"/>
            </w:pPr>
            <w:r>
              <w:t>2024 год</w:t>
            </w:r>
          </w:p>
        </w:tc>
        <w:tc>
          <w:tcPr>
            <w:tcW w:w="1587" w:type="dxa"/>
            <w:vMerge/>
          </w:tcPr>
          <w:p w14:paraId="425C678E" w14:textId="77777777" w:rsidR="0081760C" w:rsidRDefault="0081760C">
            <w:pPr>
              <w:spacing w:after="1" w:line="0" w:lineRule="atLeast"/>
            </w:pPr>
          </w:p>
        </w:tc>
      </w:tr>
      <w:tr w:rsidR="0081760C" w14:paraId="7F418990" w14:textId="77777777">
        <w:tc>
          <w:tcPr>
            <w:tcW w:w="510" w:type="dxa"/>
          </w:tcPr>
          <w:p w14:paraId="3182B479" w14:textId="77777777" w:rsidR="0081760C" w:rsidRDefault="0081760C">
            <w:pPr>
              <w:pStyle w:val="ConsPlusNormal"/>
              <w:jc w:val="center"/>
            </w:pPr>
            <w:r>
              <w:t>1</w:t>
            </w:r>
          </w:p>
        </w:tc>
        <w:tc>
          <w:tcPr>
            <w:tcW w:w="2494" w:type="dxa"/>
          </w:tcPr>
          <w:p w14:paraId="7E524412" w14:textId="77777777" w:rsidR="0081760C" w:rsidRDefault="0081760C">
            <w:pPr>
              <w:pStyle w:val="ConsPlusNormal"/>
              <w:jc w:val="center"/>
            </w:pPr>
            <w:r>
              <w:t>2</w:t>
            </w:r>
          </w:p>
        </w:tc>
        <w:tc>
          <w:tcPr>
            <w:tcW w:w="2154" w:type="dxa"/>
          </w:tcPr>
          <w:p w14:paraId="350A56A2" w14:textId="77777777" w:rsidR="0081760C" w:rsidRDefault="0081760C">
            <w:pPr>
              <w:pStyle w:val="ConsPlusNormal"/>
              <w:jc w:val="center"/>
            </w:pPr>
            <w:r>
              <w:t>3</w:t>
            </w:r>
          </w:p>
        </w:tc>
        <w:tc>
          <w:tcPr>
            <w:tcW w:w="850" w:type="dxa"/>
          </w:tcPr>
          <w:p w14:paraId="68AA5480" w14:textId="77777777" w:rsidR="0081760C" w:rsidRDefault="0081760C">
            <w:pPr>
              <w:pStyle w:val="ConsPlusNormal"/>
              <w:jc w:val="center"/>
            </w:pPr>
            <w:r>
              <w:t>4</w:t>
            </w:r>
          </w:p>
        </w:tc>
        <w:tc>
          <w:tcPr>
            <w:tcW w:w="686" w:type="dxa"/>
          </w:tcPr>
          <w:p w14:paraId="69788F8F" w14:textId="77777777" w:rsidR="0081760C" w:rsidRDefault="0081760C">
            <w:pPr>
              <w:pStyle w:val="ConsPlusNormal"/>
              <w:jc w:val="center"/>
            </w:pPr>
            <w:r>
              <w:t>5</w:t>
            </w:r>
          </w:p>
        </w:tc>
        <w:tc>
          <w:tcPr>
            <w:tcW w:w="682" w:type="dxa"/>
          </w:tcPr>
          <w:p w14:paraId="512851B7" w14:textId="77777777" w:rsidR="0081760C" w:rsidRDefault="0081760C">
            <w:pPr>
              <w:pStyle w:val="ConsPlusNormal"/>
              <w:jc w:val="center"/>
            </w:pPr>
            <w:r>
              <w:t>6</w:t>
            </w:r>
          </w:p>
        </w:tc>
        <w:tc>
          <w:tcPr>
            <w:tcW w:w="682" w:type="dxa"/>
          </w:tcPr>
          <w:p w14:paraId="12D3C17C" w14:textId="77777777" w:rsidR="0081760C" w:rsidRDefault="0081760C">
            <w:pPr>
              <w:pStyle w:val="ConsPlusNormal"/>
              <w:jc w:val="center"/>
            </w:pPr>
            <w:r>
              <w:t>7</w:t>
            </w:r>
          </w:p>
        </w:tc>
        <w:tc>
          <w:tcPr>
            <w:tcW w:w="686" w:type="dxa"/>
          </w:tcPr>
          <w:p w14:paraId="60B26A04" w14:textId="77777777" w:rsidR="0081760C" w:rsidRDefault="0081760C">
            <w:pPr>
              <w:pStyle w:val="ConsPlusNormal"/>
              <w:jc w:val="center"/>
            </w:pPr>
            <w:r>
              <w:t>8</w:t>
            </w:r>
          </w:p>
        </w:tc>
        <w:tc>
          <w:tcPr>
            <w:tcW w:w="686" w:type="dxa"/>
          </w:tcPr>
          <w:p w14:paraId="379A0F98" w14:textId="77777777" w:rsidR="0081760C" w:rsidRDefault="0081760C">
            <w:pPr>
              <w:pStyle w:val="ConsPlusNormal"/>
              <w:jc w:val="center"/>
            </w:pPr>
            <w:r>
              <w:t>9</w:t>
            </w:r>
          </w:p>
        </w:tc>
        <w:tc>
          <w:tcPr>
            <w:tcW w:w="682" w:type="dxa"/>
          </w:tcPr>
          <w:p w14:paraId="2C550287" w14:textId="77777777" w:rsidR="0081760C" w:rsidRDefault="0081760C">
            <w:pPr>
              <w:pStyle w:val="ConsPlusNormal"/>
              <w:jc w:val="center"/>
            </w:pPr>
            <w:r>
              <w:t>10</w:t>
            </w:r>
          </w:p>
        </w:tc>
        <w:tc>
          <w:tcPr>
            <w:tcW w:w="677" w:type="dxa"/>
          </w:tcPr>
          <w:p w14:paraId="544EB362" w14:textId="77777777" w:rsidR="0081760C" w:rsidRDefault="0081760C">
            <w:pPr>
              <w:pStyle w:val="ConsPlusNormal"/>
              <w:jc w:val="center"/>
            </w:pPr>
            <w:r>
              <w:t>11</w:t>
            </w:r>
          </w:p>
        </w:tc>
        <w:tc>
          <w:tcPr>
            <w:tcW w:w="715" w:type="dxa"/>
          </w:tcPr>
          <w:p w14:paraId="6A44953C" w14:textId="77777777" w:rsidR="0081760C" w:rsidRDefault="0081760C">
            <w:pPr>
              <w:pStyle w:val="ConsPlusNormal"/>
              <w:jc w:val="center"/>
            </w:pPr>
            <w:r>
              <w:t>12</w:t>
            </w:r>
          </w:p>
        </w:tc>
        <w:tc>
          <w:tcPr>
            <w:tcW w:w="720" w:type="dxa"/>
          </w:tcPr>
          <w:p w14:paraId="641E0872" w14:textId="77777777" w:rsidR="0081760C" w:rsidRDefault="0081760C">
            <w:pPr>
              <w:pStyle w:val="ConsPlusNormal"/>
              <w:jc w:val="center"/>
            </w:pPr>
            <w:r>
              <w:t>13</w:t>
            </w:r>
          </w:p>
        </w:tc>
        <w:tc>
          <w:tcPr>
            <w:tcW w:w="715" w:type="dxa"/>
          </w:tcPr>
          <w:p w14:paraId="6F36DB99" w14:textId="77777777" w:rsidR="0081760C" w:rsidRDefault="0081760C">
            <w:pPr>
              <w:pStyle w:val="ConsPlusNormal"/>
              <w:jc w:val="center"/>
            </w:pPr>
            <w:r>
              <w:t>14</w:t>
            </w:r>
          </w:p>
        </w:tc>
        <w:tc>
          <w:tcPr>
            <w:tcW w:w="1587" w:type="dxa"/>
          </w:tcPr>
          <w:p w14:paraId="269362C9" w14:textId="77777777" w:rsidR="0081760C" w:rsidRDefault="0081760C">
            <w:pPr>
              <w:pStyle w:val="ConsPlusNormal"/>
              <w:jc w:val="center"/>
            </w:pPr>
            <w:r>
              <w:t>15</w:t>
            </w:r>
          </w:p>
        </w:tc>
      </w:tr>
      <w:tr w:rsidR="0081760C" w14:paraId="689C8F6A" w14:textId="77777777">
        <w:tc>
          <w:tcPr>
            <w:tcW w:w="510" w:type="dxa"/>
            <w:vMerge w:val="restart"/>
          </w:tcPr>
          <w:p w14:paraId="104763A2" w14:textId="77777777" w:rsidR="0081760C" w:rsidRDefault="0081760C">
            <w:pPr>
              <w:pStyle w:val="ConsPlusNormal"/>
              <w:jc w:val="center"/>
            </w:pPr>
            <w:r>
              <w:t>1.</w:t>
            </w:r>
          </w:p>
        </w:tc>
        <w:tc>
          <w:tcPr>
            <w:tcW w:w="2494" w:type="dxa"/>
            <w:vMerge w:val="restart"/>
          </w:tcPr>
          <w:p w14:paraId="1DC5FD51" w14:textId="77777777" w:rsidR="0081760C" w:rsidRDefault="0081760C">
            <w:pPr>
              <w:pStyle w:val="ConsPlusNormal"/>
            </w:pPr>
            <w:r>
              <w:t>Обеспечение создания в Республике Дагестан новых мест в общеобразовательных организациях в соответствии с прогнозируемой потребностью и современными требованиями к условиям обучения</w:t>
            </w:r>
          </w:p>
        </w:tc>
        <w:tc>
          <w:tcPr>
            <w:tcW w:w="2154" w:type="dxa"/>
            <w:tcBorders>
              <w:bottom w:val="nil"/>
            </w:tcBorders>
          </w:tcPr>
          <w:p w14:paraId="4F93E07F" w14:textId="77777777" w:rsidR="0081760C" w:rsidRDefault="0081760C">
            <w:pPr>
              <w:pStyle w:val="ConsPlusNormal"/>
            </w:pPr>
            <w:r>
              <w:t>число новых мест в общеобразовательных организациях (всего), в том числе введенных путем:</w:t>
            </w:r>
          </w:p>
        </w:tc>
        <w:tc>
          <w:tcPr>
            <w:tcW w:w="850" w:type="dxa"/>
            <w:tcBorders>
              <w:bottom w:val="nil"/>
            </w:tcBorders>
          </w:tcPr>
          <w:p w14:paraId="77183A54" w14:textId="77777777" w:rsidR="0081760C" w:rsidRDefault="0081760C">
            <w:pPr>
              <w:pStyle w:val="ConsPlusNormal"/>
            </w:pPr>
          </w:p>
        </w:tc>
        <w:tc>
          <w:tcPr>
            <w:tcW w:w="686" w:type="dxa"/>
            <w:tcBorders>
              <w:bottom w:val="nil"/>
            </w:tcBorders>
          </w:tcPr>
          <w:p w14:paraId="7782B2AE" w14:textId="77777777" w:rsidR="0081760C" w:rsidRDefault="0081760C">
            <w:pPr>
              <w:pStyle w:val="ConsPlusNormal"/>
            </w:pPr>
          </w:p>
        </w:tc>
        <w:tc>
          <w:tcPr>
            <w:tcW w:w="682" w:type="dxa"/>
            <w:tcBorders>
              <w:bottom w:val="nil"/>
            </w:tcBorders>
          </w:tcPr>
          <w:p w14:paraId="6C0DBB50" w14:textId="77777777" w:rsidR="0081760C" w:rsidRDefault="0081760C">
            <w:pPr>
              <w:pStyle w:val="ConsPlusNormal"/>
            </w:pPr>
          </w:p>
        </w:tc>
        <w:tc>
          <w:tcPr>
            <w:tcW w:w="682" w:type="dxa"/>
            <w:tcBorders>
              <w:bottom w:val="nil"/>
            </w:tcBorders>
          </w:tcPr>
          <w:p w14:paraId="65D7E0E0" w14:textId="77777777" w:rsidR="0081760C" w:rsidRDefault="0081760C">
            <w:pPr>
              <w:pStyle w:val="ConsPlusNormal"/>
            </w:pPr>
          </w:p>
        </w:tc>
        <w:tc>
          <w:tcPr>
            <w:tcW w:w="686" w:type="dxa"/>
            <w:tcBorders>
              <w:bottom w:val="nil"/>
            </w:tcBorders>
          </w:tcPr>
          <w:p w14:paraId="25DAD21C" w14:textId="77777777" w:rsidR="0081760C" w:rsidRDefault="0081760C">
            <w:pPr>
              <w:pStyle w:val="ConsPlusNormal"/>
            </w:pPr>
          </w:p>
        </w:tc>
        <w:tc>
          <w:tcPr>
            <w:tcW w:w="686" w:type="dxa"/>
            <w:tcBorders>
              <w:bottom w:val="nil"/>
            </w:tcBorders>
          </w:tcPr>
          <w:p w14:paraId="56BB42C1" w14:textId="77777777" w:rsidR="0081760C" w:rsidRDefault="0081760C">
            <w:pPr>
              <w:pStyle w:val="ConsPlusNormal"/>
            </w:pPr>
          </w:p>
        </w:tc>
        <w:tc>
          <w:tcPr>
            <w:tcW w:w="682" w:type="dxa"/>
            <w:tcBorders>
              <w:bottom w:val="nil"/>
            </w:tcBorders>
          </w:tcPr>
          <w:p w14:paraId="68FCC3FF" w14:textId="77777777" w:rsidR="0081760C" w:rsidRDefault="0081760C">
            <w:pPr>
              <w:pStyle w:val="ConsPlusNormal"/>
            </w:pPr>
          </w:p>
        </w:tc>
        <w:tc>
          <w:tcPr>
            <w:tcW w:w="677" w:type="dxa"/>
            <w:tcBorders>
              <w:bottom w:val="nil"/>
            </w:tcBorders>
          </w:tcPr>
          <w:p w14:paraId="43F7FE54" w14:textId="77777777" w:rsidR="0081760C" w:rsidRDefault="0081760C">
            <w:pPr>
              <w:pStyle w:val="ConsPlusNormal"/>
            </w:pPr>
          </w:p>
        </w:tc>
        <w:tc>
          <w:tcPr>
            <w:tcW w:w="715" w:type="dxa"/>
            <w:tcBorders>
              <w:bottom w:val="nil"/>
            </w:tcBorders>
          </w:tcPr>
          <w:p w14:paraId="1BE4BD8D" w14:textId="77777777" w:rsidR="0081760C" w:rsidRDefault="0081760C">
            <w:pPr>
              <w:pStyle w:val="ConsPlusNormal"/>
            </w:pPr>
          </w:p>
        </w:tc>
        <w:tc>
          <w:tcPr>
            <w:tcW w:w="720" w:type="dxa"/>
            <w:tcBorders>
              <w:bottom w:val="nil"/>
            </w:tcBorders>
          </w:tcPr>
          <w:p w14:paraId="31488651" w14:textId="77777777" w:rsidR="0081760C" w:rsidRDefault="0081760C">
            <w:pPr>
              <w:pStyle w:val="ConsPlusNormal"/>
            </w:pPr>
          </w:p>
        </w:tc>
        <w:tc>
          <w:tcPr>
            <w:tcW w:w="715" w:type="dxa"/>
            <w:tcBorders>
              <w:bottom w:val="nil"/>
            </w:tcBorders>
          </w:tcPr>
          <w:p w14:paraId="46559ED4" w14:textId="77777777" w:rsidR="0081760C" w:rsidRDefault="0081760C">
            <w:pPr>
              <w:pStyle w:val="ConsPlusNormal"/>
            </w:pPr>
          </w:p>
        </w:tc>
        <w:tc>
          <w:tcPr>
            <w:tcW w:w="1587" w:type="dxa"/>
            <w:vMerge w:val="restart"/>
          </w:tcPr>
          <w:p w14:paraId="5DBAF6D7" w14:textId="77777777" w:rsidR="0081760C" w:rsidRDefault="0081760C">
            <w:pPr>
              <w:pStyle w:val="ConsPlusNormal"/>
            </w:pPr>
            <w:r>
              <w:t>Минстрой РД</w:t>
            </w:r>
          </w:p>
        </w:tc>
      </w:tr>
      <w:tr w:rsidR="0081760C" w14:paraId="6124A198" w14:textId="77777777">
        <w:tblPrEx>
          <w:tblBorders>
            <w:insideH w:val="nil"/>
          </w:tblBorders>
        </w:tblPrEx>
        <w:tc>
          <w:tcPr>
            <w:tcW w:w="510" w:type="dxa"/>
            <w:vMerge/>
          </w:tcPr>
          <w:p w14:paraId="5936B245" w14:textId="77777777" w:rsidR="0081760C" w:rsidRDefault="0081760C">
            <w:pPr>
              <w:spacing w:after="1" w:line="0" w:lineRule="atLeast"/>
            </w:pPr>
          </w:p>
        </w:tc>
        <w:tc>
          <w:tcPr>
            <w:tcW w:w="2494" w:type="dxa"/>
            <w:vMerge/>
          </w:tcPr>
          <w:p w14:paraId="2261D5F6" w14:textId="77777777" w:rsidR="0081760C" w:rsidRDefault="0081760C">
            <w:pPr>
              <w:spacing w:after="1" w:line="0" w:lineRule="atLeast"/>
            </w:pPr>
          </w:p>
        </w:tc>
        <w:tc>
          <w:tcPr>
            <w:tcW w:w="2154" w:type="dxa"/>
            <w:tcBorders>
              <w:top w:val="nil"/>
              <w:bottom w:val="nil"/>
            </w:tcBorders>
          </w:tcPr>
          <w:p w14:paraId="1E5A107E" w14:textId="77777777" w:rsidR="0081760C" w:rsidRDefault="0081760C">
            <w:pPr>
              <w:pStyle w:val="ConsPlusNormal"/>
            </w:pPr>
            <w:r>
              <w:t>строительства</w:t>
            </w:r>
          </w:p>
        </w:tc>
        <w:tc>
          <w:tcPr>
            <w:tcW w:w="850" w:type="dxa"/>
            <w:tcBorders>
              <w:top w:val="nil"/>
              <w:bottom w:val="nil"/>
            </w:tcBorders>
          </w:tcPr>
          <w:p w14:paraId="00376840" w14:textId="77777777" w:rsidR="0081760C" w:rsidRDefault="0081760C">
            <w:pPr>
              <w:pStyle w:val="ConsPlusNormal"/>
              <w:jc w:val="center"/>
            </w:pPr>
            <w:r>
              <w:t>ед.</w:t>
            </w:r>
          </w:p>
        </w:tc>
        <w:tc>
          <w:tcPr>
            <w:tcW w:w="686" w:type="dxa"/>
            <w:tcBorders>
              <w:top w:val="nil"/>
              <w:bottom w:val="nil"/>
            </w:tcBorders>
          </w:tcPr>
          <w:p w14:paraId="68A714BF" w14:textId="77777777" w:rsidR="0081760C" w:rsidRDefault="0081760C">
            <w:pPr>
              <w:pStyle w:val="ConsPlusNormal"/>
              <w:jc w:val="center"/>
            </w:pPr>
            <w:r>
              <w:t>0</w:t>
            </w:r>
          </w:p>
        </w:tc>
        <w:tc>
          <w:tcPr>
            <w:tcW w:w="682" w:type="dxa"/>
            <w:tcBorders>
              <w:top w:val="nil"/>
              <w:bottom w:val="nil"/>
            </w:tcBorders>
          </w:tcPr>
          <w:p w14:paraId="6CD3D7C0" w14:textId="77777777" w:rsidR="0081760C" w:rsidRDefault="0081760C">
            <w:pPr>
              <w:pStyle w:val="ConsPlusNormal"/>
              <w:jc w:val="center"/>
            </w:pPr>
            <w:r>
              <w:t>1224</w:t>
            </w:r>
          </w:p>
        </w:tc>
        <w:tc>
          <w:tcPr>
            <w:tcW w:w="682" w:type="dxa"/>
            <w:tcBorders>
              <w:top w:val="nil"/>
              <w:bottom w:val="nil"/>
            </w:tcBorders>
          </w:tcPr>
          <w:p w14:paraId="1608CC5A" w14:textId="77777777" w:rsidR="0081760C" w:rsidRDefault="0081760C">
            <w:pPr>
              <w:pStyle w:val="ConsPlusNormal"/>
              <w:jc w:val="center"/>
            </w:pPr>
            <w:r>
              <w:t>2212</w:t>
            </w:r>
          </w:p>
        </w:tc>
        <w:tc>
          <w:tcPr>
            <w:tcW w:w="686" w:type="dxa"/>
            <w:tcBorders>
              <w:top w:val="nil"/>
              <w:bottom w:val="nil"/>
            </w:tcBorders>
          </w:tcPr>
          <w:p w14:paraId="6A9445E0" w14:textId="77777777" w:rsidR="0081760C" w:rsidRDefault="0081760C">
            <w:pPr>
              <w:pStyle w:val="ConsPlusNormal"/>
              <w:jc w:val="center"/>
            </w:pPr>
            <w:r>
              <w:t>0</w:t>
            </w:r>
          </w:p>
        </w:tc>
        <w:tc>
          <w:tcPr>
            <w:tcW w:w="686" w:type="dxa"/>
            <w:tcBorders>
              <w:top w:val="nil"/>
              <w:bottom w:val="nil"/>
            </w:tcBorders>
          </w:tcPr>
          <w:p w14:paraId="55499085" w14:textId="77777777" w:rsidR="0081760C" w:rsidRDefault="0081760C">
            <w:pPr>
              <w:pStyle w:val="ConsPlusNormal"/>
              <w:jc w:val="center"/>
            </w:pPr>
            <w:r>
              <w:t>604</w:t>
            </w:r>
          </w:p>
        </w:tc>
        <w:tc>
          <w:tcPr>
            <w:tcW w:w="682" w:type="dxa"/>
            <w:tcBorders>
              <w:top w:val="nil"/>
              <w:bottom w:val="nil"/>
            </w:tcBorders>
          </w:tcPr>
          <w:p w14:paraId="023A189C" w14:textId="77777777" w:rsidR="0081760C" w:rsidRDefault="0081760C">
            <w:pPr>
              <w:pStyle w:val="ConsPlusNormal"/>
              <w:jc w:val="center"/>
            </w:pPr>
            <w:r>
              <w:t>604</w:t>
            </w:r>
          </w:p>
        </w:tc>
        <w:tc>
          <w:tcPr>
            <w:tcW w:w="677" w:type="dxa"/>
            <w:tcBorders>
              <w:top w:val="nil"/>
              <w:bottom w:val="nil"/>
            </w:tcBorders>
          </w:tcPr>
          <w:p w14:paraId="09CEC76E" w14:textId="77777777" w:rsidR="0081760C" w:rsidRDefault="0081760C">
            <w:pPr>
              <w:pStyle w:val="ConsPlusNormal"/>
              <w:jc w:val="center"/>
            </w:pPr>
            <w:r>
              <w:t>0</w:t>
            </w:r>
          </w:p>
        </w:tc>
        <w:tc>
          <w:tcPr>
            <w:tcW w:w="715" w:type="dxa"/>
            <w:tcBorders>
              <w:top w:val="nil"/>
              <w:bottom w:val="nil"/>
            </w:tcBorders>
          </w:tcPr>
          <w:p w14:paraId="5CC587A0" w14:textId="77777777" w:rsidR="0081760C" w:rsidRDefault="0081760C">
            <w:pPr>
              <w:pStyle w:val="ConsPlusNormal"/>
              <w:jc w:val="center"/>
            </w:pPr>
            <w:r>
              <w:t>604</w:t>
            </w:r>
          </w:p>
        </w:tc>
        <w:tc>
          <w:tcPr>
            <w:tcW w:w="720" w:type="dxa"/>
            <w:tcBorders>
              <w:top w:val="nil"/>
              <w:bottom w:val="nil"/>
            </w:tcBorders>
          </w:tcPr>
          <w:p w14:paraId="20F0EC98" w14:textId="77777777" w:rsidR="0081760C" w:rsidRDefault="0081760C">
            <w:pPr>
              <w:pStyle w:val="ConsPlusNormal"/>
              <w:jc w:val="center"/>
            </w:pPr>
            <w:r>
              <w:t>0</w:t>
            </w:r>
          </w:p>
        </w:tc>
        <w:tc>
          <w:tcPr>
            <w:tcW w:w="715" w:type="dxa"/>
            <w:tcBorders>
              <w:top w:val="nil"/>
              <w:bottom w:val="nil"/>
            </w:tcBorders>
          </w:tcPr>
          <w:p w14:paraId="55B147DA" w14:textId="77777777" w:rsidR="0081760C" w:rsidRDefault="0081760C">
            <w:pPr>
              <w:pStyle w:val="ConsPlusNormal"/>
              <w:jc w:val="center"/>
            </w:pPr>
            <w:r>
              <w:t>0</w:t>
            </w:r>
          </w:p>
        </w:tc>
        <w:tc>
          <w:tcPr>
            <w:tcW w:w="1587" w:type="dxa"/>
            <w:vMerge/>
          </w:tcPr>
          <w:p w14:paraId="0D1E5EB9" w14:textId="77777777" w:rsidR="0081760C" w:rsidRDefault="0081760C">
            <w:pPr>
              <w:spacing w:after="1" w:line="0" w:lineRule="atLeast"/>
            </w:pPr>
          </w:p>
        </w:tc>
      </w:tr>
      <w:tr w:rsidR="0081760C" w14:paraId="75CDEDEB" w14:textId="77777777">
        <w:tc>
          <w:tcPr>
            <w:tcW w:w="510" w:type="dxa"/>
            <w:vMerge/>
          </w:tcPr>
          <w:p w14:paraId="55581B82" w14:textId="77777777" w:rsidR="0081760C" w:rsidRDefault="0081760C">
            <w:pPr>
              <w:spacing w:after="1" w:line="0" w:lineRule="atLeast"/>
            </w:pPr>
          </w:p>
        </w:tc>
        <w:tc>
          <w:tcPr>
            <w:tcW w:w="2494" w:type="dxa"/>
            <w:vMerge/>
          </w:tcPr>
          <w:p w14:paraId="30243B85" w14:textId="77777777" w:rsidR="0081760C" w:rsidRDefault="0081760C">
            <w:pPr>
              <w:spacing w:after="1" w:line="0" w:lineRule="atLeast"/>
            </w:pPr>
          </w:p>
        </w:tc>
        <w:tc>
          <w:tcPr>
            <w:tcW w:w="2154" w:type="dxa"/>
            <w:tcBorders>
              <w:top w:val="nil"/>
            </w:tcBorders>
          </w:tcPr>
          <w:p w14:paraId="790C295E" w14:textId="77777777" w:rsidR="0081760C" w:rsidRDefault="0081760C">
            <w:pPr>
              <w:pStyle w:val="ConsPlusNormal"/>
            </w:pPr>
            <w:r>
              <w:t>выкупа</w:t>
            </w:r>
          </w:p>
        </w:tc>
        <w:tc>
          <w:tcPr>
            <w:tcW w:w="850" w:type="dxa"/>
            <w:tcBorders>
              <w:top w:val="nil"/>
            </w:tcBorders>
          </w:tcPr>
          <w:p w14:paraId="629BE2FF" w14:textId="77777777" w:rsidR="0081760C" w:rsidRDefault="0081760C">
            <w:pPr>
              <w:pStyle w:val="ConsPlusNormal"/>
              <w:jc w:val="center"/>
            </w:pPr>
            <w:r>
              <w:t>ед.</w:t>
            </w:r>
          </w:p>
        </w:tc>
        <w:tc>
          <w:tcPr>
            <w:tcW w:w="686" w:type="dxa"/>
            <w:tcBorders>
              <w:top w:val="nil"/>
            </w:tcBorders>
          </w:tcPr>
          <w:p w14:paraId="1160478D" w14:textId="77777777" w:rsidR="0081760C" w:rsidRDefault="0081760C">
            <w:pPr>
              <w:pStyle w:val="ConsPlusNormal"/>
              <w:jc w:val="center"/>
            </w:pPr>
            <w:r>
              <w:t>0</w:t>
            </w:r>
          </w:p>
        </w:tc>
        <w:tc>
          <w:tcPr>
            <w:tcW w:w="682" w:type="dxa"/>
            <w:tcBorders>
              <w:top w:val="nil"/>
            </w:tcBorders>
          </w:tcPr>
          <w:p w14:paraId="35A5A9D1" w14:textId="77777777" w:rsidR="0081760C" w:rsidRDefault="0081760C">
            <w:pPr>
              <w:pStyle w:val="ConsPlusNormal"/>
              <w:jc w:val="center"/>
            </w:pPr>
            <w:r>
              <w:t>0</w:t>
            </w:r>
          </w:p>
        </w:tc>
        <w:tc>
          <w:tcPr>
            <w:tcW w:w="682" w:type="dxa"/>
            <w:tcBorders>
              <w:top w:val="nil"/>
            </w:tcBorders>
          </w:tcPr>
          <w:p w14:paraId="2F70763E" w14:textId="77777777" w:rsidR="0081760C" w:rsidRDefault="0081760C">
            <w:pPr>
              <w:pStyle w:val="ConsPlusNormal"/>
              <w:jc w:val="center"/>
            </w:pPr>
            <w:r>
              <w:t>1340</w:t>
            </w:r>
          </w:p>
        </w:tc>
        <w:tc>
          <w:tcPr>
            <w:tcW w:w="686" w:type="dxa"/>
            <w:tcBorders>
              <w:top w:val="nil"/>
            </w:tcBorders>
          </w:tcPr>
          <w:p w14:paraId="0874EEA9" w14:textId="77777777" w:rsidR="0081760C" w:rsidRDefault="0081760C">
            <w:pPr>
              <w:pStyle w:val="ConsPlusNormal"/>
              <w:jc w:val="center"/>
            </w:pPr>
            <w:r>
              <w:t>0</w:t>
            </w:r>
          </w:p>
        </w:tc>
        <w:tc>
          <w:tcPr>
            <w:tcW w:w="686" w:type="dxa"/>
            <w:tcBorders>
              <w:top w:val="nil"/>
            </w:tcBorders>
          </w:tcPr>
          <w:p w14:paraId="08F47D79" w14:textId="77777777" w:rsidR="0081760C" w:rsidRDefault="0081760C">
            <w:pPr>
              <w:pStyle w:val="ConsPlusNormal"/>
            </w:pPr>
          </w:p>
        </w:tc>
        <w:tc>
          <w:tcPr>
            <w:tcW w:w="682" w:type="dxa"/>
            <w:tcBorders>
              <w:top w:val="nil"/>
            </w:tcBorders>
          </w:tcPr>
          <w:p w14:paraId="267E47A7" w14:textId="77777777" w:rsidR="0081760C" w:rsidRDefault="0081760C">
            <w:pPr>
              <w:pStyle w:val="ConsPlusNormal"/>
            </w:pPr>
          </w:p>
        </w:tc>
        <w:tc>
          <w:tcPr>
            <w:tcW w:w="677" w:type="dxa"/>
            <w:tcBorders>
              <w:top w:val="nil"/>
            </w:tcBorders>
          </w:tcPr>
          <w:p w14:paraId="558F8A17" w14:textId="77777777" w:rsidR="0081760C" w:rsidRDefault="0081760C">
            <w:pPr>
              <w:pStyle w:val="ConsPlusNormal"/>
            </w:pPr>
          </w:p>
        </w:tc>
        <w:tc>
          <w:tcPr>
            <w:tcW w:w="715" w:type="dxa"/>
            <w:tcBorders>
              <w:top w:val="nil"/>
            </w:tcBorders>
          </w:tcPr>
          <w:p w14:paraId="7EB16593" w14:textId="77777777" w:rsidR="0081760C" w:rsidRDefault="0081760C">
            <w:pPr>
              <w:pStyle w:val="ConsPlusNormal"/>
              <w:jc w:val="center"/>
            </w:pPr>
            <w:r>
              <w:t>0</w:t>
            </w:r>
          </w:p>
        </w:tc>
        <w:tc>
          <w:tcPr>
            <w:tcW w:w="720" w:type="dxa"/>
            <w:tcBorders>
              <w:top w:val="nil"/>
            </w:tcBorders>
          </w:tcPr>
          <w:p w14:paraId="7692B4B5" w14:textId="77777777" w:rsidR="0081760C" w:rsidRDefault="0081760C">
            <w:pPr>
              <w:pStyle w:val="ConsPlusNormal"/>
              <w:jc w:val="center"/>
            </w:pPr>
            <w:r>
              <w:t>0</w:t>
            </w:r>
          </w:p>
        </w:tc>
        <w:tc>
          <w:tcPr>
            <w:tcW w:w="715" w:type="dxa"/>
            <w:tcBorders>
              <w:top w:val="nil"/>
            </w:tcBorders>
          </w:tcPr>
          <w:p w14:paraId="752B6AC7" w14:textId="77777777" w:rsidR="0081760C" w:rsidRDefault="0081760C">
            <w:pPr>
              <w:pStyle w:val="ConsPlusNormal"/>
              <w:jc w:val="center"/>
            </w:pPr>
            <w:r>
              <w:t>0</w:t>
            </w:r>
          </w:p>
        </w:tc>
        <w:tc>
          <w:tcPr>
            <w:tcW w:w="1587" w:type="dxa"/>
            <w:vMerge/>
          </w:tcPr>
          <w:p w14:paraId="1DAC4B35" w14:textId="77777777" w:rsidR="0081760C" w:rsidRDefault="0081760C">
            <w:pPr>
              <w:spacing w:after="1" w:line="0" w:lineRule="atLeast"/>
            </w:pPr>
          </w:p>
        </w:tc>
      </w:tr>
      <w:tr w:rsidR="0081760C" w14:paraId="7CCD42AE" w14:textId="77777777">
        <w:tc>
          <w:tcPr>
            <w:tcW w:w="510" w:type="dxa"/>
            <w:vMerge w:val="restart"/>
          </w:tcPr>
          <w:p w14:paraId="782D3D04" w14:textId="77777777" w:rsidR="0081760C" w:rsidRDefault="0081760C">
            <w:pPr>
              <w:pStyle w:val="ConsPlusNormal"/>
              <w:jc w:val="center"/>
            </w:pPr>
            <w:r>
              <w:t>2.</w:t>
            </w:r>
          </w:p>
        </w:tc>
        <w:tc>
          <w:tcPr>
            <w:tcW w:w="2494" w:type="dxa"/>
            <w:vMerge w:val="restart"/>
          </w:tcPr>
          <w:p w14:paraId="7A8AAAFA" w14:textId="77777777" w:rsidR="0081760C" w:rsidRDefault="0081760C">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2154" w:type="dxa"/>
            <w:tcBorders>
              <w:bottom w:val="nil"/>
            </w:tcBorders>
          </w:tcPr>
          <w:p w14:paraId="34CE21A5" w14:textId="77777777" w:rsidR="0081760C" w:rsidRDefault="0081760C">
            <w:pPr>
              <w:pStyle w:val="ConsPlusNormal"/>
            </w:pPr>
            <w:r>
              <w:t>число новых мест в общеобразовательных организациях</w:t>
            </w:r>
          </w:p>
        </w:tc>
        <w:tc>
          <w:tcPr>
            <w:tcW w:w="850" w:type="dxa"/>
            <w:tcBorders>
              <w:bottom w:val="nil"/>
            </w:tcBorders>
          </w:tcPr>
          <w:p w14:paraId="62ED9546" w14:textId="77777777" w:rsidR="0081760C" w:rsidRDefault="0081760C">
            <w:pPr>
              <w:pStyle w:val="ConsPlusNormal"/>
              <w:jc w:val="center"/>
            </w:pPr>
            <w:r>
              <w:t>ед.</w:t>
            </w:r>
          </w:p>
        </w:tc>
        <w:tc>
          <w:tcPr>
            <w:tcW w:w="686" w:type="dxa"/>
            <w:tcBorders>
              <w:bottom w:val="nil"/>
            </w:tcBorders>
          </w:tcPr>
          <w:p w14:paraId="4F849291" w14:textId="77777777" w:rsidR="0081760C" w:rsidRDefault="0081760C">
            <w:pPr>
              <w:pStyle w:val="ConsPlusNormal"/>
              <w:jc w:val="center"/>
            </w:pPr>
            <w:r>
              <w:t>0</w:t>
            </w:r>
          </w:p>
        </w:tc>
        <w:tc>
          <w:tcPr>
            <w:tcW w:w="682" w:type="dxa"/>
            <w:tcBorders>
              <w:bottom w:val="nil"/>
            </w:tcBorders>
          </w:tcPr>
          <w:p w14:paraId="2BF7B359" w14:textId="77777777" w:rsidR="0081760C" w:rsidRDefault="0081760C">
            <w:pPr>
              <w:pStyle w:val="ConsPlusNormal"/>
              <w:jc w:val="center"/>
            </w:pPr>
            <w:r>
              <w:t>0</w:t>
            </w:r>
          </w:p>
        </w:tc>
        <w:tc>
          <w:tcPr>
            <w:tcW w:w="682" w:type="dxa"/>
            <w:tcBorders>
              <w:bottom w:val="nil"/>
            </w:tcBorders>
          </w:tcPr>
          <w:p w14:paraId="58A81BAC" w14:textId="77777777" w:rsidR="0081760C" w:rsidRDefault="0081760C">
            <w:pPr>
              <w:pStyle w:val="ConsPlusNormal"/>
              <w:jc w:val="center"/>
            </w:pPr>
            <w:r>
              <w:t>0</w:t>
            </w:r>
          </w:p>
        </w:tc>
        <w:tc>
          <w:tcPr>
            <w:tcW w:w="686" w:type="dxa"/>
            <w:tcBorders>
              <w:bottom w:val="nil"/>
            </w:tcBorders>
          </w:tcPr>
          <w:p w14:paraId="443A741E" w14:textId="77777777" w:rsidR="0081760C" w:rsidRDefault="0081760C">
            <w:pPr>
              <w:pStyle w:val="ConsPlusNormal"/>
              <w:jc w:val="center"/>
            </w:pPr>
            <w:r>
              <w:t>0</w:t>
            </w:r>
          </w:p>
        </w:tc>
        <w:tc>
          <w:tcPr>
            <w:tcW w:w="686" w:type="dxa"/>
            <w:tcBorders>
              <w:bottom w:val="nil"/>
            </w:tcBorders>
          </w:tcPr>
          <w:p w14:paraId="11858C8D" w14:textId="77777777" w:rsidR="0081760C" w:rsidRDefault="0081760C">
            <w:pPr>
              <w:pStyle w:val="ConsPlusNormal"/>
              <w:jc w:val="center"/>
            </w:pPr>
            <w:r>
              <w:t>2280</w:t>
            </w:r>
          </w:p>
        </w:tc>
        <w:tc>
          <w:tcPr>
            <w:tcW w:w="682" w:type="dxa"/>
            <w:tcBorders>
              <w:bottom w:val="nil"/>
            </w:tcBorders>
          </w:tcPr>
          <w:p w14:paraId="4B6DB50B" w14:textId="77777777" w:rsidR="0081760C" w:rsidRDefault="0081760C">
            <w:pPr>
              <w:pStyle w:val="ConsPlusNormal"/>
              <w:jc w:val="center"/>
            </w:pPr>
            <w:r>
              <w:t>2832</w:t>
            </w:r>
          </w:p>
        </w:tc>
        <w:tc>
          <w:tcPr>
            <w:tcW w:w="677" w:type="dxa"/>
            <w:tcBorders>
              <w:bottom w:val="nil"/>
            </w:tcBorders>
          </w:tcPr>
          <w:p w14:paraId="4AC74D33" w14:textId="77777777" w:rsidR="0081760C" w:rsidRDefault="0081760C">
            <w:pPr>
              <w:pStyle w:val="ConsPlusNormal"/>
              <w:jc w:val="center"/>
            </w:pPr>
            <w:r>
              <w:t>3814</w:t>
            </w:r>
          </w:p>
        </w:tc>
        <w:tc>
          <w:tcPr>
            <w:tcW w:w="715" w:type="dxa"/>
            <w:tcBorders>
              <w:bottom w:val="nil"/>
            </w:tcBorders>
          </w:tcPr>
          <w:p w14:paraId="5AE96E13" w14:textId="77777777" w:rsidR="0081760C" w:rsidRDefault="0081760C">
            <w:pPr>
              <w:pStyle w:val="ConsPlusNormal"/>
              <w:jc w:val="center"/>
            </w:pPr>
            <w:r>
              <w:t>0</w:t>
            </w:r>
          </w:p>
        </w:tc>
        <w:tc>
          <w:tcPr>
            <w:tcW w:w="720" w:type="dxa"/>
            <w:tcBorders>
              <w:bottom w:val="nil"/>
            </w:tcBorders>
          </w:tcPr>
          <w:p w14:paraId="4830B2DB" w14:textId="77777777" w:rsidR="0081760C" w:rsidRDefault="0081760C">
            <w:pPr>
              <w:pStyle w:val="ConsPlusNormal"/>
              <w:jc w:val="center"/>
            </w:pPr>
            <w:r>
              <w:t>3812</w:t>
            </w:r>
          </w:p>
        </w:tc>
        <w:tc>
          <w:tcPr>
            <w:tcW w:w="715" w:type="dxa"/>
            <w:tcBorders>
              <w:bottom w:val="nil"/>
            </w:tcBorders>
          </w:tcPr>
          <w:p w14:paraId="0F4A613D" w14:textId="77777777" w:rsidR="0081760C" w:rsidRDefault="0081760C">
            <w:pPr>
              <w:pStyle w:val="ConsPlusNormal"/>
              <w:jc w:val="center"/>
            </w:pPr>
            <w:r>
              <w:t>400</w:t>
            </w:r>
          </w:p>
        </w:tc>
        <w:tc>
          <w:tcPr>
            <w:tcW w:w="1587" w:type="dxa"/>
            <w:tcBorders>
              <w:bottom w:val="nil"/>
            </w:tcBorders>
          </w:tcPr>
          <w:p w14:paraId="3381274B" w14:textId="77777777" w:rsidR="0081760C" w:rsidRDefault="0081760C">
            <w:pPr>
              <w:pStyle w:val="ConsPlusNormal"/>
            </w:pPr>
            <w:r>
              <w:t>Минстрой РД</w:t>
            </w:r>
          </w:p>
        </w:tc>
      </w:tr>
      <w:tr w:rsidR="0081760C" w14:paraId="046700B1" w14:textId="77777777">
        <w:tc>
          <w:tcPr>
            <w:tcW w:w="510" w:type="dxa"/>
            <w:vMerge/>
          </w:tcPr>
          <w:p w14:paraId="698416A1" w14:textId="77777777" w:rsidR="0081760C" w:rsidRDefault="0081760C">
            <w:pPr>
              <w:spacing w:after="1" w:line="0" w:lineRule="atLeast"/>
            </w:pPr>
          </w:p>
        </w:tc>
        <w:tc>
          <w:tcPr>
            <w:tcW w:w="2494" w:type="dxa"/>
            <w:vMerge/>
          </w:tcPr>
          <w:p w14:paraId="0B64FD6D" w14:textId="77777777" w:rsidR="0081760C" w:rsidRDefault="0081760C">
            <w:pPr>
              <w:spacing w:after="1" w:line="0" w:lineRule="atLeast"/>
            </w:pPr>
          </w:p>
        </w:tc>
        <w:tc>
          <w:tcPr>
            <w:tcW w:w="2154" w:type="dxa"/>
            <w:tcBorders>
              <w:top w:val="nil"/>
            </w:tcBorders>
          </w:tcPr>
          <w:p w14:paraId="3C5AF765" w14:textId="77777777" w:rsidR="0081760C" w:rsidRDefault="0081760C">
            <w:pPr>
              <w:pStyle w:val="ConsPlusNormal"/>
            </w:pPr>
            <w:r>
              <w:t>удельный вес численности обучающихся, занимающихся в третью смену, в общей численности обучающихся общеобразовательных организаций</w:t>
            </w:r>
          </w:p>
        </w:tc>
        <w:tc>
          <w:tcPr>
            <w:tcW w:w="850" w:type="dxa"/>
            <w:tcBorders>
              <w:top w:val="nil"/>
            </w:tcBorders>
          </w:tcPr>
          <w:p w14:paraId="08D1AB65" w14:textId="77777777" w:rsidR="0081760C" w:rsidRDefault="0081760C">
            <w:pPr>
              <w:pStyle w:val="ConsPlusNormal"/>
              <w:jc w:val="center"/>
            </w:pPr>
            <w:r>
              <w:t>проц.</w:t>
            </w:r>
          </w:p>
        </w:tc>
        <w:tc>
          <w:tcPr>
            <w:tcW w:w="686" w:type="dxa"/>
            <w:tcBorders>
              <w:top w:val="nil"/>
            </w:tcBorders>
          </w:tcPr>
          <w:p w14:paraId="6EA90307" w14:textId="77777777" w:rsidR="0081760C" w:rsidRDefault="0081760C">
            <w:pPr>
              <w:pStyle w:val="ConsPlusNormal"/>
              <w:jc w:val="center"/>
            </w:pPr>
            <w:r>
              <w:t>0,5</w:t>
            </w:r>
          </w:p>
        </w:tc>
        <w:tc>
          <w:tcPr>
            <w:tcW w:w="682" w:type="dxa"/>
            <w:tcBorders>
              <w:top w:val="nil"/>
            </w:tcBorders>
          </w:tcPr>
          <w:p w14:paraId="64E60C5E" w14:textId="77777777" w:rsidR="0081760C" w:rsidRDefault="0081760C">
            <w:pPr>
              <w:pStyle w:val="ConsPlusNormal"/>
              <w:jc w:val="center"/>
            </w:pPr>
            <w:r>
              <w:t>0,69</w:t>
            </w:r>
          </w:p>
        </w:tc>
        <w:tc>
          <w:tcPr>
            <w:tcW w:w="682" w:type="dxa"/>
            <w:tcBorders>
              <w:top w:val="nil"/>
            </w:tcBorders>
          </w:tcPr>
          <w:p w14:paraId="6875507B" w14:textId="77777777" w:rsidR="0081760C" w:rsidRDefault="0081760C">
            <w:pPr>
              <w:pStyle w:val="ConsPlusNormal"/>
              <w:jc w:val="center"/>
            </w:pPr>
            <w:r>
              <w:t>0,9</w:t>
            </w:r>
          </w:p>
        </w:tc>
        <w:tc>
          <w:tcPr>
            <w:tcW w:w="686" w:type="dxa"/>
            <w:tcBorders>
              <w:top w:val="nil"/>
            </w:tcBorders>
          </w:tcPr>
          <w:p w14:paraId="779D72D2" w14:textId="77777777" w:rsidR="0081760C" w:rsidRDefault="0081760C">
            <w:pPr>
              <w:pStyle w:val="ConsPlusNormal"/>
              <w:jc w:val="center"/>
            </w:pPr>
            <w:r>
              <w:t>0,5</w:t>
            </w:r>
          </w:p>
        </w:tc>
        <w:tc>
          <w:tcPr>
            <w:tcW w:w="686" w:type="dxa"/>
            <w:tcBorders>
              <w:top w:val="nil"/>
            </w:tcBorders>
          </w:tcPr>
          <w:p w14:paraId="6E4AD0F5" w14:textId="77777777" w:rsidR="0081760C" w:rsidRDefault="0081760C">
            <w:pPr>
              <w:pStyle w:val="ConsPlusNormal"/>
              <w:jc w:val="center"/>
            </w:pPr>
            <w:r>
              <w:t>0,2</w:t>
            </w:r>
          </w:p>
        </w:tc>
        <w:tc>
          <w:tcPr>
            <w:tcW w:w="682" w:type="dxa"/>
            <w:tcBorders>
              <w:top w:val="nil"/>
            </w:tcBorders>
          </w:tcPr>
          <w:p w14:paraId="473F2BC8" w14:textId="77777777" w:rsidR="0081760C" w:rsidRDefault="0081760C">
            <w:pPr>
              <w:pStyle w:val="ConsPlusNormal"/>
              <w:jc w:val="center"/>
            </w:pPr>
            <w:r>
              <w:t>0,1</w:t>
            </w:r>
          </w:p>
        </w:tc>
        <w:tc>
          <w:tcPr>
            <w:tcW w:w="677" w:type="dxa"/>
            <w:tcBorders>
              <w:top w:val="nil"/>
            </w:tcBorders>
          </w:tcPr>
          <w:p w14:paraId="5D7F7D55" w14:textId="77777777" w:rsidR="0081760C" w:rsidRDefault="0081760C">
            <w:pPr>
              <w:pStyle w:val="ConsPlusNormal"/>
              <w:jc w:val="center"/>
            </w:pPr>
            <w:r>
              <w:t>0</w:t>
            </w:r>
          </w:p>
        </w:tc>
        <w:tc>
          <w:tcPr>
            <w:tcW w:w="715" w:type="dxa"/>
            <w:tcBorders>
              <w:top w:val="nil"/>
            </w:tcBorders>
          </w:tcPr>
          <w:p w14:paraId="7EF8125F" w14:textId="77777777" w:rsidR="0081760C" w:rsidRDefault="0081760C">
            <w:pPr>
              <w:pStyle w:val="ConsPlusNormal"/>
              <w:jc w:val="center"/>
            </w:pPr>
            <w:r>
              <w:t>0</w:t>
            </w:r>
          </w:p>
        </w:tc>
        <w:tc>
          <w:tcPr>
            <w:tcW w:w="720" w:type="dxa"/>
            <w:tcBorders>
              <w:top w:val="nil"/>
            </w:tcBorders>
          </w:tcPr>
          <w:p w14:paraId="0DE5C751" w14:textId="77777777" w:rsidR="0081760C" w:rsidRDefault="0081760C">
            <w:pPr>
              <w:pStyle w:val="ConsPlusNormal"/>
              <w:jc w:val="center"/>
            </w:pPr>
            <w:r>
              <w:t>0</w:t>
            </w:r>
          </w:p>
        </w:tc>
        <w:tc>
          <w:tcPr>
            <w:tcW w:w="715" w:type="dxa"/>
            <w:tcBorders>
              <w:top w:val="nil"/>
            </w:tcBorders>
          </w:tcPr>
          <w:p w14:paraId="431C2B31" w14:textId="77777777" w:rsidR="0081760C" w:rsidRDefault="0081760C">
            <w:pPr>
              <w:pStyle w:val="ConsPlusNormal"/>
              <w:jc w:val="center"/>
            </w:pPr>
            <w:r>
              <w:t>0</w:t>
            </w:r>
          </w:p>
        </w:tc>
        <w:tc>
          <w:tcPr>
            <w:tcW w:w="1587" w:type="dxa"/>
            <w:tcBorders>
              <w:top w:val="nil"/>
            </w:tcBorders>
          </w:tcPr>
          <w:p w14:paraId="2AB1DC8E" w14:textId="77777777" w:rsidR="0081760C" w:rsidRDefault="0081760C">
            <w:pPr>
              <w:pStyle w:val="ConsPlusNormal"/>
            </w:pPr>
            <w:r>
              <w:t>Минобрнауки РД</w:t>
            </w:r>
          </w:p>
        </w:tc>
      </w:tr>
      <w:tr w:rsidR="0081760C" w14:paraId="66732CED" w14:textId="77777777">
        <w:tc>
          <w:tcPr>
            <w:tcW w:w="510" w:type="dxa"/>
          </w:tcPr>
          <w:p w14:paraId="7E923640" w14:textId="77777777" w:rsidR="0081760C" w:rsidRDefault="0081760C">
            <w:pPr>
              <w:pStyle w:val="ConsPlusNormal"/>
              <w:jc w:val="center"/>
            </w:pPr>
            <w:r>
              <w:t>3.</w:t>
            </w:r>
          </w:p>
        </w:tc>
        <w:tc>
          <w:tcPr>
            <w:tcW w:w="2494" w:type="dxa"/>
          </w:tcPr>
          <w:p w14:paraId="4A383F0B" w14:textId="77777777" w:rsidR="0081760C" w:rsidRDefault="0081760C">
            <w:pPr>
              <w:pStyle w:val="ConsPlusNormal"/>
            </w:pPr>
            <w:r>
              <w:t>Подготовка проектно-сметной документации по мероприятию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2154" w:type="dxa"/>
          </w:tcPr>
          <w:p w14:paraId="6AD76455" w14:textId="77777777" w:rsidR="0081760C" w:rsidRDefault="0081760C">
            <w:pPr>
              <w:pStyle w:val="ConsPlusNormal"/>
            </w:pPr>
            <w:r>
              <w:t>разработка проектно-сметной документации</w:t>
            </w:r>
          </w:p>
        </w:tc>
        <w:tc>
          <w:tcPr>
            <w:tcW w:w="850" w:type="dxa"/>
          </w:tcPr>
          <w:p w14:paraId="6430FAD3" w14:textId="77777777" w:rsidR="0081760C" w:rsidRDefault="0081760C">
            <w:pPr>
              <w:pStyle w:val="ConsPlusNormal"/>
              <w:jc w:val="center"/>
            </w:pPr>
            <w:r>
              <w:t>ед.</w:t>
            </w:r>
          </w:p>
        </w:tc>
        <w:tc>
          <w:tcPr>
            <w:tcW w:w="686" w:type="dxa"/>
          </w:tcPr>
          <w:p w14:paraId="46136ADC" w14:textId="77777777" w:rsidR="0081760C" w:rsidRDefault="0081760C">
            <w:pPr>
              <w:pStyle w:val="ConsPlusNormal"/>
              <w:jc w:val="center"/>
            </w:pPr>
            <w:r>
              <w:t>0</w:t>
            </w:r>
          </w:p>
        </w:tc>
        <w:tc>
          <w:tcPr>
            <w:tcW w:w="682" w:type="dxa"/>
          </w:tcPr>
          <w:p w14:paraId="71F75D93" w14:textId="77777777" w:rsidR="0081760C" w:rsidRDefault="0081760C">
            <w:pPr>
              <w:pStyle w:val="ConsPlusNormal"/>
              <w:jc w:val="center"/>
            </w:pPr>
            <w:r>
              <w:t>0</w:t>
            </w:r>
          </w:p>
        </w:tc>
        <w:tc>
          <w:tcPr>
            <w:tcW w:w="682" w:type="dxa"/>
          </w:tcPr>
          <w:p w14:paraId="39CDC092" w14:textId="77777777" w:rsidR="0081760C" w:rsidRDefault="0081760C">
            <w:pPr>
              <w:pStyle w:val="ConsPlusNormal"/>
              <w:jc w:val="center"/>
            </w:pPr>
            <w:r>
              <w:t>0</w:t>
            </w:r>
          </w:p>
        </w:tc>
        <w:tc>
          <w:tcPr>
            <w:tcW w:w="686" w:type="dxa"/>
          </w:tcPr>
          <w:p w14:paraId="256177BC" w14:textId="77777777" w:rsidR="0081760C" w:rsidRDefault="0081760C">
            <w:pPr>
              <w:pStyle w:val="ConsPlusNormal"/>
              <w:jc w:val="center"/>
            </w:pPr>
            <w:r>
              <w:t>2</w:t>
            </w:r>
          </w:p>
        </w:tc>
        <w:tc>
          <w:tcPr>
            <w:tcW w:w="686" w:type="dxa"/>
          </w:tcPr>
          <w:p w14:paraId="273B20D8" w14:textId="77777777" w:rsidR="0081760C" w:rsidRDefault="0081760C">
            <w:pPr>
              <w:pStyle w:val="ConsPlusNormal"/>
              <w:jc w:val="center"/>
            </w:pPr>
            <w:r>
              <w:t>17</w:t>
            </w:r>
          </w:p>
        </w:tc>
        <w:tc>
          <w:tcPr>
            <w:tcW w:w="682" w:type="dxa"/>
          </w:tcPr>
          <w:p w14:paraId="2267C521" w14:textId="77777777" w:rsidR="0081760C" w:rsidRDefault="0081760C">
            <w:pPr>
              <w:pStyle w:val="ConsPlusNormal"/>
              <w:jc w:val="center"/>
            </w:pPr>
            <w:r>
              <w:t>1</w:t>
            </w:r>
          </w:p>
        </w:tc>
        <w:tc>
          <w:tcPr>
            <w:tcW w:w="677" w:type="dxa"/>
          </w:tcPr>
          <w:p w14:paraId="0202417C" w14:textId="77777777" w:rsidR="0081760C" w:rsidRDefault="0081760C">
            <w:pPr>
              <w:pStyle w:val="ConsPlusNormal"/>
              <w:jc w:val="center"/>
            </w:pPr>
            <w:r>
              <w:t>8</w:t>
            </w:r>
          </w:p>
        </w:tc>
        <w:tc>
          <w:tcPr>
            <w:tcW w:w="715" w:type="dxa"/>
          </w:tcPr>
          <w:p w14:paraId="2B96D1E5" w14:textId="77777777" w:rsidR="0081760C" w:rsidRDefault="0081760C">
            <w:pPr>
              <w:pStyle w:val="ConsPlusNormal"/>
              <w:jc w:val="center"/>
            </w:pPr>
            <w:r>
              <w:t>0</w:t>
            </w:r>
          </w:p>
        </w:tc>
        <w:tc>
          <w:tcPr>
            <w:tcW w:w="720" w:type="dxa"/>
          </w:tcPr>
          <w:p w14:paraId="53FEF93D" w14:textId="77777777" w:rsidR="0081760C" w:rsidRDefault="0081760C">
            <w:pPr>
              <w:pStyle w:val="ConsPlusNormal"/>
              <w:jc w:val="center"/>
            </w:pPr>
            <w:r>
              <w:t>0</w:t>
            </w:r>
          </w:p>
        </w:tc>
        <w:tc>
          <w:tcPr>
            <w:tcW w:w="715" w:type="dxa"/>
          </w:tcPr>
          <w:p w14:paraId="77AC68BB" w14:textId="77777777" w:rsidR="0081760C" w:rsidRDefault="0081760C">
            <w:pPr>
              <w:pStyle w:val="ConsPlusNormal"/>
              <w:jc w:val="center"/>
            </w:pPr>
            <w:r>
              <w:t>0</w:t>
            </w:r>
          </w:p>
        </w:tc>
        <w:tc>
          <w:tcPr>
            <w:tcW w:w="1587" w:type="dxa"/>
          </w:tcPr>
          <w:p w14:paraId="2C3ACA64" w14:textId="77777777" w:rsidR="0081760C" w:rsidRDefault="0081760C">
            <w:pPr>
              <w:pStyle w:val="ConsPlusNormal"/>
            </w:pPr>
            <w:r>
              <w:t>Минстрой РД</w:t>
            </w:r>
          </w:p>
        </w:tc>
      </w:tr>
      <w:tr w:rsidR="0081760C" w14:paraId="133BDB4C" w14:textId="77777777">
        <w:tblPrEx>
          <w:tblBorders>
            <w:insideH w:val="nil"/>
          </w:tblBorders>
        </w:tblPrEx>
        <w:tc>
          <w:tcPr>
            <w:tcW w:w="510" w:type="dxa"/>
            <w:tcBorders>
              <w:bottom w:val="nil"/>
            </w:tcBorders>
          </w:tcPr>
          <w:p w14:paraId="6B8F6EB1" w14:textId="77777777" w:rsidR="0081760C" w:rsidRDefault="0081760C">
            <w:pPr>
              <w:pStyle w:val="ConsPlusNormal"/>
            </w:pPr>
            <w:r>
              <w:t>4.</w:t>
            </w:r>
          </w:p>
        </w:tc>
        <w:tc>
          <w:tcPr>
            <w:tcW w:w="2494" w:type="dxa"/>
            <w:tcBorders>
              <w:bottom w:val="nil"/>
            </w:tcBorders>
          </w:tcPr>
          <w:p w14:paraId="78965A08" w14:textId="77777777" w:rsidR="0081760C" w:rsidRDefault="0081760C">
            <w:pPr>
              <w:pStyle w:val="ConsPlusNormal"/>
            </w:pPr>
            <w:r>
              <w:t>Создание новых мест в общеобразовательных организациях в рамках Республиканской инвестиционной программы</w:t>
            </w:r>
          </w:p>
        </w:tc>
        <w:tc>
          <w:tcPr>
            <w:tcW w:w="2154" w:type="dxa"/>
            <w:tcBorders>
              <w:bottom w:val="nil"/>
            </w:tcBorders>
          </w:tcPr>
          <w:p w14:paraId="3B08EE1A" w14:textId="77777777" w:rsidR="0081760C" w:rsidRDefault="0081760C">
            <w:pPr>
              <w:pStyle w:val="ConsPlusNormal"/>
            </w:pPr>
            <w:r>
              <w:t>число новых мест в общеобразовательных организациях, созданных путем строительства</w:t>
            </w:r>
          </w:p>
        </w:tc>
        <w:tc>
          <w:tcPr>
            <w:tcW w:w="850" w:type="dxa"/>
            <w:tcBorders>
              <w:bottom w:val="nil"/>
            </w:tcBorders>
          </w:tcPr>
          <w:p w14:paraId="60A32566" w14:textId="77777777" w:rsidR="0081760C" w:rsidRDefault="0081760C">
            <w:pPr>
              <w:pStyle w:val="ConsPlusNormal"/>
              <w:jc w:val="center"/>
            </w:pPr>
            <w:r>
              <w:t>ед.</w:t>
            </w:r>
          </w:p>
        </w:tc>
        <w:tc>
          <w:tcPr>
            <w:tcW w:w="686" w:type="dxa"/>
            <w:tcBorders>
              <w:bottom w:val="nil"/>
            </w:tcBorders>
          </w:tcPr>
          <w:p w14:paraId="6DDE9E9B" w14:textId="77777777" w:rsidR="0081760C" w:rsidRDefault="0081760C">
            <w:pPr>
              <w:pStyle w:val="ConsPlusNormal"/>
              <w:jc w:val="center"/>
            </w:pPr>
            <w:r>
              <w:t>0</w:t>
            </w:r>
          </w:p>
        </w:tc>
        <w:tc>
          <w:tcPr>
            <w:tcW w:w="682" w:type="dxa"/>
            <w:tcBorders>
              <w:bottom w:val="nil"/>
            </w:tcBorders>
          </w:tcPr>
          <w:p w14:paraId="1077975F" w14:textId="77777777" w:rsidR="0081760C" w:rsidRDefault="0081760C">
            <w:pPr>
              <w:pStyle w:val="ConsPlusNormal"/>
              <w:jc w:val="center"/>
            </w:pPr>
            <w:r>
              <w:t>0</w:t>
            </w:r>
          </w:p>
        </w:tc>
        <w:tc>
          <w:tcPr>
            <w:tcW w:w="682" w:type="dxa"/>
            <w:tcBorders>
              <w:bottom w:val="nil"/>
            </w:tcBorders>
          </w:tcPr>
          <w:p w14:paraId="56F6E31D" w14:textId="77777777" w:rsidR="0081760C" w:rsidRDefault="0081760C">
            <w:pPr>
              <w:pStyle w:val="ConsPlusNormal"/>
              <w:jc w:val="center"/>
            </w:pPr>
            <w:r>
              <w:t>0</w:t>
            </w:r>
          </w:p>
        </w:tc>
        <w:tc>
          <w:tcPr>
            <w:tcW w:w="686" w:type="dxa"/>
            <w:tcBorders>
              <w:bottom w:val="nil"/>
            </w:tcBorders>
          </w:tcPr>
          <w:p w14:paraId="5873B3F0" w14:textId="77777777" w:rsidR="0081760C" w:rsidRDefault="0081760C">
            <w:pPr>
              <w:pStyle w:val="ConsPlusNormal"/>
              <w:jc w:val="center"/>
            </w:pPr>
            <w:r>
              <w:t>0</w:t>
            </w:r>
          </w:p>
        </w:tc>
        <w:tc>
          <w:tcPr>
            <w:tcW w:w="686" w:type="dxa"/>
            <w:tcBorders>
              <w:bottom w:val="nil"/>
            </w:tcBorders>
          </w:tcPr>
          <w:p w14:paraId="69CAE74F" w14:textId="77777777" w:rsidR="0081760C" w:rsidRDefault="0081760C">
            <w:pPr>
              <w:pStyle w:val="ConsPlusNormal"/>
              <w:jc w:val="center"/>
            </w:pPr>
            <w:r>
              <w:t>0</w:t>
            </w:r>
          </w:p>
        </w:tc>
        <w:tc>
          <w:tcPr>
            <w:tcW w:w="682" w:type="dxa"/>
            <w:tcBorders>
              <w:bottom w:val="nil"/>
            </w:tcBorders>
          </w:tcPr>
          <w:p w14:paraId="2818BBD6" w14:textId="77777777" w:rsidR="0081760C" w:rsidRDefault="0081760C">
            <w:pPr>
              <w:pStyle w:val="ConsPlusNormal"/>
              <w:jc w:val="center"/>
            </w:pPr>
            <w:r>
              <w:t>0</w:t>
            </w:r>
          </w:p>
        </w:tc>
        <w:tc>
          <w:tcPr>
            <w:tcW w:w="677" w:type="dxa"/>
            <w:tcBorders>
              <w:bottom w:val="nil"/>
            </w:tcBorders>
          </w:tcPr>
          <w:p w14:paraId="57EAB710" w14:textId="77777777" w:rsidR="0081760C" w:rsidRDefault="0081760C">
            <w:pPr>
              <w:pStyle w:val="ConsPlusNormal"/>
              <w:jc w:val="center"/>
            </w:pPr>
            <w:r>
              <w:t>0</w:t>
            </w:r>
          </w:p>
        </w:tc>
        <w:tc>
          <w:tcPr>
            <w:tcW w:w="715" w:type="dxa"/>
            <w:tcBorders>
              <w:bottom w:val="nil"/>
            </w:tcBorders>
          </w:tcPr>
          <w:p w14:paraId="627DD519" w14:textId="77777777" w:rsidR="0081760C" w:rsidRDefault="0081760C">
            <w:pPr>
              <w:pStyle w:val="ConsPlusNormal"/>
              <w:jc w:val="center"/>
            </w:pPr>
            <w:r>
              <w:t>0</w:t>
            </w:r>
          </w:p>
        </w:tc>
        <w:tc>
          <w:tcPr>
            <w:tcW w:w="720" w:type="dxa"/>
            <w:tcBorders>
              <w:bottom w:val="nil"/>
            </w:tcBorders>
          </w:tcPr>
          <w:p w14:paraId="10651CB1" w14:textId="77777777" w:rsidR="0081760C" w:rsidRDefault="0081760C">
            <w:pPr>
              <w:pStyle w:val="ConsPlusNormal"/>
              <w:jc w:val="center"/>
            </w:pPr>
            <w:r>
              <w:t>0</w:t>
            </w:r>
          </w:p>
        </w:tc>
        <w:tc>
          <w:tcPr>
            <w:tcW w:w="715" w:type="dxa"/>
            <w:tcBorders>
              <w:bottom w:val="nil"/>
            </w:tcBorders>
          </w:tcPr>
          <w:p w14:paraId="120A6867" w14:textId="77777777" w:rsidR="0081760C" w:rsidRDefault="0081760C">
            <w:pPr>
              <w:pStyle w:val="ConsPlusNormal"/>
              <w:jc w:val="center"/>
            </w:pPr>
            <w:r>
              <w:t>3162</w:t>
            </w:r>
          </w:p>
        </w:tc>
        <w:tc>
          <w:tcPr>
            <w:tcW w:w="1587" w:type="dxa"/>
            <w:tcBorders>
              <w:bottom w:val="nil"/>
            </w:tcBorders>
          </w:tcPr>
          <w:p w14:paraId="3453F070" w14:textId="77777777" w:rsidR="0081760C" w:rsidRDefault="0081760C">
            <w:pPr>
              <w:pStyle w:val="ConsPlusNormal"/>
            </w:pPr>
            <w:r>
              <w:t>Минстрой РД Минобрнауки РД</w:t>
            </w:r>
          </w:p>
        </w:tc>
      </w:tr>
      <w:tr w:rsidR="0081760C" w14:paraId="3621E914" w14:textId="77777777">
        <w:tblPrEx>
          <w:tblBorders>
            <w:insideH w:val="nil"/>
          </w:tblBorders>
        </w:tblPrEx>
        <w:tc>
          <w:tcPr>
            <w:tcW w:w="14526" w:type="dxa"/>
            <w:gridSpan w:val="15"/>
            <w:tcBorders>
              <w:top w:val="nil"/>
            </w:tcBorders>
          </w:tcPr>
          <w:p w14:paraId="7A58A795" w14:textId="77777777" w:rsidR="0081760C" w:rsidRDefault="0081760C">
            <w:pPr>
              <w:pStyle w:val="ConsPlusNormal"/>
              <w:jc w:val="both"/>
            </w:pPr>
            <w:r>
              <w:t xml:space="preserve">(п. 4 введен </w:t>
            </w:r>
            <w:hyperlink r:id="rId294" w:history="1">
              <w:r>
                <w:rPr>
                  <w:color w:val="0000FF"/>
                </w:rPr>
                <w:t>Постановлением</w:t>
              </w:r>
            </w:hyperlink>
            <w:r>
              <w:t xml:space="preserve"> Правительства РД от 12.10.2020 N 217)</w:t>
            </w:r>
          </w:p>
        </w:tc>
      </w:tr>
    </w:tbl>
    <w:p w14:paraId="4DF7781C" w14:textId="77777777" w:rsidR="0081760C" w:rsidRDefault="0081760C">
      <w:pPr>
        <w:sectPr w:rsidR="0081760C">
          <w:pgSz w:w="16838" w:h="11905" w:orient="landscape"/>
          <w:pgMar w:top="1701" w:right="1134" w:bottom="850" w:left="1134" w:header="0" w:footer="0" w:gutter="0"/>
          <w:cols w:space="720"/>
        </w:sectPr>
      </w:pPr>
    </w:p>
    <w:p w14:paraId="29C7ADD4" w14:textId="77777777" w:rsidR="0081760C" w:rsidRDefault="0081760C">
      <w:pPr>
        <w:pStyle w:val="ConsPlusNormal"/>
        <w:jc w:val="both"/>
      </w:pPr>
    </w:p>
    <w:p w14:paraId="6C6467D1" w14:textId="77777777" w:rsidR="0081760C" w:rsidRDefault="0081760C">
      <w:pPr>
        <w:pStyle w:val="ConsPlusNormal"/>
        <w:jc w:val="both"/>
      </w:pPr>
    </w:p>
    <w:p w14:paraId="62EFB9E8" w14:textId="77777777" w:rsidR="0081760C" w:rsidRDefault="0081760C">
      <w:pPr>
        <w:pStyle w:val="ConsPlusNormal"/>
        <w:jc w:val="both"/>
      </w:pPr>
    </w:p>
    <w:p w14:paraId="21BBD239" w14:textId="77777777" w:rsidR="0081760C" w:rsidRDefault="0081760C">
      <w:pPr>
        <w:pStyle w:val="ConsPlusNormal"/>
        <w:jc w:val="both"/>
      </w:pPr>
    </w:p>
    <w:p w14:paraId="3D7C9F7C" w14:textId="77777777" w:rsidR="0081760C" w:rsidRDefault="0081760C">
      <w:pPr>
        <w:pStyle w:val="ConsPlusNormal"/>
        <w:jc w:val="both"/>
      </w:pPr>
    </w:p>
    <w:p w14:paraId="70FF3C86" w14:textId="77777777" w:rsidR="0081760C" w:rsidRDefault="0081760C">
      <w:pPr>
        <w:pStyle w:val="ConsPlusNormal"/>
        <w:jc w:val="right"/>
        <w:outlineLvl w:val="2"/>
      </w:pPr>
      <w:r>
        <w:t>Приложение N 4</w:t>
      </w:r>
    </w:p>
    <w:p w14:paraId="0AC1D0C7" w14:textId="77777777" w:rsidR="0081760C" w:rsidRDefault="0081760C">
      <w:pPr>
        <w:pStyle w:val="ConsPlusNormal"/>
        <w:jc w:val="right"/>
      </w:pPr>
      <w:r>
        <w:t>к подпрограмме "Создание новых</w:t>
      </w:r>
    </w:p>
    <w:p w14:paraId="48730B94" w14:textId="77777777" w:rsidR="0081760C" w:rsidRDefault="0081760C">
      <w:pPr>
        <w:pStyle w:val="ConsPlusNormal"/>
        <w:jc w:val="right"/>
      </w:pPr>
      <w:r>
        <w:t>мест в общеобразовательных организациях</w:t>
      </w:r>
    </w:p>
    <w:p w14:paraId="009009D5" w14:textId="77777777" w:rsidR="0081760C" w:rsidRDefault="0081760C">
      <w:pPr>
        <w:pStyle w:val="ConsPlusNormal"/>
        <w:jc w:val="right"/>
      </w:pPr>
      <w:r>
        <w:t>Республики Дагестан в соответствии</w:t>
      </w:r>
    </w:p>
    <w:p w14:paraId="30D5D46C" w14:textId="77777777" w:rsidR="0081760C" w:rsidRDefault="0081760C">
      <w:pPr>
        <w:pStyle w:val="ConsPlusNormal"/>
        <w:jc w:val="right"/>
      </w:pPr>
      <w:r>
        <w:t>с прогнозируемой потребностью и современными</w:t>
      </w:r>
    </w:p>
    <w:p w14:paraId="1642F4E0" w14:textId="77777777" w:rsidR="0081760C" w:rsidRDefault="0081760C">
      <w:pPr>
        <w:pStyle w:val="ConsPlusNormal"/>
        <w:jc w:val="right"/>
      </w:pPr>
      <w:r>
        <w:t>условиями обучения на 2016 - 2025 годы"</w:t>
      </w:r>
    </w:p>
    <w:p w14:paraId="21B8F8DA" w14:textId="77777777" w:rsidR="0081760C" w:rsidRDefault="0081760C">
      <w:pPr>
        <w:pStyle w:val="ConsPlusNormal"/>
        <w:jc w:val="both"/>
      </w:pPr>
    </w:p>
    <w:p w14:paraId="502F7941" w14:textId="77777777" w:rsidR="0081760C" w:rsidRDefault="0081760C">
      <w:pPr>
        <w:pStyle w:val="ConsPlusTitle"/>
        <w:jc w:val="center"/>
      </w:pPr>
      <w:bookmarkStart w:id="13" w:name="P3562"/>
      <w:bookmarkEnd w:id="13"/>
      <w:r>
        <w:t>ОБЪЕКТЫ, ПЛАНИРУЕМЫЕ К ВВОДУ</w:t>
      </w:r>
    </w:p>
    <w:p w14:paraId="484BA1B2" w14:textId="77777777" w:rsidR="0081760C" w:rsidRDefault="0081760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760C" w14:paraId="03E0DEB4" w14:textId="77777777">
        <w:tc>
          <w:tcPr>
            <w:tcW w:w="60" w:type="dxa"/>
            <w:tcBorders>
              <w:top w:val="nil"/>
              <w:left w:val="nil"/>
              <w:bottom w:val="nil"/>
              <w:right w:val="nil"/>
            </w:tcBorders>
            <w:shd w:val="clear" w:color="auto" w:fill="CED3F1"/>
            <w:tcMar>
              <w:top w:w="0" w:type="dxa"/>
              <w:left w:w="0" w:type="dxa"/>
              <w:bottom w:w="0" w:type="dxa"/>
              <w:right w:w="0" w:type="dxa"/>
            </w:tcMar>
          </w:tcPr>
          <w:p w14:paraId="1886FB30" w14:textId="77777777" w:rsidR="0081760C" w:rsidRDefault="008176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D5F2BE5" w14:textId="77777777" w:rsidR="0081760C" w:rsidRDefault="008176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723A04C" w14:textId="77777777" w:rsidR="0081760C" w:rsidRDefault="0081760C">
            <w:pPr>
              <w:pStyle w:val="ConsPlusNormal"/>
              <w:jc w:val="center"/>
            </w:pPr>
            <w:r>
              <w:rPr>
                <w:color w:val="392C69"/>
              </w:rPr>
              <w:t>Список изменяющих документов</w:t>
            </w:r>
          </w:p>
          <w:p w14:paraId="4CC94E9D" w14:textId="77777777" w:rsidR="0081760C" w:rsidRDefault="0081760C">
            <w:pPr>
              <w:pStyle w:val="ConsPlusNormal"/>
              <w:jc w:val="center"/>
            </w:pPr>
            <w:r>
              <w:rPr>
                <w:color w:val="392C69"/>
              </w:rPr>
              <w:t xml:space="preserve">(в ред. </w:t>
            </w:r>
            <w:hyperlink r:id="rId295" w:history="1">
              <w:r>
                <w:rPr>
                  <w:color w:val="0000FF"/>
                </w:rPr>
                <w:t>Постановления</w:t>
              </w:r>
            </w:hyperlink>
            <w:r>
              <w:rPr>
                <w:color w:val="392C69"/>
              </w:rPr>
              <w:t xml:space="preserve"> Правительства РД</w:t>
            </w:r>
          </w:p>
          <w:p w14:paraId="61D9B00E" w14:textId="77777777" w:rsidR="0081760C" w:rsidRDefault="0081760C">
            <w:pPr>
              <w:pStyle w:val="ConsPlusNormal"/>
              <w:jc w:val="center"/>
            </w:pPr>
            <w:r>
              <w:rPr>
                <w:color w:val="392C69"/>
              </w:rPr>
              <w:t>от 23.01.2019 N 7)</w:t>
            </w:r>
          </w:p>
        </w:tc>
        <w:tc>
          <w:tcPr>
            <w:tcW w:w="113" w:type="dxa"/>
            <w:tcBorders>
              <w:top w:val="nil"/>
              <w:left w:val="nil"/>
              <w:bottom w:val="nil"/>
              <w:right w:val="nil"/>
            </w:tcBorders>
            <w:shd w:val="clear" w:color="auto" w:fill="F4F3F8"/>
            <w:tcMar>
              <w:top w:w="0" w:type="dxa"/>
              <w:left w:w="0" w:type="dxa"/>
              <w:bottom w:w="0" w:type="dxa"/>
              <w:right w:w="0" w:type="dxa"/>
            </w:tcMar>
          </w:tcPr>
          <w:p w14:paraId="7743ECD0" w14:textId="77777777" w:rsidR="0081760C" w:rsidRDefault="0081760C">
            <w:pPr>
              <w:spacing w:after="1" w:line="0" w:lineRule="atLeast"/>
            </w:pPr>
          </w:p>
        </w:tc>
      </w:tr>
    </w:tbl>
    <w:p w14:paraId="64CC4BAC" w14:textId="77777777" w:rsidR="0081760C" w:rsidRDefault="008176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798"/>
        <w:gridCol w:w="1984"/>
        <w:gridCol w:w="1417"/>
        <w:gridCol w:w="1435"/>
      </w:tblGrid>
      <w:tr w:rsidR="0081760C" w14:paraId="54A97119" w14:textId="77777777">
        <w:tc>
          <w:tcPr>
            <w:tcW w:w="510" w:type="dxa"/>
          </w:tcPr>
          <w:p w14:paraId="0C7FECBD" w14:textId="77777777" w:rsidR="0081760C" w:rsidRDefault="0081760C">
            <w:pPr>
              <w:pStyle w:val="ConsPlusNormal"/>
              <w:jc w:val="center"/>
            </w:pPr>
            <w:r>
              <w:t>N п/п</w:t>
            </w:r>
          </w:p>
        </w:tc>
        <w:tc>
          <w:tcPr>
            <w:tcW w:w="2798" w:type="dxa"/>
          </w:tcPr>
          <w:p w14:paraId="22A9CDAD" w14:textId="77777777" w:rsidR="0081760C" w:rsidRDefault="0081760C">
            <w:pPr>
              <w:pStyle w:val="ConsPlusNormal"/>
              <w:jc w:val="center"/>
            </w:pPr>
            <w:r>
              <w:t>Наименование объекта</w:t>
            </w:r>
          </w:p>
        </w:tc>
        <w:tc>
          <w:tcPr>
            <w:tcW w:w="1984" w:type="dxa"/>
          </w:tcPr>
          <w:p w14:paraId="67443678" w14:textId="77777777" w:rsidR="0081760C" w:rsidRDefault="0081760C">
            <w:pPr>
              <w:pStyle w:val="ConsPlusNormal"/>
              <w:jc w:val="center"/>
            </w:pPr>
            <w:r>
              <w:t>Наименование работ (проведение капитального ремонта, строительство и реконструкция зданий школ, пристроек к зданиям школ, возврат в систему общего образования зданий, используемых не по назначению, приобретение, аренда зданий и помещений)</w:t>
            </w:r>
          </w:p>
        </w:tc>
        <w:tc>
          <w:tcPr>
            <w:tcW w:w="1417" w:type="dxa"/>
          </w:tcPr>
          <w:p w14:paraId="3EEA8484" w14:textId="77777777" w:rsidR="0081760C" w:rsidRDefault="0081760C">
            <w:pPr>
              <w:pStyle w:val="ConsPlusNormal"/>
              <w:jc w:val="center"/>
            </w:pPr>
            <w:r>
              <w:t>Единица измерения (количество зданий/ помещений / мест)</w:t>
            </w:r>
          </w:p>
        </w:tc>
        <w:tc>
          <w:tcPr>
            <w:tcW w:w="1435" w:type="dxa"/>
          </w:tcPr>
          <w:p w14:paraId="45EA9D82" w14:textId="77777777" w:rsidR="0081760C" w:rsidRDefault="0081760C">
            <w:pPr>
              <w:pStyle w:val="ConsPlusNormal"/>
              <w:jc w:val="center"/>
            </w:pPr>
            <w:r>
              <w:t>Значение показателя</w:t>
            </w:r>
          </w:p>
        </w:tc>
      </w:tr>
      <w:tr w:rsidR="0081760C" w14:paraId="1636AF24" w14:textId="77777777">
        <w:tc>
          <w:tcPr>
            <w:tcW w:w="510" w:type="dxa"/>
          </w:tcPr>
          <w:p w14:paraId="0364A301" w14:textId="77777777" w:rsidR="0081760C" w:rsidRDefault="0081760C">
            <w:pPr>
              <w:pStyle w:val="ConsPlusNormal"/>
              <w:jc w:val="center"/>
            </w:pPr>
            <w:r>
              <w:t>1</w:t>
            </w:r>
          </w:p>
        </w:tc>
        <w:tc>
          <w:tcPr>
            <w:tcW w:w="2798" w:type="dxa"/>
          </w:tcPr>
          <w:p w14:paraId="46CE0573" w14:textId="77777777" w:rsidR="0081760C" w:rsidRDefault="0081760C">
            <w:pPr>
              <w:pStyle w:val="ConsPlusNormal"/>
              <w:jc w:val="center"/>
            </w:pPr>
            <w:r>
              <w:t>2</w:t>
            </w:r>
          </w:p>
        </w:tc>
        <w:tc>
          <w:tcPr>
            <w:tcW w:w="1984" w:type="dxa"/>
          </w:tcPr>
          <w:p w14:paraId="68B3ED6F" w14:textId="77777777" w:rsidR="0081760C" w:rsidRDefault="0081760C">
            <w:pPr>
              <w:pStyle w:val="ConsPlusNormal"/>
              <w:jc w:val="center"/>
            </w:pPr>
            <w:r>
              <w:t>3</w:t>
            </w:r>
          </w:p>
        </w:tc>
        <w:tc>
          <w:tcPr>
            <w:tcW w:w="1417" w:type="dxa"/>
          </w:tcPr>
          <w:p w14:paraId="59A8A14D" w14:textId="77777777" w:rsidR="0081760C" w:rsidRDefault="0081760C">
            <w:pPr>
              <w:pStyle w:val="ConsPlusNormal"/>
              <w:jc w:val="center"/>
            </w:pPr>
            <w:r>
              <w:t>4</w:t>
            </w:r>
          </w:p>
        </w:tc>
        <w:tc>
          <w:tcPr>
            <w:tcW w:w="1435" w:type="dxa"/>
          </w:tcPr>
          <w:p w14:paraId="3540E8FB" w14:textId="77777777" w:rsidR="0081760C" w:rsidRDefault="0081760C">
            <w:pPr>
              <w:pStyle w:val="ConsPlusNormal"/>
              <w:jc w:val="center"/>
            </w:pPr>
            <w:r>
              <w:t>5</w:t>
            </w:r>
          </w:p>
        </w:tc>
      </w:tr>
      <w:tr w:rsidR="0081760C" w14:paraId="030245C5" w14:textId="77777777">
        <w:tc>
          <w:tcPr>
            <w:tcW w:w="8144" w:type="dxa"/>
            <w:gridSpan w:val="5"/>
          </w:tcPr>
          <w:p w14:paraId="4AE9B645" w14:textId="77777777" w:rsidR="0081760C" w:rsidRDefault="0081760C">
            <w:pPr>
              <w:pStyle w:val="ConsPlusNormal"/>
              <w:jc w:val="center"/>
              <w:outlineLvl w:val="3"/>
            </w:pPr>
            <w:r>
              <w:t>1. Объекты, планируемые к вводу в 2016 году</w:t>
            </w:r>
          </w:p>
        </w:tc>
      </w:tr>
      <w:tr w:rsidR="0081760C" w14:paraId="088DE6A7" w14:textId="77777777">
        <w:tc>
          <w:tcPr>
            <w:tcW w:w="510" w:type="dxa"/>
          </w:tcPr>
          <w:p w14:paraId="093B3BBC" w14:textId="77777777" w:rsidR="0081760C" w:rsidRDefault="0081760C">
            <w:pPr>
              <w:pStyle w:val="ConsPlusNormal"/>
              <w:jc w:val="center"/>
            </w:pPr>
            <w:r>
              <w:t>1.</w:t>
            </w:r>
          </w:p>
        </w:tc>
        <w:tc>
          <w:tcPr>
            <w:tcW w:w="2798" w:type="dxa"/>
          </w:tcPr>
          <w:p w14:paraId="406F525F" w14:textId="77777777" w:rsidR="0081760C" w:rsidRDefault="0081760C">
            <w:pPr>
              <w:pStyle w:val="ConsPlusNormal"/>
            </w:pPr>
            <w:r>
              <w:t>Общеобразовательная организация в г. Каспийске, мкр "Кемпинг"</w:t>
            </w:r>
          </w:p>
        </w:tc>
        <w:tc>
          <w:tcPr>
            <w:tcW w:w="1984" w:type="dxa"/>
          </w:tcPr>
          <w:p w14:paraId="09B7E464" w14:textId="77777777" w:rsidR="0081760C" w:rsidRDefault="0081760C">
            <w:pPr>
              <w:pStyle w:val="ConsPlusNormal"/>
            </w:pPr>
            <w:r>
              <w:t>приобретение здания</w:t>
            </w:r>
          </w:p>
        </w:tc>
        <w:tc>
          <w:tcPr>
            <w:tcW w:w="1417" w:type="dxa"/>
          </w:tcPr>
          <w:p w14:paraId="6EC18B5E" w14:textId="77777777" w:rsidR="0081760C" w:rsidRDefault="0081760C">
            <w:pPr>
              <w:pStyle w:val="ConsPlusNormal"/>
              <w:jc w:val="center"/>
            </w:pPr>
            <w:r>
              <w:t>мест</w:t>
            </w:r>
          </w:p>
        </w:tc>
        <w:tc>
          <w:tcPr>
            <w:tcW w:w="1435" w:type="dxa"/>
          </w:tcPr>
          <w:p w14:paraId="120C9A73" w14:textId="77777777" w:rsidR="0081760C" w:rsidRDefault="0081760C">
            <w:pPr>
              <w:pStyle w:val="ConsPlusNormal"/>
              <w:jc w:val="center"/>
            </w:pPr>
            <w:r>
              <w:t>1224</w:t>
            </w:r>
          </w:p>
        </w:tc>
      </w:tr>
      <w:tr w:rsidR="0081760C" w14:paraId="24D42E0A" w14:textId="77777777">
        <w:tc>
          <w:tcPr>
            <w:tcW w:w="8144" w:type="dxa"/>
            <w:gridSpan w:val="5"/>
          </w:tcPr>
          <w:p w14:paraId="46D642F9" w14:textId="77777777" w:rsidR="0081760C" w:rsidRDefault="0081760C">
            <w:pPr>
              <w:pStyle w:val="ConsPlusNormal"/>
              <w:jc w:val="center"/>
              <w:outlineLvl w:val="3"/>
            </w:pPr>
            <w:r>
              <w:t>2. Объекты, планируемые к вводу в 2017 году</w:t>
            </w:r>
          </w:p>
        </w:tc>
      </w:tr>
      <w:tr w:rsidR="0081760C" w14:paraId="7FA381B5" w14:textId="77777777">
        <w:tc>
          <w:tcPr>
            <w:tcW w:w="510" w:type="dxa"/>
          </w:tcPr>
          <w:p w14:paraId="7AF6F877" w14:textId="77777777" w:rsidR="0081760C" w:rsidRDefault="0081760C">
            <w:pPr>
              <w:pStyle w:val="ConsPlusNormal"/>
              <w:jc w:val="center"/>
            </w:pPr>
            <w:r>
              <w:t>2.</w:t>
            </w:r>
          </w:p>
        </w:tc>
        <w:tc>
          <w:tcPr>
            <w:tcW w:w="2798" w:type="dxa"/>
          </w:tcPr>
          <w:p w14:paraId="6FA6EE54" w14:textId="77777777" w:rsidR="0081760C" w:rsidRDefault="0081760C">
            <w:pPr>
              <w:pStyle w:val="ConsPlusNormal"/>
            </w:pPr>
            <w:r>
              <w:t>Общеобразовательная организация в районе завода "Эльтав", г. Махачкала, ул. Керимова, д. 7</w:t>
            </w:r>
          </w:p>
        </w:tc>
        <w:tc>
          <w:tcPr>
            <w:tcW w:w="1984" w:type="dxa"/>
          </w:tcPr>
          <w:p w14:paraId="72120B84" w14:textId="77777777" w:rsidR="0081760C" w:rsidRDefault="0081760C">
            <w:pPr>
              <w:pStyle w:val="ConsPlusNormal"/>
            </w:pPr>
            <w:r>
              <w:t>приобретение здания</w:t>
            </w:r>
          </w:p>
        </w:tc>
        <w:tc>
          <w:tcPr>
            <w:tcW w:w="1417" w:type="dxa"/>
          </w:tcPr>
          <w:p w14:paraId="3950C2A9" w14:textId="77777777" w:rsidR="0081760C" w:rsidRDefault="0081760C">
            <w:pPr>
              <w:pStyle w:val="ConsPlusNormal"/>
              <w:jc w:val="center"/>
            </w:pPr>
            <w:r>
              <w:t>мест</w:t>
            </w:r>
          </w:p>
        </w:tc>
        <w:tc>
          <w:tcPr>
            <w:tcW w:w="1435" w:type="dxa"/>
          </w:tcPr>
          <w:p w14:paraId="6A48A309" w14:textId="77777777" w:rsidR="0081760C" w:rsidRDefault="0081760C">
            <w:pPr>
              <w:pStyle w:val="ConsPlusNormal"/>
              <w:jc w:val="center"/>
            </w:pPr>
            <w:r>
              <w:t>804</w:t>
            </w:r>
          </w:p>
        </w:tc>
      </w:tr>
      <w:tr w:rsidR="0081760C" w14:paraId="52B46D01" w14:textId="77777777">
        <w:tc>
          <w:tcPr>
            <w:tcW w:w="510" w:type="dxa"/>
          </w:tcPr>
          <w:p w14:paraId="3EB3FD1B" w14:textId="77777777" w:rsidR="0081760C" w:rsidRDefault="0081760C">
            <w:pPr>
              <w:pStyle w:val="ConsPlusNormal"/>
              <w:jc w:val="center"/>
            </w:pPr>
            <w:r>
              <w:t>3.</w:t>
            </w:r>
          </w:p>
        </w:tc>
        <w:tc>
          <w:tcPr>
            <w:tcW w:w="2798" w:type="dxa"/>
          </w:tcPr>
          <w:p w14:paraId="1A01D47F" w14:textId="77777777" w:rsidR="0081760C" w:rsidRDefault="0081760C">
            <w:pPr>
              <w:pStyle w:val="ConsPlusNormal"/>
            </w:pPr>
            <w:r>
              <w:t>Общеобразовательная организация в районе Таможенного управления, г. Махачкала, просп. Амет-Хана Султана, д. 30</w:t>
            </w:r>
          </w:p>
        </w:tc>
        <w:tc>
          <w:tcPr>
            <w:tcW w:w="1984" w:type="dxa"/>
          </w:tcPr>
          <w:p w14:paraId="5341BDE3" w14:textId="77777777" w:rsidR="0081760C" w:rsidRDefault="0081760C">
            <w:pPr>
              <w:pStyle w:val="ConsPlusNormal"/>
            </w:pPr>
            <w:r>
              <w:t>приобретение здания</w:t>
            </w:r>
          </w:p>
        </w:tc>
        <w:tc>
          <w:tcPr>
            <w:tcW w:w="1417" w:type="dxa"/>
          </w:tcPr>
          <w:p w14:paraId="1C1E9EAF" w14:textId="77777777" w:rsidR="0081760C" w:rsidRDefault="0081760C">
            <w:pPr>
              <w:pStyle w:val="ConsPlusNormal"/>
              <w:jc w:val="center"/>
            </w:pPr>
            <w:r>
              <w:t>мест</w:t>
            </w:r>
          </w:p>
        </w:tc>
        <w:tc>
          <w:tcPr>
            <w:tcW w:w="1435" w:type="dxa"/>
          </w:tcPr>
          <w:p w14:paraId="5DBA64A8" w14:textId="77777777" w:rsidR="0081760C" w:rsidRDefault="0081760C">
            <w:pPr>
              <w:pStyle w:val="ConsPlusNormal"/>
              <w:jc w:val="center"/>
            </w:pPr>
            <w:r>
              <w:t>804</w:t>
            </w:r>
          </w:p>
        </w:tc>
      </w:tr>
      <w:tr w:rsidR="0081760C" w14:paraId="100A0D9C" w14:textId="77777777">
        <w:tc>
          <w:tcPr>
            <w:tcW w:w="510" w:type="dxa"/>
          </w:tcPr>
          <w:p w14:paraId="6EC68F62" w14:textId="77777777" w:rsidR="0081760C" w:rsidRDefault="0081760C">
            <w:pPr>
              <w:pStyle w:val="ConsPlusNormal"/>
              <w:jc w:val="center"/>
            </w:pPr>
            <w:r>
              <w:t>4.</w:t>
            </w:r>
          </w:p>
        </w:tc>
        <w:tc>
          <w:tcPr>
            <w:tcW w:w="2798" w:type="dxa"/>
          </w:tcPr>
          <w:p w14:paraId="5277A281" w14:textId="77777777" w:rsidR="0081760C" w:rsidRDefault="0081760C">
            <w:pPr>
              <w:pStyle w:val="ConsPlusNormal"/>
            </w:pPr>
            <w:r>
              <w:t>Пристройка к зданию МБОУ "Средняя общеобразовательная школа N 10", г. Махачкала</w:t>
            </w:r>
          </w:p>
        </w:tc>
        <w:tc>
          <w:tcPr>
            <w:tcW w:w="1984" w:type="dxa"/>
          </w:tcPr>
          <w:p w14:paraId="52A20B19" w14:textId="77777777" w:rsidR="0081760C" w:rsidRDefault="0081760C">
            <w:pPr>
              <w:pStyle w:val="ConsPlusNormal"/>
            </w:pPr>
            <w:r>
              <w:t>пристройка к зданию школы</w:t>
            </w:r>
          </w:p>
        </w:tc>
        <w:tc>
          <w:tcPr>
            <w:tcW w:w="1417" w:type="dxa"/>
          </w:tcPr>
          <w:p w14:paraId="2D90AEED" w14:textId="77777777" w:rsidR="0081760C" w:rsidRDefault="0081760C">
            <w:pPr>
              <w:pStyle w:val="ConsPlusNormal"/>
              <w:jc w:val="center"/>
            </w:pPr>
            <w:r>
              <w:t>мест</w:t>
            </w:r>
          </w:p>
        </w:tc>
        <w:tc>
          <w:tcPr>
            <w:tcW w:w="1435" w:type="dxa"/>
          </w:tcPr>
          <w:p w14:paraId="229382B5" w14:textId="77777777" w:rsidR="0081760C" w:rsidRDefault="0081760C">
            <w:pPr>
              <w:pStyle w:val="ConsPlusNormal"/>
              <w:jc w:val="center"/>
            </w:pPr>
            <w:r>
              <w:t>604</w:t>
            </w:r>
          </w:p>
        </w:tc>
      </w:tr>
      <w:tr w:rsidR="0081760C" w14:paraId="3935A430" w14:textId="77777777">
        <w:tc>
          <w:tcPr>
            <w:tcW w:w="510" w:type="dxa"/>
          </w:tcPr>
          <w:p w14:paraId="6CB8C175" w14:textId="77777777" w:rsidR="0081760C" w:rsidRDefault="0081760C">
            <w:pPr>
              <w:pStyle w:val="ConsPlusNormal"/>
              <w:jc w:val="center"/>
            </w:pPr>
            <w:r>
              <w:t>5.</w:t>
            </w:r>
          </w:p>
        </w:tc>
        <w:tc>
          <w:tcPr>
            <w:tcW w:w="2798" w:type="dxa"/>
          </w:tcPr>
          <w:p w14:paraId="06E290A8" w14:textId="77777777" w:rsidR="0081760C" w:rsidRDefault="0081760C">
            <w:pPr>
              <w:pStyle w:val="ConsPlusNormal"/>
            </w:pPr>
            <w:r>
              <w:t>Школа-сад в с. Алмало, Кумторкалинский район</w:t>
            </w:r>
          </w:p>
        </w:tc>
        <w:tc>
          <w:tcPr>
            <w:tcW w:w="1984" w:type="dxa"/>
          </w:tcPr>
          <w:p w14:paraId="3CD426EB" w14:textId="77777777" w:rsidR="0081760C" w:rsidRDefault="0081760C">
            <w:pPr>
              <w:pStyle w:val="ConsPlusNormal"/>
            </w:pPr>
            <w:r>
              <w:t>приобретение здания</w:t>
            </w:r>
          </w:p>
        </w:tc>
        <w:tc>
          <w:tcPr>
            <w:tcW w:w="1417" w:type="dxa"/>
          </w:tcPr>
          <w:p w14:paraId="31E5CD74" w14:textId="77777777" w:rsidR="0081760C" w:rsidRDefault="0081760C">
            <w:pPr>
              <w:pStyle w:val="ConsPlusNormal"/>
              <w:jc w:val="center"/>
            </w:pPr>
            <w:r>
              <w:t>мест</w:t>
            </w:r>
          </w:p>
        </w:tc>
        <w:tc>
          <w:tcPr>
            <w:tcW w:w="1435" w:type="dxa"/>
          </w:tcPr>
          <w:p w14:paraId="5807AAF0" w14:textId="77777777" w:rsidR="0081760C" w:rsidRDefault="0081760C">
            <w:pPr>
              <w:pStyle w:val="ConsPlusNormal"/>
              <w:jc w:val="center"/>
            </w:pPr>
            <w:r>
              <w:t>450</w:t>
            </w:r>
          </w:p>
        </w:tc>
      </w:tr>
      <w:tr w:rsidR="0081760C" w14:paraId="59B6F74C" w14:textId="77777777">
        <w:tc>
          <w:tcPr>
            <w:tcW w:w="510" w:type="dxa"/>
          </w:tcPr>
          <w:p w14:paraId="59E88799" w14:textId="77777777" w:rsidR="0081760C" w:rsidRDefault="0081760C">
            <w:pPr>
              <w:pStyle w:val="ConsPlusNormal"/>
              <w:jc w:val="center"/>
            </w:pPr>
            <w:r>
              <w:t>6.</w:t>
            </w:r>
          </w:p>
        </w:tc>
        <w:tc>
          <w:tcPr>
            <w:tcW w:w="2798" w:type="dxa"/>
          </w:tcPr>
          <w:p w14:paraId="48A6E155" w14:textId="77777777" w:rsidR="0081760C" w:rsidRDefault="0081760C">
            <w:pPr>
              <w:pStyle w:val="ConsPlusNormal"/>
            </w:pPr>
            <w:r>
              <w:t>Общеобразовательная школа в с. Кадыротар, Хасавюртовский район</w:t>
            </w:r>
          </w:p>
        </w:tc>
        <w:tc>
          <w:tcPr>
            <w:tcW w:w="1984" w:type="dxa"/>
          </w:tcPr>
          <w:p w14:paraId="451F512C" w14:textId="77777777" w:rsidR="0081760C" w:rsidRDefault="0081760C">
            <w:pPr>
              <w:pStyle w:val="ConsPlusNormal"/>
            </w:pPr>
            <w:r>
              <w:t>приобретение здания</w:t>
            </w:r>
          </w:p>
        </w:tc>
        <w:tc>
          <w:tcPr>
            <w:tcW w:w="1417" w:type="dxa"/>
          </w:tcPr>
          <w:p w14:paraId="5D79CFE9" w14:textId="77777777" w:rsidR="0081760C" w:rsidRDefault="0081760C">
            <w:pPr>
              <w:pStyle w:val="ConsPlusNormal"/>
              <w:jc w:val="center"/>
            </w:pPr>
            <w:r>
              <w:t>мест</w:t>
            </w:r>
          </w:p>
        </w:tc>
        <w:tc>
          <w:tcPr>
            <w:tcW w:w="1435" w:type="dxa"/>
          </w:tcPr>
          <w:p w14:paraId="252A1010" w14:textId="77777777" w:rsidR="0081760C" w:rsidRDefault="0081760C">
            <w:pPr>
              <w:pStyle w:val="ConsPlusNormal"/>
              <w:jc w:val="center"/>
            </w:pPr>
            <w:r>
              <w:t>120</w:t>
            </w:r>
          </w:p>
        </w:tc>
      </w:tr>
      <w:tr w:rsidR="0081760C" w14:paraId="1FD64D5C" w14:textId="77777777">
        <w:tc>
          <w:tcPr>
            <w:tcW w:w="510" w:type="dxa"/>
          </w:tcPr>
          <w:p w14:paraId="5B3A155F" w14:textId="77777777" w:rsidR="0081760C" w:rsidRDefault="0081760C">
            <w:pPr>
              <w:pStyle w:val="ConsPlusNormal"/>
              <w:jc w:val="center"/>
            </w:pPr>
            <w:r>
              <w:t>7.</w:t>
            </w:r>
          </w:p>
        </w:tc>
        <w:tc>
          <w:tcPr>
            <w:tcW w:w="2798" w:type="dxa"/>
          </w:tcPr>
          <w:p w14:paraId="5E52B387" w14:textId="77777777" w:rsidR="0081760C" w:rsidRDefault="0081760C">
            <w:pPr>
              <w:pStyle w:val="ConsPlusNormal"/>
            </w:pPr>
            <w:r>
              <w:t>Общеобразовательная школа в с. Яраг-Казмаляр, Магарамкентский район</w:t>
            </w:r>
          </w:p>
        </w:tc>
        <w:tc>
          <w:tcPr>
            <w:tcW w:w="1984" w:type="dxa"/>
          </w:tcPr>
          <w:p w14:paraId="25BE2FF7" w14:textId="77777777" w:rsidR="0081760C" w:rsidRDefault="0081760C">
            <w:pPr>
              <w:pStyle w:val="ConsPlusNormal"/>
            </w:pPr>
            <w:r>
              <w:t>приобретение здания</w:t>
            </w:r>
          </w:p>
        </w:tc>
        <w:tc>
          <w:tcPr>
            <w:tcW w:w="1417" w:type="dxa"/>
          </w:tcPr>
          <w:p w14:paraId="0C42DC1E" w14:textId="77777777" w:rsidR="0081760C" w:rsidRDefault="0081760C">
            <w:pPr>
              <w:pStyle w:val="ConsPlusNormal"/>
              <w:jc w:val="center"/>
            </w:pPr>
            <w:r>
              <w:t>мест</w:t>
            </w:r>
          </w:p>
        </w:tc>
        <w:tc>
          <w:tcPr>
            <w:tcW w:w="1435" w:type="dxa"/>
          </w:tcPr>
          <w:p w14:paraId="7C032603" w14:textId="77777777" w:rsidR="0081760C" w:rsidRDefault="0081760C">
            <w:pPr>
              <w:pStyle w:val="ConsPlusNormal"/>
              <w:jc w:val="center"/>
            </w:pPr>
            <w:r>
              <w:t>320</w:t>
            </w:r>
          </w:p>
        </w:tc>
      </w:tr>
      <w:tr w:rsidR="0081760C" w14:paraId="7B68D1D7" w14:textId="77777777">
        <w:tc>
          <w:tcPr>
            <w:tcW w:w="510" w:type="dxa"/>
          </w:tcPr>
          <w:p w14:paraId="7B627718" w14:textId="77777777" w:rsidR="0081760C" w:rsidRDefault="0081760C">
            <w:pPr>
              <w:pStyle w:val="ConsPlusNormal"/>
              <w:jc w:val="center"/>
            </w:pPr>
            <w:r>
              <w:t>8.</w:t>
            </w:r>
          </w:p>
        </w:tc>
        <w:tc>
          <w:tcPr>
            <w:tcW w:w="2798" w:type="dxa"/>
          </w:tcPr>
          <w:p w14:paraId="0B7FC829" w14:textId="77777777" w:rsidR="0081760C" w:rsidRDefault="0081760C">
            <w:pPr>
              <w:pStyle w:val="ConsPlusNormal"/>
            </w:pPr>
            <w:r>
              <w:t>Общеобразовательная школа в с. Карланюрт, Хасавюртовский район</w:t>
            </w:r>
          </w:p>
        </w:tc>
        <w:tc>
          <w:tcPr>
            <w:tcW w:w="1984" w:type="dxa"/>
          </w:tcPr>
          <w:p w14:paraId="402E8ADC" w14:textId="77777777" w:rsidR="0081760C" w:rsidRDefault="0081760C">
            <w:pPr>
              <w:pStyle w:val="ConsPlusNormal"/>
            </w:pPr>
            <w:r>
              <w:t>приобретение здания</w:t>
            </w:r>
          </w:p>
        </w:tc>
        <w:tc>
          <w:tcPr>
            <w:tcW w:w="1417" w:type="dxa"/>
          </w:tcPr>
          <w:p w14:paraId="5491FC14" w14:textId="77777777" w:rsidR="0081760C" w:rsidRDefault="0081760C">
            <w:pPr>
              <w:pStyle w:val="ConsPlusNormal"/>
              <w:jc w:val="center"/>
            </w:pPr>
            <w:r>
              <w:t>мест</w:t>
            </w:r>
          </w:p>
        </w:tc>
        <w:tc>
          <w:tcPr>
            <w:tcW w:w="1435" w:type="dxa"/>
          </w:tcPr>
          <w:p w14:paraId="7F806327" w14:textId="77777777" w:rsidR="0081760C" w:rsidRDefault="0081760C">
            <w:pPr>
              <w:pStyle w:val="ConsPlusNormal"/>
              <w:jc w:val="center"/>
            </w:pPr>
            <w:r>
              <w:t>500</w:t>
            </w:r>
          </w:p>
        </w:tc>
      </w:tr>
      <w:tr w:rsidR="0081760C" w14:paraId="662D27EE" w14:textId="77777777">
        <w:tc>
          <w:tcPr>
            <w:tcW w:w="8144" w:type="dxa"/>
            <w:gridSpan w:val="5"/>
          </w:tcPr>
          <w:p w14:paraId="7F471CEA" w14:textId="77777777" w:rsidR="0081760C" w:rsidRDefault="0081760C">
            <w:pPr>
              <w:pStyle w:val="ConsPlusNormal"/>
              <w:jc w:val="center"/>
              <w:outlineLvl w:val="3"/>
            </w:pPr>
            <w:r>
              <w:t>3. Объекты, планируемые к вводу в 2019 году</w:t>
            </w:r>
          </w:p>
        </w:tc>
      </w:tr>
      <w:tr w:rsidR="0081760C" w14:paraId="010759B6" w14:textId="77777777">
        <w:tc>
          <w:tcPr>
            <w:tcW w:w="510" w:type="dxa"/>
          </w:tcPr>
          <w:p w14:paraId="6D61B717" w14:textId="77777777" w:rsidR="0081760C" w:rsidRDefault="0081760C">
            <w:pPr>
              <w:pStyle w:val="ConsPlusNormal"/>
              <w:jc w:val="center"/>
            </w:pPr>
            <w:r>
              <w:t>9.</w:t>
            </w:r>
          </w:p>
        </w:tc>
        <w:tc>
          <w:tcPr>
            <w:tcW w:w="2798" w:type="dxa"/>
          </w:tcPr>
          <w:p w14:paraId="58B9E132" w14:textId="77777777" w:rsidR="0081760C" w:rsidRDefault="0081760C">
            <w:pPr>
              <w:pStyle w:val="ConsPlusNormal"/>
            </w:pPr>
            <w:r>
              <w:t>Пристройка к зданию МБОУ "Средняя общеобразовательная школа N 26", г. Махачкала</w:t>
            </w:r>
          </w:p>
        </w:tc>
        <w:tc>
          <w:tcPr>
            <w:tcW w:w="1984" w:type="dxa"/>
          </w:tcPr>
          <w:p w14:paraId="6E010E1B" w14:textId="77777777" w:rsidR="0081760C" w:rsidRDefault="0081760C">
            <w:pPr>
              <w:pStyle w:val="ConsPlusNormal"/>
            </w:pPr>
            <w:r>
              <w:t>пристройка к зданию школы</w:t>
            </w:r>
          </w:p>
        </w:tc>
        <w:tc>
          <w:tcPr>
            <w:tcW w:w="1417" w:type="dxa"/>
          </w:tcPr>
          <w:p w14:paraId="398724EF" w14:textId="77777777" w:rsidR="0081760C" w:rsidRDefault="0081760C">
            <w:pPr>
              <w:pStyle w:val="ConsPlusNormal"/>
              <w:jc w:val="center"/>
            </w:pPr>
            <w:r>
              <w:t>мест</w:t>
            </w:r>
          </w:p>
        </w:tc>
        <w:tc>
          <w:tcPr>
            <w:tcW w:w="1435" w:type="dxa"/>
          </w:tcPr>
          <w:p w14:paraId="10A0B9DF" w14:textId="77777777" w:rsidR="0081760C" w:rsidRDefault="0081760C">
            <w:pPr>
              <w:pStyle w:val="ConsPlusNormal"/>
              <w:jc w:val="center"/>
            </w:pPr>
            <w:r>
              <w:t>604</w:t>
            </w:r>
          </w:p>
        </w:tc>
      </w:tr>
      <w:tr w:rsidR="0081760C" w14:paraId="574BB39C" w14:textId="77777777">
        <w:tc>
          <w:tcPr>
            <w:tcW w:w="510" w:type="dxa"/>
          </w:tcPr>
          <w:p w14:paraId="1209495A" w14:textId="77777777" w:rsidR="0081760C" w:rsidRDefault="0081760C">
            <w:pPr>
              <w:pStyle w:val="ConsPlusNormal"/>
              <w:jc w:val="center"/>
            </w:pPr>
            <w:r>
              <w:t>10.</w:t>
            </w:r>
          </w:p>
        </w:tc>
        <w:tc>
          <w:tcPr>
            <w:tcW w:w="2798" w:type="dxa"/>
          </w:tcPr>
          <w:p w14:paraId="094FB7F3" w14:textId="77777777" w:rsidR="0081760C" w:rsidRDefault="0081760C">
            <w:pPr>
              <w:pStyle w:val="ConsPlusNormal"/>
            </w:pPr>
            <w:r>
              <w:t>МКОУ "Акбулатюртовская СОШ", Хасавюртовский район</w:t>
            </w:r>
          </w:p>
        </w:tc>
        <w:tc>
          <w:tcPr>
            <w:tcW w:w="1984" w:type="dxa"/>
          </w:tcPr>
          <w:p w14:paraId="5250915F" w14:textId="77777777" w:rsidR="0081760C" w:rsidRDefault="0081760C">
            <w:pPr>
              <w:pStyle w:val="ConsPlusNormal"/>
            </w:pPr>
            <w:r>
              <w:t>строительство</w:t>
            </w:r>
          </w:p>
        </w:tc>
        <w:tc>
          <w:tcPr>
            <w:tcW w:w="1417" w:type="dxa"/>
          </w:tcPr>
          <w:p w14:paraId="77E5D285" w14:textId="77777777" w:rsidR="0081760C" w:rsidRDefault="0081760C">
            <w:pPr>
              <w:pStyle w:val="ConsPlusNormal"/>
              <w:jc w:val="center"/>
            </w:pPr>
            <w:r>
              <w:t>мест</w:t>
            </w:r>
          </w:p>
        </w:tc>
        <w:tc>
          <w:tcPr>
            <w:tcW w:w="1435" w:type="dxa"/>
          </w:tcPr>
          <w:p w14:paraId="46CA3B24" w14:textId="77777777" w:rsidR="0081760C" w:rsidRDefault="0081760C">
            <w:pPr>
              <w:pStyle w:val="ConsPlusNormal"/>
              <w:jc w:val="center"/>
            </w:pPr>
            <w:r>
              <w:t>120</w:t>
            </w:r>
          </w:p>
        </w:tc>
      </w:tr>
      <w:tr w:rsidR="0081760C" w14:paraId="58C616ED" w14:textId="77777777">
        <w:tc>
          <w:tcPr>
            <w:tcW w:w="510" w:type="dxa"/>
          </w:tcPr>
          <w:p w14:paraId="0E365838" w14:textId="77777777" w:rsidR="0081760C" w:rsidRDefault="0081760C">
            <w:pPr>
              <w:pStyle w:val="ConsPlusNormal"/>
              <w:jc w:val="center"/>
            </w:pPr>
            <w:r>
              <w:t>11.</w:t>
            </w:r>
          </w:p>
        </w:tc>
        <w:tc>
          <w:tcPr>
            <w:tcW w:w="2798" w:type="dxa"/>
          </w:tcPr>
          <w:p w14:paraId="55E30913" w14:textId="77777777" w:rsidR="0081760C" w:rsidRDefault="0081760C">
            <w:pPr>
              <w:pStyle w:val="ConsPlusNormal"/>
            </w:pPr>
            <w:r>
              <w:t>МКОУ "Кандаураульская СОШ им. Кандаурова", Хасавюртовский район</w:t>
            </w:r>
          </w:p>
        </w:tc>
        <w:tc>
          <w:tcPr>
            <w:tcW w:w="1984" w:type="dxa"/>
          </w:tcPr>
          <w:p w14:paraId="01E0089B" w14:textId="77777777" w:rsidR="0081760C" w:rsidRDefault="0081760C">
            <w:pPr>
              <w:pStyle w:val="ConsPlusNormal"/>
            </w:pPr>
            <w:r>
              <w:t>строительство</w:t>
            </w:r>
          </w:p>
        </w:tc>
        <w:tc>
          <w:tcPr>
            <w:tcW w:w="1417" w:type="dxa"/>
          </w:tcPr>
          <w:p w14:paraId="0AB6C89A" w14:textId="77777777" w:rsidR="0081760C" w:rsidRDefault="0081760C">
            <w:pPr>
              <w:pStyle w:val="ConsPlusNormal"/>
              <w:jc w:val="center"/>
            </w:pPr>
            <w:r>
              <w:t>мест</w:t>
            </w:r>
          </w:p>
        </w:tc>
        <w:tc>
          <w:tcPr>
            <w:tcW w:w="1435" w:type="dxa"/>
          </w:tcPr>
          <w:p w14:paraId="213A6875" w14:textId="77777777" w:rsidR="0081760C" w:rsidRDefault="0081760C">
            <w:pPr>
              <w:pStyle w:val="ConsPlusNormal"/>
              <w:jc w:val="center"/>
            </w:pPr>
            <w:r>
              <w:t>300</w:t>
            </w:r>
          </w:p>
        </w:tc>
      </w:tr>
      <w:tr w:rsidR="0081760C" w14:paraId="49A8077F" w14:textId="77777777">
        <w:tc>
          <w:tcPr>
            <w:tcW w:w="510" w:type="dxa"/>
          </w:tcPr>
          <w:p w14:paraId="426A6929" w14:textId="77777777" w:rsidR="0081760C" w:rsidRDefault="0081760C">
            <w:pPr>
              <w:pStyle w:val="ConsPlusNormal"/>
              <w:jc w:val="center"/>
            </w:pPr>
            <w:r>
              <w:t>12.</w:t>
            </w:r>
          </w:p>
        </w:tc>
        <w:tc>
          <w:tcPr>
            <w:tcW w:w="2798" w:type="dxa"/>
          </w:tcPr>
          <w:p w14:paraId="07513100" w14:textId="77777777" w:rsidR="0081760C" w:rsidRDefault="0081760C">
            <w:pPr>
              <w:pStyle w:val="ConsPlusNormal"/>
            </w:pPr>
            <w:r>
              <w:t>МКОУ "Кемсиюртовская СОШ", Хасавюртовский район</w:t>
            </w:r>
          </w:p>
        </w:tc>
        <w:tc>
          <w:tcPr>
            <w:tcW w:w="1984" w:type="dxa"/>
          </w:tcPr>
          <w:p w14:paraId="50D17E14" w14:textId="77777777" w:rsidR="0081760C" w:rsidRDefault="0081760C">
            <w:pPr>
              <w:pStyle w:val="ConsPlusNormal"/>
            </w:pPr>
            <w:r>
              <w:t>строительство</w:t>
            </w:r>
          </w:p>
        </w:tc>
        <w:tc>
          <w:tcPr>
            <w:tcW w:w="1417" w:type="dxa"/>
          </w:tcPr>
          <w:p w14:paraId="0FDE9E22" w14:textId="77777777" w:rsidR="0081760C" w:rsidRDefault="0081760C">
            <w:pPr>
              <w:pStyle w:val="ConsPlusNormal"/>
              <w:jc w:val="center"/>
            </w:pPr>
            <w:r>
              <w:t>мест</w:t>
            </w:r>
          </w:p>
        </w:tc>
        <w:tc>
          <w:tcPr>
            <w:tcW w:w="1435" w:type="dxa"/>
          </w:tcPr>
          <w:p w14:paraId="6A654229" w14:textId="77777777" w:rsidR="0081760C" w:rsidRDefault="0081760C">
            <w:pPr>
              <w:pStyle w:val="ConsPlusNormal"/>
              <w:jc w:val="center"/>
            </w:pPr>
            <w:r>
              <w:t>120</w:t>
            </w:r>
          </w:p>
        </w:tc>
      </w:tr>
      <w:tr w:rsidR="0081760C" w14:paraId="17F6F109" w14:textId="77777777">
        <w:tc>
          <w:tcPr>
            <w:tcW w:w="510" w:type="dxa"/>
          </w:tcPr>
          <w:p w14:paraId="4E345C7E" w14:textId="77777777" w:rsidR="0081760C" w:rsidRDefault="0081760C">
            <w:pPr>
              <w:pStyle w:val="ConsPlusNormal"/>
              <w:jc w:val="center"/>
            </w:pPr>
            <w:r>
              <w:t>13.</w:t>
            </w:r>
          </w:p>
        </w:tc>
        <w:tc>
          <w:tcPr>
            <w:tcW w:w="2798" w:type="dxa"/>
          </w:tcPr>
          <w:p w14:paraId="49CD20F2" w14:textId="77777777" w:rsidR="0081760C" w:rsidRDefault="0081760C">
            <w:pPr>
              <w:pStyle w:val="ConsPlusNormal"/>
            </w:pPr>
            <w:r>
              <w:t>МКОУ "Эндирейская СОШ N 2", Хасавюртовский район</w:t>
            </w:r>
          </w:p>
        </w:tc>
        <w:tc>
          <w:tcPr>
            <w:tcW w:w="1984" w:type="dxa"/>
          </w:tcPr>
          <w:p w14:paraId="5D75AF37" w14:textId="77777777" w:rsidR="0081760C" w:rsidRDefault="0081760C">
            <w:pPr>
              <w:pStyle w:val="ConsPlusNormal"/>
            </w:pPr>
            <w:r>
              <w:t>строительство</w:t>
            </w:r>
          </w:p>
        </w:tc>
        <w:tc>
          <w:tcPr>
            <w:tcW w:w="1417" w:type="dxa"/>
          </w:tcPr>
          <w:p w14:paraId="06CFBFE1" w14:textId="77777777" w:rsidR="0081760C" w:rsidRDefault="0081760C">
            <w:pPr>
              <w:pStyle w:val="ConsPlusNormal"/>
              <w:jc w:val="center"/>
            </w:pPr>
            <w:r>
              <w:t>мест</w:t>
            </w:r>
          </w:p>
        </w:tc>
        <w:tc>
          <w:tcPr>
            <w:tcW w:w="1435" w:type="dxa"/>
          </w:tcPr>
          <w:p w14:paraId="6B00C79E" w14:textId="77777777" w:rsidR="0081760C" w:rsidRDefault="0081760C">
            <w:pPr>
              <w:pStyle w:val="ConsPlusNormal"/>
              <w:jc w:val="center"/>
            </w:pPr>
            <w:r>
              <w:t>300</w:t>
            </w:r>
          </w:p>
        </w:tc>
      </w:tr>
      <w:tr w:rsidR="0081760C" w14:paraId="036F0FAB" w14:textId="77777777">
        <w:tc>
          <w:tcPr>
            <w:tcW w:w="510" w:type="dxa"/>
          </w:tcPr>
          <w:p w14:paraId="7789AAD3" w14:textId="77777777" w:rsidR="0081760C" w:rsidRDefault="0081760C">
            <w:pPr>
              <w:pStyle w:val="ConsPlusNormal"/>
              <w:jc w:val="center"/>
            </w:pPr>
            <w:r>
              <w:t>14.</w:t>
            </w:r>
          </w:p>
        </w:tc>
        <w:tc>
          <w:tcPr>
            <w:tcW w:w="2798" w:type="dxa"/>
          </w:tcPr>
          <w:p w14:paraId="776B6892" w14:textId="77777777" w:rsidR="0081760C" w:rsidRDefault="0081760C">
            <w:pPr>
              <w:pStyle w:val="ConsPlusNormal"/>
            </w:pPr>
            <w:r>
              <w:t>МКОУ "Луткунская СОШ", Ахтынский район</w:t>
            </w:r>
          </w:p>
        </w:tc>
        <w:tc>
          <w:tcPr>
            <w:tcW w:w="1984" w:type="dxa"/>
          </w:tcPr>
          <w:p w14:paraId="6E97960F" w14:textId="77777777" w:rsidR="0081760C" w:rsidRDefault="0081760C">
            <w:pPr>
              <w:pStyle w:val="ConsPlusNormal"/>
            </w:pPr>
            <w:r>
              <w:t>строительство</w:t>
            </w:r>
          </w:p>
        </w:tc>
        <w:tc>
          <w:tcPr>
            <w:tcW w:w="1417" w:type="dxa"/>
          </w:tcPr>
          <w:p w14:paraId="4864A261" w14:textId="77777777" w:rsidR="0081760C" w:rsidRDefault="0081760C">
            <w:pPr>
              <w:pStyle w:val="ConsPlusNormal"/>
              <w:jc w:val="center"/>
            </w:pPr>
            <w:r>
              <w:t>мест</w:t>
            </w:r>
          </w:p>
        </w:tc>
        <w:tc>
          <w:tcPr>
            <w:tcW w:w="1435" w:type="dxa"/>
          </w:tcPr>
          <w:p w14:paraId="57B6307D" w14:textId="77777777" w:rsidR="0081760C" w:rsidRDefault="0081760C">
            <w:pPr>
              <w:pStyle w:val="ConsPlusNormal"/>
              <w:jc w:val="center"/>
            </w:pPr>
            <w:r>
              <w:t>400</w:t>
            </w:r>
          </w:p>
        </w:tc>
      </w:tr>
      <w:tr w:rsidR="0081760C" w14:paraId="4472E10A" w14:textId="77777777">
        <w:tc>
          <w:tcPr>
            <w:tcW w:w="510" w:type="dxa"/>
          </w:tcPr>
          <w:p w14:paraId="56B8C7F2" w14:textId="77777777" w:rsidR="0081760C" w:rsidRDefault="0081760C">
            <w:pPr>
              <w:pStyle w:val="ConsPlusNormal"/>
              <w:jc w:val="center"/>
            </w:pPr>
            <w:r>
              <w:t>15.</w:t>
            </w:r>
          </w:p>
        </w:tc>
        <w:tc>
          <w:tcPr>
            <w:tcW w:w="2798" w:type="dxa"/>
          </w:tcPr>
          <w:p w14:paraId="09DB6AEE" w14:textId="77777777" w:rsidR="0081760C" w:rsidRDefault="0081760C">
            <w:pPr>
              <w:pStyle w:val="ConsPlusNormal"/>
            </w:pPr>
            <w:r>
              <w:t>МКОУ "Гигатлинская СОШ", Цумадинский район</w:t>
            </w:r>
          </w:p>
        </w:tc>
        <w:tc>
          <w:tcPr>
            <w:tcW w:w="1984" w:type="dxa"/>
          </w:tcPr>
          <w:p w14:paraId="41A1E209" w14:textId="77777777" w:rsidR="0081760C" w:rsidRDefault="0081760C">
            <w:pPr>
              <w:pStyle w:val="ConsPlusNormal"/>
            </w:pPr>
            <w:r>
              <w:t>строительство</w:t>
            </w:r>
          </w:p>
        </w:tc>
        <w:tc>
          <w:tcPr>
            <w:tcW w:w="1417" w:type="dxa"/>
          </w:tcPr>
          <w:p w14:paraId="7A69483C" w14:textId="77777777" w:rsidR="0081760C" w:rsidRDefault="0081760C">
            <w:pPr>
              <w:pStyle w:val="ConsPlusNormal"/>
              <w:jc w:val="center"/>
            </w:pPr>
            <w:r>
              <w:t>мест</w:t>
            </w:r>
          </w:p>
        </w:tc>
        <w:tc>
          <w:tcPr>
            <w:tcW w:w="1435" w:type="dxa"/>
          </w:tcPr>
          <w:p w14:paraId="34052540" w14:textId="77777777" w:rsidR="0081760C" w:rsidRDefault="0081760C">
            <w:pPr>
              <w:pStyle w:val="ConsPlusNormal"/>
              <w:jc w:val="center"/>
            </w:pPr>
            <w:r>
              <w:t>120</w:t>
            </w:r>
          </w:p>
        </w:tc>
      </w:tr>
      <w:tr w:rsidR="0081760C" w14:paraId="1E1B1E1D" w14:textId="77777777">
        <w:tc>
          <w:tcPr>
            <w:tcW w:w="510" w:type="dxa"/>
          </w:tcPr>
          <w:p w14:paraId="06301FD7" w14:textId="77777777" w:rsidR="0081760C" w:rsidRDefault="0081760C">
            <w:pPr>
              <w:pStyle w:val="ConsPlusNormal"/>
              <w:jc w:val="center"/>
            </w:pPr>
            <w:r>
              <w:t>16.</w:t>
            </w:r>
          </w:p>
        </w:tc>
        <w:tc>
          <w:tcPr>
            <w:tcW w:w="2798" w:type="dxa"/>
          </w:tcPr>
          <w:p w14:paraId="7F424176" w14:textId="77777777" w:rsidR="0081760C" w:rsidRDefault="0081760C">
            <w:pPr>
              <w:pStyle w:val="ConsPlusNormal"/>
            </w:pPr>
            <w:r>
              <w:t>МКОУ "Кванадинская СОШ", Цумадинский район</w:t>
            </w:r>
          </w:p>
        </w:tc>
        <w:tc>
          <w:tcPr>
            <w:tcW w:w="1984" w:type="dxa"/>
          </w:tcPr>
          <w:p w14:paraId="2BD63B36" w14:textId="77777777" w:rsidR="0081760C" w:rsidRDefault="0081760C">
            <w:pPr>
              <w:pStyle w:val="ConsPlusNormal"/>
            </w:pPr>
            <w:r>
              <w:t>строительство</w:t>
            </w:r>
          </w:p>
        </w:tc>
        <w:tc>
          <w:tcPr>
            <w:tcW w:w="1417" w:type="dxa"/>
          </w:tcPr>
          <w:p w14:paraId="54AA5D75" w14:textId="77777777" w:rsidR="0081760C" w:rsidRDefault="0081760C">
            <w:pPr>
              <w:pStyle w:val="ConsPlusNormal"/>
              <w:jc w:val="center"/>
            </w:pPr>
            <w:r>
              <w:t>мест</w:t>
            </w:r>
          </w:p>
        </w:tc>
        <w:tc>
          <w:tcPr>
            <w:tcW w:w="1435" w:type="dxa"/>
          </w:tcPr>
          <w:p w14:paraId="26D03F5A" w14:textId="77777777" w:rsidR="0081760C" w:rsidRDefault="0081760C">
            <w:pPr>
              <w:pStyle w:val="ConsPlusNormal"/>
              <w:jc w:val="center"/>
            </w:pPr>
            <w:r>
              <w:t>120</w:t>
            </w:r>
          </w:p>
        </w:tc>
      </w:tr>
      <w:tr w:rsidR="0081760C" w14:paraId="53BD3E18" w14:textId="77777777">
        <w:tc>
          <w:tcPr>
            <w:tcW w:w="510" w:type="dxa"/>
          </w:tcPr>
          <w:p w14:paraId="115EFDC7" w14:textId="77777777" w:rsidR="0081760C" w:rsidRDefault="0081760C">
            <w:pPr>
              <w:pStyle w:val="ConsPlusNormal"/>
              <w:jc w:val="center"/>
            </w:pPr>
            <w:r>
              <w:t>17.</w:t>
            </w:r>
          </w:p>
        </w:tc>
        <w:tc>
          <w:tcPr>
            <w:tcW w:w="2798" w:type="dxa"/>
          </w:tcPr>
          <w:p w14:paraId="043A7A76" w14:textId="77777777" w:rsidR="0081760C" w:rsidRDefault="0081760C">
            <w:pPr>
              <w:pStyle w:val="ConsPlusNormal"/>
            </w:pPr>
            <w:r>
              <w:t>МКОУ "Аваданская СОШ", Докузпаринский район</w:t>
            </w:r>
          </w:p>
        </w:tc>
        <w:tc>
          <w:tcPr>
            <w:tcW w:w="1984" w:type="dxa"/>
          </w:tcPr>
          <w:p w14:paraId="5278B910" w14:textId="77777777" w:rsidR="0081760C" w:rsidRDefault="0081760C">
            <w:pPr>
              <w:pStyle w:val="ConsPlusNormal"/>
            </w:pPr>
            <w:r>
              <w:t>строительство</w:t>
            </w:r>
          </w:p>
        </w:tc>
        <w:tc>
          <w:tcPr>
            <w:tcW w:w="1417" w:type="dxa"/>
          </w:tcPr>
          <w:p w14:paraId="7C607D7D" w14:textId="77777777" w:rsidR="0081760C" w:rsidRDefault="0081760C">
            <w:pPr>
              <w:pStyle w:val="ConsPlusNormal"/>
              <w:jc w:val="center"/>
            </w:pPr>
            <w:r>
              <w:t>мест</w:t>
            </w:r>
          </w:p>
        </w:tc>
        <w:tc>
          <w:tcPr>
            <w:tcW w:w="1435" w:type="dxa"/>
          </w:tcPr>
          <w:p w14:paraId="1CBB2D15" w14:textId="77777777" w:rsidR="0081760C" w:rsidRDefault="0081760C">
            <w:pPr>
              <w:pStyle w:val="ConsPlusNormal"/>
              <w:jc w:val="center"/>
            </w:pPr>
            <w:r>
              <w:t>400</w:t>
            </w:r>
          </w:p>
        </w:tc>
      </w:tr>
      <w:tr w:rsidR="0081760C" w14:paraId="0B01F599" w14:textId="77777777">
        <w:tc>
          <w:tcPr>
            <w:tcW w:w="510" w:type="dxa"/>
          </w:tcPr>
          <w:p w14:paraId="1E03F2CA" w14:textId="77777777" w:rsidR="0081760C" w:rsidRDefault="0081760C">
            <w:pPr>
              <w:pStyle w:val="ConsPlusNormal"/>
              <w:jc w:val="center"/>
            </w:pPr>
            <w:r>
              <w:t>18.</w:t>
            </w:r>
          </w:p>
        </w:tc>
        <w:tc>
          <w:tcPr>
            <w:tcW w:w="2798" w:type="dxa"/>
          </w:tcPr>
          <w:p w14:paraId="18860195" w14:textId="77777777" w:rsidR="0081760C" w:rsidRDefault="0081760C">
            <w:pPr>
              <w:pStyle w:val="ConsPlusNormal"/>
            </w:pPr>
            <w:r>
              <w:t>МКОУ "Новокостекская СОШ", Хасавюртовский район</w:t>
            </w:r>
          </w:p>
        </w:tc>
        <w:tc>
          <w:tcPr>
            <w:tcW w:w="1984" w:type="dxa"/>
          </w:tcPr>
          <w:p w14:paraId="67F76E91" w14:textId="77777777" w:rsidR="0081760C" w:rsidRDefault="0081760C">
            <w:pPr>
              <w:pStyle w:val="ConsPlusNormal"/>
            </w:pPr>
            <w:r>
              <w:t>строительство</w:t>
            </w:r>
          </w:p>
        </w:tc>
        <w:tc>
          <w:tcPr>
            <w:tcW w:w="1417" w:type="dxa"/>
          </w:tcPr>
          <w:p w14:paraId="1A59AEC8" w14:textId="77777777" w:rsidR="0081760C" w:rsidRDefault="0081760C">
            <w:pPr>
              <w:pStyle w:val="ConsPlusNormal"/>
              <w:jc w:val="center"/>
            </w:pPr>
            <w:r>
              <w:t>мест</w:t>
            </w:r>
          </w:p>
        </w:tc>
        <w:tc>
          <w:tcPr>
            <w:tcW w:w="1435" w:type="dxa"/>
          </w:tcPr>
          <w:p w14:paraId="7D92FD07" w14:textId="77777777" w:rsidR="0081760C" w:rsidRDefault="0081760C">
            <w:pPr>
              <w:pStyle w:val="ConsPlusNormal"/>
              <w:jc w:val="center"/>
            </w:pPr>
            <w:r>
              <w:t>400</w:t>
            </w:r>
          </w:p>
        </w:tc>
      </w:tr>
      <w:tr w:rsidR="0081760C" w14:paraId="32FABB05" w14:textId="77777777">
        <w:tblPrEx>
          <w:tblBorders>
            <w:insideH w:val="nil"/>
          </w:tblBorders>
        </w:tblPrEx>
        <w:tc>
          <w:tcPr>
            <w:tcW w:w="8144" w:type="dxa"/>
            <w:gridSpan w:val="5"/>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3"/>
              <w:gridCol w:w="100"/>
              <w:gridCol w:w="7767"/>
              <w:gridCol w:w="100"/>
            </w:tblGrid>
            <w:tr w:rsidR="0081760C" w14:paraId="092CBA3E" w14:textId="77777777">
              <w:tc>
                <w:tcPr>
                  <w:tcW w:w="60" w:type="dxa"/>
                  <w:tcBorders>
                    <w:top w:val="nil"/>
                    <w:left w:val="nil"/>
                    <w:bottom w:val="nil"/>
                    <w:right w:val="nil"/>
                  </w:tcBorders>
                  <w:shd w:val="clear" w:color="auto" w:fill="CED3F1"/>
                  <w:tcMar>
                    <w:top w:w="0" w:type="dxa"/>
                    <w:left w:w="0" w:type="dxa"/>
                    <w:bottom w:w="0" w:type="dxa"/>
                    <w:right w:w="0" w:type="dxa"/>
                  </w:tcMar>
                </w:tcPr>
                <w:p w14:paraId="6537B264" w14:textId="77777777" w:rsidR="0081760C" w:rsidRDefault="008176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4C38EEE" w14:textId="77777777" w:rsidR="0081760C" w:rsidRDefault="0081760C">
                  <w:pPr>
                    <w:spacing w:after="1" w:line="0" w:lineRule="atLeast"/>
                  </w:pPr>
                </w:p>
              </w:tc>
              <w:tc>
                <w:tcPr>
                  <w:tcW w:w="9068" w:type="dxa"/>
                  <w:tcBorders>
                    <w:top w:val="nil"/>
                    <w:left w:val="nil"/>
                    <w:bottom w:val="nil"/>
                    <w:right w:val="nil"/>
                  </w:tcBorders>
                  <w:shd w:val="clear" w:color="auto" w:fill="F4F3F8"/>
                  <w:tcMar>
                    <w:top w:w="113" w:type="dxa"/>
                    <w:left w:w="0" w:type="dxa"/>
                    <w:bottom w:w="113" w:type="dxa"/>
                    <w:right w:w="0" w:type="dxa"/>
                  </w:tcMar>
                </w:tcPr>
                <w:p w14:paraId="7D4F09D0" w14:textId="77777777" w:rsidR="0081760C" w:rsidRDefault="0081760C">
                  <w:pPr>
                    <w:pStyle w:val="ConsPlusNormal"/>
                    <w:jc w:val="both"/>
                  </w:pPr>
                  <w:r>
                    <w:rPr>
                      <w:color w:val="392C69"/>
                    </w:rPr>
                    <w:t>КонсультантПлюс: примечание.</w:t>
                  </w:r>
                </w:p>
                <w:p w14:paraId="5C386A18" w14:textId="77777777" w:rsidR="0081760C" w:rsidRDefault="0081760C">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7B4B0C88" w14:textId="77777777" w:rsidR="0081760C" w:rsidRDefault="0081760C">
                  <w:pPr>
                    <w:spacing w:after="1" w:line="0" w:lineRule="atLeast"/>
                  </w:pPr>
                </w:p>
              </w:tc>
            </w:tr>
          </w:tbl>
          <w:p w14:paraId="13F18151" w14:textId="77777777" w:rsidR="0081760C" w:rsidRDefault="0081760C">
            <w:pPr>
              <w:spacing w:after="1" w:line="0" w:lineRule="atLeast"/>
            </w:pPr>
          </w:p>
        </w:tc>
      </w:tr>
      <w:tr w:rsidR="0081760C" w14:paraId="1BF7A3DC" w14:textId="77777777">
        <w:tblPrEx>
          <w:tblBorders>
            <w:insideH w:val="nil"/>
          </w:tblBorders>
        </w:tblPrEx>
        <w:tc>
          <w:tcPr>
            <w:tcW w:w="8144" w:type="dxa"/>
            <w:gridSpan w:val="5"/>
            <w:tcBorders>
              <w:top w:val="nil"/>
            </w:tcBorders>
          </w:tcPr>
          <w:p w14:paraId="57E58A4D" w14:textId="77777777" w:rsidR="0081760C" w:rsidRDefault="0081760C">
            <w:pPr>
              <w:pStyle w:val="ConsPlusNormal"/>
              <w:jc w:val="center"/>
              <w:outlineLvl w:val="3"/>
            </w:pPr>
            <w:r>
              <w:t>5. Объекты, планируемые к вводу в 2020 году</w:t>
            </w:r>
          </w:p>
        </w:tc>
      </w:tr>
      <w:tr w:rsidR="0081760C" w14:paraId="14491780" w14:textId="77777777">
        <w:tc>
          <w:tcPr>
            <w:tcW w:w="510" w:type="dxa"/>
          </w:tcPr>
          <w:p w14:paraId="0655FA61" w14:textId="77777777" w:rsidR="0081760C" w:rsidRDefault="0081760C">
            <w:pPr>
              <w:pStyle w:val="ConsPlusNormal"/>
              <w:jc w:val="center"/>
            </w:pPr>
            <w:r>
              <w:t>19.</w:t>
            </w:r>
          </w:p>
        </w:tc>
        <w:tc>
          <w:tcPr>
            <w:tcW w:w="2798" w:type="dxa"/>
          </w:tcPr>
          <w:p w14:paraId="2B730B58" w14:textId="77777777" w:rsidR="0081760C" w:rsidRDefault="0081760C">
            <w:pPr>
              <w:pStyle w:val="ConsPlusNormal"/>
            </w:pPr>
            <w:r>
              <w:t>МКОУ "Теречное СОШ", Хасавюртовский район</w:t>
            </w:r>
          </w:p>
        </w:tc>
        <w:tc>
          <w:tcPr>
            <w:tcW w:w="1984" w:type="dxa"/>
          </w:tcPr>
          <w:p w14:paraId="7786F9F8" w14:textId="77777777" w:rsidR="0081760C" w:rsidRDefault="0081760C">
            <w:pPr>
              <w:pStyle w:val="ConsPlusNormal"/>
            </w:pPr>
            <w:r>
              <w:t>строительство</w:t>
            </w:r>
          </w:p>
        </w:tc>
        <w:tc>
          <w:tcPr>
            <w:tcW w:w="1417" w:type="dxa"/>
          </w:tcPr>
          <w:p w14:paraId="1030987B" w14:textId="77777777" w:rsidR="0081760C" w:rsidRDefault="0081760C">
            <w:pPr>
              <w:pStyle w:val="ConsPlusNormal"/>
              <w:jc w:val="center"/>
            </w:pPr>
            <w:r>
              <w:t>мест</w:t>
            </w:r>
          </w:p>
        </w:tc>
        <w:tc>
          <w:tcPr>
            <w:tcW w:w="1435" w:type="dxa"/>
          </w:tcPr>
          <w:p w14:paraId="3356640D" w14:textId="77777777" w:rsidR="0081760C" w:rsidRDefault="0081760C">
            <w:pPr>
              <w:pStyle w:val="ConsPlusNormal"/>
              <w:jc w:val="center"/>
            </w:pPr>
            <w:r>
              <w:t>300</w:t>
            </w:r>
          </w:p>
        </w:tc>
      </w:tr>
      <w:tr w:rsidR="0081760C" w14:paraId="0F6D639F" w14:textId="77777777">
        <w:tc>
          <w:tcPr>
            <w:tcW w:w="510" w:type="dxa"/>
          </w:tcPr>
          <w:p w14:paraId="531735A2" w14:textId="77777777" w:rsidR="0081760C" w:rsidRDefault="0081760C">
            <w:pPr>
              <w:pStyle w:val="ConsPlusNormal"/>
              <w:jc w:val="center"/>
            </w:pPr>
            <w:r>
              <w:t>20.</w:t>
            </w:r>
          </w:p>
        </w:tc>
        <w:tc>
          <w:tcPr>
            <w:tcW w:w="2798" w:type="dxa"/>
          </w:tcPr>
          <w:p w14:paraId="3C71612B" w14:textId="77777777" w:rsidR="0081760C" w:rsidRDefault="0081760C">
            <w:pPr>
              <w:pStyle w:val="ConsPlusNormal"/>
            </w:pPr>
            <w:r>
              <w:t>МКОУ "Оружбинская СОШ", Магарамкентский район</w:t>
            </w:r>
          </w:p>
        </w:tc>
        <w:tc>
          <w:tcPr>
            <w:tcW w:w="1984" w:type="dxa"/>
          </w:tcPr>
          <w:p w14:paraId="64A975E0" w14:textId="77777777" w:rsidR="0081760C" w:rsidRDefault="0081760C">
            <w:pPr>
              <w:pStyle w:val="ConsPlusNormal"/>
            </w:pPr>
            <w:r>
              <w:t>строительство</w:t>
            </w:r>
          </w:p>
        </w:tc>
        <w:tc>
          <w:tcPr>
            <w:tcW w:w="1417" w:type="dxa"/>
          </w:tcPr>
          <w:p w14:paraId="541C089C" w14:textId="77777777" w:rsidR="0081760C" w:rsidRDefault="0081760C">
            <w:pPr>
              <w:pStyle w:val="ConsPlusNormal"/>
              <w:jc w:val="center"/>
            </w:pPr>
            <w:r>
              <w:t>мест</w:t>
            </w:r>
          </w:p>
        </w:tc>
        <w:tc>
          <w:tcPr>
            <w:tcW w:w="1435" w:type="dxa"/>
          </w:tcPr>
          <w:p w14:paraId="52833AA3" w14:textId="77777777" w:rsidR="0081760C" w:rsidRDefault="0081760C">
            <w:pPr>
              <w:pStyle w:val="ConsPlusNormal"/>
              <w:jc w:val="center"/>
            </w:pPr>
            <w:r>
              <w:t>300</w:t>
            </w:r>
          </w:p>
        </w:tc>
      </w:tr>
      <w:tr w:rsidR="0081760C" w14:paraId="432E508A" w14:textId="77777777">
        <w:tc>
          <w:tcPr>
            <w:tcW w:w="510" w:type="dxa"/>
          </w:tcPr>
          <w:p w14:paraId="72938D85" w14:textId="77777777" w:rsidR="0081760C" w:rsidRDefault="0081760C">
            <w:pPr>
              <w:pStyle w:val="ConsPlusNormal"/>
              <w:jc w:val="center"/>
            </w:pPr>
            <w:r>
              <w:t>21.</w:t>
            </w:r>
          </w:p>
        </w:tc>
        <w:tc>
          <w:tcPr>
            <w:tcW w:w="2798" w:type="dxa"/>
          </w:tcPr>
          <w:p w14:paraId="21A92174" w14:textId="77777777" w:rsidR="0081760C" w:rsidRDefault="0081760C">
            <w:pPr>
              <w:pStyle w:val="ConsPlusNormal"/>
            </w:pPr>
            <w:r>
              <w:t>МБОУ "СОШ N 58", г. Махачкала</w:t>
            </w:r>
          </w:p>
        </w:tc>
        <w:tc>
          <w:tcPr>
            <w:tcW w:w="1984" w:type="dxa"/>
          </w:tcPr>
          <w:p w14:paraId="7075159C" w14:textId="77777777" w:rsidR="0081760C" w:rsidRDefault="0081760C">
            <w:pPr>
              <w:pStyle w:val="ConsPlusNormal"/>
            </w:pPr>
            <w:r>
              <w:t>строительство</w:t>
            </w:r>
          </w:p>
        </w:tc>
        <w:tc>
          <w:tcPr>
            <w:tcW w:w="1417" w:type="dxa"/>
          </w:tcPr>
          <w:p w14:paraId="56CB03E5" w14:textId="77777777" w:rsidR="0081760C" w:rsidRDefault="0081760C">
            <w:pPr>
              <w:pStyle w:val="ConsPlusNormal"/>
              <w:jc w:val="center"/>
            </w:pPr>
            <w:r>
              <w:t>мест</w:t>
            </w:r>
          </w:p>
        </w:tc>
        <w:tc>
          <w:tcPr>
            <w:tcW w:w="1435" w:type="dxa"/>
          </w:tcPr>
          <w:p w14:paraId="45615CB4" w14:textId="77777777" w:rsidR="0081760C" w:rsidRDefault="0081760C">
            <w:pPr>
              <w:pStyle w:val="ConsPlusNormal"/>
              <w:jc w:val="center"/>
            </w:pPr>
            <w:r>
              <w:t>1224</w:t>
            </w:r>
          </w:p>
        </w:tc>
      </w:tr>
      <w:tr w:rsidR="0081760C" w14:paraId="3C1788B0" w14:textId="77777777">
        <w:tc>
          <w:tcPr>
            <w:tcW w:w="510" w:type="dxa"/>
          </w:tcPr>
          <w:p w14:paraId="62D48E3B" w14:textId="77777777" w:rsidR="0081760C" w:rsidRDefault="0081760C">
            <w:pPr>
              <w:pStyle w:val="ConsPlusNormal"/>
              <w:jc w:val="center"/>
            </w:pPr>
            <w:r>
              <w:t>22.</w:t>
            </w:r>
          </w:p>
        </w:tc>
        <w:tc>
          <w:tcPr>
            <w:tcW w:w="2798" w:type="dxa"/>
          </w:tcPr>
          <w:p w14:paraId="0F614DF2" w14:textId="77777777" w:rsidR="0081760C" w:rsidRDefault="0081760C">
            <w:pPr>
              <w:pStyle w:val="ConsPlusNormal"/>
            </w:pPr>
            <w:r>
              <w:t>МБОУ "СОШ N 27", г. Махачкала</w:t>
            </w:r>
          </w:p>
        </w:tc>
        <w:tc>
          <w:tcPr>
            <w:tcW w:w="1984" w:type="dxa"/>
          </w:tcPr>
          <w:p w14:paraId="22F7EE98" w14:textId="77777777" w:rsidR="0081760C" w:rsidRDefault="0081760C">
            <w:pPr>
              <w:pStyle w:val="ConsPlusNormal"/>
            </w:pPr>
            <w:r>
              <w:t>строительство пристройки к зданию</w:t>
            </w:r>
          </w:p>
        </w:tc>
        <w:tc>
          <w:tcPr>
            <w:tcW w:w="1417" w:type="dxa"/>
          </w:tcPr>
          <w:p w14:paraId="1C89011B" w14:textId="77777777" w:rsidR="0081760C" w:rsidRDefault="0081760C">
            <w:pPr>
              <w:pStyle w:val="ConsPlusNormal"/>
              <w:jc w:val="center"/>
            </w:pPr>
            <w:r>
              <w:t>мест</w:t>
            </w:r>
          </w:p>
        </w:tc>
        <w:tc>
          <w:tcPr>
            <w:tcW w:w="1435" w:type="dxa"/>
          </w:tcPr>
          <w:p w14:paraId="4EFC3203" w14:textId="77777777" w:rsidR="0081760C" w:rsidRDefault="0081760C">
            <w:pPr>
              <w:pStyle w:val="ConsPlusNormal"/>
              <w:jc w:val="center"/>
            </w:pPr>
            <w:r>
              <w:t>604</w:t>
            </w:r>
          </w:p>
        </w:tc>
      </w:tr>
      <w:tr w:rsidR="0081760C" w14:paraId="05338A81" w14:textId="77777777">
        <w:tc>
          <w:tcPr>
            <w:tcW w:w="510" w:type="dxa"/>
          </w:tcPr>
          <w:p w14:paraId="6DE39B7B" w14:textId="77777777" w:rsidR="0081760C" w:rsidRDefault="0081760C">
            <w:pPr>
              <w:pStyle w:val="ConsPlusNormal"/>
              <w:jc w:val="center"/>
            </w:pPr>
            <w:r>
              <w:t>23.</w:t>
            </w:r>
          </w:p>
        </w:tc>
        <w:tc>
          <w:tcPr>
            <w:tcW w:w="2798" w:type="dxa"/>
          </w:tcPr>
          <w:p w14:paraId="4FD0ABD4" w14:textId="77777777" w:rsidR="0081760C" w:rsidRDefault="0081760C">
            <w:pPr>
              <w:pStyle w:val="ConsPlusNormal"/>
            </w:pPr>
            <w:r>
              <w:t>МБОУ "СОШ N 41", г. Махачкала</w:t>
            </w:r>
          </w:p>
        </w:tc>
        <w:tc>
          <w:tcPr>
            <w:tcW w:w="1984" w:type="dxa"/>
          </w:tcPr>
          <w:p w14:paraId="135CBE75" w14:textId="77777777" w:rsidR="0081760C" w:rsidRDefault="0081760C">
            <w:pPr>
              <w:pStyle w:val="ConsPlusNormal"/>
            </w:pPr>
            <w:r>
              <w:t>строительство</w:t>
            </w:r>
          </w:p>
        </w:tc>
        <w:tc>
          <w:tcPr>
            <w:tcW w:w="1417" w:type="dxa"/>
          </w:tcPr>
          <w:p w14:paraId="68034B32" w14:textId="77777777" w:rsidR="0081760C" w:rsidRDefault="0081760C">
            <w:pPr>
              <w:pStyle w:val="ConsPlusNormal"/>
              <w:jc w:val="center"/>
            </w:pPr>
            <w:r>
              <w:t>мест</w:t>
            </w:r>
          </w:p>
        </w:tc>
        <w:tc>
          <w:tcPr>
            <w:tcW w:w="1435" w:type="dxa"/>
          </w:tcPr>
          <w:p w14:paraId="61689BF2" w14:textId="77777777" w:rsidR="0081760C" w:rsidRDefault="0081760C">
            <w:pPr>
              <w:pStyle w:val="ConsPlusNormal"/>
              <w:jc w:val="center"/>
            </w:pPr>
            <w:r>
              <w:t>502</w:t>
            </w:r>
          </w:p>
        </w:tc>
      </w:tr>
      <w:tr w:rsidR="0081760C" w14:paraId="21A8746A" w14:textId="77777777">
        <w:tc>
          <w:tcPr>
            <w:tcW w:w="510" w:type="dxa"/>
          </w:tcPr>
          <w:p w14:paraId="25552672" w14:textId="77777777" w:rsidR="0081760C" w:rsidRDefault="0081760C">
            <w:pPr>
              <w:pStyle w:val="ConsPlusNormal"/>
              <w:jc w:val="center"/>
            </w:pPr>
            <w:r>
              <w:t>24.</w:t>
            </w:r>
          </w:p>
        </w:tc>
        <w:tc>
          <w:tcPr>
            <w:tcW w:w="2798" w:type="dxa"/>
          </w:tcPr>
          <w:p w14:paraId="4EB0A400" w14:textId="77777777" w:rsidR="0081760C" w:rsidRDefault="0081760C">
            <w:pPr>
              <w:pStyle w:val="ConsPlusNormal"/>
            </w:pPr>
            <w:r>
              <w:t>МКОУ "Эндирейская СОШ N 1", Хасавюртовский район</w:t>
            </w:r>
          </w:p>
        </w:tc>
        <w:tc>
          <w:tcPr>
            <w:tcW w:w="1984" w:type="dxa"/>
          </w:tcPr>
          <w:p w14:paraId="699083DE" w14:textId="77777777" w:rsidR="0081760C" w:rsidRDefault="0081760C">
            <w:pPr>
              <w:pStyle w:val="ConsPlusNormal"/>
            </w:pPr>
            <w:r>
              <w:t>строительство</w:t>
            </w:r>
          </w:p>
        </w:tc>
        <w:tc>
          <w:tcPr>
            <w:tcW w:w="1417" w:type="dxa"/>
          </w:tcPr>
          <w:p w14:paraId="681FBCC1" w14:textId="77777777" w:rsidR="0081760C" w:rsidRDefault="0081760C">
            <w:pPr>
              <w:pStyle w:val="ConsPlusNormal"/>
              <w:jc w:val="center"/>
            </w:pPr>
            <w:r>
              <w:t>мест</w:t>
            </w:r>
          </w:p>
        </w:tc>
        <w:tc>
          <w:tcPr>
            <w:tcW w:w="1435" w:type="dxa"/>
          </w:tcPr>
          <w:p w14:paraId="2499218A" w14:textId="77777777" w:rsidR="0081760C" w:rsidRDefault="0081760C">
            <w:pPr>
              <w:pStyle w:val="ConsPlusNormal"/>
              <w:jc w:val="center"/>
            </w:pPr>
            <w:r>
              <w:t>502</w:t>
            </w:r>
          </w:p>
        </w:tc>
      </w:tr>
      <w:tr w:rsidR="0081760C" w14:paraId="0D4E5F8B" w14:textId="77777777">
        <w:tc>
          <w:tcPr>
            <w:tcW w:w="8144" w:type="dxa"/>
            <w:gridSpan w:val="5"/>
          </w:tcPr>
          <w:p w14:paraId="5686D2B5" w14:textId="77777777" w:rsidR="0081760C" w:rsidRDefault="0081760C">
            <w:pPr>
              <w:pStyle w:val="ConsPlusNormal"/>
              <w:jc w:val="center"/>
              <w:outlineLvl w:val="3"/>
            </w:pPr>
            <w:r>
              <w:t>6. Объекты, планируемые к вводу в 2021 году</w:t>
            </w:r>
          </w:p>
        </w:tc>
      </w:tr>
      <w:tr w:rsidR="0081760C" w14:paraId="22971BB4" w14:textId="77777777">
        <w:tc>
          <w:tcPr>
            <w:tcW w:w="510" w:type="dxa"/>
          </w:tcPr>
          <w:p w14:paraId="12B41FA8" w14:textId="77777777" w:rsidR="0081760C" w:rsidRDefault="0081760C">
            <w:pPr>
              <w:pStyle w:val="ConsPlusNormal"/>
              <w:jc w:val="center"/>
            </w:pPr>
            <w:r>
              <w:t>25.</w:t>
            </w:r>
          </w:p>
        </w:tc>
        <w:tc>
          <w:tcPr>
            <w:tcW w:w="2798" w:type="dxa"/>
          </w:tcPr>
          <w:p w14:paraId="232F2070" w14:textId="77777777" w:rsidR="0081760C" w:rsidRDefault="0081760C">
            <w:pPr>
              <w:pStyle w:val="ConsPlusNormal"/>
            </w:pPr>
            <w:r>
              <w:t>МБОУ "СОШ N 2", г. Каспийск</w:t>
            </w:r>
          </w:p>
        </w:tc>
        <w:tc>
          <w:tcPr>
            <w:tcW w:w="1984" w:type="dxa"/>
          </w:tcPr>
          <w:p w14:paraId="61FC2933" w14:textId="77777777" w:rsidR="0081760C" w:rsidRDefault="0081760C">
            <w:pPr>
              <w:pStyle w:val="ConsPlusNormal"/>
            </w:pPr>
            <w:r>
              <w:t>строительство</w:t>
            </w:r>
          </w:p>
        </w:tc>
        <w:tc>
          <w:tcPr>
            <w:tcW w:w="1417" w:type="dxa"/>
          </w:tcPr>
          <w:p w14:paraId="21C5726E" w14:textId="77777777" w:rsidR="0081760C" w:rsidRDefault="0081760C">
            <w:pPr>
              <w:pStyle w:val="ConsPlusNormal"/>
              <w:jc w:val="center"/>
            </w:pPr>
            <w:r>
              <w:t>мест</w:t>
            </w:r>
          </w:p>
        </w:tc>
        <w:tc>
          <w:tcPr>
            <w:tcW w:w="1435" w:type="dxa"/>
          </w:tcPr>
          <w:p w14:paraId="2EC3A4D4" w14:textId="77777777" w:rsidR="0081760C" w:rsidRDefault="0081760C">
            <w:pPr>
              <w:pStyle w:val="ConsPlusNormal"/>
              <w:jc w:val="center"/>
            </w:pPr>
            <w:r>
              <w:t>1000</w:t>
            </w:r>
          </w:p>
        </w:tc>
      </w:tr>
      <w:tr w:rsidR="0081760C" w14:paraId="45A3FFE8" w14:textId="77777777">
        <w:tc>
          <w:tcPr>
            <w:tcW w:w="510" w:type="dxa"/>
          </w:tcPr>
          <w:p w14:paraId="1A0E9532" w14:textId="77777777" w:rsidR="0081760C" w:rsidRDefault="0081760C">
            <w:pPr>
              <w:pStyle w:val="ConsPlusNormal"/>
              <w:jc w:val="center"/>
            </w:pPr>
            <w:r>
              <w:t>26.</w:t>
            </w:r>
          </w:p>
        </w:tc>
        <w:tc>
          <w:tcPr>
            <w:tcW w:w="2798" w:type="dxa"/>
          </w:tcPr>
          <w:p w14:paraId="3C7E599C" w14:textId="77777777" w:rsidR="0081760C" w:rsidRDefault="0081760C">
            <w:pPr>
              <w:pStyle w:val="ConsPlusNormal"/>
            </w:pPr>
            <w:r>
              <w:t>МКОУ "Солнечная СОШ", Хасавюртовский район</w:t>
            </w:r>
          </w:p>
        </w:tc>
        <w:tc>
          <w:tcPr>
            <w:tcW w:w="1984" w:type="dxa"/>
          </w:tcPr>
          <w:p w14:paraId="56408339" w14:textId="77777777" w:rsidR="0081760C" w:rsidRDefault="0081760C">
            <w:pPr>
              <w:pStyle w:val="ConsPlusNormal"/>
            </w:pPr>
            <w:r>
              <w:t>строительство</w:t>
            </w:r>
          </w:p>
        </w:tc>
        <w:tc>
          <w:tcPr>
            <w:tcW w:w="1417" w:type="dxa"/>
          </w:tcPr>
          <w:p w14:paraId="03F6FB7A" w14:textId="77777777" w:rsidR="0081760C" w:rsidRDefault="0081760C">
            <w:pPr>
              <w:pStyle w:val="ConsPlusNormal"/>
              <w:jc w:val="center"/>
            </w:pPr>
            <w:r>
              <w:t>мест</w:t>
            </w:r>
          </w:p>
        </w:tc>
        <w:tc>
          <w:tcPr>
            <w:tcW w:w="1435" w:type="dxa"/>
          </w:tcPr>
          <w:p w14:paraId="351A1BA9" w14:textId="77777777" w:rsidR="0081760C" w:rsidRDefault="0081760C">
            <w:pPr>
              <w:pStyle w:val="ConsPlusNormal"/>
              <w:jc w:val="center"/>
            </w:pPr>
            <w:r>
              <w:t>804</w:t>
            </w:r>
          </w:p>
        </w:tc>
      </w:tr>
      <w:tr w:rsidR="0081760C" w14:paraId="1FEC31C0" w14:textId="77777777">
        <w:tc>
          <w:tcPr>
            <w:tcW w:w="510" w:type="dxa"/>
          </w:tcPr>
          <w:p w14:paraId="3F9D3522" w14:textId="77777777" w:rsidR="0081760C" w:rsidRDefault="0081760C">
            <w:pPr>
              <w:pStyle w:val="ConsPlusNormal"/>
              <w:jc w:val="center"/>
            </w:pPr>
            <w:r>
              <w:t>27.</w:t>
            </w:r>
          </w:p>
        </w:tc>
        <w:tc>
          <w:tcPr>
            <w:tcW w:w="2798" w:type="dxa"/>
          </w:tcPr>
          <w:p w14:paraId="0D0C28A1" w14:textId="77777777" w:rsidR="0081760C" w:rsidRDefault="0081760C">
            <w:pPr>
              <w:pStyle w:val="ConsPlusNormal"/>
            </w:pPr>
            <w:r>
              <w:t>МКОУ "Хамавюртовская СОШ", Хасавюртовский район</w:t>
            </w:r>
          </w:p>
        </w:tc>
        <w:tc>
          <w:tcPr>
            <w:tcW w:w="1984" w:type="dxa"/>
          </w:tcPr>
          <w:p w14:paraId="267F62B6" w14:textId="77777777" w:rsidR="0081760C" w:rsidRDefault="0081760C">
            <w:pPr>
              <w:pStyle w:val="ConsPlusNormal"/>
            </w:pPr>
            <w:r>
              <w:t>строительство</w:t>
            </w:r>
          </w:p>
        </w:tc>
        <w:tc>
          <w:tcPr>
            <w:tcW w:w="1417" w:type="dxa"/>
          </w:tcPr>
          <w:p w14:paraId="7FFA98C2" w14:textId="77777777" w:rsidR="0081760C" w:rsidRDefault="0081760C">
            <w:pPr>
              <w:pStyle w:val="ConsPlusNormal"/>
              <w:jc w:val="center"/>
            </w:pPr>
            <w:r>
              <w:t>мест</w:t>
            </w:r>
          </w:p>
        </w:tc>
        <w:tc>
          <w:tcPr>
            <w:tcW w:w="1435" w:type="dxa"/>
          </w:tcPr>
          <w:p w14:paraId="4BC356F7" w14:textId="77777777" w:rsidR="0081760C" w:rsidRDefault="0081760C">
            <w:pPr>
              <w:pStyle w:val="ConsPlusNormal"/>
              <w:jc w:val="center"/>
            </w:pPr>
            <w:r>
              <w:t>502</w:t>
            </w:r>
          </w:p>
        </w:tc>
      </w:tr>
      <w:tr w:rsidR="0081760C" w14:paraId="1B20873A" w14:textId="77777777">
        <w:tc>
          <w:tcPr>
            <w:tcW w:w="510" w:type="dxa"/>
          </w:tcPr>
          <w:p w14:paraId="433D5B6E" w14:textId="77777777" w:rsidR="0081760C" w:rsidRDefault="0081760C">
            <w:pPr>
              <w:pStyle w:val="ConsPlusNormal"/>
              <w:jc w:val="center"/>
            </w:pPr>
            <w:r>
              <w:t>28.</w:t>
            </w:r>
          </w:p>
        </w:tc>
        <w:tc>
          <w:tcPr>
            <w:tcW w:w="2798" w:type="dxa"/>
          </w:tcPr>
          <w:p w14:paraId="23E96C25" w14:textId="77777777" w:rsidR="0081760C" w:rsidRDefault="0081760C">
            <w:pPr>
              <w:pStyle w:val="ConsPlusNormal"/>
            </w:pPr>
            <w:r>
              <w:t>МБОУ "СОШ N 38", г. Махачкала</w:t>
            </w:r>
          </w:p>
        </w:tc>
        <w:tc>
          <w:tcPr>
            <w:tcW w:w="1984" w:type="dxa"/>
          </w:tcPr>
          <w:p w14:paraId="4CE69178" w14:textId="77777777" w:rsidR="0081760C" w:rsidRDefault="0081760C">
            <w:pPr>
              <w:pStyle w:val="ConsPlusNormal"/>
            </w:pPr>
            <w:r>
              <w:t>строительство пристройки к зданию</w:t>
            </w:r>
          </w:p>
        </w:tc>
        <w:tc>
          <w:tcPr>
            <w:tcW w:w="1417" w:type="dxa"/>
          </w:tcPr>
          <w:p w14:paraId="4467941E" w14:textId="77777777" w:rsidR="0081760C" w:rsidRDefault="0081760C">
            <w:pPr>
              <w:pStyle w:val="ConsPlusNormal"/>
              <w:jc w:val="center"/>
            </w:pPr>
            <w:r>
              <w:t>мест</w:t>
            </w:r>
          </w:p>
        </w:tc>
        <w:tc>
          <w:tcPr>
            <w:tcW w:w="1435" w:type="dxa"/>
          </w:tcPr>
          <w:p w14:paraId="54AA0F79" w14:textId="77777777" w:rsidR="0081760C" w:rsidRDefault="0081760C">
            <w:pPr>
              <w:pStyle w:val="ConsPlusNormal"/>
              <w:jc w:val="center"/>
            </w:pPr>
            <w:r>
              <w:t>604</w:t>
            </w:r>
          </w:p>
        </w:tc>
      </w:tr>
      <w:tr w:rsidR="0081760C" w14:paraId="086C4C86" w14:textId="77777777">
        <w:tc>
          <w:tcPr>
            <w:tcW w:w="510" w:type="dxa"/>
          </w:tcPr>
          <w:p w14:paraId="49F06F9F" w14:textId="77777777" w:rsidR="0081760C" w:rsidRDefault="0081760C">
            <w:pPr>
              <w:pStyle w:val="ConsPlusNormal"/>
              <w:jc w:val="center"/>
            </w:pPr>
            <w:r>
              <w:t>29.</w:t>
            </w:r>
          </w:p>
        </w:tc>
        <w:tc>
          <w:tcPr>
            <w:tcW w:w="2798" w:type="dxa"/>
          </w:tcPr>
          <w:p w14:paraId="27F6FF67" w14:textId="77777777" w:rsidR="0081760C" w:rsidRDefault="0081760C">
            <w:pPr>
              <w:pStyle w:val="ConsPlusNormal"/>
            </w:pPr>
            <w:r>
              <w:t>МБОУ "СОШ N 1", г. Каспийск</w:t>
            </w:r>
          </w:p>
        </w:tc>
        <w:tc>
          <w:tcPr>
            <w:tcW w:w="1984" w:type="dxa"/>
          </w:tcPr>
          <w:p w14:paraId="49B0E7B0" w14:textId="77777777" w:rsidR="0081760C" w:rsidRDefault="0081760C">
            <w:pPr>
              <w:pStyle w:val="ConsPlusNormal"/>
            </w:pPr>
            <w:r>
              <w:t>строительство пристройки к зданию</w:t>
            </w:r>
          </w:p>
        </w:tc>
        <w:tc>
          <w:tcPr>
            <w:tcW w:w="1417" w:type="dxa"/>
          </w:tcPr>
          <w:p w14:paraId="22B5198A" w14:textId="77777777" w:rsidR="0081760C" w:rsidRDefault="0081760C">
            <w:pPr>
              <w:pStyle w:val="ConsPlusNormal"/>
              <w:jc w:val="center"/>
            </w:pPr>
            <w:r>
              <w:t>мест</w:t>
            </w:r>
          </w:p>
        </w:tc>
        <w:tc>
          <w:tcPr>
            <w:tcW w:w="1435" w:type="dxa"/>
          </w:tcPr>
          <w:p w14:paraId="18A18B5E" w14:textId="77777777" w:rsidR="0081760C" w:rsidRDefault="0081760C">
            <w:pPr>
              <w:pStyle w:val="ConsPlusNormal"/>
              <w:jc w:val="center"/>
            </w:pPr>
            <w:r>
              <w:t>300</w:t>
            </w:r>
          </w:p>
        </w:tc>
      </w:tr>
      <w:tr w:rsidR="0081760C" w14:paraId="34BF27E7" w14:textId="77777777">
        <w:tc>
          <w:tcPr>
            <w:tcW w:w="510" w:type="dxa"/>
          </w:tcPr>
          <w:p w14:paraId="3DC06D13" w14:textId="77777777" w:rsidR="0081760C" w:rsidRDefault="0081760C">
            <w:pPr>
              <w:pStyle w:val="ConsPlusNormal"/>
              <w:jc w:val="center"/>
            </w:pPr>
            <w:r>
              <w:t>30.</w:t>
            </w:r>
          </w:p>
        </w:tc>
        <w:tc>
          <w:tcPr>
            <w:tcW w:w="2798" w:type="dxa"/>
          </w:tcPr>
          <w:p w14:paraId="1A2534D1" w14:textId="77777777" w:rsidR="0081760C" w:rsidRDefault="0081760C">
            <w:pPr>
              <w:pStyle w:val="ConsPlusNormal"/>
            </w:pPr>
            <w:r>
              <w:t>МБОУ "СОШ N 36", г. Махачкала</w:t>
            </w:r>
          </w:p>
        </w:tc>
        <w:tc>
          <w:tcPr>
            <w:tcW w:w="1984" w:type="dxa"/>
          </w:tcPr>
          <w:p w14:paraId="2067F145" w14:textId="77777777" w:rsidR="0081760C" w:rsidRDefault="0081760C">
            <w:pPr>
              <w:pStyle w:val="ConsPlusNormal"/>
            </w:pPr>
            <w:r>
              <w:t>строительство пристройки к зданию</w:t>
            </w:r>
          </w:p>
        </w:tc>
        <w:tc>
          <w:tcPr>
            <w:tcW w:w="1417" w:type="dxa"/>
          </w:tcPr>
          <w:p w14:paraId="4E9FB883" w14:textId="77777777" w:rsidR="0081760C" w:rsidRDefault="0081760C">
            <w:pPr>
              <w:pStyle w:val="ConsPlusNormal"/>
              <w:jc w:val="center"/>
            </w:pPr>
            <w:r>
              <w:t>мест</w:t>
            </w:r>
          </w:p>
        </w:tc>
        <w:tc>
          <w:tcPr>
            <w:tcW w:w="1435" w:type="dxa"/>
          </w:tcPr>
          <w:p w14:paraId="60764843" w14:textId="77777777" w:rsidR="0081760C" w:rsidRDefault="0081760C">
            <w:pPr>
              <w:pStyle w:val="ConsPlusNormal"/>
              <w:jc w:val="center"/>
            </w:pPr>
            <w:r>
              <w:t>604</w:t>
            </w:r>
          </w:p>
        </w:tc>
      </w:tr>
    </w:tbl>
    <w:p w14:paraId="246AA289" w14:textId="77777777" w:rsidR="0081760C" w:rsidRDefault="0081760C">
      <w:pPr>
        <w:pStyle w:val="ConsPlusNormal"/>
        <w:jc w:val="both"/>
      </w:pPr>
    </w:p>
    <w:p w14:paraId="29EA1E8A" w14:textId="77777777" w:rsidR="0081760C" w:rsidRDefault="0081760C">
      <w:pPr>
        <w:pStyle w:val="ConsPlusNormal"/>
        <w:ind w:firstLine="540"/>
        <w:jc w:val="both"/>
      </w:pPr>
      <w:r>
        <w:t>Объекты, планируемые к вводу, ежегодно будут уточняться.</w:t>
      </w:r>
    </w:p>
    <w:p w14:paraId="15A25386" w14:textId="77777777" w:rsidR="0081760C" w:rsidRDefault="0081760C">
      <w:pPr>
        <w:pStyle w:val="ConsPlusNormal"/>
        <w:jc w:val="both"/>
      </w:pPr>
    </w:p>
    <w:p w14:paraId="0F6B08C9" w14:textId="77777777" w:rsidR="0081760C" w:rsidRDefault="0081760C">
      <w:pPr>
        <w:pStyle w:val="ConsPlusNormal"/>
        <w:jc w:val="both"/>
      </w:pPr>
    </w:p>
    <w:p w14:paraId="183CB6FA" w14:textId="77777777" w:rsidR="0081760C" w:rsidRDefault="0081760C">
      <w:pPr>
        <w:pStyle w:val="ConsPlusNormal"/>
        <w:jc w:val="both"/>
      </w:pPr>
    </w:p>
    <w:p w14:paraId="6C4451E2" w14:textId="77777777" w:rsidR="0081760C" w:rsidRDefault="0081760C">
      <w:pPr>
        <w:pStyle w:val="ConsPlusNormal"/>
        <w:jc w:val="both"/>
      </w:pPr>
    </w:p>
    <w:p w14:paraId="14064CBB" w14:textId="77777777" w:rsidR="0081760C" w:rsidRDefault="0081760C">
      <w:pPr>
        <w:pStyle w:val="ConsPlusNormal"/>
        <w:jc w:val="both"/>
      </w:pPr>
    </w:p>
    <w:p w14:paraId="50BA5EB3" w14:textId="77777777" w:rsidR="0081760C" w:rsidRDefault="0081760C">
      <w:pPr>
        <w:pStyle w:val="ConsPlusNormal"/>
        <w:jc w:val="right"/>
        <w:outlineLvl w:val="2"/>
      </w:pPr>
      <w:r>
        <w:t>Приложение N 5</w:t>
      </w:r>
    </w:p>
    <w:p w14:paraId="18CFDEC8" w14:textId="77777777" w:rsidR="0081760C" w:rsidRDefault="0081760C">
      <w:pPr>
        <w:pStyle w:val="ConsPlusNormal"/>
        <w:jc w:val="right"/>
      </w:pPr>
      <w:r>
        <w:t>к подпрограмме "Создание новых</w:t>
      </w:r>
    </w:p>
    <w:p w14:paraId="79A26BC1" w14:textId="77777777" w:rsidR="0081760C" w:rsidRDefault="0081760C">
      <w:pPr>
        <w:pStyle w:val="ConsPlusNormal"/>
        <w:jc w:val="right"/>
      </w:pPr>
      <w:r>
        <w:t>мест в общеобразовательных организациях</w:t>
      </w:r>
    </w:p>
    <w:p w14:paraId="670CC7CB" w14:textId="77777777" w:rsidR="0081760C" w:rsidRDefault="0081760C">
      <w:pPr>
        <w:pStyle w:val="ConsPlusNormal"/>
        <w:jc w:val="right"/>
      </w:pPr>
      <w:r>
        <w:t>Республики Дагестан в соответствии</w:t>
      </w:r>
    </w:p>
    <w:p w14:paraId="70599A2C" w14:textId="77777777" w:rsidR="0081760C" w:rsidRDefault="0081760C">
      <w:pPr>
        <w:pStyle w:val="ConsPlusNormal"/>
        <w:jc w:val="right"/>
      </w:pPr>
      <w:r>
        <w:t>с прогнозируемой потребностью и современными</w:t>
      </w:r>
    </w:p>
    <w:p w14:paraId="387C8B9C" w14:textId="77777777" w:rsidR="0081760C" w:rsidRDefault="0081760C">
      <w:pPr>
        <w:pStyle w:val="ConsPlusNormal"/>
        <w:jc w:val="right"/>
      </w:pPr>
      <w:r>
        <w:t>условиями обучения на 2016 - 2025 годы"</w:t>
      </w:r>
    </w:p>
    <w:p w14:paraId="1D04C2CE" w14:textId="77777777" w:rsidR="0081760C" w:rsidRDefault="0081760C">
      <w:pPr>
        <w:pStyle w:val="ConsPlusNormal"/>
        <w:jc w:val="both"/>
      </w:pPr>
    </w:p>
    <w:p w14:paraId="5AB21839" w14:textId="77777777" w:rsidR="0081760C" w:rsidRDefault="0081760C">
      <w:pPr>
        <w:pStyle w:val="ConsPlusTitle"/>
        <w:jc w:val="center"/>
      </w:pPr>
      <w:bookmarkStart w:id="14" w:name="P3748"/>
      <w:bookmarkEnd w:id="14"/>
      <w:r>
        <w:t>ПЕРЕЧЕНЬ</w:t>
      </w:r>
    </w:p>
    <w:p w14:paraId="7D58362B" w14:textId="77777777" w:rsidR="0081760C" w:rsidRDefault="0081760C">
      <w:pPr>
        <w:pStyle w:val="ConsPlusTitle"/>
        <w:jc w:val="center"/>
      </w:pPr>
      <w:r>
        <w:t>МЕРОПРИЯТИЙ ПОДПРОГРАММЫ 10 "СОЗДАНИЕ НОВЫХ МЕСТ</w:t>
      </w:r>
    </w:p>
    <w:p w14:paraId="3C230C4D" w14:textId="77777777" w:rsidR="0081760C" w:rsidRDefault="0081760C">
      <w:pPr>
        <w:pStyle w:val="ConsPlusTitle"/>
        <w:jc w:val="center"/>
      </w:pPr>
      <w:r>
        <w:t>В ОБЩЕОБРАЗОВАТЕЛЬНЫХ ОРГАНИЗАЦИЯХ РЕСПУБЛИКИ ДАГЕСТАН</w:t>
      </w:r>
    </w:p>
    <w:p w14:paraId="279BC968" w14:textId="77777777" w:rsidR="0081760C" w:rsidRDefault="0081760C">
      <w:pPr>
        <w:pStyle w:val="ConsPlusTitle"/>
        <w:jc w:val="center"/>
      </w:pPr>
      <w:r>
        <w:t>В СООТВЕТСТВИИ С ПРОГНОЗИРУЕМОЙ ПОТРЕБНОСТЬЮ</w:t>
      </w:r>
    </w:p>
    <w:p w14:paraId="1E8A4FAF" w14:textId="77777777" w:rsidR="0081760C" w:rsidRDefault="0081760C">
      <w:pPr>
        <w:pStyle w:val="ConsPlusTitle"/>
        <w:jc w:val="center"/>
      </w:pPr>
      <w:r>
        <w:t>И СОВРЕМЕННЫМИ УСЛОВИЯМИ ОБУЧЕНИЯ НА 2016 - 2025 ГОДЫ"</w:t>
      </w:r>
    </w:p>
    <w:p w14:paraId="3B1FA931" w14:textId="77777777" w:rsidR="0081760C" w:rsidRDefault="0081760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760C" w14:paraId="1FC3E7F0" w14:textId="77777777">
        <w:tc>
          <w:tcPr>
            <w:tcW w:w="60" w:type="dxa"/>
            <w:tcBorders>
              <w:top w:val="nil"/>
              <w:left w:val="nil"/>
              <w:bottom w:val="nil"/>
              <w:right w:val="nil"/>
            </w:tcBorders>
            <w:shd w:val="clear" w:color="auto" w:fill="CED3F1"/>
            <w:tcMar>
              <w:top w:w="0" w:type="dxa"/>
              <w:left w:w="0" w:type="dxa"/>
              <w:bottom w:w="0" w:type="dxa"/>
              <w:right w:w="0" w:type="dxa"/>
            </w:tcMar>
          </w:tcPr>
          <w:p w14:paraId="48AA949E" w14:textId="77777777" w:rsidR="0081760C" w:rsidRDefault="008176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31446BE" w14:textId="77777777" w:rsidR="0081760C" w:rsidRDefault="008176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BEABC97" w14:textId="77777777" w:rsidR="0081760C" w:rsidRDefault="0081760C">
            <w:pPr>
              <w:pStyle w:val="ConsPlusNormal"/>
              <w:jc w:val="center"/>
            </w:pPr>
            <w:r>
              <w:rPr>
                <w:color w:val="392C69"/>
              </w:rPr>
              <w:t>Список изменяющих документов</w:t>
            </w:r>
          </w:p>
          <w:p w14:paraId="0751D755" w14:textId="77777777" w:rsidR="0081760C" w:rsidRDefault="0081760C">
            <w:pPr>
              <w:pStyle w:val="ConsPlusNormal"/>
              <w:jc w:val="center"/>
            </w:pPr>
            <w:r>
              <w:rPr>
                <w:color w:val="392C69"/>
              </w:rPr>
              <w:t>(в ред. Постановлений Правительства РД</w:t>
            </w:r>
          </w:p>
          <w:p w14:paraId="69BE8FA0" w14:textId="77777777" w:rsidR="0081760C" w:rsidRDefault="0081760C">
            <w:pPr>
              <w:pStyle w:val="ConsPlusNormal"/>
              <w:jc w:val="center"/>
            </w:pPr>
            <w:r>
              <w:rPr>
                <w:color w:val="392C69"/>
              </w:rPr>
              <w:t xml:space="preserve">от 23.01.2019 </w:t>
            </w:r>
            <w:hyperlink r:id="rId296" w:history="1">
              <w:r>
                <w:rPr>
                  <w:color w:val="0000FF"/>
                </w:rPr>
                <w:t>N 7</w:t>
              </w:r>
            </w:hyperlink>
            <w:r>
              <w:rPr>
                <w:color w:val="392C69"/>
              </w:rPr>
              <w:t xml:space="preserve">, от 12.10.2020 </w:t>
            </w:r>
            <w:hyperlink r:id="rId297" w:history="1">
              <w:r>
                <w:rPr>
                  <w:color w:val="0000FF"/>
                </w:rPr>
                <w:t>N 217</w:t>
              </w:r>
            </w:hyperlink>
            <w:r>
              <w:rPr>
                <w:color w:val="392C69"/>
              </w:rPr>
              <w:t>,</w:t>
            </w:r>
          </w:p>
          <w:p w14:paraId="4E98CC5C" w14:textId="77777777" w:rsidR="0081760C" w:rsidRDefault="0081760C">
            <w:pPr>
              <w:pStyle w:val="ConsPlusNormal"/>
              <w:jc w:val="center"/>
            </w:pPr>
            <w:r>
              <w:rPr>
                <w:color w:val="392C69"/>
              </w:rPr>
              <w:t xml:space="preserve">от 18.12.2020 </w:t>
            </w:r>
            <w:hyperlink r:id="rId298" w:history="1">
              <w:r>
                <w:rPr>
                  <w:color w:val="0000FF"/>
                </w:rPr>
                <w:t>N 275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E4BA17" w14:textId="77777777" w:rsidR="0081760C" w:rsidRDefault="0081760C">
            <w:pPr>
              <w:spacing w:after="1" w:line="0" w:lineRule="atLeast"/>
            </w:pPr>
          </w:p>
        </w:tc>
      </w:tr>
    </w:tbl>
    <w:p w14:paraId="39A5A506" w14:textId="77777777" w:rsidR="0081760C" w:rsidRDefault="0081760C">
      <w:pPr>
        <w:pStyle w:val="ConsPlusNormal"/>
        <w:jc w:val="both"/>
      </w:pPr>
    </w:p>
    <w:p w14:paraId="22B8B1EC" w14:textId="77777777" w:rsidR="0081760C" w:rsidRDefault="0081760C">
      <w:pPr>
        <w:sectPr w:rsidR="0081760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990"/>
        <w:gridCol w:w="1191"/>
        <w:gridCol w:w="1181"/>
        <w:gridCol w:w="1191"/>
        <w:gridCol w:w="1191"/>
        <w:gridCol w:w="1701"/>
      </w:tblGrid>
      <w:tr w:rsidR="0081760C" w14:paraId="1F88A583" w14:textId="77777777">
        <w:tc>
          <w:tcPr>
            <w:tcW w:w="510" w:type="dxa"/>
            <w:vMerge w:val="restart"/>
            <w:tcBorders>
              <w:top w:val="single" w:sz="4" w:space="0" w:color="auto"/>
              <w:bottom w:val="single" w:sz="4" w:space="0" w:color="auto"/>
            </w:tcBorders>
          </w:tcPr>
          <w:p w14:paraId="228E5CF0" w14:textId="77777777" w:rsidR="0081760C" w:rsidRDefault="0081760C">
            <w:pPr>
              <w:pStyle w:val="ConsPlusNormal"/>
              <w:jc w:val="center"/>
            </w:pPr>
            <w:r>
              <w:t>N п/п</w:t>
            </w:r>
          </w:p>
        </w:tc>
        <w:tc>
          <w:tcPr>
            <w:tcW w:w="2990" w:type="dxa"/>
            <w:vMerge w:val="restart"/>
            <w:tcBorders>
              <w:top w:val="single" w:sz="4" w:space="0" w:color="auto"/>
              <w:bottom w:val="single" w:sz="4" w:space="0" w:color="auto"/>
            </w:tcBorders>
          </w:tcPr>
          <w:p w14:paraId="4A90317D" w14:textId="77777777" w:rsidR="0081760C" w:rsidRDefault="0081760C">
            <w:pPr>
              <w:pStyle w:val="ConsPlusNormal"/>
              <w:jc w:val="center"/>
            </w:pPr>
            <w:r>
              <w:t>Наименование мероприятия, источник финансирования</w:t>
            </w:r>
          </w:p>
        </w:tc>
        <w:tc>
          <w:tcPr>
            <w:tcW w:w="4754" w:type="dxa"/>
            <w:gridSpan w:val="4"/>
            <w:tcBorders>
              <w:top w:val="single" w:sz="4" w:space="0" w:color="auto"/>
              <w:bottom w:val="single" w:sz="4" w:space="0" w:color="auto"/>
            </w:tcBorders>
          </w:tcPr>
          <w:p w14:paraId="18C75B22" w14:textId="77777777" w:rsidR="0081760C" w:rsidRDefault="0081760C">
            <w:pPr>
              <w:pStyle w:val="ConsPlusNormal"/>
              <w:jc w:val="center"/>
            </w:pPr>
            <w:r>
              <w:t>Объем финансирования (тыс. рублей)</w:t>
            </w:r>
          </w:p>
        </w:tc>
        <w:tc>
          <w:tcPr>
            <w:tcW w:w="1701" w:type="dxa"/>
            <w:vMerge w:val="restart"/>
            <w:tcBorders>
              <w:top w:val="single" w:sz="4" w:space="0" w:color="auto"/>
              <w:bottom w:val="single" w:sz="4" w:space="0" w:color="auto"/>
            </w:tcBorders>
          </w:tcPr>
          <w:p w14:paraId="32FFEF35" w14:textId="77777777" w:rsidR="0081760C" w:rsidRDefault="0081760C">
            <w:pPr>
              <w:pStyle w:val="ConsPlusNormal"/>
              <w:jc w:val="center"/>
            </w:pPr>
            <w:r>
              <w:t>Ожидаемый результат</w:t>
            </w:r>
          </w:p>
        </w:tc>
      </w:tr>
      <w:tr w:rsidR="0081760C" w14:paraId="1C1C47F5" w14:textId="77777777">
        <w:tc>
          <w:tcPr>
            <w:tcW w:w="510" w:type="dxa"/>
            <w:vMerge/>
            <w:tcBorders>
              <w:top w:val="single" w:sz="4" w:space="0" w:color="auto"/>
              <w:bottom w:val="single" w:sz="4" w:space="0" w:color="auto"/>
            </w:tcBorders>
          </w:tcPr>
          <w:p w14:paraId="58426396" w14:textId="77777777" w:rsidR="0081760C" w:rsidRDefault="0081760C">
            <w:pPr>
              <w:spacing w:after="1" w:line="0" w:lineRule="atLeast"/>
            </w:pPr>
          </w:p>
        </w:tc>
        <w:tc>
          <w:tcPr>
            <w:tcW w:w="2990" w:type="dxa"/>
            <w:vMerge/>
            <w:tcBorders>
              <w:top w:val="single" w:sz="4" w:space="0" w:color="auto"/>
              <w:bottom w:val="single" w:sz="4" w:space="0" w:color="auto"/>
            </w:tcBorders>
          </w:tcPr>
          <w:p w14:paraId="05F358E6" w14:textId="77777777" w:rsidR="0081760C" w:rsidRDefault="0081760C">
            <w:pPr>
              <w:spacing w:after="1" w:line="0" w:lineRule="atLeast"/>
            </w:pPr>
          </w:p>
        </w:tc>
        <w:tc>
          <w:tcPr>
            <w:tcW w:w="1191" w:type="dxa"/>
            <w:vMerge w:val="restart"/>
            <w:tcBorders>
              <w:top w:val="single" w:sz="4" w:space="0" w:color="auto"/>
              <w:bottom w:val="single" w:sz="4" w:space="0" w:color="auto"/>
            </w:tcBorders>
          </w:tcPr>
          <w:p w14:paraId="63A61624" w14:textId="77777777" w:rsidR="0081760C" w:rsidRDefault="0081760C">
            <w:pPr>
              <w:pStyle w:val="ConsPlusNormal"/>
              <w:jc w:val="center"/>
            </w:pPr>
            <w:r>
              <w:t>2016 - 2025 годы, всего</w:t>
            </w:r>
          </w:p>
        </w:tc>
        <w:tc>
          <w:tcPr>
            <w:tcW w:w="3563" w:type="dxa"/>
            <w:gridSpan w:val="3"/>
            <w:tcBorders>
              <w:top w:val="single" w:sz="4" w:space="0" w:color="auto"/>
              <w:bottom w:val="single" w:sz="4" w:space="0" w:color="auto"/>
            </w:tcBorders>
          </w:tcPr>
          <w:p w14:paraId="75AC51D2" w14:textId="77777777" w:rsidR="0081760C" w:rsidRDefault="0081760C">
            <w:pPr>
              <w:pStyle w:val="ConsPlusNormal"/>
              <w:jc w:val="center"/>
            </w:pPr>
            <w:r>
              <w:t>в том числе:</w:t>
            </w:r>
          </w:p>
        </w:tc>
        <w:tc>
          <w:tcPr>
            <w:tcW w:w="1701" w:type="dxa"/>
            <w:vMerge/>
            <w:tcBorders>
              <w:top w:val="single" w:sz="4" w:space="0" w:color="auto"/>
              <w:bottom w:val="single" w:sz="4" w:space="0" w:color="auto"/>
            </w:tcBorders>
          </w:tcPr>
          <w:p w14:paraId="6ECBD0F5" w14:textId="77777777" w:rsidR="0081760C" w:rsidRDefault="0081760C">
            <w:pPr>
              <w:spacing w:after="1" w:line="0" w:lineRule="atLeast"/>
            </w:pPr>
          </w:p>
        </w:tc>
      </w:tr>
      <w:tr w:rsidR="0081760C" w14:paraId="6305EBA8" w14:textId="77777777">
        <w:tc>
          <w:tcPr>
            <w:tcW w:w="510" w:type="dxa"/>
            <w:vMerge/>
            <w:tcBorders>
              <w:top w:val="single" w:sz="4" w:space="0" w:color="auto"/>
              <w:bottom w:val="single" w:sz="4" w:space="0" w:color="auto"/>
            </w:tcBorders>
          </w:tcPr>
          <w:p w14:paraId="04014CB6" w14:textId="77777777" w:rsidR="0081760C" w:rsidRDefault="0081760C">
            <w:pPr>
              <w:spacing w:after="1" w:line="0" w:lineRule="atLeast"/>
            </w:pPr>
          </w:p>
        </w:tc>
        <w:tc>
          <w:tcPr>
            <w:tcW w:w="2990" w:type="dxa"/>
            <w:vMerge/>
            <w:tcBorders>
              <w:top w:val="single" w:sz="4" w:space="0" w:color="auto"/>
              <w:bottom w:val="single" w:sz="4" w:space="0" w:color="auto"/>
            </w:tcBorders>
          </w:tcPr>
          <w:p w14:paraId="40E89944" w14:textId="77777777" w:rsidR="0081760C" w:rsidRDefault="0081760C">
            <w:pPr>
              <w:spacing w:after="1" w:line="0" w:lineRule="atLeast"/>
            </w:pPr>
          </w:p>
        </w:tc>
        <w:tc>
          <w:tcPr>
            <w:tcW w:w="1191" w:type="dxa"/>
            <w:vMerge/>
            <w:tcBorders>
              <w:top w:val="single" w:sz="4" w:space="0" w:color="auto"/>
              <w:bottom w:val="single" w:sz="4" w:space="0" w:color="auto"/>
            </w:tcBorders>
          </w:tcPr>
          <w:p w14:paraId="364C938E" w14:textId="77777777" w:rsidR="0081760C" w:rsidRDefault="0081760C">
            <w:pPr>
              <w:spacing w:after="1" w:line="0" w:lineRule="atLeast"/>
            </w:pPr>
          </w:p>
        </w:tc>
        <w:tc>
          <w:tcPr>
            <w:tcW w:w="1181" w:type="dxa"/>
            <w:tcBorders>
              <w:top w:val="single" w:sz="4" w:space="0" w:color="auto"/>
              <w:bottom w:val="single" w:sz="4" w:space="0" w:color="auto"/>
            </w:tcBorders>
          </w:tcPr>
          <w:p w14:paraId="32C57DDC" w14:textId="77777777" w:rsidR="0081760C" w:rsidRDefault="0081760C">
            <w:pPr>
              <w:pStyle w:val="ConsPlusNormal"/>
              <w:jc w:val="center"/>
            </w:pPr>
            <w:r>
              <w:t>2016 - 2018 годы</w:t>
            </w:r>
          </w:p>
        </w:tc>
        <w:tc>
          <w:tcPr>
            <w:tcW w:w="1191" w:type="dxa"/>
            <w:tcBorders>
              <w:top w:val="single" w:sz="4" w:space="0" w:color="auto"/>
              <w:bottom w:val="single" w:sz="4" w:space="0" w:color="auto"/>
            </w:tcBorders>
          </w:tcPr>
          <w:p w14:paraId="5D7A4181" w14:textId="77777777" w:rsidR="0081760C" w:rsidRDefault="0081760C">
            <w:pPr>
              <w:pStyle w:val="ConsPlusNormal"/>
              <w:jc w:val="center"/>
            </w:pPr>
            <w:r>
              <w:t>2019 - 2021 годы</w:t>
            </w:r>
          </w:p>
        </w:tc>
        <w:tc>
          <w:tcPr>
            <w:tcW w:w="1191" w:type="dxa"/>
            <w:tcBorders>
              <w:top w:val="single" w:sz="4" w:space="0" w:color="auto"/>
              <w:bottom w:val="single" w:sz="4" w:space="0" w:color="auto"/>
            </w:tcBorders>
          </w:tcPr>
          <w:p w14:paraId="362FD0E0" w14:textId="77777777" w:rsidR="0081760C" w:rsidRDefault="0081760C">
            <w:pPr>
              <w:pStyle w:val="ConsPlusNormal"/>
              <w:jc w:val="center"/>
            </w:pPr>
            <w:r>
              <w:t>2022 - 2025 годы</w:t>
            </w:r>
          </w:p>
        </w:tc>
        <w:tc>
          <w:tcPr>
            <w:tcW w:w="1701" w:type="dxa"/>
            <w:vMerge/>
            <w:tcBorders>
              <w:top w:val="single" w:sz="4" w:space="0" w:color="auto"/>
              <w:bottom w:val="single" w:sz="4" w:space="0" w:color="auto"/>
            </w:tcBorders>
          </w:tcPr>
          <w:p w14:paraId="636CE123" w14:textId="77777777" w:rsidR="0081760C" w:rsidRDefault="0081760C">
            <w:pPr>
              <w:spacing w:after="1" w:line="0" w:lineRule="atLeast"/>
            </w:pPr>
          </w:p>
        </w:tc>
      </w:tr>
      <w:tr w:rsidR="0081760C" w14:paraId="2450B117" w14:textId="77777777">
        <w:tc>
          <w:tcPr>
            <w:tcW w:w="510" w:type="dxa"/>
            <w:tcBorders>
              <w:top w:val="single" w:sz="4" w:space="0" w:color="auto"/>
              <w:bottom w:val="single" w:sz="4" w:space="0" w:color="auto"/>
            </w:tcBorders>
          </w:tcPr>
          <w:p w14:paraId="752E741B" w14:textId="77777777" w:rsidR="0081760C" w:rsidRDefault="0081760C">
            <w:pPr>
              <w:pStyle w:val="ConsPlusNormal"/>
              <w:jc w:val="center"/>
            </w:pPr>
            <w:r>
              <w:t>1</w:t>
            </w:r>
          </w:p>
        </w:tc>
        <w:tc>
          <w:tcPr>
            <w:tcW w:w="2990" w:type="dxa"/>
            <w:tcBorders>
              <w:top w:val="single" w:sz="4" w:space="0" w:color="auto"/>
              <w:bottom w:val="single" w:sz="4" w:space="0" w:color="auto"/>
            </w:tcBorders>
          </w:tcPr>
          <w:p w14:paraId="1229151D" w14:textId="77777777" w:rsidR="0081760C" w:rsidRDefault="0081760C">
            <w:pPr>
              <w:pStyle w:val="ConsPlusNormal"/>
              <w:jc w:val="center"/>
            </w:pPr>
            <w:r>
              <w:t>2</w:t>
            </w:r>
          </w:p>
        </w:tc>
        <w:tc>
          <w:tcPr>
            <w:tcW w:w="1191" w:type="dxa"/>
            <w:tcBorders>
              <w:top w:val="single" w:sz="4" w:space="0" w:color="auto"/>
              <w:bottom w:val="single" w:sz="4" w:space="0" w:color="auto"/>
            </w:tcBorders>
          </w:tcPr>
          <w:p w14:paraId="4D1BC330" w14:textId="77777777" w:rsidR="0081760C" w:rsidRDefault="0081760C">
            <w:pPr>
              <w:pStyle w:val="ConsPlusNormal"/>
              <w:jc w:val="center"/>
            </w:pPr>
            <w:r>
              <w:t>3</w:t>
            </w:r>
          </w:p>
        </w:tc>
        <w:tc>
          <w:tcPr>
            <w:tcW w:w="1181" w:type="dxa"/>
            <w:tcBorders>
              <w:top w:val="single" w:sz="4" w:space="0" w:color="auto"/>
              <w:bottom w:val="single" w:sz="4" w:space="0" w:color="auto"/>
            </w:tcBorders>
          </w:tcPr>
          <w:p w14:paraId="3D1BF77B" w14:textId="77777777" w:rsidR="0081760C" w:rsidRDefault="0081760C">
            <w:pPr>
              <w:pStyle w:val="ConsPlusNormal"/>
              <w:jc w:val="center"/>
            </w:pPr>
            <w:r>
              <w:t>4</w:t>
            </w:r>
          </w:p>
        </w:tc>
        <w:tc>
          <w:tcPr>
            <w:tcW w:w="1191" w:type="dxa"/>
            <w:tcBorders>
              <w:top w:val="single" w:sz="4" w:space="0" w:color="auto"/>
              <w:bottom w:val="single" w:sz="4" w:space="0" w:color="auto"/>
            </w:tcBorders>
          </w:tcPr>
          <w:p w14:paraId="74F20ADD" w14:textId="77777777" w:rsidR="0081760C" w:rsidRDefault="0081760C">
            <w:pPr>
              <w:pStyle w:val="ConsPlusNormal"/>
              <w:jc w:val="center"/>
            </w:pPr>
            <w:r>
              <w:t>5</w:t>
            </w:r>
          </w:p>
        </w:tc>
        <w:tc>
          <w:tcPr>
            <w:tcW w:w="1191" w:type="dxa"/>
            <w:tcBorders>
              <w:top w:val="single" w:sz="4" w:space="0" w:color="auto"/>
              <w:bottom w:val="single" w:sz="4" w:space="0" w:color="auto"/>
            </w:tcBorders>
          </w:tcPr>
          <w:p w14:paraId="0497B0AE" w14:textId="77777777" w:rsidR="0081760C" w:rsidRDefault="0081760C">
            <w:pPr>
              <w:pStyle w:val="ConsPlusNormal"/>
              <w:jc w:val="center"/>
            </w:pPr>
            <w:r>
              <w:t>6</w:t>
            </w:r>
          </w:p>
        </w:tc>
        <w:tc>
          <w:tcPr>
            <w:tcW w:w="1701" w:type="dxa"/>
            <w:tcBorders>
              <w:top w:val="single" w:sz="4" w:space="0" w:color="auto"/>
              <w:bottom w:val="single" w:sz="4" w:space="0" w:color="auto"/>
            </w:tcBorders>
          </w:tcPr>
          <w:p w14:paraId="4A61C85F" w14:textId="77777777" w:rsidR="0081760C" w:rsidRDefault="0081760C">
            <w:pPr>
              <w:pStyle w:val="ConsPlusNormal"/>
              <w:jc w:val="center"/>
            </w:pPr>
            <w:r>
              <w:t>7</w:t>
            </w:r>
          </w:p>
        </w:tc>
      </w:tr>
      <w:tr w:rsidR="0081760C" w14:paraId="2A707020" w14:textId="77777777">
        <w:tc>
          <w:tcPr>
            <w:tcW w:w="510" w:type="dxa"/>
            <w:vMerge w:val="restart"/>
            <w:tcBorders>
              <w:top w:val="single" w:sz="4" w:space="0" w:color="auto"/>
              <w:bottom w:val="single" w:sz="4" w:space="0" w:color="auto"/>
            </w:tcBorders>
          </w:tcPr>
          <w:p w14:paraId="46A68B42" w14:textId="77777777" w:rsidR="0081760C" w:rsidRDefault="0081760C">
            <w:pPr>
              <w:pStyle w:val="ConsPlusNormal"/>
              <w:jc w:val="center"/>
            </w:pPr>
            <w:r>
              <w:t>1.</w:t>
            </w:r>
          </w:p>
        </w:tc>
        <w:tc>
          <w:tcPr>
            <w:tcW w:w="2990" w:type="dxa"/>
            <w:tcBorders>
              <w:top w:val="single" w:sz="4" w:space="0" w:color="auto"/>
              <w:bottom w:val="nil"/>
            </w:tcBorders>
          </w:tcPr>
          <w:p w14:paraId="7E393CE3" w14:textId="77777777" w:rsidR="0081760C" w:rsidRDefault="0081760C">
            <w:pPr>
              <w:pStyle w:val="ConsPlusNormal"/>
            </w:pPr>
            <w:r>
              <w:t>Приобретение здания общеобразовательной организации в г. Каспийске, мкр "Кемпинг"</w:t>
            </w:r>
          </w:p>
        </w:tc>
        <w:tc>
          <w:tcPr>
            <w:tcW w:w="1191" w:type="dxa"/>
            <w:tcBorders>
              <w:top w:val="single" w:sz="4" w:space="0" w:color="auto"/>
              <w:bottom w:val="nil"/>
            </w:tcBorders>
          </w:tcPr>
          <w:p w14:paraId="74E1CF77" w14:textId="77777777" w:rsidR="0081760C" w:rsidRDefault="0081760C">
            <w:pPr>
              <w:pStyle w:val="ConsPlusNormal"/>
              <w:jc w:val="center"/>
            </w:pPr>
            <w:r>
              <w:t>931063,7</w:t>
            </w:r>
          </w:p>
        </w:tc>
        <w:tc>
          <w:tcPr>
            <w:tcW w:w="1181" w:type="dxa"/>
            <w:tcBorders>
              <w:top w:val="single" w:sz="4" w:space="0" w:color="auto"/>
              <w:bottom w:val="nil"/>
            </w:tcBorders>
          </w:tcPr>
          <w:p w14:paraId="15E103F1" w14:textId="77777777" w:rsidR="0081760C" w:rsidRDefault="0081760C">
            <w:pPr>
              <w:pStyle w:val="ConsPlusNormal"/>
              <w:jc w:val="center"/>
            </w:pPr>
            <w:r>
              <w:t>931063,7</w:t>
            </w:r>
          </w:p>
        </w:tc>
        <w:tc>
          <w:tcPr>
            <w:tcW w:w="1191" w:type="dxa"/>
            <w:tcBorders>
              <w:top w:val="single" w:sz="4" w:space="0" w:color="auto"/>
              <w:bottom w:val="nil"/>
            </w:tcBorders>
          </w:tcPr>
          <w:p w14:paraId="7460E3D4" w14:textId="77777777" w:rsidR="0081760C" w:rsidRDefault="0081760C">
            <w:pPr>
              <w:pStyle w:val="ConsPlusNormal"/>
              <w:jc w:val="center"/>
            </w:pPr>
            <w:r>
              <w:t>-</w:t>
            </w:r>
          </w:p>
        </w:tc>
        <w:tc>
          <w:tcPr>
            <w:tcW w:w="1191" w:type="dxa"/>
            <w:tcBorders>
              <w:top w:val="single" w:sz="4" w:space="0" w:color="auto"/>
              <w:bottom w:val="nil"/>
            </w:tcBorders>
          </w:tcPr>
          <w:p w14:paraId="44112D75" w14:textId="77777777" w:rsidR="0081760C" w:rsidRDefault="0081760C">
            <w:pPr>
              <w:pStyle w:val="ConsPlusNormal"/>
              <w:jc w:val="center"/>
            </w:pPr>
            <w:r>
              <w:t>-</w:t>
            </w:r>
          </w:p>
        </w:tc>
        <w:tc>
          <w:tcPr>
            <w:tcW w:w="1701" w:type="dxa"/>
            <w:vMerge w:val="restart"/>
            <w:tcBorders>
              <w:top w:val="single" w:sz="4" w:space="0" w:color="auto"/>
              <w:bottom w:val="single" w:sz="4" w:space="0" w:color="auto"/>
            </w:tcBorders>
          </w:tcPr>
          <w:p w14:paraId="6209BBA4" w14:textId="77777777" w:rsidR="0081760C" w:rsidRDefault="0081760C">
            <w:pPr>
              <w:pStyle w:val="ConsPlusNormal"/>
            </w:pPr>
            <w:r>
              <w:t>ликвидация трехсменного режима обучения в одной общеобразовательной организации</w:t>
            </w:r>
          </w:p>
        </w:tc>
      </w:tr>
      <w:tr w:rsidR="0081760C" w14:paraId="10F317EB" w14:textId="77777777">
        <w:tblPrEx>
          <w:tblBorders>
            <w:insideH w:val="none" w:sz="0" w:space="0" w:color="auto"/>
          </w:tblBorders>
        </w:tblPrEx>
        <w:tc>
          <w:tcPr>
            <w:tcW w:w="510" w:type="dxa"/>
            <w:vMerge/>
            <w:tcBorders>
              <w:top w:val="single" w:sz="4" w:space="0" w:color="auto"/>
              <w:bottom w:val="single" w:sz="4" w:space="0" w:color="auto"/>
            </w:tcBorders>
          </w:tcPr>
          <w:p w14:paraId="368A4488" w14:textId="77777777" w:rsidR="0081760C" w:rsidRDefault="0081760C">
            <w:pPr>
              <w:spacing w:after="1" w:line="0" w:lineRule="atLeast"/>
            </w:pPr>
          </w:p>
        </w:tc>
        <w:tc>
          <w:tcPr>
            <w:tcW w:w="2990" w:type="dxa"/>
            <w:tcBorders>
              <w:top w:val="nil"/>
              <w:bottom w:val="nil"/>
            </w:tcBorders>
          </w:tcPr>
          <w:p w14:paraId="7173E521"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062A0705" w14:textId="77777777" w:rsidR="0081760C" w:rsidRDefault="0081760C">
            <w:pPr>
              <w:pStyle w:val="ConsPlusNormal"/>
              <w:jc w:val="center"/>
            </w:pPr>
            <w:r>
              <w:t>80000,0</w:t>
            </w:r>
          </w:p>
        </w:tc>
        <w:tc>
          <w:tcPr>
            <w:tcW w:w="1181" w:type="dxa"/>
            <w:tcBorders>
              <w:top w:val="nil"/>
              <w:bottom w:val="nil"/>
            </w:tcBorders>
          </w:tcPr>
          <w:p w14:paraId="155C112D" w14:textId="77777777" w:rsidR="0081760C" w:rsidRDefault="0081760C">
            <w:pPr>
              <w:pStyle w:val="ConsPlusNormal"/>
              <w:jc w:val="center"/>
            </w:pPr>
            <w:r>
              <w:t>80000,0</w:t>
            </w:r>
          </w:p>
        </w:tc>
        <w:tc>
          <w:tcPr>
            <w:tcW w:w="1191" w:type="dxa"/>
            <w:tcBorders>
              <w:top w:val="nil"/>
              <w:bottom w:val="nil"/>
            </w:tcBorders>
          </w:tcPr>
          <w:p w14:paraId="080BB455" w14:textId="77777777" w:rsidR="0081760C" w:rsidRDefault="0081760C">
            <w:pPr>
              <w:pStyle w:val="ConsPlusNormal"/>
            </w:pPr>
          </w:p>
        </w:tc>
        <w:tc>
          <w:tcPr>
            <w:tcW w:w="1191" w:type="dxa"/>
            <w:tcBorders>
              <w:top w:val="nil"/>
              <w:bottom w:val="nil"/>
            </w:tcBorders>
          </w:tcPr>
          <w:p w14:paraId="4411D135" w14:textId="77777777" w:rsidR="0081760C" w:rsidRDefault="0081760C">
            <w:pPr>
              <w:pStyle w:val="ConsPlusNormal"/>
            </w:pPr>
          </w:p>
        </w:tc>
        <w:tc>
          <w:tcPr>
            <w:tcW w:w="1701" w:type="dxa"/>
            <w:vMerge/>
            <w:tcBorders>
              <w:top w:val="single" w:sz="4" w:space="0" w:color="auto"/>
              <w:bottom w:val="single" w:sz="4" w:space="0" w:color="auto"/>
            </w:tcBorders>
          </w:tcPr>
          <w:p w14:paraId="7A93BE29" w14:textId="77777777" w:rsidR="0081760C" w:rsidRDefault="0081760C">
            <w:pPr>
              <w:spacing w:after="1" w:line="0" w:lineRule="atLeast"/>
            </w:pPr>
          </w:p>
        </w:tc>
      </w:tr>
      <w:tr w:rsidR="0081760C" w14:paraId="227741B8" w14:textId="77777777">
        <w:tc>
          <w:tcPr>
            <w:tcW w:w="510" w:type="dxa"/>
            <w:vMerge/>
            <w:tcBorders>
              <w:top w:val="single" w:sz="4" w:space="0" w:color="auto"/>
              <w:bottom w:val="single" w:sz="4" w:space="0" w:color="auto"/>
            </w:tcBorders>
          </w:tcPr>
          <w:p w14:paraId="58E950EF" w14:textId="77777777" w:rsidR="0081760C" w:rsidRDefault="0081760C">
            <w:pPr>
              <w:spacing w:after="1" w:line="0" w:lineRule="atLeast"/>
            </w:pPr>
          </w:p>
        </w:tc>
        <w:tc>
          <w:tcPr>
            <w:tcW w:w="2990" w:type="dxa"/>
            <w:tcBorders>
              <w:top w:val="nil"/>
              <w:bottom w:val="single" w:sz="4" w:space="0" w:color="auto"/>
            </w:tcBorders>
          </w:tcPr>
          <w:p w14:paraId="09D2D45E" w14:textId="77777777" w:rsidR="0081760C" w:rsidRDefault="0081760C">
            <w:pPr>
              <w:pStyle w:val="ConsPlusNormal"/>
            </w:pPr>
            <w:r>
              <w:t>федеральный бюджет</w:t>
            </w:r>
          </w:p>
        </w:tc>
        <w:tc>
          <w:tcPr>
            <w:tcW w:w="1191" w:type="dxa"/>
            <w:tcBorders>
              <w:top w:val="nil"/>
              <w:bottom w:val="single" w:sz="4" w:space="0" w:color="auto"/>
            </w:tcBorders>
          </w:tcPr>
          <w:p w14:paraId="7829D111" w14:textId="77777777" w:rsidR="0081760C" w:rsidRDefault="0081760C">
            <w:pPr>
              <w:pStyle w:val="ConsPlusNormal"/>
              <w:jc w:val="center"/>
            </w:pPr>
            <w:r>
              <w:t>851063,7</w:t>
            </w:r>
          </w:p>
        </w:tc>
        <w:tc>
          <w:tcPr>
            <w:tcW w:w="1181" w:type="dxa"/>
            <w:tcBorders>
              <w:top w:val="nil"/>
              <w:bottom w:val="single" w:sz="4" w:space="0" w:color="auto"/>
            </w:tcBorders>
          </w:tcPr>
          <w:p w14:paraId="77467ED8" w14:textId="77777777" w:rsidR="0081760C" w:rsidRDefault="0081760C">
            <w:pPr>
              <w:pStyle w:val="ConsPlusNormal"/>
              <w:jc w:val="center"/>
            </w:pPr>
            <w:r>
              <w:t>851063,7</w:t>
            </w:r>
          </w:p>
        </w:tc>
        <w:tc>
          <w:tcPr>
            <w:tcW w:w="1191" w:type="dxa"/>
            <w:tcBorders>
              <w:top w:val="nil"/>
              <w:bottom w:val="single" w:sz="4" w:space="0" w:color="auto"/>
            </w:tcBorders>
          </w:tcPr>
          <w:p w14:paraId="667D2678" w14:textId="77777777" w:rsidR="0081760C" w:rsidRDefault="0081760C">
            <w:pPr>
              <w:pStyle w:val="ConsPlusNormal"/>
            </w:pPr>
          </w:p>
        </w:tc>
        <w:tc>
          <w:tcPr>
            <w:tcW w:w="1191" w:type="dxa"/>
            <w:tcBorders>
              <w:top w:val="nil"/>
              <w:bottom w:val="single" w:sz="4" w:space="0" w:color="auto"/>
            </w:tcBorders>
          </w:tcPr>
          <w:p w14:paraId="6A39A920" w14:textId="77777777" w:rsidR="0081760C" w:rsidRDefault="0081760C">
            <w:pPr>
              <w:pStyle w:val="ConsPlusNormal"/>
            </w:pPr>
          </w:p>
        </w:tc>
        <w:tc>
          <w:tcPr>
            <w:tcW w:w="1701" w:type="dxa"/>
            <w:vMerge/>
            <w:tcBorders>
              <w:top w:val="single" w:sz="4" w:space="0" w:color="auto"/>
              <w:bottom w:val="single" w:sz="4" w:space="0" w:color="auto"/>
            </w:tcBorders>
          </w:tcPr>
          <w:p w14:paraId="411A212B" w14:textId="77777777" w:rsidR="0081760C" w:rsidRDefault="0081760C">
            <w:pPr>
              <w:spacing w:after="1" w:line="0" w:lineRule="atLeast"/>
            </w:pPr>
          </w:p>
        </w:tc>
      </w:tr>
      <w:tr w:rsidR="0081760C" w14:paraId="2A901CD5" w14:textId="77777777">
        <w:tc>
          <w:tcPr>
            <w:tcW w:w="510" w:type="dxa"/>
            <w:vMerge w:val="restart"/>
            <w:tcBorders>
              <w:top w:val="single" w:sz="4" w:space="0" w:color="auto"/>
              <w:bottom w:val="single" w:sz="4" w:space="0" w:color="auto"/>
            </w:tcBorders>
          </w:tcPr>
          <w:p w14:paraId="5420F42D" w14:textId="77777777" w:rsidR="0081760C" w:rsidRDefault="0081760C">
            <w:pPr>
              <w:pStyle w:val="ConsPlusNormal"/>
              <w:jc w:val="center"/>
            </w:pPr>
            <w:r>
              <w:t>2.</w:t>
            </w:r>
          </w:p>
        </w:tc>
        <w:tc>
          <w:tcPr>
            <w:tcW w:w="2990" w:type="dxa"/>
            <w:tcBorders>
              <w:top w:val="single" w:sz="4" w:space="0" w:color="auto"/>
              <w:bottom w:val="nil"/>
            </w:tcBorders>
          </w:tcPr>
          <w:p w14:paraId="0F44555E" w14:textId="77777777" w:rsidR="0081760C" w:rsidRDefault="0081760C">
            <w:pPr>
              <w:pStyle w:val="ConsPlusNormal"/>
            </w:pPr>
            <w:r>
              <w:t>Блок-пристройка к зданию МБОУ "Средняя общеобразовательная школа N 10", г. Махачкала</w:t>
            </w:r>
          </w:p>
        </w:tc>
        <w:tc>
          <w:tcPr>
            <w:tcW w:w="1191" w:type="dxa"/>
            <w:tcBorders>
              <w:top w:val="single" w:sz="4" w:space="0" w:color="auto"/>
              <w:bottom w:val="nil"/>
            </w:tcBorders>
          </w:tcPr>
          <w:p w14:paraId="4B8BA3A8" w14:textId="77777777" w:rsidR="0081760C" w:rsidRDefault="0081760C">
            <w:pPr>
              <w:pStyle w:val="ConsPlusNormal"/>
              <w:jc w:val="center"/>
            </w:pPr>
            <w:r>
              <w:t>304756,7</w:t>
            </w:r>
          </w:p>
        </w:tc>
        <w:tc>
          <w:tcPr>
            <w:tcW w:w="1181" w:type="dxa"/>
            <w:tcBorders>
              <w:top w:val="single" w:sz="4" w:space="0" w:color="auto"/>
              <w:bottom w:val="nil"/>
            </w:tcBorders>
          </w:tcPr>
          <w:p w14:paraId="471239D3" w14:textId="77777777" w:rsidR="0081760C" w:rsidRDefault="0081760C">
            <w:pPr>
              <w:pStyle w:val="ConsPlusNormal"/>
              <w:jc w:val="center"/>
            </w:pPr>
            <w:r>
              <w:t>304756,7</w:t>
            </w:r>
          </w:p>
        </w:tc>
        <w:tc>
          <w:tcPr>
            <w:tcW w:w="1191" w:type="dxa"/>
            <w:tcBorders>
              <w:top w:val="single" w:sz="4" w:space="0" w:color="auto"/>
              <w:bottom w:val="nil"/>
            </w:tcBorders>
          </w:tcPr>
          <w:p w14:paraId="21412CAB" w14:textId="77777777" w:rsidR="0081760C" w:rsidRDefault="0081760C">
            <w:pPr>
              <w:pStyle w:val="ConsPlusNormal"/>
              <w:jc w:val="center"/>
            </w:pPr>
            <w:r>
              <w:t>-</w:t>
            </w:r>
          </w:p>
        </w:tc>
        <w:tc>
          <w:tcPr>
            <w:tcW w:w="1191" w:type="dxa"/>
            <w:tcBorders>
              <w:top w:val="single" w:sz="4" w:space="0" w:color="auto"/>
              <w:bottom w:val="nil"/>
            </w:tcBorders>
          </w:tcPr>
          <w:p w14:paraId="5C5B6DDE" w14:textId="77777777" w:rsidR="0081760C" w:rsidRDefault="0081760C">
            <w:pPr>
              <w:pStyle w:val="ConsPlusNormal"/>
              <w:jc w:val="center"/>
            </w:pPr>
            <w:r>
              <w:t>-</w:t>
            </w:r>
          </w:p>
        </w:tc>
        <w:tc>
          <w:tcPr>
            <w:tcW w:w="1701" w:type="dxa"/>
            <w:vMerge w:val="restart"/>
            <w:tcBorders>
              <w:top w:val="single" w:sz="4" w:space="0" w:color="auto"/>
              <w:bottom w:val="single" w:sz="4" w:space="0" w:color="auto"/>
            </w:tcBorders>
          </w:tcPr>
          <w:p w14:paraId="3A92BE02" w14:textId="77777777" w:rsidR="0081760C" w:rsidRDefault="0081760C">
            <w:pPr>
              <w:pStyle w:val="ConsPlusNormal"/>
            </w:pPr>
            <w:r>
              <w:t>ликвидация трехсменного режима обучения в одной общеобразовательной организации</w:t>
            </w:r>
          </w:p>
        </w:tc>
      </w:tr>
      <w:tr w:rsidR="0081760C" w14:paraId="31EBE4FB" w14:textId="77777777">
        <w:tblPrEx>
          <w:tblBorders>
            <w:insideH w:val="none" w:sz="0" w:space="0" w:color="auto"/>
          </w:tblBorders>
        </w:tblPrEx>
        <w:tc>
          <w:tcPr>
            <w:tcW w:w="510" w:type="dxa"/>
            <w:vMerge/>
            <w:tcBorders>
              <w:top w:val="single" w:sz="4" w:space="0" w:color="auto"/>
              <w:bottom w:val="single" w:sz="4" w:space="0" w:color="auto"/>
            </w:tcBorders>
          </w:tcPr>
          <w:p w14:paraId="75AEE381" w14:textId="77777777" w:rsidR="0081760C" w:rsidRDefault="0081760C">
            <w:pPr>
              <w:spacing w:after="1" w:line="0" w:lineRule="atLeast"/>
            </w:pPr>
          </w:p>
        </w:tc>
        <w:tc>
          <w:tcPr>
            <w:tcW w:w="2990" w:type="dxa"/>
            <w:tcBorders>
              <w:top w:val="nil"/>
              <w:bottom w:val="nil"/>
            </w:tcBorders>
          </w:tcPr>
          <w:p w14:paraId="515ABAAE"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20B897EE" w14:textId="77777777" w:rsidR="0081760C" w:rsidRDefault="0081760C">
            <w:pPr>
              <w:pStyle w:val="ConsPlusNormal"/>
              <w:jc w:val="center"/>
            </w:pPr>
            <w:r>
              <w:t>289510,5</w:t>
            </w:r>
          </w:p>
        </w:tc>
        <w:tc>
          <w:tcPr>
            <w:tcW w:w="1181" w:type="dxa"/>
            <w:tcBorders>
              <w:top w:val="nil"/>
              <w:bottom w:val="nil"/>
            </w:tcBorders>
          </w:tcPr>
          <w:p w14:paraId="64A93C75" w14:textId="77777777" w:rsidR="0081760C" w:rsidRDefault="0081760C">
            <w:pPr>
              <w:pStyle w:val="ConsPlusNormal"/>
              <w:jc w:val="center"/>
            </w:pPr>
            <w:r>
              <w:t>289510,5</w:t>
            </w:r>
          </w:p>
        </w:tc>
        <w:tc>
          <w:tcPr>
            <w:tcW w:w="1191" w:type="dxa"/>
            <w:tcBorders>
              <w:top w:val="nil"/>
              <w:bottom w:val="nil"/>
            </w:tcBorders>
          </w:tcPr>
          <w:p w14:paraId="4B813AC8" w14:textId="77777777" w:rsidR="0081760C" w:rsidRDefault="0081760C">
            <w:pPr>
              <w:pStyle w:val="ConsPlusNormal"/>
            </w:pPr>
          </w:p>
        </w:tc>
        <w:tc>
          <w:tcPr>
            <w:tcW w:w="1191" w:type="dxa"/>
            <w:tcBorders>
              <w:top w:val="nil"/>
              <w:bottom w:val="nil"/>
            </w:tcBorders>
          </w:tcPr>
          <w:p w14:paraId="37B8E22C" w14:textId="77777777" w:rsidR="0081760C" w:rsidRDefault="0081760C">
            <w:pPr>
              <w:pStyle w:val="ConsPlusNormal"/>
            </w:pPr>
          </w:p>
        </w:tc>
        <w:tc>
          <w:tcPr>
            <w:tcW w:w="1701" w:type="dxa"/>
            <w:vMerge/>
            <w:tcBorders>
              <w:top w:val="single" w:sz="4" w:space="0" w:color="auto"/>
              <w:bottom w:val="single" w:sz="4" w:space="0" w:color="auto"/>
            </w:tcBorders>
          </w:tcPr>
          <w:p w14:paraId="4AC991D1" w14:textId="77777777" w:rsidR="0081760C" w:rsidRDefault="0081760C">
            <w:pPr>
              <w:spacing w:after="1" w:line="0" w:lineRule="atLeast"/>
            </w:pPr>
          </w:p>
        </w:tc>
      </w:tr>
      <w:tr w:rsidR="0081760C" w14:paraId="74317FF9" w14:textId="77777777">
        <w:tc>
          <w:tcPr>
            <w:tcW w:w="510" w:type="dxa"/>
            <w:vMerge/>
            <w:tcBorders>
              <w:top w:val="single" w:sz="4" w:space="0" w:color="auto"/>
              <w:bottom w:val="single" w:sz="4" w:space="0" w:color="auto"/>
            </w:tcBorders>
          </w:tcPr>
          <w:p w14:paraId="41BC33CC" w14:textId="77777777" w:rsidR="0081760C" w:rsidRDefault="0081760C">
            <w:pPr>
              <w:spacing w:after="1" w:line="0" w:lineRule="atLeast"/>
            </w:pPr>
          </w:p>
        </w:tc>
        <w:tc>
          <w:tcPr>
            <w:tcW w:w="2990" w:type="dxa"/>
            <w:tcBorders>
              <w:top w:val="nil"/>
              <w:bottom w:val="single" w:sz="4" w:space="0" w:color="auto"/>
            </w:tcBorders>
          </w:tcPr>
          <w:p w14:paraId="6C1BDEF1" w14:textId="77777777" w:rsidR="0081760C" w:rsidRDefault="0081760C">
            <w:pPr>
              <w:pStyle w:val="ConsPlusNormal"/>
            </w:pPr>
            <w:r>
              <w:t>федеральный бюджет</w:t>
            </w:r>
          </w:p>
        </w:tc>
        <w:tc>
          <w:tcPr>
            <w:tcW w:w="1191" w:type="dxa"/>
            <w:tcBorders>
              <w:top w:val="nil"/>
              <w:bottom w:val="single" w:sz="4" w:space="0" w:color="auto"/>
            </w:tcBorders>
          </w:tcPr>
          <w:p w14:paraId="0444A87C" w14:textId="77777777" w:rsidR="0081760C" w:rsidRDefault="0081760C">
            <w:pPr>
              <w:pStyle w:val="ConsPlusNormal"/>
              <w:jc w:val="center"/>
            </w:pPr>
            <w:r>
              <w:t>15246,1</w:t>
            </w:r>
          </w:p>
        </w:tc>
        <w:tc>
          <w:tcPr>
            <w:tcW w:w="1181" w:type="dxa"/>
            <w:tcBorders>
              <w:top w:val="nil"/>
              <w:bottom w:val="single" w:sz="4" w:space="0" w:color="auto"/>
            </w:tcBorders>
          </w:tcPr>
          <w:p w14:paraId="590043EF" w14:textId="77777777" w:rsidR="0081760C" w:rsidRDefault="0081760C">
            <w:pPr>
              <w:pStyle w:val="ConsPlusNormal"/>
              <w:jc w:val="center"/>
            </w:pPr>
            <w:r>
              <w:t>15246,1</w:t>
            </w:r>
          </w:p>
        </w:tc>
        <w:tc>
          <w:tcPr>
            <w:tcW w:w="1191" w:type="dxa"/>
            <w:tcBorders>
              <w:top w:val="nil"/>
              <w:bottom w:val="single" w:sz="4" w:space="0" w:color="auto"/>
            </w:tcBorders>
          </w:tcPr>
          <w:p w14:paraId="7A3B0C13" w14:textId="77777777" w:rsidR="0081760C" w:rsidRDefault="0081760C">
            <w:pPr>
              <w:pStyle w:val="ConsPlusNormal"/>
            </w:pPr>
          </w:p>
        </w:tc>
        <w:tc>
          <w:tcPr>
            <w:tcW w:w="1191" w:type="dxa"/>
            <w:tcBorders>
              <w:top w:val="nil"/>
              <w:bottom w:val="single" w:sz="4" w:space="0" w:color="auto"/>
            </w:tcBorders>
          </w:tcPr>
          <w:p w14:paraId="464B3674" w14:textId="77777777" w:rsidR="0081760C" w:rsidRDefault="0081760C">
            <w:pPr>
              <w:pStyle w:val="ConsPlusNormal"/>
            </w:pPr>
          </w:p>
        </w:tc>
        <w:tc>
          <w:tcPr>
            <w:tcW w:w="1701" w:type="dxa"/>
            <w:vMerge/>
            <w:tcBorders>
              <w:top w:val="single" w:sz="4" w:space="0" w:color="auto"/>
              <w:bottom w:val="single" w:sz="4" w:space="0" w:color="auto"/>
            </w:tcBorders>
          </w:tcPr>
          <w:p w14:paraId="4E74DC3A" w14:textId="77777777" w:rsidR="0081760C" w:rsidRDefault="0081760C">
            <w:pPr>
              <w:spacing w:after="1" w:line="0" w:lineRule="atLeast"/>
            </w:pPr>
          </w:p>
        </w:tc>
      </w:tr>
      <w:tr w:rsidR="0081760C" w14:paraId="57BE1142" w14:textId="77777777">
        <w:tc>
          <w:tcPr>
            <w:tcW w:w="510" w:type="dxa"/>
            <w:vMerge w:val="restart"/>
            <w:tcBorders>
              <w:top w:val="single" w:sz="4" w:space="0" w:color="auto"/>
              <w:bottom w:val="single" w:sz="4" w:space="0" w:color="auto"/>
            </w:tcBorders>
          </w:tcPr>
          <w:p w14:paraId="2A076AAB" w14:textId="77777777" w:rsidR="0081760C" w:rsidRDefault="0081760C">
            <w:pPr>
              <w:pStyle w:val="ConsPlusNormal"/>
              <w:jc w:val="center"/>
            </w:pPr>
            <w:r>
              <w:t>3.</w:t>
            </w:r>
          </w:p>
        </w:tc>
        <w:tc>
          <w:tcPr>
            <w:tcW w:w="2990" w:type="dxa"/>
            <w:tcBorders>
              <w:top w:val="single" w:sz="4" w:space="0" w:color="auto"/>
              <w:bottom w:val="nil"/>
            </w:tcBorders>
          </w:tcPr>
          <w:p w14:paraId="7993FBA8" w14:textId="77777777" w:rsidR="0081760C" w:rsidRDefault="0081760C">
            <w:pPr>
              <w:pStyle w:val="ConsPlusNormal"/>
            </w:pPr>
            <w:r>
              <w:t>Приобретение здания общеобразовательной организации в районе завода "Эльтав", г. Махачкала, ул. Керимова, д. 7</w:t>
            </w:r>
          </w:p>
        </w:tc>
        <w:tc>
          <w:tcPr>
            <w:tcW w:w="1191" w:type="dxa"/>
            <w:tcBorders>
              <w:top w:val="single" w:sz="4" w:space="0" w:color="auto"/>
              <w:bottom w:val="nil"/>
            </w:tcBorders>
          </w:tcPr>
          <w:p w14:paraId="3D2A5E8F" w14:textId="77777777" w:rsidR="0081760C" w:rsidRDefault="0081760C">
            <w:pPr>
              <w:pStyle w:val="ConsPlusNormal"/>
              <w:jc w:val="center"/>
            </w:pPr>
            <w:r>
              <w:t>481258,4</w:t>
            </w:r>
          </w:p>
        </w:tc>
        <w:tc>
          <w:tcPr>
            <w:tcW w:w="1181" w:type="dxa"/>
            <w:tcBorders>
              <w:top w:val="single" w:sz="4" w:space="0" w:color="auto"/>
              <w:bottom w:val="nil"/>
            </w:tcBorders>
          </w:tcPr>
          <w:p w14:paraId="1D7A579D" w14:textId="77777777" w:rsidR="0081760C" w:rsidRDefault="0081760C">
            <w:pPr>
              <w:pStyle w:val="ConsPlusNormal"/>
              <w:jc w:val="center"/>
            </w:pPr>
            <w:r>
              <w:t>481258,4</w:t>
            </w:r>
          </w:p>
        </w:tc>
        <w:tc>
          <w:tcPr>
            <w:tcW w:w="1191" w:type="dxa"/>
            <w:tcBorders>
              <w:top w:val="single" w:sz="4" w:space="0" w:color="auto"/>
              <w:bottom w:val="nil"/>
            </w:tcBorders>
          </w:tcPr>
          <w:p w14:paraId="797FD655" w14:textId="77777777" w:rsidR="0081760C" w:rsidRDefault="0081760C">
            <w:pPr>
              <w:pStyle w:val="ConsPlusNormal"/>
              <w:jc w:val="center"/>
            </w:pPr>
            <w:r>
              <w:t>-</w:t>
            </w:r>
          </w:p>
        </w:tc>
        <w:tc>
          <w:tcPr>
            <w:tcW w:w="1191" w:type="dxa"/>
            <w:tcBorders>
              <w:top w:val="single" w:sz="4" w:space="0" w:color="auto"/>
              <w:bottom w:val="nil"/>
            </w:tcBorders>
          </w:tcPr>
          <w:p w14:paraId="384E72D7" w14:textId="77777777" w:rsidR="0081760C" w:rsidRDefault="0081760C">
            <w:pPr>
              <w:pStyle w:val="ConsPlusNormal"/>
              <w:jc w:val="center"/>
            </w:pPr>
            <w:r>
              <w:t>-</w:t>
            </w:r>
          </w:p>
        </w:tc>
        <w:tc>
          <w:tcPr>
            <w:tcW w:w="1701" w:type="dxa"/>
            <w:vMerge w:val="restart"/>
            <w:tcBorders>
              <w:top w:val="single" w:sz="4" w:space="0" w:color="auto"/>
              <w:bottom w:val="single" w:sz="4" w:space="0" w:color="auto"/>
            </w:tcBorders>
          </w:tcPr>
          <w:p w14:paraId="3498749A" w14:textId="77777777" w:rsidR="0081760C" w:rsidRDefault="0081760C">
            <w:pPr>
              <w:pStyle w:val="ConsPlusNormal"/>
            </w:pPr>
            <w:r>
              <w:t>ликвидация трехсменного режима обучения в двух общеобразовательных организациях</w:t>
            </w:r>
          </w:p>
        </w:tc>
      </w:tr>
      <w:tr w:rsidR="0081760C" w14:paraId="5A5EBB8C" w14:textId="77777777">
        <w:tblPrEx>
          <w:tblBorders>
            <w:insideH w:val="none" w:sz="0" w:space="0" w:color="auto"/>
          </w:tblBorders>
        </w:tblPrEx>
        <w:tc>
          <w:tcPr>
            <w:tcW w:w="510" w:type="dxa"/>
            <w:vMerge/>
            <w:tcBorders>
              <w:top w:val="single" w:sz="4" w:space="0" w:color="auto"/>
              <w:bottom w:val="single" w:sz="4" w:space="0" w:color="auto"/>
            </w:tcBorders>
          </w:tcPr>
          <w:p w14:paraId="31A8FE99" w14:textId="77777777" w:rsidR="0081760C" w:rsidRDefault="0081760C">
            <w:pPr>
              <w:spacing w:after="1" w:line="0" w:lineRule="atLeast"/>
            </w:pPr>
          </w:p>
        </w:tc>
        <w:tc>
          <w:tcPr>
            <w:tcW w:w="2990" w:type="dxa"/>
            <w:tcBorders>
              <w:top w:val="nil"/>
              <w:bottom w:val="nil"/>
            </w:tcBorders>
          </w:tcPr>
          <w:p w14:paraId="3B3C0375"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085D6B1C" w14:textId="77777777" w:rsidR="0081760C" w:rsidRDefault="0081760C">
            <w:pPr>
              <w:pStyle w:val="ConsPlusNormal"/>
              <w:jc w:val="center"/>
            </w:pPr>
            <w:r>
              <w:t>457182,4</w:t>
            </w:r>
          </w:p>
        </w:tc>
        <w:tc>
          <w:tcPr>
            <w:tcW w:w="1181" w:type="dxa"/>
            <w:tcBorders>
              <w:top w:val="nil"/>
              <w:bottom w:val="nil"/>
            </w:tcBorders>
          </w:tcPr>
          <w:p w14:paraId="02E2CF37" w14:textId="77777777" w:rsidR="0081760C" w:rsidRDefault="0081760C">
            <w:pPr>
              <w:pStyle w:val="ConsPlusNormal"/>
              <w:jc w:val="center"/>
            </w:pPr>
            <w:r>
              <w:t>457182,4</w:t>
            </w:r>
          </w:p>
        </w:tc>
        <w:tc>
          <w:tcPr>
            <w:tcW w:w="1191" w:type="dxa"/>
            <w:tcBorders>
              <w:top w:val="nil"/>
              <w:bottom w:val="nil"/>
            </w:tcBorders>
          </w:tcPr>
          <w:p w14:paraId="523433BE" w14:textId="77777777" w:rsidR="0081760C" w:rsidRDefault="0081760C">
            <w:pPr>
              <w:pStyle w:val="ConsPlusNormal"/>
            </w:pPr>
          </w:p>
        </w:tc>
        <w:tc>
          <w:tcPr>
            <w:tcW w:w="1191" w:type="dxa"/>
            <w:tcBorders>
              <w:top w:val="nil"/>
              <w:bottom w:val="nil"/>
            </w:tcBorders>
          </w:tcPr>
          <w:p w14:paraId="37B1D3CC" w14:textId="77777777" w:rsidR="0081760C" w:rsidRDefault="0081760C">
            <w:pPr>
              <w:pStyle w:val="ConsPlusNormal"/>
            </w:pPr>
          </w:p>
        </w:tc>
        <w:tc>
          <w:tcPr>
            <w:tcW w:w="1701" w:type="dxa"/>
            <w:vMerge/>
            <w:tcBorders>
              <w:top w:val="single" w:sz="4" w:space="0" w:color="auto"/>
              <w:bottom w:val="single" w:sz="4" w:space="0" w:color="auto"/>
            </w:tcBorders>
          </w:tcPr>
          <w:p w14:paraId="3C170670" w14:textId="77777777" w:rsidR="0081760C" w:rsidRDefault="0081760C">
            <w:pPr>
              <w:spacing w:after="1" w:line="0" w:lineRule="atLeast"/>
            </w:pPr>
          </w:p>
        </w:tc>
      </w:tr>
      <w:tr w:rsidR="0081760C" w14:paraId="3E57BCD7" w14:textId="77777777">
        <w:tc>
          <w:tcPr>
            <w:tcW w:w="510" w:type="dxa"/>
            <w:vMerge/>
            <w:tcBorders>
              <w:top w:val="single" w:sz="4" w:space="0" w:color="auto"/>
              <w:bottom w:val="single" w:sz="4" w:space="0" w:color="auto"/>
            </w:tcBorders>
          </w:tcPr>
          <w:p w14:paraId="7F4DC0EC" w14:textId="77777777" w:rsidR="0081760C" w:rsidRDefault="0081760C">
            <w:pPr>
              <w:spacing w:after="1" w:line="0" w:lineRule="atLeast"/>
            </w:pPr>
          </w:p>
        </w:tc>
        <w:tc>
          <w:tcPr>
            <w:tcW w:w="2990" w:type="dxa"/>
            <w:tcBorders>
              <w:top w:val="nil"/>
              <w:bottom w:val="single" w:sz="4" w:space="0" w:color="auto"/>
            </w:tcBorders>
          </w:tcPr>
          <w:p w14:paraId="64EF207B" w14:textId="77777777" w:rsidR="0081760C" w:rsidRDefault="0081760C">
            <w:pPr>
              <w:pStyle w:val="ConsPlusNormal"/>
            </w:pPr>
            <w:r>
              <w:t>федеральный бюджет</w:t>
            </w:r>
          </w:p>
        </w:tc>
        <w:tc>
          <w:tcPr>
            <w:tcW w:w="1191" w:type="dxa"/>
            <w:tcBorders>
              <w:top w:val="nil"/>
              <w:bottom w:val="single" w:sz="4" w:space="0" w:color="auto"/>
            </w:tcBorders>
          </w:tcPr>
          <w:p w14:paraId="44BE0D8A" w14:textId="77777777" w:rsidR="0081760C" w:rsidRDefault="0081760C">
            <w:pPr>
              <w:pStyle w:val="ConsPlusNormal"/>
              <w:jc w:val="center"/>
            </w:pPr>
            <w:r>
              <w:t>24076,0</w:t>
            </w:r>
          </w:p>
        </w:tc>
        <w:tc>
          <w:tcPr>
            <w:tcW w:w="1181" w:type="dxa"/>
            <w:tcBorders>
              <w:top w:val="nil"/>
              <w:bottom w:val="single" w:sz="4" w:space="0" w:color="auto"/>
            </w:tcBorders>
          </w:tcPr>
          <w:p w14:paraId="4A1A2E77" w14:textId="77777777" w:rsidR="0081760C" w:rsidRDefault="0081760C">
            <w:pPr>
              <w:pStyle w:val="ConsPlusNormal"/>
              <w:jc w:val="center"/>
            </w:pPr>
            <w:r>
              <w:t>24076,0</w:t>
            </w:r>
          </w:p>
        </w:tc>
        <w:tc>
          <w:tcPr>
            <w:tcW w:w="1191" w:type="dxa"/>
            <w:tcBorders>
              <w:top w:val="nil"/>
              <w:bottom w:val="single" w:sz="4" w:space="0" w:color="auto"/>
            </w:tcBorders>
          </w:tcPr>
          <w:p w14:paraId="69756212" w14:textId="77777777" w:rsidR="0081760C" w:rsidRDefault="0081760C">
            <w:pPr>
              <w:pStyle w:val="ConsPlusNormal"/>
            </w:pPr>
          </w:p>
        </w:tc>
        <w:tc>
          <w:tcPr>
            <w:tcW w:w="1191" w:type="dxa"/>
            <w:tcBorders>
              <w:top w:val="nil"/>
              <w:bottom w:val="single" w:sz="4" w:space="0" w:color="auto"/>
            </w:tcBorders>
          </w:tcPr>
          <w:p w14:paraId="57403A62" w14:textId="77777777" w:rsidR="0081760C" w:rsidRDefault="0081760C">
            <w:pPr>
              <w:pStyle w:val="ConsPlusNormal"/>
            </w:pPr>
          </w:p>
        </w:tc>
        <w:tc>
          <w:tcPr>
            <w:tcW w:w="1701" w:type="dxa"/>
            <w:vMerge/>
            <w:tcBorders>
              <w:top w:val="single" w:sz="4" w:space="0" w:color="auto"/>
              <w:bottom w:val="single" w:sz="4" w:space="0" w:color="auto"/>
            </w:tcBorders>
          </w:tcPr>
          <w:p w14:paraId="560CA661" w14:textId="77777777" w:rsidR="0081760C" w:rsidRDefault="0081760C">
            <w:pPr>
              <w:spacing w:after="1" w:line="0" w:lineRule="atLeast"/>
            </w:pPr>
          </w:p>
        </w:tc>
      </w:tr>
      <w:tr w:rsidR="0081760C" w14:paraId="7BCD5A4C" w14:textId="77777777">
        <w:tc>
          <w:tcPr>
            <w:tcW w:w="510" w:type="dxa"/>
            <w:vMerge w:val="restart"/>
            <w:tcBorders>
              <w:top w:val="single" w:sz="4" w:space="0" w:color="auto"/>
              <w:bottom w:val="single" w:sz="4" w:space="0" w:color="auto"/>
            </w:tcBorders>
          </w:tcPr>
          <w:p w14:paraId="46F469A2" w14:textId="77777777" w:rsidR="0081760C" w:rsidRDefault="0081760C">
            <w:pPr>
              <w:pStyle w:val="ConsPlusNormal"/>
              <w:jc w:val="center"/>
            </w:pPr>
            <w:r>
              <w:t>4.</w:t>
            </w:r>
          </w:p>
        </w:tc>
        <w:tc>
          <w:tcPr>
            <w:tcW w:w="2990" w:type="dxa"/>
            <w:tcBorders>
              <w:top w:val="single" w:sz="4" w:space="0" w:color="auto"/>
              <w:bottom w:val="nil"/>
            </w:tcBorders>
          </w:tcPr>
          <w:p w14:paraId="29854A6A" w14:textId="77777777" w:rsidR="0081760C" w:rsidRDefault="0081760C">
            <w:pPr>
              <w:pStyle w:val="ConsPlusNormal"/>
            </w:pPr>
            <w:r>
              <w:t>Приобретение здания общеобразовательной организации по просп. Амет-Хана Султана в г. Махачкале</w:t>
            </w:r>
          </w:p>
        </w:tc>
        <w:tc>
          <w:tcPr>
            <w:tcW w:w="1191" w:type="dxa"/>
            <w:tcBorders>
              <w:top w:val="single" w:sz="4" w:space="0" w:color="auto"/>
              <w:bottom w:val="nil"/>
            </w:tcBorders>
          </w:tcPr>
          <w:p w14:paraId="798480D2" w14:textId="77777777" w:rsidR="0081760C" w:rsidRDefault="0081760C">
            <w:pPr>
              <w:pStyle w:val="ConsPlusNormal"/>
              <w:jc w:val="center"/>
            </w:pPr>
            <w:r>
              <w:t>534073,9</w:t>
            </w:r>
          </w:p>
        </w:tc>
        <w:tc>
          <w:tcPr>
            <w:tcW w:w="1181" w:type="dxa"/>
            <w:tcBorders>
              <w:top w:val="single" w:sz="4" w:space="0" w:color="auto"/>
              <w:bottom w:val="nil"/>
            </w:tcBorders>
          </w:tcPr>
          <w:p w14:paraId="6B4F00F5" w14:textId="77777777" w:rsidR="0081760C" w:rsidRDefault="0081760C">
            <w:pPr>
              <w:pStyle w:val="ConsPlusNormal"/>
              <w:jc w:val="center"/>
            </w:pPr>
            <w:r>
              <w:t>534073,9</w:t>
            </w:r>
          </w:p>
        </w:tc>
        <w:tc>
          <w:tcPr>
            <w:tcW w:w="1191" w:type="dxa"/>
            <w:tcBorders>
              <w:top w:val="single" w:sz="4" w:space="0" w:color="auto"/>
              <w:bottom w:val="nil"/>
            </w:tcBorders>
          </w:tcPr>
          <w:p w14:paraId="50E49CD5" w14:textId="77777777" w:rsidR="0081760C" w:rsidRDefault="0081760C">
            <w:pPr>
              <w:pStyle w:val="ConsPlusNormal"/>
              <w:jc w:val="center"/>
            </w:pPr>
            <w:r>
              <w:t>-</w:t>
            </w:r>
          </w:p>
        </w:tc>
        <w:tc>
          <w:tcPr>
            <w:tcW w:w="1191" w:type="dxa"/>
            <w:tcBorders>
              <w:top w:val="single" w:sz="4" w:space="0" w:color="auto"/>
              <w:bottom w:val="nil"/>
            </w:tcBorders>
          </w:tcPr>
          <w:p w14:paraId="6D616B85" w14:textId="77777777" w:rsidR="0081760C" w:rsidRDefault="0081760C">
            <w:pPr>
              <w:pStyle w:val="ConsPlusNormal"/>
              <w:jc w:val="center"/>
            </w:pPr>
            <w:r>
              <w:t>-</w:t>
            </w:r>
          </w:p>
        </w:tc>
        <w:tc>
          <w:tcPr>
            <w:tcW w:w="1701" w:type="dxa"/>
            <w:vMerge w:val="restart"/>
            <w:tcBorders>
              <w:top w:val="single" w:sz="4" w:space="0" w:color="auto"/>
              <w:bottom w:val="single" w:sz="4" w:space="0" w:color="auto"/>
            </w:tcBorders>
          </w:tcPr>
          <w:p w14:paraId="4D66CCD8" w14:textId="77777777" w:rsidR="0081760C" w:rsidRDefault="0081760C">
            <w:pPr>
              <w:pStyle w:val="ConsPlusNormal"/>
            </w:pPr>
            <w:r>
              <w:t>ликвидация трехсменного режима обучения в двух общеобразовательных организациях</w:t>
            </w:r>
          </w:p>
        </w:tc>
      </w:tr>
      <w:tr w:rsidR="0081760C" w14:paraId="7CF7C23D" w14:textId="77777777">
        <w:tblPrEx>
          <w:tblBorders>
            <w:insideH w:val="none" w:sz="0" w:space="0" w:color="auto"/>
          </w:tblBorders>
        </w:tblPrEx>
        <w:tc>
          <w:tcPr>
            <w:tcW w:w="510" w:type="dxa"/>
            <w:vMerge/>
            <w:tcBorders>
              <w:top w:val="single" w:sz="4" w:space="0" w:color="auto"/>
              <w:bottom w:val="single" w:sz="4" w:space="0" w:color="auto"/>
            </w:tcBorders>
          </w:tcPr>
          <w:p w14:paraId="100E2207" w14:textId="77777777" w:rsidR="0081760C" w:rsidRDefault="0081760C">
            <w:pPr>
              <w:spacing w:after="1" w:line="0" w:lineRule="atLeast"/>
            </w:pPr>
          </w:p>
        </w:tc>
        <w:tc>
          <w:tcPr>
            <w:tcW w:w="2990" w:type="dxa"/>
            <w:tcBorders>
              <w:top w:val="nil"/>
              <w:bottom w:val="nil"/>
            </w:tcBorders>
          </w:tcPr>
          <w:p w14:paraId="093C294F"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6409691B" w14:textId="77777777" w:rsidR="0081760C" w:rsidRDefault="0081760C">
            <w:pPr>
              <w:pStyle w:val="ConsPlusNormal"/>
              <w:jc w:val="center"/>
            </w:pPr>
            <w:r>
              <w:t>26682,3</w:t>
            </w:r>
          </w:p>
        </w:tc>
        <w:tc>
          <w:tcPr>
            <w:tcW w:w="1181" w:type="dxa"/>
            <w:tcBorders>
              <w:top w:val="nil"/>
              <w:bottom w:val="nil"/>
            </w:tcBorders>
          </w:tcPr>
          <w:p w14:paraId="58120D7E" w14:textId="77777777" w:rsidR="0081760C" w:rsidRDefault="0081760C">
            <w:pPr>
              <w:pStyle w:val="ConsPlusNormal"/>
              <w:jc w:val="center"/>
            </w:pPr>
            <w:r>
              <w:t>26682,3</w:t>
            </w:r>
          </w:p>
        </w:tc>
        <w:tc>
          <w:tcPr>
            <w:tcW w:w="1191" w:type="dxa"/>
            <w:tcBorders>
              <w:top w:val="nil"/>
              <w:bottom w:val="nil"/>
            </w:tcBorders>
          </w:tcPr>
          <w:p w14:paraId="479C8F10" w14:textId="77777777" w:rsidR="0081760C" w:rsidRDefault="0081760C">
            <w:pPr>
              <w:pStyle w:val="ConsPlusNormal"/>
            </w:pPr>
          </w:p>
        </w:tc>
        <w:tc>
          <w:tcPr>
            <w:tcW w:w="1191" w:type="dxa"/>
            <w:tcBorders>
              <w:top w:val="nil"/>
              <w:bottom w:val="nil"/>
            </w:tcBorders>
          </w:tcPr>
          <w:p w14:paraId="5C292F0E" w14:textId="77777777" w:rsidR="0081760C" w:rsidRDefault="0081760C">
            <w:pPr>
              <w:pStyle w:val="ConsPlusNormal"/>
            </w:pPr>
          </w:p>
        </w:tc>
        <w:tc>
          <w:tcPr>
            <w:tcW w:w="1701" w:type="dxa"/>
            <w:vMerge/>
            <w:tcBorders>
              <w:top w:val="single" w:sz="4" w:space="0" w:color="auto"/>
              <w:bottom w:val="single" w:sz="4" w:space="0" w:color="auto"/>
            </w:tcBorders>
          </w:tcPr>
          <w:p w14:paraId="32FF088C" w14:textId="77777777" w:rsidR="0081760C" w:rsidRDefault="0081760C">
            <w:pPr>
              <w:spacing w:after="1" w:line="0" w:lineRule="atLeast"/>
            </w:pPr>
          </w:p>
        </w:tc>
      </w:tr>
      <w:tr w:rsidR="0081760C" w14:paraId="5F24E609" w14:textId="77777777">
        <w:tc>
          <w:tcPr>
            <w:tcW w:w="510" w:type="dxa"/>
            <w:vMerge/>
            <w:tcBorders>
              <w:top w:val="single" w:sz="4" w:space="0" w:color="auto"/>
              <w:bottom w:val="single" w:sz="4" w:space="0" w:color="auto"/>
            </w:tcBorders>
          </w:tcPr>
          <w:p w14:paraId="47E3A721" w14:textId="77777777" w:rsidR="0081760C" w:rsidRDefault="0081760C">
            <w:pPr>
              <w:spacing w:after="1" w:line="0" w:lineRule="atLeast"/>
            </w:pPr>
          </w:p>
        </w:tc>
        <w:tc>
          <w:tcPr>
            <w:tcW w:w="2990" w:type="dxa"/>
            <w:tcBorders>
              <w:top w:val="nil"/>
              <w:bottom w:val="single" w:sz="4" w:space="0" w:color="auto"/>
            </w:tcBorders>
          </w:tcPr>
          <w:p w14:paraId="038F7854" w14:textId="77777777" w:rsidR="0081760C" w:rsidRDefault="0081760C">
            <w:pPr>
              <w:pStyle w:val="ConsPlusNormal"/>
            </w:pPr>
            <w:r>
              <w:t>федеральный бюджет</w:t>
            </w:r>
          </w:p>
        </w:tc>
        <w:tc>
          <w:tcPr>
            <w:tcW w:w="1191" w:type="dxa"/>
            <w:tcBorders>
              <w:top w:val="nil"/>
              <w:bottom w:val="single" w:sz="4" w:space="0" w:color="auto"/>
            </w:tcBorders>
          </w:tcPr>
          <w:p w14:paraId="3207F21A" w14:textId="77777777" w:rsidR="0081760C" w:rsidRDefault="0081760C">
            <w:pPr>
              <w:pStyle w:val="ConsPlusNormal"/>
              <w:jc w:val="center"/>
            </w:pPr>
            <w:r>
              <w:t>507931,6</w:t>
            </w:r>
          </w:p>
        </w:tc>
        <w:tc>
          <w:tcPr>
            <w:tcW w:w="1181" w:type="dxa"/>
            <w:tcBorders>
              <w:top w:val="nil"/>
              <w:bottom w:val="single" w:sz="4" w:space="0" w:color="auto"/>
            </w:tcBorders>
          </w:tcPr>
          <w:p w14:paraId="75DFA323" w14:textId="77777777" w:rsidR="0081760C" w:rsidRDefault="0081760C">
            <w:pPr>
              <w:pStyle w:val="ConsPlusNormal"/>
              <w:jc w:val="center"/>
            </w:pPr>
            <w:r>
              <w:t>507931,6</w:t>
            </w:r>
          </w:p>
        </w:tc>
        <w:tc>
          <w:tcPr>
            <w:tcW w:w="1191" w:type="dxa"/>
            <w:tcBorders>
              <w:top w:val="nil"/>
              <w:bottom w:val="single" w:sz="4" w:space="0" w:color="auto"/>
            </w:tcBorders>
          </w:tcPr>
          <w:p w14:paraId="1F8271CC" w14:textId="77777777" w:rsidR="0081760C" w:rsidRDefault="0081760C">
            <w:pPr>
              <w:pStyle w:val="ConsPlusNormal"/>
            </w:pPr>
          </w:p>
        </w:tc>
        <w:tc>
          <w:tcPr>
            <w:tcW w:w="1191" w:type="dxa"/>
            <w:tcBorders>
              <w:top w:val="nil"/>
              <w:bottom w:val="single" w:sz="4" w:space="0" w:color="auto"/>
            </w:tcBorders>
          </w:tcPr>
          <w:p w14:paraId="6A547127" w14:textId="77777777" w:rsidR="0081760C" w:rsidRDefault="0081760C">
            <w:pPr>
              <w:pStyle w:val="ConsPlusNormal"/>
            </w:pPr>
          </w:p>
        </w:tc>
        <w:tc>
          <w:tcPr>
            <w:tcW w:w="1701" w:type="dxa"/>
            <w:vMerge/>
            <w:tcBorders>
              <w:top w:val="single" w:sz="4" w:space="0" w:color="auto"/>
              <w:bottom w:val="single" w:sz="4" w:space="0" w:color="auto"/>
            </w:tcBorders>
          </w:tcPr>
          <w:p w14:paraId="4485E166" w14:textId="77777777" w:rsidR="0081760C" w:rsidRDefault="0081760C">
            <w:pPr>
              <w:spacing w:after="1" w:line="0" w:lineRule="atLeast"/>
            </w:pPr>
          </w:p>
        </w:tc>
      </w:tr>
      <w:tr w:rsidR="0081760C" w14:paraId="408366DE" w14:textId="77777777">
        <w:tc>
          <w:tcPr>
            <w:tcW w:w="510" w:type="dxa"/>
            <w:vMerge w:val="restart"/>
            <w:tcBorders>
              <w:top w:val="single" w:sz="4" w:space="0" w:color="auto"/>
              <w:bottom w:val="single" w:sz="4" w:space="0" w:color="auto"/>
            </w:tcBorders>
          </w:tcPr>
          <w:p w14:paraId="2599DB43" w14:textId="77777777" w:rsidR="0081760C" w:rsidRDefault="0081760C">
            <w:pPr>
              <w:pStyle w:val="ConsPlusNormal"/>
              <w:jc w:val="center"/>
            </w:pPr>
            <w:r>
              <w:t>5.</w:t>
            </w:r>
          </w:p>
        </w:tc>
        <w:tc>
          <w:tcPr>
            <w:tcW w:w="2990" w:type="dxa"/>
            <w:tcBorders>
              <w:top w:val="single" w:sz="4" w:space="0" w:color="auto"/>
              <w:bottom w:val="nil"/>
            </w:tcBorders>
          </w:tcPr>
          <w:p w14:paraId="1A7D53B6" w14:textId="77777777" w:rsidR="0081760C" w:rsidRDefault="0081760C">
            <w:pPr>
              <w:pStyle w:val="ConsPlusNormal"/>
            </w:pPr>
            <w:r>
              <w:t>Приобретение здания школы-сада в с. Алмало Кумторкалинского района</w:t>
            </w:r>
          </w:p>
        </w:tc>
        <w:tc>
          <w:tcPr>
            <w:tcW w:w="1191" w:type="dxa"/>
            <w:tcBorders>
              <w:top w:val="single" w:sz="4" w:space="0" w:color="auto"/>
              <w:bottom w:val="nil"/>
            </w:tcBorders>
          </w:tcPr>
          <w:p w14:paraId="550133B3" w14:textId="77777777" w:rsidR="0081760C" w:rsidRDefault="0081760C">
            <w:pPr>
              <w:pStyle w:val="ConsPlusNormal"/>
              <w:jc w:val="center"/>
            </w:pPr>
            <w:r>
              <w:t>426796,2</w:t>
            </w:r>
          </w:p>
        </w:tc>
        <w:tc>
          <w:tcPr>
            <w:tcW w:w="1181" w:type="dxa"/>
            <w:tcBorders>
              <w:top w:val="single" w:sz="4" w:space="0" w:color="auto"/>
              <w:bottom w:val="nil"/>
            </w:tcBorders>
          </w:tcPr>
          <w:p w14:paraId="2A2937EA" w14:textId="77777777" w:rsidR="0081760C" w:rsidRDefault="0081760C">
            <w:pPr>
              <w:pStyle w:val="ConsPlusNormal"/>
              <w:jc w:val="center"/>
            </w:pPr>
            <w:r>
              <w:t>426796,2</w:t>
            </w:r>
          </w:p>
        </w:tc>
        <w:tc>
          <w:tcPr>
            <w:tcW w:w="1191" w:type="dxa"/>
            <w:tcBorders>
              <w:top w:val="single" w:sz="4" w:space="0" w:color="auto"/>
              <w:bottom w:val="nil"/>
            </w:tcBorders>
          </w:tcPr>
          <w:p w14:paraId="0A52D657" w14:textId="77777777" w:rsidR="0081760C" w:rsidRDefault="0081760C">
            <w:pPr>
              <w:pStyle w:val="ConsPlusNormal"/>
              <w:jc w:val="center"/>
            </w:pPr>
            <w:r>
              <w:t>-</w:t>
            </w:r>
          </w:p>
        </w:tc>
        <w:tc>
          <w:tcPr>
            <w:tcW w:w="1191" w:type="dxa"/>
            <w:tcBorders>
              <w:top w:val="single" w:sz="4" w:space="0" w:color="auto"/>
              <w:bottom w:val="nil"/>
            </w:tcBorders>
          </w:tcPr>
          <w:p w14:paraId="26F58247" w14:textId="77777777" w:rsidR="0081760C" w:rsidRDefault="0081760C">
            <w:pPr>
              <w:pStyle w:val="ConsPlusNormal"/>
              <w:jc w:val="center"/>
            </w:pPr>
            <w:r>
              <w:t>-</w:t>
            </w:r>
          </w:p>
        </w:tc>
        <w:tc>
          <w:tcPr>
            <w:tcW w:w="1701" w:type="dxa"/>
            <w:vMerge w:val="restart"/>
            <w:tcBorders>
              <w:top w:val="single" w:sz="4" w:space="0" w:color="auto"/>
              <w:bottom w:val="single" w:sz="4" w:space="0" w:color="auto"/>
            </w:tcBorders>
          </w:tcPr>
          <w:p w14:paraId="339399E3" w14:textId="77777777" w:rsidR="0081760C" w:rsidRDefault="0081760C">
            <w:pPr>
              <w:pStyle w:val="ConsPlusNormal"/>
            </w:pPr>
            <w:r>
              <w:t>ликвидация трехсменного режима обучения в общеобразовательной организации</w:t>
            </w:r>
          </w:p>
        </w:tc>
      </w:tr>
      <w:tr w:rsidR="0081760C" w14:paraId="25E1160B" w14:textId="77777777">
        <w:tblPrEx>
          <w:tblBorders>
            <w:insideH w:val="none" w:sz="0" w:space="0" w:color="auto"/>
          </w:tblBorders>
        </w:tblPrEx>
        <w:tc>
          <w:tcPr>
            <w:tcW w:w="510" w:type="dxa"/>
            <w:vMerge/>
            <w:tcBorders>
              <w:top w:val="single" w:sz="4" w:space="0" w:color="auto"/>
              <w:bottom w:val="single" w:sz="4" w:space="0" w:color="auto"/>
            </w:tcBorders>
          </w:tcPr>
          <w:p w14:paraId="0C0E1E7B" w14:textId="77777777" w:rsidR="0081760C" w:rsidRDefault="0081760C">
            <w:pPr>
              <w:spacing w:after="1" w:line="0" w:lineRule="atLeast"/>
            </w:pPr>
          </w:p>
        </w:tc>
        <w:tc>
          <w:tcPr>
            <w:tcW w:w="2990" w:type="dxa"/>
            <w:tcBorders>
              <w:top w:val="nil"/>
              <w:bottom w:val="nil"/>
            </w:tcBorders>
          </w:tcPr>
          <w:p w14:paraId="14B40145"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58A16A77" w14:textId="77777777" w:rsidR="0081760C" w:rsidRDefault="0081760C">
            <w:pPr>
              <w:pStyle w:val="ConsPlusNormal"/>
              <w:jc w:val="center"/>
            </w:pPr>
            <w:r>
              <w:t>0</w:t>
            </w:r>
          </w:p>
        </w:tc>
        <w:tc>
          <w:tcPr>
            <w:tcW w:w="1181" w:type="dxa"/>
            <w:tcBorders>
              <w:top w:val="nil"/>
              <w:bottom w:val="nil"/>
            </w:tcBorders>
          </w:tcPr>
          <w:p w14:paraId="437E2C20" w14:textId="77777777" w:rsidR="0081760C" w:rsidRDefault="0081760C">
            <w:pPr>
              <w:pStyle w:val="ConsPlusNormal"/>
              <w:jc w:val="center"/>
            </w:pPr>
            <w:r>
              <w:t>0</w:t>
            </w:r>
          </w:p>
        </w:tc>
        <w:tc>
          <w:tcPr>
            <w:tcW w:w="1191" w:type="dxa"/>
            <w:tcBorders>
              <w:top w:val="nil"/>
              <w:bottom w:val="nil"/>
            </w:tcBorders>
          </w:tcPr>
          <w:p w14:paraId="5A6F99BF" w14:textId="77777777" w:rsidR="0081760C" w:rsidRDefault="0081760C">
            <w:pPr>
              <w:pStyle w:val="ConsPlusNormal"/>
            </w:pPr>
          </w:p>
        </w:tc>
        <w:tc>
          <w:tcPr>
            <w:tcW w:w="1191" w:type="dxa"/>
            <w:tcBorders>
              <w:top w:val="nil"/>
              <w:bottom w:val="nil"/>
            </w:tcBorders>
          </w:tcPr>
          <w:p w14:paraId="066A113A" w14:textId="77777777" w:rsidR="0081760C" w:rsidRDefault="0081760C">
            <w:pPr>
              <w:pStyle w:val="ConsPlusNormal"/>
            </w:pPr>
          </w:p>
        </w:tc>
        <w:tc>
          <w:tcPr>
            <w:tcW w:w="1701" w:type="dxa"/>
            <w:vMerge/>
            <w:tcBorders>
              <w:top w:val="single" w:sz="4" w:space="0" w:color="auto"/>
              <w:bottom w:val="single" w:sz="4" w:space="0" w:color="auto"/>
            </w:tcBorders>
          </w:tcPr>
          <w:p w14:paraId="2E239392" w14:textId="77777777" w:rsidR="0081760C" w:rsidRDefault="0081760C">
            <w:pPr>
              <w:spacing w:after="1" w:line="0" w:lineRule="atLeast"/>
            </w:pPr>
          </w:p>
        </w:tc>
      </w:tr>
      <w:tr w:rsidR="0081760C" w14:paraId="321A16DF" w14:textId="77777777">
        <w:tc>
          <w:tcPr>
            <w:tcW w:w="510" w:type="dxa"/>
            <w:vMerge/>
            <w:tcBorders>
              <w:top w:val="single" w:sz="4" w:space="0" w:color="auto"/>
              <w:bottom w:val="single" w:sz="4" w:space="0" w:color="auto"/>
            </w:tcBorders>
          </w:tcPr>
          <w:p w14:paraId="47175AD8" w14:textId="77777777" w:rsidR="0081760C" w:rsidRDefault="0081760C">
            <w:pPr>
              <w:spacing w:after="1" w:line="0" w:lineRule="atLeast"/>
            </w:pPr>
          </w:p>
        </w:tc>
        <w:tc>
          <w:tcPr>
            <w:tcW w:w="2990" w:type="dxa"/>
            <w:tcBorders>
              <w:top w:val="nil"/>
              <w:bottom w:val="single" w:sz="4" w:space="0" w:color="auto"/>
            </w:tcBorders>
          </w:tcPr>
          <w:p w14:paraId="6604E8CF" w14:textId="77777777" w:rsidR="0081760C" w:rsidRDefault="0081760C">
            <w:pPr>
              <w:pStyle w:val="ConsPlusNormal"/>
            </w:pPr>
            <w:r>
              <w:t>федеральный бюджет</w:t>
            </w:r>
          </w:p>
        </w:tc>
        <w:tc>
          <w:tcPr>
            <w:tcW w:w="1191" w:type="dxa"/>
            <w:tcBorders>
              <w:top w:val="nil"/>
              <w:bottom w:val="single" w:sz="4" w:space="0" w:color="auto"/>
            </w:tcBorders>
          </w:tcPr>
          <w:p w14:paraId="65642CF5" w14:textId="77777777" w:rsidR="0081760C" w:rsidRDefault="0081760C">
            <w:pPr>
              <w:pStyle w:val="ConsPlusNormal"/>
              <w:jc w:val="center"/>
            </w:pPr>
            <w:r>
              <w:t>426796,2</w:t>
            </w:r>
          </w:p>
        </w:tc>
        <w:tc>
          <w:tcPr>
            <w:tcW w:w="1181" w:type="dxa"/>
            <w:tcBorders>
              <w:top w:val="nil"/>
              <w:bottom w:val="single" w:sz="4" w:space="0" w:color="auto"/>
            </w:tcBorders>
          </w:tcPr>
          <w:p w14:paraId="4F1D9216" w14:textId="77777777" w:rsidR="0081760C" w:rsidRDefault="0081760C">
            <w:pPr>
              <w:pStyle w:val="ConsPlusNormal"/>
              <w:jc w:val="center"/>
            </w:pPr>
            <w:r>
              <w:t>426796,2</w:t>
            </w:r>
          </w:p>
        </w:tc>
        <w:tc>
          <w:tcPr>
            <w:tcW w:w="1191" w:type="dxa"/>
            <w:tcBorders>
              <w:top w:val="nil"/>
              <w:bottom w:val="single" w:sz="4" w:space="0" w:color="auto"/>
            </w:tcBorders>
          </w:tcPr>
          <w:p w14:paraId="3C7A4317" w14:textId="77777777" w:rsidR="0081760C" w:rsidRDefault="0081760C">
            <w:pPr>
              <w:pStyle w:val="ConsPlusNormal"/>
            </w:pPr>
          </w:p>
        </w:tc>
        <w:tc>
          <w:tcPr>
            <w:tcW w:w="1191" w:type="dxa"/>
            <w:tcBorders>
              <w:top w:val="nil"/>
              <w:bottom w:val="single" w:sz="4" w:space="0" w:color="auto"/>
            </w:tcBorders>
          </w:tcPr>
          <w:p w14:paraId="396C8ED1" w14:textId="77777777" w:rsidR="0081760C" w:rsidRDefault="0081760C">
            <w:pPr>
              <w:pStyle w:val="ConsPlusNormal"/>
            </w:pPr>
          </w:p>
        </w:tc>
        <w:tc>
          <w:tcPr>
            <w:tcW w:w="1701" w:type="dxa"/>
            <w:vMerge/>
            <w:tcBorders>
              <w:top w:val="single" w:sz="4" w:space="0" w:color="auto"/>
              <w:bottom w:val="single" w:sz="4" w:space="0" w:color="auto"/>
            </w:tcBorders>
          </w:tcPr>
          <w:p w14:paraId="14AFAA04" w14:textId="77777777" w:rsidR="0081760C" w:rsidRDefault="0081760C">
            <w:pPr>
              <w:spacing w:after="1" w:line="0" w:lineRule="atLeast"/>
            </w:pPr>
          </w:p>
        </w:tc>
      </w:tr>
      <w:tr w:rsidR="0081760C" w14:paraId="3B0E698D" w14:textId="77777777">
        <w:tc>
          <w:tcPr>
            <w:tcW w:w="510" w:type="dxa"/>
            <w:vMerge w:val="restart"/>
            <w:tcBorders>
              <w:top w:val="single" w:sz="4" w:space="0" w:color="auto"/>
              <w:bottom w:val="single" w:sz="4" w:space="0" w:color="auto"/>
            </w:tcBorders>
          </w:tcPr>
          <w:p w14:paraId="2DEC446D" w14:textId="77777777" w:rsidR="0081760C" w:rsidRDefault="0081760C">
            <w:pPr>
              <w:pStyle w:val="ConsPlusNormal"/>
              <w:jc w:val="center"/>
            </w:pPr>
            <w:r>
              <w:t>6.</w:t>
            </w:r>
          </w:p>
        </w:tc>
        <w:tc>
          <w:tcPr>
            <w:tcW w:w="2990" w:type="dxa"/>
            <w:tcBorders>
              <w:top w:val="single" w:sz="4" w:space="0" w:color="auto"/>
              <w:bottom w:val="nil"/>
            </w:tcBorders>
          </w:tcPr>
          <w:p w14:paraId="5C09D426" w14:textId="77777777" w:rsidR="0081760C" w:rsidRDefault="0081760C">
            <w:pPr>
              <w:pStyle w:val="ConsPlusNormal"/>
            </w:pPr>
            <w:r>
              <w:t>Приобретение здания общеобразовательной организации в с. Кадыротар Хасавюртовского района</w:t>
            </w:r>
          </w:p>
        </w:tc>
        <w:tc>
          <w:tcPr>
            <w:tcW w:w="1191" w:type="dxa"/>
            <w:tcBorders>
              <w:top w:val="single" w:sz="4" w:space="0" w:color="auto"/>
              <w:bottom w:val="nil"/>
            </w:tcBorders>
          </w:tcPr>
          <w:p w14:paraId="001CABBF" w14:textId="77777777" w:rsidR="0081760C" w:rsidRDefault="0081760C">
            <w:pPr>
              <w:pStyle w:val="ConsPlusNormal"/>
              <w:jc w:val="center"/>
            </w:pPr>
            <w:r>
              <w:t>148169,0</w:t>
            </w:r>
          </w:p>
        </w:tc>
        <w:tc>
          <w:tcPr>
            <w:tcW w:w="1181" w:type="dxa"/>
            <w:tcBorders>
              <w:top w:val="single" w:sz="4" w:space="0" w:color="auto"/>
              <w:bottom w:val="nil"/>
            </w:tcBorders>
          </w:tcPr>
          <w:p w14:paraId="66F56E1D" w14:textId="77777777" w:rsidR="0081760C" w:rsidRDefault="0081760C">
            <w:pPr>
              <w:pStyle w:val="ConsPlusNormal"/>
              <w:jc w:val="center"/>
            </w:pPr>
            <w:r>
              <w:t>148169,0</w:t>
            </w:r>
          </w:p>
        </w:tc>
        <w:tc>
          <w:tcPr>
            <w:tcW w:w="1191" w:type="dxa"/>
            <w:tcBorders>
              <w:top w:val="single" w:sz="4" w:space="0" w:color="auto"/>
              <w:bottom w:val="nil"/>
            </w:tcBorders>
          </w:tcPr>
          <w:p w14:paraId="708E436C" w14:textId="77777777" w:rsidR="0081760C" w:rsidRDefault="0081760C">
            <w:pPr>
              <w:pStyle w:val="ConsPlusNormal"/>
              <w:jc w:val="center"/>
            </w:pPr>
            <w:r>
              <w:t>-</w:t>
            </w:r>
          </w:p>
        </w:tc>
        <w:tc>
          <w:tcPr>
            <w:tcW w:w="1191" w:type="dxa"/>
            <w:tcBorders>
              <w:top w:val="single" w:sz="4" w:space="0" w:color="auto"/>
              <w:bottom w:val="nil"/>
            </w:tcBorders>
          </w:tcPr>
          <w:p w14:paraId="1CBD7C40" w14:textId="77777777" w:rsidR="0081760C" w:rsidRDefault="0081760C">
            <w:pPr>
              <w:pStyle w:val="ConsPlusNormal"/>
              <w:jc w:val="center"/>
            </w:pPr>
            <w:r>
              <w:t>-</w:t>
            </w:r>
          </w:p>
        </w:tc>
        <w:tc>
          <w:tcPr>
            <w:tcW w:w="1701" w:type="dxa"/>
            <w:vMerge w:val="restart"/>
            <w:tcBorders>
              <w:top w:val="single" w:sz="4" w:space="0" w:color="auto"/>
              <w:bottom w:val="single" w:sz="4" w:space="0" w:color="auto"/>
            </w:tcBorders>
          </w:tcPr>
          <w:p w14:paraId="2C545A06" w14:textId="77777777" w:rsidR="0081760C" w:rsidRDefault="0081760C">
            <w:pPr>
              <w:pStyle w:val="ConsPlusNormal"/>
            </w:pPr>
            <w:r>
              <w:t>ликвидация трехсменного режима обучения в двух общеобразовательных организациях</w:t>
            </w:r>
          </w:p>
        </w:tc>
      </w:tr>
      <w:tr w:rsidR="0081760C" w14:paraId="2E598C2D" w14:textId="77777777">
        <w:tblPrEx>
          <w:tblBorders>
            <w:insideH w:val="none" w:sz="0" w:space="0" w:color="auto"/>
          </w:tblBorders>
        </w:tblPrEx>
        <w:tc>
          <w:tcPr>
            <w:tcW w:w="510" w:type="dxa"/>
            <w:vMerge/>
            <w:tcBorders>
              <w:top w:val="single" w:sz="4" w:space="0" w:color="auto"/>
              <w:bottom w:val="single" w:sz="4" w:space="0" w:color="auto"/>
            </w:tcBorders>
          </w:tcPr>
          <w:p w14:paraId="32F42A1A" w14:textId="77777777" w:rsidR="0081760C" w:rsidRDefault="0081760C">
            <w:pPr>
              <w:spacing w:after="1" w:line="0" w:lineRule="atLeast"/>
            </w:pPr>
          </w:p>
        </w:tc>
        <w:tc>
          <w:tcPr>
            <w:tcW w:w="2990" w:type="dxa"/>
            <w:tcBorders>
              <w:top w:val="nil"/>
              <w:bottom w:val="nil"/>
            </w:tcBorders>
          </w:tcPr>
          <w:p w14:paraId="5C000627"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07F8F6CA" w14:textId="77777777" w:rsidR="0081760C" w:rsidRDefault="0081760C">
            <w:pPr>
              <w:pStyle w:val="ConsPlusNormal"/>
              <w:jc w:val="center"/>
            </w:pPr>
            <w:r>
              <w:t>0</w:t>
            </w:r>
          </w:p>
        </w:tc>
        <w:tc>
          <w:tcPr>
            <w:tcW w:w="1181" w:type="dxa"/>
            <w:tcBorders>
              <w:top w:val="nil"/>
              <w:bottom w:val="nil"/>
            </w:tcBorders>
          </w:tcPr>
          <w:p w14:paraId="75205715" w14:textId="77777777" w:rsidR="0081760C" w:rsidRDefault="0081760C">
            <w:pPr>
              <w:pStyle w:val="ConsPlusNormal"/>
              <w:jc w:val="center"/>
            </w:pPr>
            <w:r>
              <w:t>0</w:t>
            </w:r>
          </w:p>
        </w:tc>
        <w:tc>
          <w:tcPr>
            <w:tcW w:w="1191" w:type="dxa"/>
            <w:tcBorders>
              <w:top w:val="nil"/>
              <w:bottom w:val="nil"/>
            </w:tcBorders>
          </w:tcPr>
          <w:p w14:paraId="74B9A734" w14:textId="77777777" w:rsidR="0081760C" w:rsidRDefault="0081760C">
            <w:pPr>
              <w:pStyle w:val="ConsPlusNormal"/>
            </w:pPr>
          </w:p>
        </w:tc>
        <w:tc>
          <w:tcPr>
            <w:tcW w:w="1191" w:type="dxa"/>
            <w:tcBorders>
              <w:top w:val="nil"/>
              <w:bottom w:val="nil"/>
            </w:tcBorders>
          </w:tcPr>
          <w:p w14:paraId="1150695C" w14:textId="77777777" w:rsidR="0081760C" w:rsidRDefault="0081760C">
            <w:pPr>
              <w:pStyle w:val="ConsPlusNormal"/>
            </w:pPr>
          </w:p>
        </w:tc>
        <w:tc>
          <w:tcPr>
            <w:tcW w:w="1701" w:type="dxa"/>
            <w:vMerge/>
            <w:tcBorders>
              <w:top w:val="single" w:sz="4" w:space="0" w:color="auto"/>
              <w:bottom w:val="single" w:sz="4" w:space="0" w:color="auto"/>
            </w:tcBorders>
          </w:tcPr>
          <w:p w14:paraId="54E69E73" w14:textId="77777777" w:rsidR="0081760C" w:rsidRDefault="0081760C">
            <w:pPr>
              <w:spacing w:after="1" w:line="0" w:lineRule="atLeast"/>
            </w:pPr>
          </w:p>
        </w:tc>
      </w:tr>
      <w:tr w:rsidR="0081760C" w14:paraId="38BF341D" w14:textId="77777777">
        <w:tc>
          <w:tcPr>
            <w:tcW w:w="510" w:type="dxa"/>
            <w:vMerge/>
            <w:tcBorders>
              <w:top w:val="single" w:sz="4" w:space="0" w:color="auto"/>
              <w:bottom w:val="single" w:sz="4" w:space="0" w:color="auto"/>
            </w:tcBorders>
          </w:tcPr>
          <w:p w14:paraId="3C63717D" w14:textId="77777777" w:rsidR="0081760C" w:rsidRDefault="0081760C">
            <w:pPr>
              <w:spacing w:after="1" w:line="0" w:lineRule="atLeast"/>
            </w:pPr>
          </w:p>
        </w:tc>
        <w:tc>
          <w:tcPr>
            <w:tcW w:w="2990" w:type="dxa"/>
            <w:tcBorders>
              <w:top w:val="nil"/>
              <w:bottom w:val="single" w:sz="4" w:space="0" w:color="auto"/>
            </w:tcBorders>
          </w:tcPr>
          <w:p w14:paraId="4E05ABC4" w14:textId="77777777" w:rsidR="0081760C" w:rsidRDefault="0081760C">
            <w:pPr>
              <w:pStyle w:val="ConsPlusNormal"/>
            </w:pPr>
            <w:r>
              <w:t>федеральный бюджет</w:t>
            </w:r>
          </w:p>
        </w:tc>
        <w:tc>
          <w:tcPr>
            <w:tcW w:w="1191" w:type="dxa"/>
            <w:tcBorders>
              <w:top w:val="nil"/>
              <w:bottom w:val="single" w:sz="4" w:space="0" w:color="auto"/>
            </w:tcBorders>
          </w:tcPr>
          <w:p w14:paraId="4A9B527F" w14:textId="77777777" w:rsidR="0081760C" w:rsidRDefault="0081760C">
            <w:pPr>
              <w:pStyle w:val="ConsPlusNormal"/>
              <w:jc w:val="center"/>
            </w:pPr>
            <w:r>
              <w:t>148169,0</w:t>
            </w:r>
          </w:p>
        </w:tc>
        <w:tc>
          <w:tcPr>
            <w:tcW w:w="1181" w:type="dxa"/>
            <w:tcBorders>
              <w:top w:val="nil"/>
              <w:bottom w:val="single" w:sz="4" w:space="0" w:color="auto"/>
            </w:tcBorders>
          </w:tcPr>
          <w:p w14:paraId="43B8B93D" w14:textId="77777777" w:rsidR="0081760C" w:rsidRDefault="0081760C">
            <w:pPr>
              <w:pStyle w:val="ConsPlusNormal"/>
              <w:jc w:val="center"/>
            </w:pPr>
            <w:r>
              <w:t>148169,0</w:t>
            </w:r>
          </w:p>
        </w:tc>
        <w:tc>
          <w:tcPr>
            <w:tcW w:w="1191" w:type="dxa"/>
            <w:tcBorders>
              <w:top w:val="nil"/>
              <w:bottom w:val="single" w:sz="4" w:space="0" w:color="auto"/>
            </w:tcBorders>
          </w:tcPr>
          <w:p w14:paraId="20A7309B" w14:textId="77777777" w:rsidR="0081760C" w:rsidRDefault="0081760C">
            <w:pPr>
              <w:pStyle w:val="ConsPlusNormal"/>
            </w:pPr>
          </w:p>
        </w:tc>
        <w:tc>
          <w:tcPr>
            <w:tcW w:w="1191" w:type="dxa"/>
            <w:tcBorders>
              <w:top w:val="nil"/>
              <w:bottom w:val="single" w:sz="4" w:space="0" w:color="auto"/>
            </w:tcBorders>
          </w:tcPr>
          <w:p w14:paraId="49005CCF" w14:textId="77777777" w:rsidR="0081760C" w:rsidRDefault="0081760C">
            <w:pPr>
              <w:pStyle w:val="ConsPlusNormal"/>
            </w:pPr>
          </w:p>
        </w:tc>
        <w:tc>
          <w:tcPr>
            <w:tcW w:w="1701" w:type="dxa"/>
            <w:vMerge/>
            <w:tcBorders>
              <w:top w:val="single" w:sz="4" w:space="0" w:color="auto"/>
              <w:bottom w:val="single" w:sz="4" w:space="0" w:color="auto"/>
            </w:tcBorders>
          </w:tcPr>
          <w:p w14:paraId="2DF55B60" w14:textId="77777777" w:rsidR="0081760C" w:rsidRDefault="0081760C">
            <w:pPr>
              <w:spacing w:after="1" w:line="0" w:lineRule="atLeast"/>
            </w:pPr>
          </w:p>
        </w:tc>
      </w:tr>
      <w:tr w:rsidR="0081760C" w14:paraId="0E2CDF92" w14:textId="77777777">
        <w:tc>
          <w:tcPr>
            <w:tcW w:w="510" w:type="dxa"/>
            <w:vMerge w:val="restart"/>
            <w:tcBorders>
              <w:top w:val="single" w:sz="4" w:space="0" w:color="auto"/>
              <w:bottom w:val="single" w:sz="4" w:space="0" w:color="auto"/>
            </w:tcBorders>
          </w:tcPr>
          <w:p w14:paraId="1A3F05E5" w14:textId="77777777" w:rsidR="0081760C" w:rsidRDefault="0081760C">
            <w:pPr>
              <w:pStyle w:val="ConsPlusNormal"/>
              <w:jc w:val="center"/>
            </w:pPr>
            <w:r>
              <w:t>7.</w:t>
            </w:r>
          </w:p>
        </w:tc>
        <w:tc>
          <w:tcPr>
            <w:tcW w:w="2990" w:type="dxa"/>
            <w:tcBorders>
              <w:top w:val="single" w:sz="4" w:space="0" w:color="auto"/>
              <w:bottom w:val="nil"/>
            </w:tcBorders>
          </w:tcPr>
          <w:p w14:paraId="7ED1CEFF" w14:textId="77777777" w:rsidR="0081760C" w:rsidRDefault="0081760C">
            <w:pPr>
              <w:pStyle w:val="ConsPlusNormal"/>
            </w:pPr>
            <w:r>
              <w:t>Приобретение здания общеобразовательной организации в с. Яраг-Казмаляр Магарамкентского района</w:t>
            </w:r>
          </w:p>
        </w:tc>
        <w:tc>
          <w:tcPr>
            <w:tcW w:w="1191" w:type="dxa"/>
            <w:tcBorders>
              <w:top w:val="single" w:sz="4" w:space="0" w:color="auto"/>
              <w:bottom w:val="nil"/>
            </w:tcBorders>
          </w:tcPr>
          <w:p w14:paraId="51FEFE4D" w14:textId="77777777" w:rsidR="0081760C" w:rsidRDefault="0081760C">
            <w:pPr>
              <w:pStyle w:val="ConsPlusNormal"/>
              <w:jc w:val="center"/>
            </w:pPr>
            <w:r>
              <w:t>279874,6</w:t>
            </w:r>
          </w:p>
        </w:tc>
        <w:tc>
          <w:tcPr>
            <w:tcW w:w="1181" w:type="dxa"/>
            <w:tcBorders>
              <w:top w:val="single" w:sz="4" w:space="0" w:color="auto"/>
              <w:bottom w:val="nil"/>
            </w:tcBorders>
          </w:tcPr>
          <w:p w14:paraId="3E6EBEF1" w14:textId="77777777" w:rsidR="0081760C" w:rsidRDefault="0081760C">
            <w:pPr>
              <w:pStyle w:val="ConsPlusNormal"/>
              <w:jc w:val="center"/>
            </w:pPr>
            <w:r>
              <w:t>279874,6</w:t>
            </w:r>
          </w:p>
        </w:tc>
        <w:tc>
          <w:tcPr>
            <w:tcW w:w="1191" w:type="dxa"/>
            <w:tcBorders>
              <w:top w:val="single" w:sz="4" w:space="0" w:color="auto"/>
              <w:bottom w:val="nil"/>
            </w:tcBorders>
          </w:tcPr>
          <w:p w14:paraId="399FFDC4" w14:textId="77777777" w:rsidR="0081760C" w:rsidRDefault="0081760C">
            <w:pPr>
              <w:pStyle w:val="ConsPlusNormal"/>
              <w:jc w:val="center"/>
            </w:pPr>
            <w:r>
              <w:t>-</w:t>
            </w:r>
          </w:p>
        </w:tc>
        <w:tc>
          <w:tcPr>
            <w:tcW w:w="1191" w:type="dxa"/>
            <w:tcBorders>
              <w:top w:val="single" w:sz="4" w:space="0" w:color="auto"/>
              <w:bottom w:val="nil"/>
            </w:tcBorders>
          </w:tcPr>
          <w:p w14:paraId="49D7165A" w14:textId="77777777" w:rsidR="0081760C" w:rsidRDefault="0081760C">
            <w:pPr>
              <w:pStyle w:val="ConsPlusNormal"/>
              <w:jc w:val="center"/>
            </w:pPr>
            <w:r>
              <w:t>-</w:t>
            </w:r>
          </w:p>
        </w:tc>
        <w:tc>
          <w:tcPr>
            <w:tcW w:w="1701" w:type="dxa"/>
            <w:vMerge w:val="restart"/>
            <w:tcBorders>
              <w:top w:val="single" w:sz="4" w:space="0" w:color="auto"/>
              <w:bottom w:val="single" w:sz="4" w:space="0" w:color="auto"/>
            </w:tcBorders>
          </w:tcPr>
          <w:p w14:paraId="5B8165D7" w14:textId="77777777" w:rsidR="0081760C" w:rsidRDefault="0081760C">
            <w:pPr>
              <w:pStyle w:val="ConsPlusNormal"/>
            </w:pPr>
            <w:r>
              <w:t>ликвидация трехсменного режима обучения в общеобразовательной организации</w:t>
            </w:r>
          </w:p>
        </w:tc>
      </w:tr>
      <w:tr w:rsidR="0081760C" w14:paraId="0B6E7565" w14:textId="77777777">
        <w:tblPrEx>
          <w:tblBorders>
            <w:insideH w:val="none" w:sz="0" w:space="0" w:color="auto"/>
          </w:tblBorders>
        </w:tblPrEx>
        <w:tc>
          <w:tcPr>
            <w:tcW w:w="510" w:type="dxa"/>
            <w:vMerge/>
            <w:tcBorders>
              <w:top w:val="single" w:sz="4" w:space="0" w:color="auto"/>
              <w:bottom w:val="single" w:sz="4" w:space="0" w:color="auto"/>
            </w:tcBorders>
          </w:tcPr>
          <w:p w14:paraId="6A899E2E" w14:textId="77777777" w:rsidR="0081760C" w:rsidRDefault="0081760C">
            <w:pPr>
              <w:spacing w:after="1" w:line="0" w:lineRule="atLeast"/>
            </w:pPr>
          </w:p>
        </w:tc>
        <w:tc>
          <w:tcPr>
            <w:tcW w:w="2990" w:type="dxa"/>
            <w:tcBorders>
              <w:top w:val="nil"/>
              <w:bottom w:val="nil"/>
            </w:tcBorders>
          </w:tcPr>
          <w:p w14:paraId="3C86491E"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06AFC7CA" w14:textId="77777777" w:rsidR="0081760C" w:rsidRDefault="0081760C">
            <w:pPr>
              <w:pStyle w:val="ConsPlusNormal"/>
              <w:jc w:val="center"/>
            </w:pPr>
            <w:r>
              <w:t>0</w:t>
            </w:r>
          </w:p>
        </w:tc>
        <w:tc>
          <w:tcPr>
            <w:tcW w:w="1181" w:type="dxa"/>
            <w:tcBorders>
              <w:top w:val="nil"/>
              <w:bottom w:val="nil"/>
            </w:tcBorders>
          </w:tcPr>
          <w:p w14:paraId="2090333A" w14:textId="77777777" w:rsidR="0081760C" w:rsidRDefault="0081760C">
            <w:pPr>
              <w:pStyle w:val="ConsPlusNormal"/>
              <w:jc w:val="center"/>
            </w:pPr>
            <w:r>
              <w:t>0</w:t>
            </w:r>
          </w:p>
        </w:tc>
        <w:tc>
          <w:tcPr>
            <w:tcW w:w="1191" w:type="dxa"/>
            <w:tcBorders>
              <w:top w:val="nil"/>
              <w:bottom w:val="nil"/>
            </w:tcBorders>
          </w:tcPr>
          <w:p w14:paraId="5709FD4E" w14:textId="77777777" w:rsidR="0081760C" w:rsidRDefault="0081760C">
            <w:pPr>
              <w:pStyle w:val="ConsPlusNormal"/>
            </w:pPr>
          </w:p>
        </w:tc>
        <w:tc>
          <w:tcPr>
            <w:tcW w:w="1191" w:type="dxa"/>
            <w:tcBorders>
              <w:top w:val="nil"/>
              <w:bottom w:val="nil"/>
            </w:tcBorders>
          </w:tcPr>
          <w:p w14:paraId="35476CE2" w14:textId="77777777" w:rsidR="0081760C" w:rsidRDefault="0081760C">
            <w:pPr>
              <w:pStyle w:val="ConsPlusNormal"/>
            </w:pPr>
          </w:p>
        </w:tc>
        <w:tc>
          <w:tcPr>
            <w:tcW w:w="1701" w:type="dxa"/>
            <w:vMerge/>
            <w:tcBorders>
              <w:top w:val="single" w:sz="4" w:space="0" w:color="auto"/>
              <w:bottom w:val="single" w:sz="4" w:space="0" w:color="auto"/>
            </w:tcBorders>
          </w:tcPr>
          <w:p w14:paraId="1028E1E3" w14:textId="77777777" w:rsidR="0081760C" w:rsidRDefault="0081760C">
            <w:pPr>
              <w:spacing w:after="1" w:line="0" w:lineRule="atLeast"/>
            </w:pPr>
          </w:p>
        </w:tc>
      </w:tr>
      <w:tr w:rsidR="0081760C" w14:paraId="3A26EAA6" w14:textId="77777777">
        <w:tc>
          <w:tcPr>
            <w:tcW w:w="510" w:type="dxa"/>
            <w:vMerge/>
            <w:tcBorders>
              <w:top w:val="single" w:sz="4" w:space="0" w:color="auto"/>
              <w:bottom w:val="single" w:sz="4" w:space="0" w:color="auto"/>
            </w:tcBorders>
          </w:tcPr>
          <w:p w14:paraId="279A5273" w14:textId="77777777" w:rsidR="0081760C" w:rsidRDefault="0081760C">
            <w:pPr>
              <w:spacing w:after="1" w:line="0" w:lineRule="atLeast"/>
            </w:pPr>
          </w:p>
        </w:tc>
        <w:tc>
          <w:tcPr>
            <w:tcW w:w="2990" w:type="dxa"/>
            <w:tcBorders>
              <w:top w:val="nil"/>
              <w:bottom w:val="single" w:sz="4" w:space="0" w:color="auto"/>
            </w:tcBorders>
          </w:tcPr>
          <w:p w14:paraId="6659C670" w14:textId="77777777" w:rsidR="0081760C" w:rsidRDefault="0081760C">
            <w:pPr>
              <w:pStyle w:val="ConsPlusNormal"/>
            </w:pPr>
            <w:r>
              <w:t>федеральный бюджет</w:t>
            </w:r>
          </w:p>
        </w:tc>
        <w:tc>
          <w:tcPr>
            <w:tcW w:w="1191" w:type="dxa"/>
            <w:tcBorders>
              <w:top w:val="nil"/>
              <w:bottom w:val="single" w:sz="4" w:space="0" w:color="auto"/>
            </w:tcBorders>
          </w:tcPr>
          <w:p w14:paraId="1D1EAD87" w14:textId="77777777" w:rsidR="0081760C" w:rsidRDefault="0081760C">
            <w:pPr>
              <w:pStyle w:val="ConsPlusNormal"/>
              <w:jc w:val="center"/>
            </w:pPr>
            <w:r>
              <w:t>279874,6</w:t>
            </w:r>
          </w:p>
        </w:tc>
        <w:tc>
          <w:tcPr>
            <w:tcW w:w="1181" w:type="dxa"/>
            <w:tcBorders>
              <w:top w:val="nil"/>
              <w:bottom w:val="single" w:sz="4" w:space="0" w:color="auto"/>
            </w:tcBorders>
          </w:tcPr>
          <w:p w14:paraId="3CF3CAAB" w14:textId="77777777" w:rsidR="0081760C" w:rsidRDefault="0081760C">
            <w:pPr>
              <w:pStyle w:val="ConsPlusNormal"/>
              <w:jc w:val="center"/>
            </w:pPr>
            <w:r>
              <w:t>279874,6</w:t>
            </w:r>
          </w:p>
        </w:tc>
        <w:tc>
          <w:tcPr>
            <w:tcW w:w="1191" w:type="dxa"/>
            <w:tcBorders>
              <w:top w:val="nil"/>
              <w:bottom w:val="single" w:sz="4" w:space="0" w:color="auto"/>
            </w:tcBorders>
          </w:tcPr>
          <w:p w14:paraId="6FB2C58E" w14:textId="77777777" w:rsidR="0081760C" w:rsidRDefault="0081760C">
            <w:pPr>
              <w:pStyle w:val="ConsPlusNormal"/>
            </w:pPr>
          </w:p>
        </w:tc>
        <w:tc>
          <w:tcPr>
            <w:tcW w:w="1191" w:type="dxa"/>
            <w:tcBorders>
              <w:top w:val="nil"/>
              <w:bottom w:val="single" w:sz="4" w:space="0" w:color="auto"/>
            </w:tcBorders>
          </w:tcPr>
          <w:p w14:paraId="3851C4B5" w14:textId="77777777" w:rsidR="0081760C" w:rsidRDefault="0081760C">
            <w:pPr>
              <w:pStyle w:val="ConsPlusNormal"/>
            </w:pPr>
          </w:p>
        </w:tc>
        <w:tc>
          <w:tcPr>
            <w:tcW w:w="1701" w:type="dxa"/>
            <w:vMerge/>
            <w:tcBorders>
              <w:top w:val="single" w:sz="4" w:space="0" w:color="auto"/>
              <w:bottom w:val="single" w:sz="4" w:space="0" w:color="auto"/>
            </w:tcBorders>
          </w:tcPr>
          <w:p w14:paraId="33F431CA" w14:textId="77777777" w:rsidR="0081760C" w:rsidRDefault="0081760C">
            <w:pPr>
              <w:spacing w:after="1" w:line="0" w:lineRule="atLeast"/>
            </w:pPr>
          </w:p>
        </w:tc>
      </w:tr>
      <w:tr w:rsidR="0081760C" w14:paraId="03257002" w14:textId="77777777">
        <w:tc>
          <w:tcPr>
            <w:tcW w:w="510" w:type="dxa"/>
            <w:vMerge w:val="restart"/>
            <w:tcBorders>
              <w:top w:val="single" w:sz="4" w:space="0" w:color="auto"/>
              <w:bottom w:val="single" w:sz="4" w:space="0" w:color="auto"/>
            </w:tcBorders>
          </w:tcPr>
          <w:p w14:paraId="0204BB19" w14:textId="77777777" w:rsidR="0081760C" w:rsidRDefault="0081760C">
            <w:pPr>
              <w:pStyle w:val="ConsPlusNormal"/>
              <w:jc w:val="center"/>
            </w:pPr>
            <w:r>
              <w:t>8.</w:t>
            </w:r>
          </w:p>
        </w:tc>
        <w:tc>
          <w:tcPr>
            <w:tcW w:w="2990" w:type="dxa"/>
            <w:tcBorders>
              <w:top w:val="single" w:sz="4" w:space="0" w:color="auto"/>
              <w:bottom w:val="nil"/>
            </w:tcBorders>
          </w:tcPr>
          <w:p w14:paraId="0A8A6AED" w14:textId="77777777" w:rsidR="0081760C" w:rsidRDefault="0081760C">
            <w:pPr>
              <w:pStyle w:val="ConsPlusNormal"/>
            </w:pPr>
            <w:r>
              <w:t>Приобретение здания общеобразовательной организации в с. Карланюрт Хасавюртовского района</w:t>
            </w:r>
          </w:p>
        </w:tc>
        <w:tc>
          <w:tcPr>
            <w:tcW w:w="1191" w:type="dxa"/>
            <w:tcBorders>
              <w:top w:val="single" w:sz="4" w:space="0" w:color="auto"/>
              <w:bottom w:val="nil"/>
            </w:tcBorders>
          </w:tcPr>
          <w:p w14:paraId="7B34CC74" w14:textId="77777777" w:rsidR="0081760C" w:rsidRDefault="0081760C">
            <w:pPr>
              <w:pStyle w:val="ConsPlusNormal"/>
              <w:jc w:val="center"/>
            </w:pPr>
            <w:r>
              <w:t>349483,2</w:t>
            </w:r>
          </w:p>
        </w:tc>
        <w:tc>
          <w:tcPr>
            <w:tcW w:w="1181" w:type="dxa"/>
            <w:tcBorders>
              <w:top w:val="single" w:sz="4" w:space="0" w:color="auto"/>
              <w:bottom w:val="nil"/>
            </w:tcBorders>
          </w:tcPr>
          <w:p w14:paraId="3394847B" w14:textId="77777777" w:rsidR="0081760C" w:rsidRDefault="0081760C">
            <w:pPr>
              <w:pStyle w:val="ConsPlusNormal"/>
              <w:jc w:val="center"/>
            </w:pPr>
            <w:r>
              <w:t>349483,2</w:t>
            </w:r>
          </w:p>
        </w:tc>
        <w:tc>
          <w:tcPr>
            <w:tcW w:w="1191" w:type="dxa"/>
            <w:tcBorders>
              <w:top w:val="single" w:sz="4" w:space="0" w:color="auto"/>
              <w:bottom w:val="nil"/>
            </w:tcBorders>
          </w:tcPr>
          <w:p w14:paraId="63AB2119" w14:textId="77777777" w:rsidR="0081760C" w:rsidRDefault="0081760C">
            <w:pPr>
              <w:pStyle w:val="ConsPlusNormal"/>
              <w:jc w:val="center"/>
            </w:pPr>
            <w:r>
              <w:t>-</w:t>
            </w:r>
          </w:p>
        </w:tc>
        <w:tc>
          <w:tcPr>
            <w:tcW w:w="1191" w:type="dxa"/>
            <w:tcBorders>
              <w:top w:val="single" w:sz="4" w:space="0" w:color="auto"/>
              <w:bottom w:val="nil"/>
            </w:tcBorders>
          </w:tcPr>
          <w:p w14:paraId="3721A1B0" w14:textId="77777777" w:rsidR="0081760C" w:rsidRDefault="0081760C">
            <w:pPr>
              <w:pStyle w:val="ConsPlusNormal"/>
              <w:jc w:val="center"/>
            </w:pPr>
            <w:r>
              <w:t>-</w:t>
            </w:r>
          </w:p>
        </w:tc>
        <w:tc>
          <w:tcPr>
            <w:tcW w:w="1701" w:type="dxa"/>
            <w:vMerge w:val="restart"/>
            <w:tcBorders>
              <w:top w:val="single" w:sz="4" w:space="0" w:color="auto"/>
              <w:bottom w:val="single" w:sz="4" w:space="0" w:color="auto"/>
            </w:tcBorders>
          </w:tcPr>
          <w:p w14:paraId="20449C1B" w14:textId="77777777" w:rsidR="0081760C" w:rsidRDefault="0081760C">
            <w:pPr>
              <w:pStyle w:val="ConsPlusNormal"/>
            </w:pPr>
            <w:r>
              <w:t>ликвидация трехсменного режима обучения в общеобразовательной организации</w:t>
            </w:r>
          </w:p>
        </w:tc>
      </w:tr>
      <w:tr w:rsidR="0081760C" w14:paraId="6FF89EDF" w14:textId="77777777">
        <w:tblPrEx>
          <w:tblBorders>
            <w:insideH w:val="none" w:sz="0" w:space="0" w:color="auto"/>
          </w:tblBorders>
        </w:tblPrEx>
        <w:tc>
          <w:tcPr>
            <w:tcW w:w="510" w:type="dxa"/>
            <w:vMerge/>
            <w:tcBorders>
              <w:top w:val="single" w:sz="4" w:space="0" w:color="auto"/>
              <w:bottom w:val="single" w:sz="4" w:space="0" w:color="auto"/>
            </w:tcBorders>
          </w:tcPr>
          <w:p w14:paraId="4E46B90B" w14:textId="77777777" w:rsidR="0081760C" w:rsidRDefault="0081760C">
            <w:pPr>
              <w:spacing w:after="1" w:line="0" w:lineRule="atLeast"/>
            </w:pPr>
          </w:p>
        </w:tc>
        <w:tc>
          <w:tcPr>
            <w:tcW w:w="2990" w:type="dxa"/>
            <w:tcBorders>
              <w:top w:val="nil"/>
              <w:bottom w:val="nil"/>
            </w:tcBorders>
          </w:tcPr>
          <w:p w14:paraId="0A35BD4F"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4AAC2FCE" w14:textId="77777777" w:rsidR="0081760C" w:rsidRDefault="0081760C">
            <w:pPr>
              <w:pStyle w:val="ConsPlusNormal"/>
              <w:jc w:val="center"/>
            </w:pPr>
            <w:r>
              <w:t>0</w:t>
            </w:r>
          </w:p>
        </w:tc>
        <w:tc>
          <w:tcPr>
            <w:tcW w:w="1181" w:type="dxa"/>
            <w:tcBorders>
              <w:top w:val="nil"/>
              <w:bottom w:val="nil"/>
            </w:tcBorders>
          </w:tcPr>
          <w:p w14:paraId="4AB2BCD7" w14:textId="77777777" w:rsidR="0081760C" w:rsidRDefault="0081760C">
            <w:pPr>
              <w:pStyle w:val="ConsPlusNormal"/>
              <w:jc w:val="center"/>
            </w:pPr>
            <w:r>
              <w:t>0</w:t>
            </w:r>
          </w:p>
        </w:tc>
        <w:tc>
          <w:tcPr>
            <w:tcW w:w="1191" w:type="dxa"/>
            <w:tcBorders>
              <w:top w:val="nil"/>
              <w:bottom w:val="nil"/>
            </w:tcBorders>
          </w:tcPr>
          <w:p w14:paraId="46035720" w14:textId="77777777" w:rsidR="0081760C" w:rsidRDefault="0081760C">
            <w:pPr>
              <w:pStyle w:val="ConsPlusNormal"/>
            </w:pPr>
          </w:p>
        </w:tc>
        <w:tc>
          <w:tcPr>
            <w:tcW w:w="1191" w:type="dxa"/>
            <w:tcBorders>
              <w:top w:val="nil"/>
              <w:bottom w:val="nil"/>
            </w:tcBorders>
          </w:tcPr>
          <w:p w14:paraId="09324A5C" w14:textId="77777777" w:rsidR="0081760C" w:rsidRDefault="0081760C">
            <w:pPr>
              <w:pStyle w:val="ConsPlusNormal"/>
            </w:pPr>
          </w:p>
        </w:tc>
        <w:tc>
          <w:tcPr>
            <w:tcW w:w="1701" w:type="dxa"/>
            <w:vMerge/>
            <w:tcBorders>
              <w:top w:val="single" w:sz="4" w:space="0" w:color="auto"/>
              <w:bottom w:val="single" w:sz="4" w:space="0" w:color="auto"/>
            </w:tcBorders>
          </w:tcPr>
          <w:p w14:paraId="695B55D4" w14:textId="77777777" w:rsidR="0081760C" w:rsidRDefault="0081760C">
            <w:pPr>
              <w:spacing w:after="1" w:line="0" w:lineRule="atLeast"/>
            </w:pPr>
          </w:p>
        </w:tc>
      </w:tr>
      <w:tr w:rsidR="0081760C" w14:paraId="6392959B" w14:textId="77777777">
        <w:tc>
          <w:tcPr>
            <w:tcW w:w="510" w:type="dxa"/>
            <w:vMerge/>
            <w:tcBorders>
              <w:top w:val="single" w:sz="4" w:space="0" w:color="auto"/>
              <w:bottom w:val="single" w:sz="4" w:space="0" w:color="auto"/>
            </w:tcBorders>
          </w:tcPr>
          <w:p w14:paraId="2FF3D0B1" w14:textId="77777777" w:rsidR="0081760C" w:rsidRDefault="0081760C">
            <w:pPr>
              <w:spacing w:after="1" w:line="0" w:lineRule="atLeast"/>
            </w:pPr>
          </w:p>
        </w:tc>
        <w:tc>
          <w:tcPr>
            <w:tcW w:w="2990" w:type="dxa"/>
            <w:tcBorders>
              <w:top w:val="nil"/>
              <w:bottom w:val="single" w:sz="4" w:space="0" w:color="auto"/>
            </w:tcBorders>
          </w:tcPr>
          <w:p w14:paraId="3799DD8F" w14:textId="77777777" w:rsidR="0081760C" w:rsidRDefault="0081760C">
            <w:pPr>
              <w:pStyle w:val="ConsPlusNormal"/>
            </w:pPr>
            <w:r>
              <w:t>федеральный бюджет</w:t>
            </w:r>
          </w:p>
        </w:tc>
        <w:tc>
          <w:tcPr>
            <w:tcW w:w="1191" w:type="dxa"/>
            <w:tcBorders>
              <w:top w:val="nil"/>
              <w:bottom w:val="single" w:sz="4" w:space="0" w:color="auto"/>
            </w:tcBorders>
          </w:tcPr>
          <w:p w14:paraId="24D586D3" w14:textId="77777777" w:rsidR="0081760C" w:rsidRDefault="0081760C">
            <w:pPr>
              <w:pStyle w:val="ConsPlusNormal"/>
              <w:jc w:val="center"/>
            </w:pPr>
            <w:r>
              <w:t>349483,2</w:t>
            </w:r>
          </w:p>
        </w:tc>
        <w:tc>
          <w:tcPr>
            <w:tcW w:w="1181" w:type="dxa"/>
            <w:tcBorders>
              <w:top w:val="nil"/>
              <w:bottom w:val="single" w:sz="4" w:space="0" w:color="auto"/>
            </w:tcBorders>
          </w:tcPr>
          <w:p w14:paraId="2EA21842" w14:textId="77777777" w:rsidR="0081760C" w:rsidRDefault="0081760C">
            <w:pPr>
              <w:pStyle w:val="ConsPlusNormal"/>
              <w:jc w:val="center"/>
            </w:pPr>
            <w:r>
              <w:t>349483,2</w:t>
            </w:r>
          </w:p>
        </w:tc>
        <w:tc>
          <w:tcPr>
            <w:tcW w:w="1191" w:type="dxa"/>
            <w:tcBorders>
              <w:top w:val="nil"/>
              <w:bottom w:val="single" w:sz="4" w:space="0" w:color="auto"/>
            </w:tcBorders>
          </w:tcPr>
          <w:p w14:paraId="1B895A05" w14:textId="77777777" w:rsidR="0081760C" w:rsidRDefault="0081760C">
            <w:pPr>
              <w:pStyle w:val="ConsPlusNormal"/>
            </w:pPr>
          </w:p>
        </w:tc>
        <w:tc>
          <w:tcPr>
            <w:tcW w:w="1191" w:type="dxa"/>
            <w:tcBorders>
              <w:top w:val="nil"/>
              <w:bottom w:val="single" w:sz="4" w:space="0" w:color="auto"/>
            </w:tcBorders>
          </w:tcPr>
          <w:p w14:paraId="7F4F3493" w14:textId="77777777" w:rsidR="0081760C" w:rsidRDefault="0081760C">
            <w:pPr>
              <w:pStyle w:val="ConsPlusNormal"/>
            </w:pPr>
          </w:p>
        </w:tc>
        <w:tc>
          <w:tcPr>
            <w:tcW w:w="1701" w:type="dxa"/>
            <w:vMerge/>
            <w:tcBorders>
              <w:top w:val="single" w:sz="4" w:space="0" w:color="auto"/>
              <w:bottom w:val="single" w:sz="4" w:space="0" w:color="auto"/>
            </w:tcBorders>
          </w:tcPr>
          <w:p w14:paraId="1CA0E58A" w14:textId="77777777" w:rsidR="0081760C" w:rsidRDefault="0081760C">
            <w:pPr>
              <w:spacing w:after="1" w:line="0" w:lineRule="atLeast"/>
            </w:pPr>
          </w:p>
        </w:tc>
      </w:tr>
      <w:tr w:rsidR="0081760C" w14:paraId="66F8D0A6" w14:textId="77777777">
        <w:tc>
          <w:tcPr>
            <w:tcW w:w="510" w:type="dxa"/>
            <w:tcBorders>
              <w:top w:val="single" w:sz="4" w:space="0" w:color="auto"/>
              <w:bottom w:val="single" w:sz="4" w:space="0" w:color="auto"/>
            </w:tcBorders>
          </w:tcPr>
          <w:p w14:paraId="0982372D" w14:textId="77777777" w:rsidR="0081760C" w:rsidRDefault="0081760C">
            <w:pPr>
              <w:pStyle w:val="ConsPlusNormal"/>
              <w:jc w:val="center"/>
            </w:pPr>
            <w:r>
              <w:t>9.</w:t>
            </w:r>
          </w:p>
        </w:tc>
        <w:tc>
          <w:tcPr>
            <w:tcW w:w="2990" w:type="dxa"/>
            <w:tcBorders>
              <w:top w:val="single" w:sz="4" w:space="0" w:color="auto"/>
              <w:bottom w:val="single" w:sz="4" w:space="0" w:color="auto"/>
            </w:tcBorders>
          </w:tcPr>
          <w:p w14:paraId="638B60FC" w14:textId="77777777" w:rsidR="0081760C" w:rsidRDefault="0081760C">
            <w:pPr>
              <w:pStyle w:val="ConsPlusNormal"/>
            </w:pPr>
            <w:r>
              <w:t>Строительство блок-пристройки к зданию МБОУ "Средняя общеобразовательная школа N 26", г. Махачкала</w:t>
            </w:r>
          </w:p>
        </w:tc>
        <w:tc>
          <w:tcPr>
            <w:tcW w:w="1191" w:type="dxa"/>
            <w:tcBorders>
              <w:top w:val="single" w:sz="4" w:space="0" w:color="auto"/>
              <w:bottom w:val="single" w:sz="4" w:space="0" w:color="auto"/>
            </w:tcBorders>
          </w:tcPr>
          <w:p w14:paraId="751480C1" w14:textId="77777777" w:rsidR="0081760C" w:rsidRDefault="0081760C">
            <w:pPr>
              <w:pStyle w:val="ConsPlusNormal"/>
              <w:jc w:val="center"/>
            </w:pPr>
            <w:r>
              <w:t>974537,5</w:t>
            </w:r>
          </w:p>
        </w:tc>
        <w:tc>
          <w:tcPr>
            <w:tcW w:w="1181" w:type="dxa"/>
            <w:tcBorders>
              <w:top w:val="single" w:sz="4" w:space="0" w:color="auto"/>
              <w:bottom w:val="single" w:sz="4" w:space="0" w:color="auto"/>
            </w:tcBorders>
          </w:tcPr>
          <w:p w14:paraId="2E9C6AD2" w14:textId="77777777" w:rsidR="0081760C" w:rsidRDefault="0081760C">
            <w:pPr>
              <w:pStyle w:val="ConsPlusNormal"/>
              <w:jc w:val="center"/>
            </w:pPr>
            <w:r>
              <w:t>352726,0</w:t>
            </w:r>
          </w:p>
        </w:tc>
        <w:tc>
          <w:tcPr>
            <w:tcW w:w="1191" w:type="dxa"/>
            <w:tcBorders>
              <w:top w:val="single" w:sz="4" w:space="0" w:color="auto"/>
              <w:bottom w:val="single" w:sz="4" w:space="0" w:color="auto"/>
            </w:tcBorders>
          </w:tcPr>
          <w:p w14:paraId="41BAB3C2" w14:textId="77777777" w:rsidR="0081760C" w:rsidRDefault="0081760C">
            <w:pPr>
              <w:pStyle w:val="ConsPlusNormal"/>
              <w:jc w:val="center"/>
            </w:pPr>
            <w:r>
              <w:t>621811,5</w:t>
            </w:r>
          </w:p>
        </w:tc>
        <w:tc>
          <w:tcPr>
            <w:tcW w:w="1191" w:type="dxa"/>
            <w:tcBorders>
              <w:top w:val="single" w:sz="4" w:space="0" w:color="auto"/>
              <w:bottom w:val="single" w:sz="4" w:space="0" w:color="auto"/>
            </w:tcBorders>
          </w:tcPr>
          <w:p w14:paraId="328EFF88" w14:textId="77777777" w:rsidR="0081760C" w:rsidRDefault="0081760C">
            <w:pPr>
              <w:pStyle w:val="ConsPlusNormal"/>
            </w:pPr>
          </w:p>
        </w:tc>
        <w:tc>
          <w:tcPr>
            <w:tcW w:w="1701" w:type="dxa"/>
            <w:vMerge w:val="restart"/>
            <w:tcBorders>
              <w:top w:val="single" w:sz="4" w:space="0" w:color="auto"/>
              <w:bottom w:val="single" w:sz="4" w:space="0" w:color="auto"/>
            </w:tcBorders>
            <w:vAlign w:val="center"/>
          </w:tcPr>
          <w:p w14:paraId="32EDC705" w14:textId="77777777" w:rsidR="0081760C" w:rsidRDefault="0081760C">
            <w:pPr>
              <w:pStyle w:val="ConsPlusNormal"/>
            </w:pPr>
            <w:r>
              <w:t>ликвидация трехсменного режима обучения в трех общеобразовательных организациях и перевод учащихся из двух аварийных школ</w:t>
            </w:r>
          </w:p>
        </w:tc>
      </w:tr>
      <w:tr w:rsidR="0081760C" w14:paraId="2FD12BE0" w14:textId="77777777">
        <w:tc>
          <w:tcPr>
            <w:tcW w:w="510" w:type="dxa"/>
            <w:tcBorders>
              <w:top w:val="single" w:sz="4" w:space="0" w:color="auto"/>
              <w:bottom w:val="single" w:sz="4" w:space="0" w:color="auto"/>
            </w:tcBorders>
          </w:tcPr>
          <w:p w14:paraId="7269553B" w14:textId="77777777" w:rsidR="0081760C" w:rsidRDefault="0081760C">
            <w:pPr>
              <w:pStyle w:val="ConsPlusNormal"/>
              <w:jc w:val="center"/>
            </w:pPr>
            <w:r>
              <w:t>10.</w:t>
            </w:r>
          </w:p>
        </w:tc>
        <w:tc>
          <w:tcPr>
            <w:tcW w:w="2990" w:type="dxa"/>
            <w:tcBorders>
              <w:top w:val="single" w:sz="4" w:space="0" w:color="auto"/>
              <w:bottom w:val="single" w:sz="4" w:space="0" w:color="auto"/>
            </w:tcBorders>
          </w:tcPr>
          <w:p w14:paraId="4DF7ABF9" w14:textId="77777777" w:rsidR="0081760C" w:rsidRDefault="0081760C">
            <w:pPr>
              <w:pStyle w:val="ConsPlusNormal"/>
            </w:pPr>
            <w:r>
              <w:t>Строительство школы на 300 ученических мест в с. Теречное Хасавюртовского района</w:t>
            </w:r>
          </w:p>
        </w:tc>
        <w:tc>
          <w:tcPr>
            <w:tcW w:w="1191" w:type="dxa"/>
            <w:tcBorders>
              <w:top w:val="single" w:sz="4" w:space="0" w:color="auto"/>
              <w:bottom w:val="single" w:sz="4" w:space="0" w:color="auto"/>
            </w:tcBorders>
          </w:tcPr>
          <w:p w14:paraId="318D4CE5" w14:textId="77777777" w:rsidR="0081760C" w:rsidRDefault="0081760C">
            <w:pPr>
              <w:pStyle w:val="ConsPlusNormal"/>
            </w:pPr>
          </w:p>
        </w:tc>
        <w:tc>
          <w:tcPr>
            <w:tcW w:w="1181" w:type="dxa"/>
            <w:tcBorders>
              <w:top w:val="single" w:sz="4" w:space="0" w:color="auto"/>
              <w:bottom w:val="single" w:sz="4" w:space="0" w:color="auto"/>
            </w:tcBorders>
          </w:tcPr>
          <w:p w14:paraId="14CBB414" w14:textId="77777777" w:rsidR="0081760C" w:rsidRDefault="0081760C">
            <w:pPr>
              <w:pStyle w:val="ConsPlusNormal"/>
            </w:pPr>
          </w:p>
        </w:tc>
        <w:tc>
          <w:tcPr>
            <w:tcW w:w="1191" w:type="dxa"/>
            <w:tcBorders>
              <w:top w:val="single" w:sz="4" w:space="0" w:color="auto"/>
              <w:bottom w:val="single" w:sz="4" w:space="0" w:color="auto"/>
            </w:tcBorders>
          </w:tcPr>
          <w:p w14:paraId="65C8104C" w14:textId="77777777" w:rsidR="0081760C" w:rsidRDefault="0081760C">
            <w:pPr>
              <w:pStyle w:val="ConsPlusNormal"/>
            </w:pPr>
          </w:p>
        </w:tc>
        <w:tc>
          <w:tcPr>
            <w:tcW w:w="1191" w:type="dxa"/>
            <w:tcBorders>
              <w:top w:val="single" w:sz="4" w:space="0" w:color="auto"/>
              <w:bottom w:val="single" w:sz="4" w:space="0" w:color="auto"/>
            </w:tcBorders>
          </w:tcPr>
          <w:p w14:paraId="472613D1" w14:textId="77777777" w:rsidR="0081760C" w:rsidRDefault="0081760C">
            <w:pPr>
              <w:pStyle w:val="ConsPlusNormal"/>
            </w:pPr>
          </w:p>
        </w:tc>
        <w:tc>
          <w:tcPr>
            <w:tcW w:w="1701" w:type="dxa"/>
            <w:vMerge/>
            <w:tcBorders>
              <w:top w:val="single" w:sz="4" w:space="0" w:color="auto"/>
              <w:bottom w:val="single" w:sz="4" w:space="0" w:color="auto"/>
            </w:tcBorders>
          </w:tcPr>
          <w:p w14:paraId="1AD31B76" w14:textId="77777777" w:rsidR="0081760C" w:rsidRDefault="0081760C">
            <w:pPr>
              <w:spacing w:after="1" w:line="0" w:lineRule="atLeast"/>
            </w:pPr>
          </w:p>
        </w:tc>
      </w:tr>
      <w:tr w:rsidR="0081760C" w14:paraId="5F57859A" w14:textId="77777777">
        <w:tc>
          <w:tcPr>
            <w:tcW w:w="510" w:type="dxa"/>
            <w:vMerge w:val="restart"/>
            <w:tcBorders>
              <w:top w:val="single" w:sz="4" w:space="0" w:color="auto"/>
              <w:bottom w:val="single" w:sz="4" w:space="0" w:color="auto"/>
            </w:tcBorders>
          </w:tcPr>
          <w:p w14:paraId="068CF816" w14:textId="77777777" w:rsidR="0081760C" w:rsidRDefault="0081760C">
            <w:pPr>
              <w:pStyle w:val="ConsPlusNormal"/>
              <w:jc w:val="center"/>
            </w:pPr>
            <w:r>
              <w:t>11.</w:t>
            </w:r>
          </w:p>
        </w:tc>
        <w:tc>
          <w:tcPr>
            <w:tcW w:w="2990" w:type="dxa"/>
            <w:tcBorders>
              <w:top w:val="single" w:sz="4" w:space="0" w:color="auto"/>
              <w:bottom w:val="nil"/>
            </w:tcBorders>
          </w:tcPr>
          <w:p w14:paraId="691610F2" w14:textId="77777777" w:rsidR="0081760C" w:rsidRDefault="0081760C">
            <w:pPr>
              <w:pStyle w:val="ConsPlusNormal"/>
            </w:pPr>
            <w:r>
              <w:t>Строительство школы на 304 ученических места в с. Оружба Магарамкентского района</w:t>
            </w:r>
          </w:p>
        </w:tc>
        <w:tc>
          <w:tcPr>
            <w:tcW w:w="1191" w:type="dxa"/>
            <w:tcBorders>
              <w:top w:val="single" w:sz="4" w:space="0" w:color="auto"/>
              <w:bottom w:val="nil"/>
            </w:tcBorders>
          </w:tcPr>
          <w:p w14:paraId="0E951385" w14:textId="77777777" w:rsidR="0081760C" w:rsidRDefault="0081760C">
            <w:pPr>
              <w:pStyle w:val="ConsPlusNormal"/>
            </w:pPr>
          </w:p>
        </w:tc>
        <w:tc>
          <w:tcPr>
            <w:tcW w:w="1181" w:type="dxa"/>
            <w:tcBorders>
              <w:top w:val="single" w:sz="4" w:space="0" w:color="auto"/>
              <w:bottom w:val="nil"/>
            </w:tcBorders>
          </w:tcPr>
          <w:p w14:paraId="081A959C" w14:textId="77777777" w:rsidR="0081760C" w:rsidRDefault="0081760C">
            <w:pPr>
              <w:pStyle w:val="ConsPlusNormal"/>
            </w:pPr>
          </w:p>
        </w:tc>
        <w:tc>
          <w:tcPr>
            <w:tcW w:w="1191" w:type="dxa"/>
            <w:tcBorders>
              <w:top w:val="single" w:sz="4" w:space="0" w:color="auto"/>
              <w:bottom w:val="nil"/>
            </w:tcBorders>
          </w:tcPr>
          <w:p w14:paraId="7EEA2F4D" w14:textId="77777777" w:rsidR="0081760C" w:rsidRDefault="0081760C">
            <w:pPr>
              <w:pStyle w:val="ConsPlusNormal"/>
            </w:pPr>
          </w:p>
        </w:tc>
        <w:tc>
          <w:tcPr>
            <w:tcW w:w="1191" w:type="dxa"/>
            <w:tcBorders>
              <w:top w:val="single" w:sz="4" w:space="0" w:color="auto"/>
              <w:bottom w:val="nil"/>
            </w:tcBorders>
          </w:tcPr>
          <w:p w14:paraId="79258E90" w14:textId="77777777" w:rsidR="0081760C" w:rsidRDefault="0081760C">
            <w:pPr>
              <w:pStyle w:val="ConsPlusNormal"/>
            </w:pPr>
          </w:p>
        </w:tc>
        <w:tc>
          <w:tcPr>
            <w:tcW w:w="1701" w:type="dxa"/>
            <w:vMerge/>
            <w:tcBorders>
              <w:top w:val="single" w:sz="4" w:space="0" w:color="auto"/>
              <w:bottom w:val="single" w:sz="4" w:space="0" w:color="auto"/>
            </w:tcBorders>
          </w:tcPr>
          <w:p w14:paraId="30DB123D" w14:textId="77777777" w:rsidR="0081760C" w:rsidRDefault="0081760C">
            <w:pPr>
              <w:spacing w:after="1" w:line="0" w:lineRule="atLeast"/>
            </w:pPr>
          </w:p>
        </w:tc>
      </w:tr>
      <w:tr w:rsidR="0081760C" w14:paraId="7476B9D2" w14:textId="77777777">
        <w:tblPrEx>
          <w:tblBorders>
            <w:insideH w:val="none" w:sz="0" w:space="0" w:color="auto"/>
          </w:tblBorders>
        </w:tblPrEx>
        <w:tc>
          <w:tcPr>
            <w:tcW w:w="510" w:type="dxa"/>
            <w:vMerge/>
            <w:tcBorders>
              <w:top w:val="single" w:sz="4" w:space="0" w:color="auto"/>
              <w:bottom w:val="single" w:sz="4" w:space="0" w:color="auto"/>
            </w:tcBorders>
          </w:tcPr>
          <w:p w14:paraId="3BAD3DD0" w14:textId="77777777" w:rsidR="0081760C" w:rsidRDefault="0081760C">
            <w:pPr>
              <w:spacing w:after="1" w:line="0" w:lineRule="atLeast"/>
            </w:pPr>
          </w:p>
        </w:tc>
        <w:tc>
          <w:tcPr>
            <w:tcW w:w="2990" w:type="dxa"/>
            <w:tcBorders>
              <w:top w:val="nil"/>
              <w:bottom w:val="nil"/>
            </w:tcBorders>
          </w:tcPr>
          <w:p w14:paraId="00291860"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4398DD1D" w14:textId="77777777" w:rsidR="0081760C" w:rsidRDefault="0081760C">
            <w:pPr>
              <w:pStyle w:val="ConsPlusNormal"/>
              <w:jc w:val="center"/>
            </w:pPr>
            <w:r>
              <w:t>48726,9</w:t>
            </w:r>
          </w:p>
        </w:tc>
        <w:tc>
          <w:tcPr>
            <w:tcW w:w="1181" w:type="dxa"/>
            <w:tcBorders>
              <w:top w:val="nil"/>
              <w:bottom w:val="nil"/>
            </w:tcBorders>
          </w:tcPr>
          <w:p w14:paraId="5A676AE4" w14:textId="77777777" w:rsidR="0081760C" w:rsidRDefault="0081760C">
            <w:pPr>
              <w:pStyle w:val="ConsPlusNormal"/>
              <w:jc w:val="center"/>
            </w:pPr>
            <w:r>
              <w:t>17636,3</w:t>
            </w:r>
          </w:p>
        </w:tc>
        <w:tc>
          <w:tcPr>
            <w:tcW w:w="1191" w:type="dxa"/>
            <w:tcBorders>
              <w:top w:val="nil"/>
              <w:bottom w:val="nil"/>
            </w:tcBorders>
          </w:tcPr>
          <w:p w14:paraId="4C7C8E62" w14:textId="77777777" w:rsidR="0081760C" w:rsidRDefault="0081760C">
            <w:pPr>
              <w:pStyle w:val="ConsPlusNormal"/>
              <w:jc w:val="center"/>
            </w:pPr>
            <w:r>
              <w:t>31090,6</w:t>
            </w:r>
          </w:p>
        </w:tc>
        <w:tc>
          <w:tcPr>
            <w:tcW w:w="1191" w:type="dxa"/>
            <w:tcBorders>
              <w:top w:val="nil"/>
              <w:bottom w:val="nil"/>
            </w:tcBorders>
          </w:tcPr>
          <w:p w14:paraId="616F3278" w14:textId="77777777" w:rsidR="0081760C" w:rsidRDefault="0081760C">
            <w:pPr>
              <w:pStyle w:val="ConsPlusNormal"/>
            </w:pPr>
          </w:p>
        </w:tc>
        <w:tc>
          <w:tcPr>
            <w:tcW w:w="1701" w:type="dxa"/>
            <w:vMerge/>
            <w:tcBorders>
              <w:top w:val="single" w:sz="4" w:space="0" w:color="auto"/>
              <w:bottom w:val="single" w:sz="4" w:space="0" w:color="auto"/>
            </w:tcBorders>
          </w:tcPr>
          <w:p w14:paraId="01F022E1" w14:textId="77777777" w:rsidR="0081760C" w:rsidRDefault="0081760C">
            <w:pPr>
              <w:spacing w:after="1" w:line="0" w:lineRule="atLeast"/>
            </w:pPr>
          </w:p>
        </w:tc>
      </w:tr>
      <w:tr w:rsidR="0081760C" w14:paraId="3A10F251" w14:textId="77777777">
        <w:tc>
          <w:tcPr>
            <w:tcW w:w="510" w:type="dxa"/>
            <w:vMerge/>
            <w:tcBorders>
              <w:top w:val="single" w:sz="4" w:space="0" w:color="auto"/>
              <w:bottom w:val="single" w:sz="4" w:space="0" w:color="auto"/>
            </w:tcBorders>
          </w:tcPr>
          <w:p w14:paraId="09C3B451" w14:textId="77777777" w:rsidR="0081760C" w:rsidRDefault="0081760C">
            <w:pPr>
              <w:spacing w:after="1" w:line="0" w:lineRule="atLeast"/>
            </w:pPr>
          </w:p>
        </w:tc>
        <w:tc>
          <w:tcPr>
            <w:tcW w:w="2990" w:type="dxa"/>
            <w:tcBorders>
              <w:top w:val="nil"/>
              <w:bottom w:val="single" w:sz="4" w:space="0" w:color="auto"/>
            </w:tcBorders>
          </w:tcPr>
          <w:p w14:paraId="33E937C1" w14:textId="77777777" w:rsidR="0081760C" w:rsidRDefault="0081760C">
            <w:pPr>
              <w:pStyle w:val="ConsPlusNormal"/>
            </w:pPr>
            <w:r>
              <w:t>федеральный бюджет</w:t>
            </w:r>
          </w:p>
        </w:tc>
        <w:tc>
          <w:tcPr>
            <w:tcW w:w="1191" w:type="dxa"/>
            <w:tcBorders>
              <w:top w:val="nil"/>
              <w:bottom w:val="single" w:sz="4" w:space="0" w:color="auto"/>
            </w:tcBorders>
          </w:tcPr>
          <w:p w14:paraId="150CC706" w14:textId="77777777" w:rsidR="0081760C" w:rsidRDefault="0081760C">
            <w:pPr>
              <w:pStyle w:val="ConsPlusNormal"/>
              <w:jc w:val="center"/>
            </w:pPr>
            <w:r>
              <w:t>925810,6</w:t>
            </w:r>
          </w:p>
        </w:tc>
        <w:tc>
          <w:tcPr>
            <w:tcW w:w="1181" w:type="dxa"/>
            <w:tcBorders>
              <w:top w:val="nil"/>
              <w:bottom w:val="single" w:sz="4" w:space="0" w:color="auto"/>
            </w:tcBorders>
          </w:tcPr>
          <w:p w14:paraId="263BF7D7" w14:textId="77777777" w:rsidR="0081760C" w:rsidRDefault="0081760C">
            <w:pPr>
              <w:pStyle w:val="ConsPlusNormal"/>
              <w:jc w:val="center"/>
            </w:pPr>
            <w:r>
              <w:t>335089,7</w:t>
            </w:r>
          </w:p>
        </w:tc>
        <w:tc>
          <w:tcPr>
            <w:tcW w:w="1191" w:type="dxa"/>
            <w:tcBorders>
              <w:top w:val="nil"/>
              <w:bottom w:val="single" w:sz="4" w:space="0" w:color="auto"/>
            </w:tcBorders>
          </w:tcPr>
          <w:p w14:paraId="659FB198" w14:textId="77777777" w:rsidR="0081760C" w:rsidRDefault="0081760C">
            <w:pPr>
              <w:pStyle w:val="ConsPlusNormal"/>
              <w:jc w:val="center"/>
            </w:pPr>
            <w:r>
              <w:t>590720,9</w:t>
            </w:r>
          </w:p>
        </w:tc>
        <w:tc>
          <w:tcPr>
            <w:tcW w:w="1191" w:type="dxa"/>
            <w:tcBorders>
              <w:top w:val="nil"/>
              <w:bottom w:val="single" w:sz="4" w:space="0" w:color="auto"/>
            </w:tcBorders>
          </w:tcPr>
          <w:p w14:paraId="3A6D00CA" w14:textId="77777777" w:rsidR="0081760C" w:rsidRDefault="0081760C">
            <w:pPr>
              <w:pStyle w:val="ConsPlusNormal"/>
            </w:pPr>
          </w:p>
        </w:tc>
        <w:tc>
          <w:tcPr>
            <w:tcW w:w="1701" w:type="dxa"/>
            <w:vMerge/>
            <w:tcBorders>
              <w:top w:val="single" w:sz="4" w:space="0" w:color="auto"/>
              <w:bottom w:val="single" w:sz="4" w:space="0" w:color="auto"/>
            </w:tcBorders>
          </w:tcPr>
          <w:p w14:paraId="02C426CB" w14:textId="77777777" w:rsidR="0081760C" w:rsidRDefault="0081760C">
            <w:pPr>
              <w:spacing w:after="1" w:line="0" w:lineRule="atLeast"/>
            </w:pPr>
          </w:p>
        </w:tc>
      </w:tr>
      <w:tr w:rsidR="0081760C" w14:paraId="1B81D0B5" w14:textId="77777777">
        <w:tc>
          <w:tcPr>
            <w:tcW w:w="510" w:type="dxa"/>
            <w:vMerge w:val="restart"/>
            <w:tcBorders>
              <w:top w:val="single" w:sz="4" w:space="0" w:color="auto"/>
              <w:bottom w:val="single" w:sz="4" w:space="0" w:color="auto"/>
            </w:tcBorders>
          </w:tcPr>
          <w:p w14:paraId="372CEC97" w14:textId="77777777" w:rsidR="0081760C" w:rsidRDefault="0081760C">
            <w:pPr>
              <w:pStyle w:val="ConsPlusNormal"/>
              <w:jc w:val="center"/>
            </w:pPr>
            <w:r>
              <w:t>12.</w:t>
            </w:r>
          </w:p>
        </w:tc>
        <w:tc>
          <w:tcPr>
            <w:tcW w:w="2990" w:type="dxa"/>
            <w:tcBorders>
              <w:top w:val="single" w:sz="4" w:space="0" w:color="auto"/>
              <w:bottom w:val="nil"/>
            </w:tcBorders>
          </w:tcPr>
          <w:p w14:paraId="517D1B32" w14:textId="77777777" w:rsidR="0081760C" w:rsidRDefault="0081760C">
            <w:pPr>
              <w:pStyle w:val="ConsPlusNormal"/>
            </w:pPr>
            <w:r>
              <w:t>МКОУ "Акбулатюртовская СОШ", Хасавюртовский район</w:t>
            </w:r>
          </w:p>
        </w:tc>
        <w:tc>
          <w:tcPr>
            <w:tcW w:w="1191" w:type="dxa"/>
            <w:tcBorders>
              <w:top w:val="single" w:sz="4" w:space="0" w:color="auto"/>
              <w:bottom w:val="nil"/>
            </w:tcBorders>
          </w:tcPr>
          <w:p w14:paraId="47892BCC" w14:textId="77777777" w:rsidR="0081760C" w:rsidRDefault="0081760C">
            <w:pPr>
              <w:pStyle w:val="ConsPlusNormal"/>
              <w:jc w:val="center"/>
            </w:pPr>
            <w:r>
              <w:t>186706,1</w:t>
            </w:r>
          </w:p>
        </w:tc>
        <w:tc>
          <w:tcPr>
            <w:tcW w:w="1181" w:type="dxa"/>
            <w:tcBorders>
              <w:top w:val="single" w:sz="4" w:space="0" w:color="auto"/>
              <w:bottom w:val="nil"/>
            </w:tcBorders>
          </w:tcPr>
          <w:p w14:paraId="74621AC1" w14:textId="77777777" w:rsidR="0081760C" w:rsidRDefault="0081760C">
            <w:pPr>
              <w:pStyle w:val="ConsPlusNormal"/>
            </w:pPr>
          </w:p>
        </w:tc>
        <w:tc>
          <w:tcPr>
            <w:tcW w:w="1191" w:type="dxa"/>
            <w:tcBorders>
              <w:top w:val="single" w:sz="4" w:space="0" w:color="auto"/>
              <w:bottom w:val="nil"/>
            </w:tcBorders>
          </w:tcPr>
          <w:p w14:paraId="72A962A9" w14:textId="77777777" w:rsidR="0081760C" w:rsidRDefault="0081760C">
            <w:pPr>
              <w:pStyle w:val="ConsPlusNormal"/>
              <w:jc w:val="center"/>
            </w:pPr>
            <w:r>
              <w:t>186706,1</w:t>
            </w:r>
          </w:p>
        </w:tc>
        <w:tc>
          <w:tcPr>
            <w:tcW w:w="1191" w:type="dxa"/>
            <w:tcBorders>
              <w:top w:val="single" w:sz="4" w:space="0" w:color="auto"/>
              <w:bottom w:val="nil"/>
            </w:tcBorders>
          </w:tcPr>
          <w:p w14:paraId="673AD3AB" w14:textId="77777777" w:rsidR="0081760C" w:rsidRDefault="0081760C">
            <w:pPr>
              <w:pStyle w:val="ConsPlusNormal"/>
            </w:pPr>
          </w:p>
        </w:tc>
        <w:tc>
          <w:tcPr>
            <w:tcW w:w="1701" w:type="dxa"/>
            <w:vMerge w:val="restart"/>
            <w:tcBorders>
              <w:top w:val="single" w:sz="4" w:space="0" w:color="auto"/>
              <w:bottom w:val="single" w:sz="4" w:space="0" w:color="auto"/>
            </w:tcBorders>
          </w:tcPr>
          <w:p w14:paraId="56D74513" w14:textId="77777777" w:rsidR="0081760C" w:rsidRDefault="0081760C">
            <w:pPr>
              <w:pStyle w:val="ConsPlusNormal"/>
            </w:pPr>
            <w:r>
              <w:t>ликвидация трехсменного режима обучения в одной общеобразовательной организации</w:t>
            </w:r>
          </w:p>
        </w:tc>
      </w:tr>
      <w:tr w:rsidR="0081760C" w14:paraId="0EB57BFA" w14:textId="77777777">
        <w:tblPrEx>
          <w:tblBorders>
            <w:insideH w:val="none" w:sz="0" w:space="0" w:color="auto"/>
          </w:tblBorders>
        </w:tblPrEx>
        <w:tc>
          <w:tcPr>
            <w:tcW w:w="510" w:type="dxa"/>
            <w:vMerge/>
            <w:tcBorders>
              <w:top w:val="single" w:sz="4" w:space="0" w:color="auto"/>
              <w:bottom w:val="single" w:sz="4" w:space="0" w:color="auto"/>
            </w:tcBorders>
          </w:tcPr>
          <w:p w14:paraId="5E306B52" w14:textId="77777777" w:rsidR="0081760C" w:rsidRDefault="0081760C">
            <w:pPr>
              <w:spacing w:after="1" w:line="0" w:lineRule="atLeast"/>
            </w:pPr>
          </w:p>
        </w:tc>
        <w:tc>
          <w:tcPr>
            <w:tcW w:w="2990" w:type="dxa"/>
            <w:tcBorders>
              <w:top w:val="nil"/>
              <w:bottom w:val="nil"/>
            </w:tcBorders>
          </w:tcPr>
          <w:p w14:paraId="02921224"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38CEB164" w14:textId="77777777" w:rsidR="0081760C" w:rsidRDefault="0081760C">
            <w:pPr>
              <w:pStyle w:val="ConsPlusNormal"/>
              <w:jc w:val="center"/>
            </w:pPr>
            <w:r>
              <w:t>1867,1</w:t>
            </w:r>
          </w:p>
        </w:tc>
        <w:tc>
          <w:tcPr>
            <w:tcW w:w="1181" w:type="dxa"/>
            <w:tcBorders>
              <w:top w:val="nil"/>
              <w:bottom w:val="nil"/>
            </w:tcBorders>
          </w:tcPr>
          <w:p w14:paraId="6C7819A7" w14:textId="77777777" w:rsidR="0081760C" w:rsidRDefault="0081760C">
            <w:pPr>
              <w:pStyle w:val="ConsPlusNormal"/>
            </w:pPr>
          </w:p>
        </w:tc>
        <w:tc>
          <w:tcPr>
            <w:tcW w:w="1191" w:type="dxa"/>
            <w:tcBorders>
              <w:top w:val="nil"/>
              <w:bottom w:val="nil"/>
            </w:tcBorders>
          </w:tcPr>
          <w:p w14:paraId="567D01B8" w14:textId="77777777" w:rsidR="0081760C" w:rsidRDefault="0081760C">
            <w:pPr>
              <w:pStyle w:val="ConsPlusNormal"/>
              <w:jc w:val="center"/>
            </w:pPr>
            <w:r>
              <w:t>1867,1</w:t>
            </w:r>
          </w:p>
        </w:tc>
        <w:tc>
          <w:tcPr>
            <w:tcW w:w="1191" w:type="dxa"/>
            <w:tcBorders>
              <w:top w:val="nil"/>
              <w:bottom w:val="nil"/>
            </w:tcBorders>
          </w:tcPr>
          <w:p w14:paraId="14B7D8F9" w14:textId="77777777" w:rsidR="0081760C" w:rsidRDefault="0081760C">
            <w:pPr>
              <w:pStyle w:val="ConsPlusNormal"/>
            </w:pPr>
          </w:p>
        </w:tc>
        <w:tc>
          <w:tcPr>
            <w:tcW w:w="1701" w:type="dxa"/>
            <w:vMerge/>
            <w:tcBorders>
              <w:top w:val="single" w:sz="4" w:space="0" w:color="auto"/>
              <w:bottom w:val="single" w:sz="4" w:space="0" w:color="auto"/>
            </w:tcBorders>
          </w:tcPr>
          <w:p w14:paraId="6C0B75DC" w14:textId="77777777" w:rsidR="0081760C" w:rsidRDefault="0081760C">
            <w:pPr>
              <w:spacing w:after="1" w:line="0" w:lineRule="atLeast"/>
            </w:pPr>
          </w:p>
        </w:tc>
      </w:tr>
      <w:tr w:rsidR="0081760C" w14:paraId="3158BACB" w14:textId="77777777">
        <w:tc>
          <w:tcPr>
            <w:tcW w:w="510" w:type="dxa"/>
            <w:vMerge/>
            <w:tcBorders>
              <w:top w:val="single" w:sz="4" w:space="0" w:color="auto"/>
              <w:bottom w:val="single" w:sz="4" w:space="0" w:color="auto"/>
            </w:tcBorders>
          </w:tcPr>
          <w:p w14:paraId="6361CD75" w14:textId="77777777" w:rsidR="0081760C" w:rsidRDefault="0081760C">
            <w:pPr>
              <w:spacing w:after="1" w:line="0" w:lineRule="atLeast"/>
            </w:pPr>
          </w:p>
        </w:tc>
        <w:tc>
          <w:tcPr>
            <w:tcW w:w="2990" w:type="dxa"/>
            <w:tcBorders>
              <w:top w:val="nil"/>
              <w:bottom w:val="single" w:sz="4" w:space="0" w:color="auto"/>
            </w:tcBorders>
          </w:tcPr>
          <w:p w14:paraId="3A13DEB7" w14:textId="77777777" w:rsidR="0081760C" w:rsidRDefault="0081760C">
            <w:pPr>
              <w:pStyle w:val="ConsPlusNormal"/>
            </w:pPr>
            <w:r>
              <w:t>федеральный бюджет</w:t>
            </w:r>
          </w:p>
        </w:tc>
        <w:tc>
          <w:tcPr>
            <w:tcW w:w="1191" w:type="dxa"/>
            <w:tcBorders>
              <w:top w:val="nil"/>
              <w:bottom w:val="single" w:sz="4" w:space="0" w:color="auto"/>
            </w:tcBorders>
          </w:tcPr>
          <w:p w14:paraId="2753EAD3" w14:textId="77777777" w:rsidR="0081760C" w:rsidRDefault="0081760C">
            <w:pPr>
              <w:pStyle w:val="ConsPlusNormal"/>
              <w:jc w:val="center"/>
            </w:pPr>
            <w:r>
              <w:t>184839,0</w:t>
            </w:r>
          </w:p>
        </w:tc>
        <w:tc>
          <w:tcPr>
            <w:tcW w:w="1181" w:type="dxa"/>
            <w:tcBorders>
              <w:top w:val="nil"/>
              <w:bottom w:val="single" w:sz="4" w:space="0" w:color="auto"/>
            </w:tcBorders>
          </w:tcPr>
          <w:p w14:paraId="59645A0C" w14:textId="77777777" w:rsidR="0081760C" w:rsidRDefault="0081760C">
            <w:pPr>
              <w:pStyle w:val="ConsPlusNormal"/>
            </w:pPr>
          </w:p>
        </w:tc>
        <w:tc>
          <w:tcPr>
            <w:tcW w:w="1191" w:type="dxa"/>
            <w:tcBorders>
              <w:top w:val="nil"/>
              <w:bottom w:val="single" w:sz="4" w:space="0" w:color="auto"/>
            </w:tcBorders>
          </w:tcPr>
          <w:p w14:paraId="79DF5D71" w14:textId="77777777" w:rsidR="0081760C" w:rsidRDefault="0081760C">
            <w:pPr>
              <w:pStyle w:val="ConsPlusNormal"/>
              <w:jc w:val="center"/>
            </w:pPr>
            <w:r>
              <w:t>184839,0</w:t>
            </w:r>
          </w:p>
        </w:tc>
        <w:tc>
          <w:tcPr>
            <w:tcW w:w="1191" w:type="dxa"/>
            <w:tcBorders>
              <w:top w:val="nil"/>
              <w:bottom w:val="single" w:sz="4" w:space="0" w:color="auto"/>
            </w:tcBorders>
          </w:tcPr>
          <w:p w14:paraId="0910A526" w14:textId="77777777" w:rsidR="0081760C" w:rsidRDefault="0081760C">
            <w:pPr>
              <w:pStyle w:val="ConsPlusNormal"/>
            </w:pPr>
          </w:p>
        </w:tc>
        <w:tc>
          <w:tcPr>
            <w:tcW w:w="1701" w:type="dxa"/>
            <w:vMerge/>
            <w:tcBorders>
              <w:top w:val="single" w:sz="4" w:space="0" w:color="auto"/>
              <w:bottom w:val="single" w:sz="4" w:space="0" w:color="auto"/>
            </w:tcBorders>
          </w:tcPr>
          <w:p w14:paraId="5E9C6843" w14:textId="77777777" w:rsidR="0081760C" w:rsidRDefault="0081760C">
            <w:pPr>
              <w:spacing w:after="1" w:line="0" w:lineRule="atLeast"/>
            </w:pPr>
          </w:p>
        </w:tc>
      </w:tr>
      <w:tr w:rsidR="0081760C" w14:paraId="44D6E7EE" w14:textId="77777777">
        <w:tc>
          <w:tcPr>
            <w:tcW w:w="510" w:type="dxa"/>
            <w:vMerge w:val="restart"/>
            <w:tcBorders>
              <w:top w:val="single" w:sz="4" w:space="0" w:color="auto"/>
              <w:bottom w:val="single" w:sz="4" w:space="0" w:color="auto"/>
            </w:tcBorders>
          </w:tcPr>
          <w:p w14:paraId="3402B92A" w14:textId="77777777" w:rsidR="0081760C" w:rsidRDefault="0081760C">
            <w:pPr>
              <w:pStyle w:val="ConsPlusNormal"/>
              <w:jc w:val="center"/>
            </w:pPr>
            <w:r>
              <w:t>13.</w:t>
            </w:r>
          </w:p>
        </w:tc>
        <w:tc>
          <w:tcPr>
            <w:tcW w:w="2990" w:type="dxa"/>
            <w:tcBorders>
              <w:top w:val="single" w:sz="4" w:space="0" w:color="auto"/>
              <w:bottom w:val="nil"/>
            </w:tcBorders>
          </w:tcPr>
          <w:p w14:paraId="67865BAB" w14:textId="77777777" w:rsidR="0081760C" w:rsidRDefault="0081760C">
            <w:pPr>
              <w:pStyle w:val="ConsPlusNormal"/>
            </w:pPr>
            <w:r>
              <w:t>МКОУ "Кандаураульская СОШ им. Кандаурова", Хасавюртовский район</w:t>
            </w:r>
          </w:p>
        </w:tc>
        <w:tc>
          <w:tcPr>
            <w:tcW w:w="1191" w:type="dxa"/>
            <w:tcBorders>
              <w:top w:val="single" w:sz="4" w:space="0" w:color="auto"/>
              <w:bottom w:val="nil"/>
            </w:tcBorders>
          </w:tcPr>
          <w:p w14:paraId="2877A00A" w14:textId="77777777" w:rsidR="0081760C" w:rsidRDefault="0081760C">
            <w:pPr>
              <w:pStyle w:val="ConsPlusNormal"/>
              <w:jc w:val="center"/>
            </w:pPr>
            <w:r>
              <w:t>321246,1</w:t>
            </w:r>
          </w:p>
        </w:tc>
        <w:tc>
          <w:tcPr>
            <w:tcW w:w="1181" w:type="dxa"/>
            <w:tcBorders>
              <w:top w:val="single" w:sz="4" w:space="0" w:color="auto"/>
              <w:bottom w:val="nil"/>
            </w:tcBorders>
          </w:tcPr>
          <w:p w14:paraId="10436F36" w14:textId="77777777" w:rsidR="0081760C" w:rsidRDefault="0081760C">
            <w:pPr>
              <w:pStyle w:val="ConsPlusNormal"/>
            </w:pPr>
          </w:p>
        </w:tc>
        <w:tc>
          <w:tcPr>
            <w:tcW w:w="1191" w:type="dxa"/>
            <w:tcBorders>
              <w:top w:val="single" w:sz="4" w:space="0" w:color="auto"/>
              <w:bottom w:val="nil"/>
            </w:tcBorders>
          </w:tcPr>
          <w:p w14:paraId="060E1A5A" w14:textId="77777777" w:rsidR="0081760C" w:rsidRDefault="0081760C">
            <w:pPr>
              <w:pStyle w:val="ConsPlusNormal"/>
              <w:jc w:val="center"/>
            </w:pPr>
            <w:r>
              <w:t>321246,1</w:t>
            </w:r>
          </w:p>
        </w:tc>
        <w:tc>
          <w:tcPr>
            <w:tcW w:w="1191" w:type="dxa"/>
            <w:tcBorders>
              <w:top w:val="single" w:sz="4" w:space="0" w:color="auto"/>
              <w:bottom w:val="nil"/>
            </w:tcBorders>
          </w:tcPr>
          <w:p w14:paraId="661596DB" w14:textId="77777777" w:rsidR="0081760C" w:rsidRDefault="0081760C">
            <w:pPr>
              <w:pStyle w:val="ConsPlusNormal"/>
            </w:pPr>
          </w:p>
        </w:tc>
        <w:tc>
          <w:tcPr>
            <w:tcW w:w="1701" w:type="dxa"/>
            <w:vMerge w:val="restart"/>
            <w:tcBorders>
              <w:top w:val="single" w:sz="4" w:space="0" w:color="auto"/>
              <w:bottom w:val="single" w:sz="4" w:space="0" w:color="auto"/>
            </w:tcBorders>
          </w:tcPr>
          <w:p w14:paraId="6549372F" w14:textId="77777777" w:rsidR="0081760C" w:rsidRDefault="0081760C">
            <w:pPr>
              <w:pStyle w:val="ConsPlusNormal"/>
            </w:pPr>
            <w:r>
              <w:t>ликвидация трехсменного режима обучения в одной общеобразовательной организации</w:t>
            </w:r>
          </w:p>
        </w:tc>
      </w:tr>
      <w:tr w:rsidR="0081760C" w14:paraId="58281D40" w14:textId="77777777">
        <w:tblPrEx>
          <w:tblBorders>
            <w:insideH w:val="none" w:sz="0" w:space="0" w:color="auto"/>
          </w:tblBorders>
        </w:tblPrEx>
        <w:tc>
          <w:tcPr>
            <w:tcW w:w="510" w:type="dxa"/>
            <w:vMerge/>
            <w:tcBorders>
              <w:top w:val="single" w:sz="4" w:space="0" w:color="auto"/>
              <w:bottom w:val="single" w:sz="4" w:space="0" w:color="auto"/>
            </w:tcBorders>
          </w:tcPr>
          <w:p w14:paraId="038C77D9" w14:textId="77777777" w:rsidR="0081760C" w:rsidRDefault="0081760C">
            <w:pPr>
              <w:spacing w:after="1" w:line="0" w:lineRule="atLeast"/>
            </w:pPr>
          </w:p>
        </w:tc>
        <w:tc>
          <w:tcPr>
            <w:tcW w:w="2990" w:type="dxa"/>
            <w:tcBorders>
              <w:top w:val="nil"/>
              <w:bottom w:val="nil"/>
            </w:tcBorders>
          </w:tcPr>
          <w:p w14:paraId="3EDE5FE7"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7411F0DD" w14:textId="77777777" w:rsidR="0081760C" w:rsidRDefault="0081760C">
            <w:pPr>
              <w:pStyle w:val="ConsPlusNormal"/>
              <w:jc w:val="center"/>
            </w:pPr>
            <w:r>
              <w:t>3212,5</w:t>
            </w:r>
          </w:p>
        </w:tc>
        <w:tc>
          <w:tcPr>
            <w:tcW w:w="1181" w:type="dxa"/>
            <w:tcBorders>
              <w:top w:val="nil"/>
              <w:bottom w:val="nil"/>
            </w:tcBorders>
          </w:tcPr>
          <w:p w14:paraId="6F524738" w14:textId="77777777" w:rsidR="0081760C" w:rsidRDefault="0081760C">
            <w:pPr>
              <w:pStyle w:val="ConsPlusNormal"/>
            </w:pPr>
          </w:p>
        </w:tc>
        <w:tc>
          <w:tcPr>
            <w:tcW w:w="1191" w:type="dxa"/>
            <w:tcBorders>
              <w:top w:val="nil"/>
              <w:bottom w:val="nil"/>
            </w:tcBorders>
          </w:tcPr>
          <w:p w14:paraId="42830FC7" w14:textId="77777777" w:rsidR="0081760C" w:rsidRDefault="0081760C">
            <w:pPr>
              <w:pStyle w:val="ConsPlusNormal"/>
              <w:jc w:val="center"/>
            </w:pPr>
            <w:r>
              <w:t>3212,5</w:t>
            </w:r>
          </w:p>
        </w:tc>
        <w:tc>
          <w:tcPr>
            <w:tcW w:w="1191" w:type="dxa"/>
            <w:tcBorders>
              <w:top w:val="nil"/>
              <w:bottom w:val="nil"/>
            </w:tcBorders>
          </w:tcPr>
          <w:p w14:paraId="39011671" w14:textId="77777777" w:rsidR="0081760C" w:rsidRDefault="0081760C">
            <w:pPr>
              <w:pStyle w:val="ConsPlusNormal"/>
            </w:pPr>
          </w:p>
        </w:tc>
        <w:tc>
          <w:tcPr>
            <w:tcW w:w="1701" w:type="dxa"/>
            <w:vMerge/>
            <w:tcBorders>
              <w:top w:val="single" w:sz="4" w:space="0" w:color="auto"/>
              <w:bottom w:val="single" w:sz="4" w:space="0" w:color="auto"/>
            </w:tcBorders>
          </w:tcPr>
          <w:p w14:paraId="79C6BC06" w14:textId="77777777" w:rsidR="0081760C" w:rsidRDefault="0081760C">
            <w:pPr>
              <w:spacing w:after="1" w:line="0" w:lineRule="atLeast"/>
            </w:pPr>
          </w:p>
        </w:tc>
      </w:tr>
      <w:tr w:rsidR="0081760C" w14:paraId="20A1ADFF" w14:textId="77777777">
        <w:tc>
          <w:tcPr>
            <w:tcW w:w="510" w:type="dxa"/>
            <w:vMerge/>
            <w:tcBorders>
              <w:top w:val="single" w:sz="4" w:space="0" w:color="auto"/>
              <w:bottom w:val="single" w:sz="4" w:space="0" w:color="auto"/>
            </w:tcBorders>
          </w:tcPr>
          <w:p w14:paraId="15F70FD2" w14:textId="77777777" w:rsidR="0081760C" w:rsidRDefault="0081760C">
            <w:pPr>
              <w:spacing w:after="1" w:line="0" w:lineRule="atLeast"/>
            </w:pPr>
          </w:p>
        </w:tc>
        <w:tc>
          <w:tcPr>
            <w:tcW w:w="2990" w:type="dxa"/>
            <w:tcBorders>
              <w:top w:val="nil"/>
              <w:bottom w:val="single" w:sz="4" w:space="0" w:color="auto"/>
            </w:tcBorders>
          </w:tcPr>
          <w:p w14:paraId="4226B086" w14:textId="77777777" w:rsidR="0081760C" w:rsidRDefault="0081760C">
            <w:pPr>
              <w:pStyle w:val="ConsPlusNormal"/>
            </w:pPr>
            <w:r>
              <w:t>федеральный бюджет</w:t>
            </w:r>
          </w:p>
        </w:tc>
        <w:tc>
          <w:tcPr>
            <w:tcW w:w="1191" w:type="dxa"/>
            <w:tcBorders>
              <w:top w:val="nil"/>
              <w:bottom w:val="single" w:sz="4" w:space="0" w:color="auto"/>
            </w:tcBorders>
          </w:tcPr>
          <w:p w14:paraId="614ED839" w14:textId="77777777" w:rsidR="0081760C" w:rsidRDefault="0081760C">
            <w:pPr>
              <w:pStyle w:val="ConsPlusNormal"/>
              <w:jc w:val="center"/>
            </w:pPr>
            <w:r>
              <w:t>318033,6</w:t>
            </w:r>
          </w:p>
        </w:tc>
        <w:tc>
          <w:tcPr>
            <w:tcW w:w="1181" w:type="dxa"/>
            <w:tcBorders>
              <w:top w:val="nil"/>
              <w:bottom w:val="single" w:sz="4" w:space="0" w:color="auto"/>
            </w:tcBorders>
          </w:tcPr>
          <w:p w14:paraId="28C9F0DA" w14:textId="77777777" w:rsidR="0081760C" w:rsidRDefault="0081760C">
            <w:pPr>
              <w:pStyle w:val="ConsPlusNormal"/>
            </w:pPr>
          </w:p>
        </w:tc>
        <w:tc>
          <w:tcPr>
            <w:tcW w:w="1191" w:type="dxa"/>
            <w:tcBorders>
              <w:top w:val="nil"/>
              <w:bottom w:val="single" w:sz="4" w:space="0" w:color="auto"/>
            </w:tcBorders>
          </w:tcPr>
          <w:p w14:paraId="6629B57B" w14:textId="77777777" w:rsidR="0081760C" w:rsidRDefault="0081760C">
            <w:pPr>
              <w:pStyle w:val="ConsPlusNormal"/>
              <w:jc w:val="center"/>
            </w:pPr>
            <w:r>
              <w:t>318033,6</w:t>
            </w:r>
          </w:p>
        </w:tc>
        <w:tc>
          <w:tcPr>
            <w:tcW w:w="1191" w:type="dxa"/>
            <w:tcBorders>
              <w:top w:val="nil"/>
              <w:bottom w:val="single" w:sz="4" w:space="0" w:color="auto"/>
            </w:tcBorders>
          </w:tcPr>
          <w:p w14:paraId="69242B2A" w14:textId="77777777" w:rsidR="0081760C" w:rsidRDefault="0081760C">
            <w:pPr>
              <w:pStyle w:val="ConsPlusNormal"/>
            </w:pPr>
          </w:p>
        </w:tc>
        <w:tc>
          <w:tcPr>
            <w:tcW w:w="1701" w:type="dxa"/>
            <w:vMerge/>
            <w:tcBorders>
              <w:top w:val="single" w:sz="4" w:space="0" w:color="auto"/>
              <w:bottom w:val="single" w:sz="4" w:space="0" w:color="auto"/>
            </w:tcBorders>
          </w:tcPr>
          <w:p w14:paraId="2B98D149" w14:textId="77777777" w:rsidR="0081760C" w:rsidRDefault="0081760C">
            <w:pPr>
              <w:spacing w:after="1" w:line="0" w:lineRule="atLeast"/>
            </w:pPr>
          </w:p>
        </w:tc>
      </w:tr>
      <w:tr w:rsidR="0081760C" w14:paraId="6414808E" w14:textId="77777777">
        <w:tc>
          <w:tcPr>
            <w:tcW w:w="510" w:type="dxa"/>
            <w:vMerge w:val="restart"/>
            <w:tcBorders>
              <w:top w:val="single" w:sz="4" w:space="0" w:color="auto"/>
              <w:bottom w:val="single" w:sz="4" w:space="0" w:color="auto"/>
            </w:tcBorders>
          </w:tcPr>
          <w:p w14:paraId="759CC642" w14:textId="77777777" w:rsidR="0081760C" w:rsidRDefault="0081760C">
            <w:pPr>
              <w:pStyle w:val="ConsPlusNormal"/>
              <w:jc w:val="center"/>
            </w:pPr>
            <w:r>
              <w:t>14.</w:t>
            </w:r>
          </w:p>
        </w:tc>
        <w:tc>
          <w:tcPr>
            <w:tcW w:w="2990" w:type="dxa"/>
            <w:tcBorders>
              <w:top w:val="single" w:sz="4" w:space="0" w:color="auto"/>
              <w:bottom w:val="nil"/>
            </w:tcBorders>
          </w:tcPr>
          <w:p w14:paraId="1A6EBBC7" w14:textId="77777777" w:rsidR="0081760C" w:rsidRDefault="0081760C">
            <w:pPr>
              <w:pStyle w:val="ConsPlusNormal"/>
            </w:pPr>
            <w:r>
              <w:t>МКОУ "Кемсиюртовская СОШ", Хасавюртовский район</w:t>
            </w:r>
          </w:p>
        </w:tc>
        <w:tc>
          <w:tcPr>
            <w:tcW w:w="1191" w:type="dxa"/>
            <w:tcBorders>
              <w:top w:val="single" w:sz="4" w:space="0" w:color="auto"/>
              <w:bottom w:val="nil"/>
            </w:tcBorders>
          </w:tcPr>
          <w:p w14:paraId="2526870E" w14:textId="77777777" w:rsidR="0081760C" w:rsidRDefault="0081760C">
            <w:pPr>
              <w:pStyle w:val="ConsPlusNormal"/>
              <w:jc w:val="center"/>
            </w:pPr>
            <w:r>
              <w:t>186706,1</w:t>
            </w:r>
          </w:p>
        </w:tc>
        <w:tc>
          <w:tcPr>
            <w:tcW w:w="1181" w:type="dxa"/>
            <w:tcBorders>
              <w:top w:val="single" w:sz="4" w:space="0" w:color="auto"/>
              <w:bottom w:val="nil"/>
            </w:tcBorders>
          </w:tcPr>
          <w:p w14:paraId="5217DBAF" w14:textId="77777777" w:rsidR="0081760C" w:rsidRDefault="0081760C">
            <w:pPr>
              <w:pStyle w:val="ConsPlusNormal"/>
            </w:pPr>
          </w:p>
        </w:tc>
        <w:tc>
          <w:tcPr>
            <w:tcW w:w="1191" w:type="dxa"/>
            <w:tcBorders>
              <w:top w:val="single" w:sz="4" w:space="0" w:color="auto"/>
              <w:bottom w:val="nil"/>
            </w:tcBorders>
          </w:tcPr>
          <w:p w14:paraId="785399DE" w14:textId="77777777" w:rsidR="0081760C" w:rsidRDefault="0081760C">
            <w:pPr>
              <w:pStyle w:val="ConsPlusNormal"/>
              <w:jc w:val="center"/>
            </w:pPr>
            <w:r>
              <w:t>186706,1</w:t>
            </w:r>
          </w:p>
        </w:tc>
        <w:tc>
          <w:tcPr>
            <w:tcW w:w="1191" w:type="dxa"/>
            <w:tcBorders>
              <w:top w:val="single" w:sz="4" w:space="0" w:color="auto"/>
              <w:bottom w:val="nil"/>
            </w:tcBorders>
          </w:tcPr>
          <w:p w14:paraId="3A42DCEC" w14:textId="77777777" w:rsidR="0081760C" w:rsidRDefault="0081760C">
            <w:pPr>
              <w:pStyle w:val="ConsPlusNormal"/>
            </w:pPr>
          </w:p>
        </w:tc>
        <w:tc>
          <w:tcPr>
            <w:tcW w:w="1701" w:type="dxa"/>
            <w:vMerge w:val="restart"/>
            <w:tcBorders>
              <w:top w:val="single" w:sz="4" w:space="0" w:color="auto"/>
              <w:bottom w:val="single" w:sz="4" w:space="0" w:color="auto"/>
            </w:tcBorders>
          </w:tcPr>
          <w:p w14:paraId="32222C91" w14:textId="77777777" w:rsidR="0081760C" w:rsidRDefault="0081760C">
            <w:pPr>
              <w:pStyle w:val="ConsPlusNormal"/>
            </w:pPr>
            <w:r>
              <w:t>ликвидация трехсменного режима обучения в одной общеобразовательной организации</w:t>
            </w:r>
          </w:p>
        </w:tc>
      </w:tr>
      <w:tr w:rsidR="0081760C" w14:paraId="23A28BF6" w14:textId="77777777">
        <w:tblPrEx>
          <w:tblBorders>
            <w:insideH w:val="none" w:sz="0" w:space="0" w:color="auto"/>
          </w:tblBorders>
        </w:tblPrEx>
        <w:tc>
          <w:tcPr>
            <w:tcW w:w="510" w:type="dxa"/>
            <w:vMerge/>
            <w:tcBorders>
              <w:top w:val="single" w:sz="4" w:space="0" w:color="auto"/>
              <w:bottom w:val="single" w:sz="4" w:space="0" w:color="auto"/>
            </w:tcBorders>
          </w:tcPr>
          <w:p w14:paraId="0194A52D" w14:textId="77777777" w:rsidR="0081760C" w:rsidRDefault="0081760C">
            <w:pPr>
              <w:spacing w:after="1" w:line="0" w:lineRule="atLeast"/>
            </w:pPr>
          </w:p>
        </w:tc>
        <w:tc>
          <w:tcPr>
            <w:tcW w:w="2990" w:type="dxa"/>
            <w:tcBorders>
              <w:top w:val="nil"/>
              <w:bottom w:val="nil"/>
            </w:tcBorders>
          </w:tcPr>
          <w:p w14:paraId="3E915DCE"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69C872FD" w14:textId="77777777" w:rsidR="0081760C" w:rsidRDefault="0081760C">
            <w:pPr>
              <w:pStyle w:val="ConsPlusNormal"/>
              <w:jc w:val="center"/>
            </w:pPr>
            <w:r>
              <w:t>1867,1</w:t>
            </w:r>
          </w:p>
        </w:tc>
        <w:tc>
          <w:tcPr>
            <w:tcW w:w="1181" w:type="dxa"/>
            <w:tcBorders>
              <w:top w:val="nil"/>
              <w:bottom w:val="nil"/>
            </w:tcBorders>
          </w:tcPr>
          <w:p w14:paraId="49F04055" w14:textId="77777777" w:rsidR="0081760C" w:rsidRDefault="0081760C">
            <w:pPr>
              <w:pStyle w:val="ConsPlusNormal"/>
            </w:pPr>
          </w:p>
        </w:tc>
        <w:tc>
          <w:tcPr>
            <w:tcW w:w="1191" w:type="dxa"/>
            <w:tcBorders>
              <w:top w:val="nil"/>
              <w:bottom w:val="nil"/>
            </w:tcBorders>
          </w:tcPr>
          <w:p w14:paraId="20E0D05A" w14:textId="77777777" w:rsidR="0081760C" w:rsidRDefault="0081760C">
            <w:pPr>
              <w:pStyle w:val="ConsPlusNormal"/>
              <w:jc w:val="center"/>
            </w:pPr>
            <w:r>
              <w:t>1867,1</w:t>
            </w:r>
          </w:p>
        </w:tc>
        <w:tc>
          <w:tcPr>
            <w:tcW w:w="1191" w:type="dxa"/>
            <w:tcBorders>
              <w:top w:val="nil"/>
              <w:bottom w:val="nil"/>
            </w:tcBorders>
          </w:tcPr>
          <w:p w14:paraId="6BA5CD82" w14:textId="77777777" w:rsidR="0081760C" w:rsidRDefault="0081760C">
            <w:pPr>
              <w:pStyle w:val="ConsPlusNormal"/>
            </w:pPr>
          </w:p>
        </w:tc>
        <w:tc>
          <w:tcPr>
            <w:tcW w:w="1701" w:type="dxa"/>
            <w:vMerge/>
            <w:tcBorders>
              <w:top w:val="single" w:sz="4" w:space="0" w:color="auto"/>
              <w:bottom w:val="single" w:sz="4" w:space="0" w:color="auto"/>
            </w:tcBorders>
          </w:tcPr>
          <w:p w14:paraId="52C9D2A3" w14:textId="77777777" w:rsidR="0081760C" w:rsidRDefault="0081760C">
            <w:pPr>
              <w:spacing w:after="1" w:line="0" w:lineRule="atLeast"/>
            </w:pPr>
          </w:p>
        </w:tc>
      </w:tr>
      <w:tr w:rsidR="0081760C" w14:paraId="28DCC3FA" w14:textId="77777777">
        <w:tc>
          <w:tcPr>
            <w:tcW w:w="510" w:type="dxa"/>
            <w:vMerge/>
            <w:tcBorders>
              <w:top w:val="single" w:sz="4" w:space="0" w:color="auto"/>
              <w:bottom w:val="single" w:sz="4" w:space="0" w:color="auto"/>
            </w:tcBorders>
          </w:tcPr>
          <w:p w14:paraId="2DE0208E" w14:textId="77777777" w:rsidR="0081760C" w:rsidRDefault="0081760C">
            <w:pPr>
              <w:spacing w:after="1" w:line="0" w:lineRule="atLeast"/>
            </w:pPr>
          </w:p>
        </w:tc>
        <w:tc>
          <w:tcPr>
            <w:tcW w:w="2990" w:type="dxa"/>
            <w:tcBorders>
              <w:top w:val="nil"/>
              <w:bottom w:val="single" w:sz="4" w:space="0" w:color="auto"/>
            </w:tcBorders>
          </w:tcPr>
          <w:p w14:paraId="0A4DA64E" w14:textId="77777777" w:rsidR="0081760C" w:rsidRDefault="0081760C">
            <w:pPr>
              <w:pStyle w:val="ConsPlusNormal"/>
            </w:pPr>
            <w:r>
              <w:t>федеральный бюджет</w:t>
            </w:r>
          </w:p>
        </w:tc>
        <w:tc>
          <w:tcPr>
            <w:tcW w:w="1191" w:type="dxa"/>
            <w:tcBorders>
              <w:top w:val="nil"/>
              <w:bottom w:val="single" w:sz="4" w:space="0" w:color="auto"/>
            </w:tcBorders>
          </w:tcPr>
          <w:p w14:paraId="5FF1B315" w14:textId="77777777" w:rsidR="0081760C" w:rsidRDefault="0081760C">
            <w:pPr>
              <w:pStyle w:val="ConsPlusNormal"/>
              <w:jc w:val="center"/>
            </w:pPr>
            <w:r>
              <w:t>184839,0</w:t>
            </w:r>
          </w:p>
        </w:tc>
        <w:tc>
          <w:tcPr>
            <w:tcW w:w="1181" w:type="dxa"/>
            <w:tcBorders>
              <w:top w:val="nil"/>
              <w:bottom w:val="single" w:sz="4" w:space="0" w:color="auto"/>
            </w:tcBorders>
          </w:tcPr>
          <w:p w14:paraId="56702809" w14:textId="77777777" w:rsidR="0081760C" w:rsidRDefault="0081760C">
            <w:pPr>
              <w:pStyle w:val="ConsPlusNormal"/>
            </w:pPr>
          </w:p>
        </w:tc>
        <w:tc>
          <w:tcPr>
            <w:tcW w:w="1191" w:type="dxa"/>
            <w:tcBorders>
              <w:top w:val="nil"/>
              <w:bottom w:val="single" w:sz="4" w:space="0" w:color="auto"/>
            </w:tcBorders>
          </w:tcPr>
          <w:p w14:paraId="27BCC154" w14:textId="77777777" w:rsidR="0081760C" w:rsidRDefault="0081760C">
            <w:pPr>
              <w:pStyle w:val="ConsPlusNormal"/>
              <w:jc w:val="center"/>
            </w:pPr>
            <w:r>
              <w:t>184839,0</w:t>
            </w:r>
          </w:p>
        </w:tc>
        <w:tc>
          <w:tcPr>
            <w:tcW w:w="1191" w:type="dxa"/>
            <w:tcBorders>
              <w:top w:val="nil"/>
              <w:bottom w:val="single" w:sz="4" w:space="0" w:color="auto"/>
            </w:tcBorders>
          </w:tcPr>
          <w:p w14:paraId="0F51881D" w14:textId="77777777" w:rsidR="0081760C" w:rsidRDefault="0081760C">
            <w:pPr>
              <w:pStyle w:val="ConsPlusNormal"/>
            </w:pPr>
          </w:p>
        </w:tc>
        <w:tc>
          <w:tcPr>
            <w:tcW w:w="1701" w:type="dxa"/>
            <w:vMerge/>
            <w:tcBorders>
              <w:top w:val="single" w:sz="4" w:space="0" w:color="auto"/>
              <w:bottom w:val="single" w:sz="4" w:space="0" w:color="auto"/>
            </w:tcBorders>
          </w:tcPr>
          <w:p w14:paraId="45DF76C9" w14:textId="77777777" w:rsidR="0081760C" w:rsidRDefault="0081760C">
            <w:pPr>
              <w:spacing w:after="1" w:line="0" w:lineRule="atLeast"/>
            </w:pPr>
          </w:p>
        </w:tc>
      </w:tr>
      <w:tr w:rsidR="0081760C" w14:paraId="45C58972" w14:textId="77777777">
        <w:tc>
          <w:tcPr>
            <w:tcW w:w="510" w:type="dxa"/>
            <w:vMerge w:val="restart"/>
            <w:tcBorders>
              <w:top w:val="single" w:sz="4" w:space="0" w:color="auto"/>
              <w:bottom w:val="single" w:sz="4" w:space="0" w:color="auto"/>
            </w:tcBorders>
          </w:tcPr>
          <w:p w14:paraId="3857282F" w14:textId="77777777" w:rsidR="0081760C" w:rsidRDefault="0081760C">
            <w:pPr>
              <w:pStyle w:val="ConsPlusNormal"/>
              <w:jc w:val="center"/>
            </w:pPr>
            <w:r>
              <w:t>15.</w:t>
            </w:r>
          </w:p>
        </w:tc>
        <w:tc>
          <w:tcPr>
            <w:tcW w:w="2990" w:type="dxa"/>
            <w:tcBorders>
              <w:top w:val="single" w:sz="4" w:space="0" w:color="auto"/>
              <w:bottom w:val="nil"/>
            </w:tcBorders>
          </w:tcPr>
          <w:p w14:paraId="02AD6F2A" w14:textId="77777777" w:rsidR="0081760C" w:rsidRDefault="0081760C">
            <w:pPr>
              <w:pStyle w:val="ConsPlusNormal"/>
            </w:pPr>
            <w:r>
              <w:t>МКОУ "Эндирейская СОШ N 2", Хасавюртовский район</w:t>
            </w:r>
          </w:p>
        </w:tc>
        <w:tc>
          <w:tcPr>
            <w:tcW w:w="1191" w:type="dxa"/>
            <w:tcBorders>
              <w:top w:val="single" w:sz="4" w:space="0" w:color="auto"/>
              <w:bottom w:val="nil"/>
            </w:tcBorders>
          </w:tcPr>
          <w:p w14:paraId="528E5ACD" w14:textId="77777777" w:rsidR="0081760C" w:rsidRDefault="0081760C">
            <w:pPr>
              <w:pStyle w:val="ConsPlusNormal"/>
              <w:jc w:val="center"/>
            </w:pPr>
            <w:r>
              <w:t>321246,1</w:t>
            </w:r>
          </w:p>
        </w:tc>
        <w:tc>
          <w:tcPr>
            <w:tcW w:w="1181" w:type="dxa"/>
            <w:tcBorders>
              <w:top w:val="single" w:sz="4" w:space="0" w:color="auto"/>
              <w:bottom w:val="nil"/>
            </w:tcBorders>
          </w:tcPr>
          <w:p w14:paraId="3A3E3B53" w14:textId="77777777" w:rsidR="0081760C" w:rsidRDefault="0081760C">
            <w:pPr>
              <w:pStyle w:val="ConsPlusNormal"/>
            </w:pPr>
          </w:p>
        </w:tc>
        <w:tc>
          <w:tcPr>
            <w:tcW w:w="1191" w:type="dxa"/>
            <w:tcBorders>
              <w:top w:val="single" w:sz="4" w:space="0" w:color="auto"/>
              <w:bottom w:val="nil"/>
            </w:tcBorders>
          </w:tcPr>
          <w:p w14:paraId="0076A943" w14:textId="77777777" w:rsidR="0081760C" w:rsidRDefault="0081760C">
            <w:pPr>
              <w:pStyle w:val="ConsPlusNormal"/>
              <w:jc w:val="center"/>
            </w:pPr>
            <w:r>
              <w:t>321246,1</w:t>
            </w:r>
          </w:p>
        </w:tc>
        <w:tc>
          <w:tcPr>
            <w:tcW w:w="1191" w:type="dxa"/>
            <w:tcBorders>
              <w:top w:val="single" w:sz="4" w:space="0" w:color="auto"/>
              <w:bottom w:val="nil"/>
            </w:tcBorders>
          </w:tcPr>
          <w:p w14:paraId="6348151A" w14:textId="77777777" w:rsidR="0081760C" w:rsidRDefault="0081760C">
            <w:pPr>
              <w:pStyle w:val="ConsPlusNormal"/>
            </w:pPr>
          </w:p>
        </w:tc>
        <w:tc>
          <w:tcPr>
            <w:tcW w:w="1701" w:type="dxa"/>
            <w:vMerge w:val="restart"/>
            <w:tcBorders>
              <w:top w:val="single" w:sz="4" w:space="0" w:color="auto"/>
              <w:bottom w:val="single" w:sz="4" w:space="0" w:color="auto"/>
            </w:tcBorders>
          </w:tcPr>
          <w:p w14:paraId="5F5E7544" w14:textId="77777777" w:rsidR="0081760C" w:rsidRDefault="0081760C">
            <w:pPr>
              <w:pStyle w:val="ConsPlusNormal"/>
            </w:pPr>
            <w:r>
              <w:t>ликвидация трехсменного режима обучения в одной общеобразовательной организации</w:t>
            </w:r>
          </w:p>
        </w:tc>
      </w:tr>
      <w:tr w:rsidR="0081760C" w14:paraId="2B2EAC81" w14:textId="77777777">
        <w:tblPrEx>
          <w:tblBorders>
            <w:insideH w:val="none" w:sz="0" w:space="0" w:color="auto"/>
          </w:tblBorders>
        </w:tblPrEx>
        <w:tc>
          <w:tcPr>
            <w:tcW w:w="510" w:type="dxa"/>
            <w:vMerge/>
            <w:tcBorders>
              <w:top w:val="single" w:sz="4" w:space="0" w:color="auto"/>
              <w:bottom w:val="single" w:sz="4" w:space="0" w:color="auto"/>
            </w:tcBorders>
          </w:tcPr>
          <w:p w14:paraId="4636A8CA" w14:textId="77777777" w:rsidR="0081760C" w:rsidRDefault="0081760C">
            <w:pPr>
              <w:spacing w:after="1" w:line="0" w:lineRule="atLeast"/>
            </w:pPr>
          </w:p>
        </w:tc>
        <w:tc>
          <w:tcPr>
            <w:tcW w:w="2990" w:type="dxa"/>
            <w:tcBorders>
              <w:top w:val="nil"/>
              <w:bottom w:val="nil"/>
            </w:tcBorders>
          </w:tcPr>
          <w:p w14:paraId="39F62713"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3345C7A3" w14:textId="77777777" w:rsidR="0081760C" w:rsidRDefault="0081760C">
            <w:pPr>
              <w:pStyle w:val="ConsPlusNormal"/>
              <w:jc w:val="center"/>
            </w:pPr>
            <w:r>
              <w:t>3212,5</w:t>
            </w:r>
          </w:p>
        </w:tc>
        <w:tc>
          <w:tcPr>
            <w:tcW w:w="1181" w:type="dxa"/>
            <w:tcBorders>
              <w:top w:val="nil"/>
              <w:bottom w:val="nil"/>
            </w:tcBorders>
          </w:tcPr>
          <w:p w14:paraId="170899D9" w14:textId="77777777" w:rsidR="0081760C" w:rsidRDefault="0081760C">
            <w:pPr>
              <w:pStyle w:val="ConsPlusNormal"/>
            </w:pPr>
          </w:p>
        </w:tc>
        <w:tc>
          <w:tcPr>
            <w:tcW w:w="1191" w:type="dxa"/>
            <w:tcBorders>
              <w:top w:val="nil"/>
              <w:bottom w:val="nil"/>
            </w:tcBorders>
          </w:tcPr>
          <w:p w14:paraId="4002E74F" w14:textId="77777777" w:rsidR="0081760C" w:rsidRDefault="0081760C">
            <w:pPr>
              <w:pStyle w:val="ConsPlusNormal"/>
              <w:jc w:val="center"/>
            </w:pPr>
            <w:r>
              <w:t>3212,46</w:t>
            </w:r>
          </w:p>
        </w:tc>
        <w:tc>
          <w:tcPr>
            <w:tcW w:w="1191" w:type="dxa"/>
            <w:tcBorders>
              <w:top w:val="nil"/>
              <w:bottom w:val="nil"/>
            </w:tcBorders>
          </w:tcPr>
          <w:p w14:paraId="4A70947F" w14:textId="77777777" w:rsidR="0081760C" w:rsidRDefault="0081760C">
            <w:pPr>
              <w:pStyle w:val="ConsPlusNormal"/>
            </w:pPr>
          </w:p>
        </w:tc>
        <w:tc>
          <w:tcPr>
            <w:tcW w:w="1701" w:type="dxa"/>
            <w:vMerge/>
            <w:tcBorders>
              <w:top w:val="single" w:sz="4" w:space="0" w:color="auto"/>
              <w:bottom w:val="single" w:sz="4" w:space="0" w:color="auto"/>
            </w:tcBorders>
          </w:tcPr>
          <w:p w14:paraId="5BFD9AF6" w14:textId="77777777" w:rsidR="0081760C" w:rsidRDefault="0081760C">
            <w:pPr>
              <w:spacing w:after="1" w:line="0" w:lineRule="atLeast"/>
            </w:pPr>
          </w:p>
        </w:tc>
      </w:tr>
      <w:tr w:rsidR="0081760C" w14:paraId="638C65DC" w14:textId="77777777">
        <w:tc>
          <w:tcPr>
            <w:tcW w:w="510" w:type="dxa"/>
            <w:vMerge/>
            <w:tcBorders>
              <w:top w:val="single" w:sz="4" w:space="0" w:color="auto"/>
              <w:bottom w:val="single" w:sz="4" w:space="0" w:color="auto"/>
            </w:tcBorders>
          </w:tcPr>
          <w:p w14:paraId="389CA23C" w14:textId="77777777" w:rsidR="0081760C" w:rsidRDefault="0081760C">
            <w:pPr>
              <w:spacing w:after="1" w:line="0" w:lineRule="atLeast"/>
            </w:pPr>
          </w:p>
        </w:tc>
        <w:tc>
          <w:tcPr>
            <w:tcW w:w="2990" w:type="dxa"/>
            <w:tcBorders>
              <w:top w:val="nil"/>
              <w:bottom w:val="single" w:sz="4" w:space="0" w:color="auto"/>
            </w:tcBorders>
          </w:tcPr>
          <w:p w14:paraId="6C08BBAD" w14:textId="77777777" w:rsidR="0081760C" w:rsidRDefault="0081760C">
            <w:pPr>
              <w:pStyle w:val="ConsPlusNormal"/>
            </w:pPr>
            <w:r>
              <w:t>федеральный бюджет</w:t>
            </w:r>
          </w:p>
        </w:tc>
        <w:tc>
          <w:tcPr>
            <w:tcW w:w="1191" w:type="dxa"/>
            <w:tcBorders>
              <w:top w:val="nil"/>
              <w:bottom w:val="single" w:sz="4" w:space="0" w:color="auto"/>
            </w:tcBorders>
          </w:tcPr>
          <w:p w14:paraId="2614BA8F" w14:textId="77777777" w:rsidR="0081760C" w:rsidRDefault="0081760C">
            <w:pPr>
              <w:pStyle w:val="ConsPlusNormal"/>
              <w:jc w:val="center"/>
            </w:pPr>
            <w:r>
              <w:t>318033,6</w:t>
            </w:r>
          </w:p>
        </w:tc>
        <w:tc>
          <w:tcPr>
            <w:tcW w:w="1181" w:type="dxa"/>
            <w:tcBorders>
              <w:top w:val="nil"/>
              <w:bottom w:val="single" w:sz="4" w:space="0" w:color="auto"/>
            </w:tcBorders>
          </w:tcPr>
          <w:p w14:paraId="0445CA35" w14:textId="77777777" w:rsidR="0081760C" w:rsidRDefault="0081760C">
            <w:pPr>
              <w:pStyle w:val="ConsPlusNormal"/>
            </w:pPr>
          </w:p>
        </w:tc>
        <w:tc>
          <w:tcPr>
            <w:tcW w:w="1191" w:type="dxa"/>
            <w:tcBorders>
              <w:top w:val="nil"/>
              <w:bottom w:val="single" w:sz="4" w:space="0" w:color="auto"/>
            </w:tcBorders>
          </w:tcPr>
          <w:p w14:paraId="046B06F5" w14:textId="77777777" w:rsidR="0081760C" w:rsidRDefault="0081760C">
            <w:pPr>
              <w:pStyle w:val="ConsPlusNormal"/>
              <w:jc w:val="center"/>
            </w:pPr>
            <w:r>
              <w:t>318033,6</w:t>
            </w:r>
          </w:p>
        </w:tc>
        <w:tc>
          <w:tcPr>
            <w:tcW w:w="1191" w:type="dxa"/>
            <w:tcBorders>
              <w:top w:val="nil"/>
              <w:bottom w:val="single" w:sz="4" w:space="0" w:color="auto"/>
            </w:tcBorders>
          </w:tcPr>
          <w:p w14:paraId="18F6A538" w14:textId="77777777" w:rsidR="0081760C" w:rsidRDefault="0081760C">
            <w:pPr>
              <w:pStyle w:val="ConsPlusNormal"/>
            </w:pPr>
          </w:p>
        </w:tc>
        <w:tc>
          <w:tcPr>
            <w:tcW w:w="1701" w:type="dxa"/>
            <w:vMerge/>
            <w:tcBorders>
              <w:top w:val="single" w:sz="4" w:space="0" w:color="auto"/>
              <w:bottom w:val="single" w:sz="4" w:space="0" w:color="auto"/>
            </w:tcBorders>
          </w:tcPr>
          <w:p w14:paraId="492D225F" w14:textId="77777777" w:rsidR="0081760C" w:rsidRDefault="0081760C">
            <w:pPr>
              <w:spacing w:after="1" w:line="0" w:lineRule="atLeast"/>
            </w:pPr>
          </w:p>
        </w:tc>
      </w:tr>
      <w:tr w:rsidR="0081760C" w14:paraId="0732851D" w14:textId="77777777">
        <w:tc>
          <w:tcPr>
            <w:tcW w:w="510" w:type="dxa"/>
            <w:vMerge w:val="restart"/>
            <w:tcBorders>
              <w:top w:val="single" w:sz="4" w:space="0" w:color="auto"/>
              <w:bottom w:val="single" w:sz="4" w:space="0" w:color="auto"/>
            </w:tcBorders>
          </w:tcPr>
          <w:p w14:paraId="1C2C907A" w14:textId="77777777" w:rsidR="0081760C" w:rsidRDefault="0081760C">
            <w:pPr>
              <w:pStyle w:val="ConsPlusNormal"/>
              <w:jc w:val="center"/>
            </w:pPr>
            <w:r>
              <w:t>16.</w:t>
            </w:r>
          </w:p>
        </w:tc>
        <w:tc>
          <w:tcPr>
            <w:tcW w:w="2990" w:type="dxa"/>
            <w:tcBorders>
              <w:top w:val="single" w:sz="4" w:space="0" w:color="auto"/>
              <w:bottom w:val="nil"/>
            </w:tcBorders>
          </w:tcPr>
          <w:p w14:paraId="74AF4CD8" w14:textId="77777777" w:rsidR="0081760C" w:rsidRDefault="0081760C">
            <w:pPr>
              <w:pStyle w:val="ConsPlusNormal"/>
            </w:pPr>
            <w:r>
              <w:t>МКОУ "Луткунская СОШ", Ахтынский район</w:t>
            </w:r>
          </w:p>
        </w:tc>
        <w:tc>
          <w:tcPr>
            <w:tcW w:w="1191" w:type="dxa"/>
            <w:tcBorders>
              <w:top w:val="single" w:sz="4" w:space="0" w:color="auto"/>
              <w:bottom w:val="nil"/>
            </w:tcBorders>
          </w:tcPr>
          <w:p w14:paraId="0423E0FA" w14:textId="77777777" w:rsidR="0081760C" w:rsidRDefault="0081760C">
            <w:pPr>
              <w:pStyle w:val="ConsPlusNormal"/>
              <w:jc w:val="center"/>
            </w:pPr>
            <w:r>
              <w:t>366438,5</w:t>
            </w:r>
          </w:p>
        </w:tc>
        <w:tc>
          <w:tcPr>
            <w:tcW w:w="1181" w:type="dxa"/>
            <w:tcBorders>
              <w:top w:val="single" w:sz="4" w:space="0" w:color="auto"/>
              <w:bottom w:val="nil"/>
            </w:tcBorders>
          </w:tcPr>
          <w:p w14:paraId="6F7A7683" w14:textId="77777777" w:rsidR="0081760C" w:rsidRDefault="0081760C">
            <w:pPr>
              <w:pStyle w:val="ConsPlusNormal"/>
            </w:pPr>
          </w:p>
        </w:tc>
        <w:tc>
          <w:tcPr>
            <w:tcW w:w="1191" w:type="dxa"/>
            <w:tcBorders>
              <w:top w:val="single" w:sz="4" w:space="0" w:color="auto"/>
              <w:bottom w:val="nil"/>
            </w:tcBorders>
          </w:tcPr>
          <w:p w14:paraId="4821796C" w14:textId="77777777" w:rsidR="0081760C" w:rsidRDefault="0081760C">
            <w:pPr>
              <w:pStyle w:val="ConsPlusNormal"/>
              <w:jc w:val="center"/>
            </w:pPr>
            <w:r>
              <w:t>366438,5</w:t>
            </w:r>
          </w:p>
        </w:tc>
        <w:tc>
          <w:tcPr>
            <w:tcW w:w="1191" w:type="dxa"/>
            <w:tcBorders>
              <w:top w:val="single" w:sz="4" w:space="0" w:color="auto"/>
              <w:bottom w:val="nil"/>
            </w:tcBorders>
          </w:tcPr>
          <w:p w14:paraId="473C0B8F" w14:textId="77777777" w:rsidR="0081760C" w:rsidRDefault="0081760C">
            <w:pPr>
              <w:pStyle w:val="ConsPlusNormal"/>
            </w:pPr>
          </w:p>
        </w:tc>
        <w:tc>
          <w:tcPr>
            <w:tcW w:w="1701" w:type="dxa"/>
            <w:vMerge w:val="restart"/>
            <w:tcBorders>
              <w:top w:val="single" w:sz="4" w:space="0" w:color="auto"/>
              <w:bottom w:val="single" w:sz="4" w:space="0" w:color="auto"/>
            </w:tcBorders>
          </w:tcPr>
          <w:p w14:paraId="6594594B" w14:textId="77777777" w:rsidR="0081760C" w:rsidRDefault="0081760C">
            <w:pPr>
              <w:pStyle w:val="ConsPlusNormal"/>
            </w:pPr>
            <w:r>
              <w:t>ликвидация трехсменного режима обучения в общеобразовательной организации и перевод учащихся из аварийного здания</w:t>
            </w:r>
          </w:p>
        </w:tc>
      </w:tr>
      <w:tr w:rsidR="0081760C" w14:paraId="06CD1EBD" w14:textId="77777777">
        <w:tblPrEx>
          <w:tblBorders>
            <w:insideH w:val="none" w:sz="0" w:space="0" w:color="auto"/>
          </w:tblBorders>
        </w:tblPrEx>
        <w:tc>
          <w:tcPr>
            <w:tcW w:w="510" w:type="dxa"/>
            <w:vMerge/>
            <w:tcBorders>
              <w:top w:val="single" w:sz="4" w:space="0" w:color="auto"/>
              <w:bottom w:val="single" w:sz="4" w:space="0" w:color="auto"/>
            </w:tcBorders>
          </w:tcPr>
          <w:p w14:paraId="38296E78" w14:textId="77777777" w:rsidR="0081760C" w:rsidRDefault="0081760C">
            <w:pPr>
              <w:spacing w:after="1" w:line="0" w:lineRule="atLeast"/>
            </w:pPr>
          </w:p>
        </w:tc>
        <w:tc>
          <w:tcPr>
            <w:tcW w:w="2990" w:type="dxa"/>
            <w:tcBorders>
              <w:top w:val="nil"/>
              <w:bottom w:val="nil"/>
            </w:tcBorders>
          </w:tcPr>
          <w:p w14:paraId="287FCFA1"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4A4D2BC1" w14:textId="77777777" w:rsidR="0081760C" w:rsidRDefault="0081760C">
            <w:pPr>
              <w:pStyle w:val="ConsPlusNormal"/>
              <w:jc w:val="center"/>
            </w:pPr>
            <w:r>
              <w:t>3664,38</w:t>
            </w:r>
          </w:p>
        </w:tc>
        <w:tc>
          <w:tcPr>
            <w:tcW w:w="1181" w:type="dxa"/>
            <w:tcBorders>
              <w:top w:val="nil"/>
              <w:bottom w:val="nil"/>
            </w:tcBorders>
          </w:tcPr>
          <w:p w14:paraId="0D9463E8" w14:textId="77777777" w:rsidR="0081760C" w:rsidRDefault="0081760C">
            <w:pPr>
              <w:pStyle w:val="ConsPlusNormal"/>
            </w:pPr>
          </w:p>
        </w:tc>
        <w:tc>
          <w:tcPr>
            <w:tcW w:w="1191" w:type="dxa"/>
            <w:tcBorders>
              <w:top w:val="nil"/>
              <w:bottom w:val="nil"/>
            </w:tcBorders>
          </w:tcPr>
          <w:p w14:paraId="10C97820" w14:textId="77777777" w:rsidR="0081760C" w:rsidRDefault="0081760C">
            <w:pPr>
              <w:pStyle w:val="ConsPlusNormal"/>
              <w:jc w:val="center"/>
            </w:pPr>
            <w:r>
              <w:t>3664,38</w:t>
            </w:r>
          </w:p>
        </w:tc>
        <w:tc>
          <w:tcPr>
            <w:tcW w:w="1191" w:type="dxa"/>
            <w:tcBorders>
              <w:top w:val="nil"/>
              <w:bottom w:val="nil"/>
            </w:tcBorders>
          </w:tcPr>
          <w:p w14:paraId="1C1229FC" w14:textId="77777777" w:rsidR="0081760C" w:rsidRDefault="0081760C">
            <w:pPr>
              <w:pStyle w:val="ConsPlusNormal"/>
            </w:pPr>
          </w:p>
        </w:tc>
        <w:tc>
          <w:tcPr>
            <w:tcW w:w="1701" w:type="dxa"/>
            <w:vMerge/>
            <w:tcBorders>
              <w:top w:val="single" w:sz="4" w:space="0" w:color="auto"/>
              <w:bottom w:val="single" w:sz="4" w:space="0" w:color="auto"/>
            </w:tcBorders>
          </w:tcPr>
          <w:p w14:paraId="7FE17186" w14:textId="77777777" w:rsidR="0081760C" w:rsidRDefault="0081760C">
            <w:pPr>
              <w:spacing w:after="1" w:line="0" w:lineRule="atLeast"/>
            </w:pPr>
          </w:p>
        </w:tc>
      </w:tr>
      <w:tr w:rsidR="0081760C" w14:paraId="3CBF892F" w14:textId="77777777">
        <w:tc>
          <w:tcPr>
            <w:tcW w:w="510" w:type="dxa"/>
            <w:vMerge/>
            <w:tcBorders>
              <w:top w:val="single" w:sz="4" w:space="0" w:color="auto"/>
              <w:bottom w:val="single" w:sz="4" w:space="0" w:color="auto"/>
            </w:tcBorders>
          </w:tcPr>
          <w:p w14:paraId="0620F249" w14:textId="77777777" w:rsidR="0081760C" w:rsidRDefault="0081760C">
            <w:pPr>
              <w:spacing w:after="1" w:line="0" w:lineRule="atLeast"/>
            </w:pPr>
          </w:p>
        </w:tc>
        <w:tc>
          <w:tcPr>
            <w:tcW w:w="2990" w:type="dxa"/>
            <w:tcBorders>
              <w:top w:val="nil"/>
              <w:bottom w:val="single" w:sz="4" w:space="0" w:color="auto"/>
            </w:tcBorders>
          </w:tcPr>
          <w:p w14:paraId="38FB81C8" w14:textId="77777777" w:rsidR="0081760C" w:rsidRDefault="0081760C">
            <w:pPr>
              <w:pStyle w:val="ConsPlusNormal"/>
            </w:pPr>
            <w:r>
              <w:t>федеральный бюджет</w:t>
            </w:r>
          </w:p>
        </w:tc>
        <w:tc>
          <w:tcPr>
            <w:tcW w:w="1191" w:type="dxa"/>
            <w:tcBorders>
              <w:top w:val="nil"/>
              <w:bottom w:val="single" w:sz="4" w:space="0" w:color="auto"/>
            </w:tcBorders>
          </w:tcPr>
          <w:p w14:paraId="23AEB664" w14:textId="77777777" w:rsidR="0081760C" w:rsidRDefault="0081760C">
            <w:pPr>
              <w:pStyle w:val="ConsPlusNormal"/>
              <w:jc w:val="center"/>
            </w:pPr>
            <w:r>
              <w:t>362774,1</w:t>
            </w:r>
          </w:p>
        </w:tc>
        <w:tc>
          <w:tcPr>
            <w:tcW w:w="1181" w:type="dxa"/>
            <w:tcBorders>
              <w:top w:val="nil"/>
              <w:bottom w:val="single" w:sz="4" w:space="0" w:color="auto"/>
            </w:tcBorders>
          </w:tcPr>
          <w:p w14:paraId="0097E0EA" w14:textId="77777777" w:rsidR="0081760C" w:rsidRDefault="0081760C">
            <w:pPr>
              <w:pStyle w:val="ConsPlusNormal"/>
            </w:pPr>
          </w:p>
        </w:tc>
        <w:tc>
          <w:tcPr>
            <w:tcW w:w="1191" w:type="dxa"/>
            <w:tcBorders>
              <w:top w:val="nil"/>
              <w:bottom w:val="single" w:sz="4" w:space="0" w:color="auto"/>
            </w:tcBorders>
          </w:tcPr>
          <w:p w14:paraId="5D9C2887" w14:textId="77777777" w:rsidR="0081760C" w:rsidRDefault="0081760C">
            <w:pPr>
              <w:pStyle w:val="ConsPlusNormal"/>
              <w:jc w:val="center"/>
            </w:pPr>
            <w:r>
              <w:t>362774,1</w:t>
            </w:r>
          </w:p>
        </w:tc>
        <w:tc>
          <w:tcPr>
            <w:tcW w:w="1191" w:type="dxa"/>
            <w:tcBorders>
              <w:top w:val="nil"/>
              <w:bottom w:val="single" w:sz="4" w:space="0" w:color="auto"/>
            </w:tcBorders>
          </w:tcPr>
          <w:p w14:paraId="4ACBB3BC" w14:textId="77777777" w:rsidR="0081760C" w:rsidRDefault="0081760C">
            <w:pPr>
              <w:pStyle w:val="ConsPlusNormal"/>
            </w:pPr>
          </w:p>
        </w:tc>
        <w:tc>
          <w:tcPr>
            <w:tcW w:w="1701" w:type="dxa"/>
            <w:vMerge/>
            <w:tcBorders>
              <w:top w:val="single" w:sz="4" w:space="0" w:color="auto"/>
              <w:bottom w:val="single" w:sz="4" w:space="0" w:color="auto"/>
            </w:tcBorders>
          </w:tcPr>
          <w:p w14:paraId="03BB1FCC" w14:textId="77777777" w:rsidR="0081760C" w:rsidRDefault="0081760C">
            <w:pPr>
              <w:spacing w:after="1" w:line="0" w:lineRule="atLeast"/>
            </w:pPr>
          </w:p>
        </w:tc>
      </w:tr>
      <w:tr w:rsidR="0081760C" w14:paraId="035B1CCD" w14:textId="77777777">
        <w:tc>
          <w:tcPr>
            <w:tcW w:w="510" w:type="dxa"/>
            <w:vMerge w:val="restart"/>
            <w:tcBorders>
              <w:top w:val="single" w:sz="4" w:space="0" w:color="auto"/>
              <w:bottom w:val="single" w:sz="4" w:space="0" w:color="auto"/>
            </w:tcBorders>
          </w:tcPr>
          <w:p w14:paraId="1AFEB322" w14:textId="77777777" w:rsidR="0081760C" w:rsidRDefault="0081760C">
            <w:pPr>
              <w:pStyle w:val="ConsPlusNormal"/>
              <w:jc w:val="center"/>
            </w:pPr>
            <w:r>
              <w:t>17.</w:t>
            </w:r>
          </w:p>
        </w:tc>
        <w:tc>
          <w:tcPr>
            <w:tcW w:w="2990" w:type="dxa"/>
            <w:tcBorders>
              <w:top w:val="single" w:sz="4" w:space="0" w:color="auto"/>
              <w:bottom w:val="nil"/>
            </w:tcBorders>
          </w:tcPr>
          <w:p w14:paraId="382AD7C6" w14:textId="77777777" w:rsidR="0081760C" w:rsidRDefault="0081760C">
            <w:pPr>
              <w:pStyle w:val="ConsPlusNormal"/>
            </w:pPr>
            <w:r>
              <w:t>МКОУ "Гигатлинская СОШ", Цумадинский район</w:t>
            </w:r>
          </w:p>
        </w:tc>
        <w:tc>
          <w:tcPr>
            <w:tcW w:w="1191" w:type="dxa"/>
            <w:tcBorders>
              <w:top w:val="single" w:sz="4" w:space="0" w:color="auto"/>
              <w:bottom w:val="nil"/>
            </w:tcBorders>
          </w:tcPr>
          <w:p w14:paraId="5EA49827" w14:textId="77777777" w:rsidR="0081760C" w:rsidRDefault="0081760C">
            <w:pPr>
              <w:pStyle w:val="ConsPlusNormal"/>
              <w:jc w:val="center"/>
            </w:pPr>
            <w:r>
              <w:t>186706,1</w:t>
            </w:r>
          </w:p>
        </w:tc>
        <w:tc>
          <w:tcPr>
            <w:tcW w:w="1181" w:type="dxa"/>
            <w:tcBorders>
              <w:top w:val="single" w:sz="4" w:space="0" w:color="auto"/>
              <w:bottom w:val="nil"/>
            </w:tcBorders>
          </w:tcPr>
          <w:p w14:paraId="6B6DE61C" w14:textId="77777777" w:rsidR="0081760C" w:rsidRDefault="0081760C">
            <w:pPr>
              <w:pStyle w:val="ConsPlusNormal"/>
            </w:pPr>
          </w:p>
        </w:tc>
        <w:tc>
          <w:tcPr>
            <w:tcW w:w="1191" w:type="dxa"/>
            <w:tcBorders>
              <w:top w:val="single" w:sz="4" w:space="0" w:color="auto"/>
              <w:bottom w:val="nil"/>
            </w:tcBorders>
          </w:tcPr>
          <w:p w14:paraId="7221A71F" w14:textId="77777777" w:rsidR="0081760C" w:rsidRDefault="0081760C">
            <w:pPr>
              <w:pStyle w:val="ConsPlusNormal"/>
              <w:jc w:val="center"/>
            </w:pPr>
            <w:r>
              <w:t>186706,1</w:t>
            </w:r>
          </w:p>
        </w:tc>
        <w:tc>
          <w:tcPr>
            <w:tcW w:w="1191" w:type="dxa"/>
            <w:tcBorders>
              <w:top w:val="single" w:sz="4" w:space="0" w:color="auto"/>
              <w:bottom w:val="nil"/>
            </w:tcBorders>
          </w:tcPr>
          <w:p w14:paraId="10154048" w14:textId="77777777" w:rsidR="0081760C" w:rsidRDefault="0081760C">
            <w:pPr>
              <w:pStyle w:val="ConsPlusNormal"/>
            </w:pPr>
          </w:p>
        </w:tc>
        <w:tc>
          <w:tcPr>
            <w:tcW w:w="1701" w:type="dxa"/>
            <w:vMerge w:val="restart"/>
            <w:tcBorders>
              <w:top w:val="single" w:sz="4" w:space="0" w:color="auto"/>
              <w:bottom w:val="single" w:sz="4" w:space="0" w:color="auto"/>
            </w:tcBorders>
          </w:tcPr>
          <w:p w14:paraId="1A4FD2EA" w14:textId="77777777" w:rsidR="0081760C" w:rsidRDefault="0081760C">
            <w:pPr>
              <w:pStyle w:val="ConsPlusNormal"/>
            </w:pPr>
            <w:r>
              <w:t>перевод учащихся из аварийного здания</w:t>
            </w:r>
          </w:p>
        </w:tc>
      </w:tr>
      <w:tr w:rsidR="0081760C" w14:paraId="18F2F3CC" w14:textId="77777777">
        <w:tblPrEx>
          <w:tblBorders>
            <w:insideH w:val="none" w:sz="0" w:space="0" w:color="auto"/>
          </w:tblBorders>
        </w:tblPrEx>
        <w:tc>
          <w:tcPr>
            <w:tcW w:w="510" w:type="dxa"/>
            <w:vMerge/>
            <w:tcBorders>
              <w:top w:val="single" w:sz="4" w:space="0" w:color="auto"/>
              <w:bottom w:val="single" w:sz="4" w:space="0" w:color="auto"/>
            </w:tcBorders>
          </w:tcPr>
          <w:p w14:paraId="596C8404" w14:textId="77777777" w:rsidR="0081760C" w:rsidRDefault="0081760C">
            <w:pPr>
              <w:spacing w:after="1" w:line="0" w:lineRule="atLeast"/>
            </w:pPr>
          </w:p>
        </w:tc>
        <w:tc>
          <w:tcPr>
            <w:tcW w:w="2990" w:type="dxa"/>
            <w:tcBorders>
              <w:top w:val="nil"/>
              <w:bottom w:val="nil"/>
            </w:tcBorders>
          </w:tcPr>
          <w:p w14:paraId="3311795A"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40693AC0" w14:textId="77777777" w:rsidR="0081760C" w:rsidRDefault="0081760C">
            <w:pPr>
              <w:pStyle w:val="ConsPlusNormal"/>
              <w:jc w:val="center"/>
            </w:pPr>
            <w:r>
              <w:t>1867,06</w:t>
            </w:r>
          </w:p>
        </w:tc>
        <w:tc>
          <w:tcPr>
            <w:tcW w:w="1181" w:type="dxa"/>
            <w:tcBorders>
              <w:top w:val="nil"/>
              <w:bottom w:val="nil"/>
            </w:tcBorders>
          </w:tcPr>
          <w:p w14:paraId="1FFFB56A" w14:textId="77777777" w:rsidR="0081760C" w:rsidRDefault="0081760C">
            <w:pPr>
              <w:pStyle w:val="ConsPlusNormal"/>
            </w:pPr>
          </w:p>
        </w:tc>
        <w:tc>
          <w:tcPr>
            <w:tcW w:w="1191" w:type="dxa"/>
            <w:tcBorders>
              <w:top w:val="nil"/>
              <w:bottom w:val="nil"/>
            </w:tcBorders>
          </w:tcPr>
          <w:p w14:paraId="2FDF58EF" w14:textId="77777777" w:rsidR="0081760C" w:rsidRDefault="0081760C">
            <w:pPr>
              <w:pStyle w:val="ConsPlusNormal"/>
              <w:jc w:val="center"/>
            </w:pPr>
            <w:r>
              <w:t>1867,06</w:t>
            </w:r>
          </w:p>
        </w:tc>
        <w:tc>
          <w:tcPr>
            <w:tcW w:w="1191" w:type="dxa"/>
            <w:tcBorders>
              <w:top w:val="nil"/>
              <w:bottom w:val="nil"/>
            </w:tcBorders>
          </w:tcPr>
          <w:p w14:paraId="26638FDC" w14:textId="77777777" w:rsidR="0081760C" w:rsidRDefault="0081760C">
            <w:pPr>
              <w:pStyle w:val="ConsPlusNormal"/>
            </w:pPr>
          </w:p>
        </w:tc>
        <w:tc>
          <w:tcPr>
            <w:tcW w:w="1701" w:type="dxa"/>
            <w:vMerge/>
            <w:tcBorders>
              <w:top w:val="single" w:sz="4" w:space="0" w:color="auto"/>
              <w:bottom w:val="single" w:sz="4" w:space="0" w:color="auto"/>
            </w:tcBorders>
          </w:tcPr>
          <w:p w14:paraId="5492A5E4" w14:textId="77777777" w:rsidR="0081760C" w:rsidRDefault="0081760C">
            <w:pPr>
              <w:spacing w:after="1" w:line="0" w:lineRule="atLeast"/>
            </w:pPr>
          </w:p>
        </w:tc>
      </w:tr>
      <w:tr w:rsidR="0081760C" w14:paraId="5A801C05" w14:textId="77777777">
        <w:tc>
          <w:tcPr>
            <w:tcW w:w="510" w:type="dxa"/>
            <w:vMerge/>
            <w:tcBorders>
              <w:top w:val="single" w:sz="4" w:space="0" w:color="auto"/>
              <w:bottom w:val="single" w:sz="4" w:space="0" w:color="auto"/>
            </w:tcBorders>
          </w:tcPr>
          <w:p w14:paraId="3B7F9607" w14:textId="77777777" w:rsidR="0081760C" w:rsidRDefault="0081760C">
            <w:pPr>
              <w:spacing w:after="1" w:line="0" w:lineRule="atLeast"/>
            </w:pPr>
          </w:p>
        </w:tc>
        <w:tc>
          <w:tcPr>
            <w:tcW w:w="2990" w:type="dxa"/>
            <w:tcBorders>
              <w:top w:val="nil"/>
              <w:bottom w:val="single" w:sz="4" w:space="0" w:color="auto"/>
            </w:tcBorders>
          </w:tcPr>
          <w:p w14:paraId="28AB57DF" w14:textId="77777777" w:rsidR="0081760C" w:rsidRDefault="0081760C">
            <w:pPr>
              <w:pStyle w:val="ConsPlusNormal"/>
            </w:pPr>
            <w:r>
              <w:t>федеральный бюджет</w:t>
            </w:r>
          </w:p>
        </w:tc>
        <w:tc>
          <w:tcPr>
            <w:tcW w:w="1191" w:type="dxa"/>
            <w:tcBorders>
              <w:top w:val="nil"/>
              <w:bottom w:val="single" w:sz="4" w:space="0" w:color="auto"/>
            </w:tcBorders>
          </w:tcPr>
          <w:p w14:paraId="5056CADF" w14:textId="77777777" w:rsidR="0081760C" w:rsidRDefault="0081760C">
            <w:pPr>
              <w:pStyle w:val="ConsPlusNormal"/>
              <w:jc w:val="center"/>
            </w:pPr>
            <w:r>
              <w:t>184839,0</w:t>
            </w:r>
          </w:p>
        </w:tc>
        <w:tc>
          <w:tcPr>
            <w:tcW w:w="1181" w:type="dxa"/>
            <w:tcBorders>
              <w:top w:val="nil"/>
              <w:bottom w:val="single" w:sz="4" w:space="0" w:color="auto"/>
            </w:tcBorders>
          </w:tcPr>
          <w:p w14:paraId="2CB1A414" w14:textId="77777777" w:rsidR="0081760C" w:rsidRDefault="0081760C">
            <w:pPr>
              <w:pStyle w:val="ConsPlusNormal"/>
            </w:pPr>
          </w:p>
        </w:tc>
        <w:tc>
          <w:tcPr>
            <w:tcW w:w="1191" w:type="dxa"/>
            <w:tcBorders>
              <w:top w:val="nil"/>
              <w:bottom w:val="single" w:sz="4" w:space="0" w:color="auto"/>
            </w:tcBorders>
          </w:tcPr>
          <w:p w14:paraId="35F06FA7" w14:textId="77777777" w:rsidR="0081760C" w:rsidRDefault="0081760C">
            <w:pPr>
              <w:pStyle w:val="ConsPlusNormal"/>
              <w:jc w:val="center"/>
            </w:pPr>
            <w:r>
              <w:t>184839,0</w:t>
            </w:r>
          </w:p>
        </w:tc>
        <w:tc>
          <w:tcPr>
            <w:tcW w:w="1191" w:type="dxa"/>
            <w:tcBorders>
              <w:top w:val="nil"/>
              <w:bottom w:val="single" w:sz="4" w:space="0" w:color="auto"/>
            </w:tcBorders>
          </w:tcPr>
          <w:p w14:paraId="63F83215" w14:textId="77777777" w:rsidR="0081760C" w:rsidRDefault="0081760C">
            <w:pPr>
              <w:pStyle w:val="ConsPlusNormal"/>
            </w:pPr>
          </w:p>
        </w:tc>
        <w:tc>
          <w:tcPr>
            <w:tcW w:w="1701" w:type="dxa"/>
            <w:vMerge/>
            <w:tcBorders>
              <w:top w:val="single" w:sz="4" w:space="0" w:color="auto"/>
              <w:bottom w:val="single" w:sz="4" w:space="0" w:color="auto"/>
            </w:tcBorders>
          </w:tcPr>
          <w:p w14:paraId="43A6365B" w14:textId="77777777" w:rsidR="0081760C" w:rsidRDefault="0081760C">
            <w:pPr>
              <w:spacing w:after="1" w:line="0" w:lineRule="atLeast"/>
            </w:pPr>
          </w:p>
        </w:tc>
      </w:tr>
      <w:tr w:rsidR="0081760C" w14:paraId="17560D69" w14:textId="77777777">
        <w:tc>
          <w:tcPr>
            <w:tcW w:w="510" w:type="dxa"/>
            <w:vMerge w:val="restart"/>
            <w:tcBorders>
              <w:top w:val="single" w:sz="4" w:space="0" w:color="auto"/>
              <w:bottom w:val="single" w:sz="4" w:space="0" w:color="auto"/>
            </w:tcBorders>
          </w:tcPr>
          <w:p w14:paraId="7FBFD948" w14:textId="77777777" w:rsidR="0081760C" w:rsidRDefault="0081760C">
            <w:pPr>
              <w:pStyle w:val="ConsPlusNormal"/>
              <w:jc w:val="center"/>
            </w:pPr>
            <w:r>
              <w:t>18.</w:t>
            </w:r>
          </w:p>
        </w:tc>
        <w:tc>
          <w:tcPr>
            <w:tcW w:w="2990" w:type="dxa"/>
            <w:tcBorders>
              <w:top w:val="single" w:sz="4" w:space="0" w:color="auto"/>
              <w:bottom w:val="nil"/>
            </w:tcBorders>
          </w:tcPr>
          <w:p w14:paraId="7DFFADD1" w14:textId="77777777" w:rsidR="0081760C" w:rsidRDefault="0081760C">
            <w:pPr>
              <w:pStyle w:val="ConsPlusNormal"/>
            </w:pPr>
            <w:r>
              <w:t>МКОУ "Кванадинская СОШ", Цумадинский район</w:t>
            </w:r>
          </w:p>
        </w:tc>
        <w:tc>
          <w:tcPr>
            <w:tcW w:w="1191" w:type="dxa"/>
            <w:tcBorders>
              <w:top w:val="single" w:sz="4" w:space="0" w:color="auto"/>
              <w:bottom w:val="nil"/>
            </w:tcBorders>
          </w:tcPr>
          <w:p w14:paraId="54BC2522" w14:textId="77777777" w:rsidR="0081760C" w:rsidRDefault="0081760C">
            <w:pPr>
              <w:pStyle w:val="ConsPlusNormal"/>
              <w:jc w:val="center"/>
            </w:pPr>
            <w:r>
              <w:t>186706,1</w:t>
            </w:r>
          </w:p>
        </w:tc>
        <w:tc>
          <w:tcPr>
            <w:tcW w:w="1181" w:type="dxa"/>
            <w:tcBorders>
              <w:top w:val="single" w:sz="4" w:space="0" w:color="auto"/>
              <w:bottom w:val="nil"/>
            </w:tcBorders>
          </w:tcPr>
          <w:p w14:paraId="50E96D15" w14:textId="77777777" w:rsidR="0081760C" w:rsidRDefault="0081760C">
            <w:pPr>
              <w:pStyle w:val="ConsPlusNormal"/>
            </w:pPr>
          </w:p>
        </w:tc>
        <w:tc>
          <w:tcPr>
            <w:tcW w:w="1191" w:type="dxa"/>
            <w:tcBorders>
              <w:top w:val="single" w:sz="4" w:space="0" w:color="auto"/>
              <w:bottom w:val="nil"/>
            </w:tcBorders>
          </w:tcPr>
          <w:p w14:paraId="260A8F67" w14:textId="77777777" w:rsidR="0081760C" w:rsidRDefault="0081760C">
            <w:pPr>
              <w:pStyle w:val="ConsPlusNormal"/>
              <w:jc w:val="center"/>
            </w:pPr>
            <w:r>
              <w:t>186706,1</w:t>
            </w:r>
          </w:p>
        </w:tc>
        <w:tc>
          <w:tcPr>
            <w:tcW w:w="1191" w:type="dxa"/>
            <w:tcBorders>
              <w:top w:val="single" w:sz="4" w:space="0" w:color="auto"/>
              <w:bottom w:val="nil"/>
            </w:tcBorders>
          </w:tcPr>
          <w:p w14:paraId="7E2C34E9" w14:textId="77777777" w:rsidR="0081760C" w:rsidRDefault="0081760C">
            <w:pPr>
              <w:pStyle w:val="ConsPlusNormal"/>
            </w:pPr>
          </w:p>
        </w:tc>
        <w:tc>
          <w:tcPr>
            <w:tcW w:w="1701" w:type="dxa"/>
            <w:vMerge w:val="restart"/>
            <w:tcBorders>
              <w:top w:val="single" w:sz="4" w:space="0" w:color="auto"/>
              <w:bottom w:val="single" w:sz="4" w:space="0" w:color="auto"/>
            </w:tcBorders>
          </w:tcPr>
          <w:p w14:paraId="00F6CE54" w14:textId="77777777" w:rsidR="0081760C" w:rsidRDefault="0081760C">
            <w:pPr>
              <w:pStyle w:val="ConsPlusNormal"/>
            </w:pPr>
            <w:r>
              <w:t>перевод учащихся из здания с высоким уровнем износа</w:t>
            </w:r>
          </w:p>
        </w:tc>
      </w:tr>
      <w:tr w:rsidR="0081760C" w14:paraId="7EA6EE77" w14:textId="77777777">
        <w:tblPrEx>
          <w:tblBorders>
            <w:insideH w:val="none" w:sz="0" w:space="0" w:color="auto"/>
          </w:tblBorders>
        </w:tblPrEx>
        <w:tc>
          <w:tcPr>
            <w:tcW w:w="510" w:type="dxa"/>
            <w:vMerge/>
            <w:tcBorders>
              <w:top w:val="single" w:sz="4" w:space="0" w:color="auto"/>
              <w:bottom w:val="single" w:sz="4" w:space="0" w:color="auto"/>
            </w:tcBorders>
          </w:tcPr>
          <w:p w14:paraId="5B4D4505" w14:textId="77777777" w:rsidR="0081760C" w:rsidRDefault="0081760C">
            <w:pPr>
              <w:spacing w:after="1" w:line="0" w:lineRule="atLeast"/>
            </w:pPr>
          </w:p>
        </w:tc>
        <w:tc>
          <w:tcPr>
            <w:tcW w:w="2990" w:type="dxa"/>
            <w:tcBorders>
              <w:top w:val="nil"/>
              <w:bottom w:val="nil"/>
            </w:tcBorders>
          </w:tcPr>
          <w:p w14:paraId="3E5DA7EC"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29FFD576" w14:textId="77777777" w:rsidR="0081760C" w:rsidRDefault="0081760C">
            <w:pPr>
              <w:pStyle w:val="ConsPlusNormal"/>
              <w:jc w:val="center"/>
            </w:pPr>
            <w:r>
              <w:t>1867,1</w:t>
            </w:r>
          </w:p>
        </w:tc>
        <w:tc>
          <w:tcPr>
            <w:tcW w:w="1181" w:type="dxa"/>
            <w:tcBorders>
              <w:top w:val="nil"/>
              <w:bottom w:val="nil"/>
            </w:tcBorders>
          </w:tcPr>
          <w:p w14:paraId="56ACE9B5" w14:textId="77777777" w:rsidR="0081760C" w:rsidRDefault="0081760C">
            <w:pPr>
              <w:pStyle w:val="ConsPlusNormal"/>
            </w:pPr>
          </w:p>
        </w:tc>
        <w:tc>
          <w:tcPr>
            <w:tcW w:w="1191" w:type="dxa"/>
            <w:tcBorders>
              <w:top w:val="nil"/>
              <w:bottom w:val="nil"/>
            </w:tcBorders>
          </w:tcPr>
          <w:p w14:paraId="428E966D" w14:textId="77777777" w:rsidR="0081760C" w:rsidRDefault="0081760C">
            <w:pPr>
              <w:pStyle w:val="ConsPlusNormal"/>
              <w:jc w:val="center"/>
            </w:pPr>
            <w:r>
              <w:t>1867,1</w:t>
            </w:r>
          </w:p>
        </w:tc>
        <w:tc>
          <w:tcPr>
            <w:tcW w:w="1191" w:type="dxa"/>
            <w:tcBorders>
              <w:top w:val="nil"/>
              <w:bottom w:val="nil"/>
            </w:tcBorders>
          </w:tcPr>
          <w:p w14:paraId="732DACFC" w14:textId="77777777" w:rsidR="0081760C" w:rsidRDefault="0081760C">
            <w:pPr>
              <w:pStyle w:val="ConsPlusNormal"/>
            </w:pPr>
          </w:p>
        </w:tc>
        <w:tc>
          <w:tcPr>
            <w:tcW w:w="1701" w:type="dxa"/>
            <w:vMerge/>
            <w:tcBorders>
              <w:top w:val="single" w:sz="4" w:space="0" w:color="auto"/>
              <w:bottom w:val="single" w:sz="4" w:space="0" w:color="auto"/>
            </w:tcBorders>
          </w:tcPr>
          <w:p w14:paraId="3A523423" w14:textId="77777777" w:rsidR="0081760C" w:rsidRDefault="0081760C">
            <w:pPr>
              <w:spacing w:after="1" w:line="0" w:lineRule="atLeast"/>
            </w:pPr>
          </w:p>
        </w:tc>
      </w:tr>
      <w:tr w:rsidR="0081760C" w14:paraId="0B76280D" w14:textId="77777777">
        <w:tc>
          <w:tcPr>
            <w:tcW w:w="510" w:type="dxa"/>
            <w:vMerge/>
            <w:tcBorders>
              <w:top w:val="single" w:sz="4" w:space="0" w:color="auto"/>
              <w:bottom w:val="single" w:sz="4" w:space="0" w:color="auto"/>
            </w:tcBorders>
          </w:tcPr>
          <w:p w14:paraId="65173D92" w14:textId="77777777" w:rsidR="0081760C" w:rsidRDefault="0081760C">
            <w:pPr>
              <w:spacing w:after="1" w:line="0" w:lineRule="atLeast"/>
            </w:pPr>
          </w:p>
        </w:tc>
        <w:tc>
          <w:tcPr>
            <w:tcW w:w="2990" w:type="dxa"/>
            <w:tcBorders>
              <w:top w:val="nil"/>
              <w:bottom w:val="single" w:sz="4" w:space="0" w:color="auto"/>
            </w:tcBorders>
          </w:tcPr>
          <w:p w14:paraId="47A1EB12" w14:textId="77777777" w:rsidR="0081760C" w:rsidRDefault="0081760C">
            <w:pPr>
              <w:pStyle w:val="ConsPlusNormal"/>
            </w:pPr>
            <w:r>
              <w:t>федеральный бюджет</w:t>
            </w:r>
          </w:p>
        </w:tc>
        <w:tc>
          <w:tcPr>
            <w:tcW w:w="1191" w:type="dxa"/>
            <w:tcBorders>
              <w:top w:val="nil"/>
              <w:bottom w:val="single" w:sz="4" w:space="0" w:color="auto"/>
            </w:tcBorders>
          </w:tcPr>
          <w:p w14:paraId="29C3F3FF" w14:textId="77777777" w:rsidR="0081760C" w:rsidRDefault="0081760C">
            <w:pPr>
              <w:pStyle w:val="ConsPlusNormal"/>
              <w:jc w:val="center"/>
            </w:pPr>
            <w:r>
              <w:t>184839,0</w:t>
            </w:r>
          </w:p>
        </w:tc>
        <w:tc>
          <w:tcPr>
            <w:tcW w:w="1181" w:type="dxa"/>
            <w:tcBorders>
              <w:top w:val="nil"/>
              <w:bottom w:val="single" w:sz="4" w:space="0" w:color="auto"/>
            </w:tcBorders>
          </w:tcPr>
          <w:p w14:paraId="5D744B09" w14:textId="77777777" w:rsidR="0081760C" w:rsidRDefault="0081760C">
            <w:pPr>
              <w:pStyle w:val="ConsPlusNormal"/>
            </w:pPr>
          </w:p>
        </w:tc>
        <w:tc>
          <w:tcPr>
            <w:tcW w:w="1191" w:type="dxa"/>
            <w:tcBorders>
              <w:top w:val="nil"/>
              <w:bottom w:val="single" w:sz="4" w:space="0" w:color="auto"/>
            </w:tcBorders>
          </w:tcPr>
          <w:p w14:paraId="516F8A76" w14:textId="77777777" w:rsidR="0081760C" w:rsidRDefault="0081760C">
            <w:pPr>
              <w:pStyle w:val="ConsPlusNormal"/>
              <w:jc w:val="center"/>
            </w:pPr>
            <w:r>
              <w:t>184839,0</w:t>
            </w:r>
          </w:p>
        </w:tc>
        <w:tc>
          <w:tcPr>
            <w:tcW w:w="1191" w:type="dxa"/>
            <w:tcBorders>
              <w:top w:val="nil"/>
              <w:bottom w:val="single" w:sz="4" w:space="0" w:color="auto"/>
            </w:tcBorders>
          </w:tcPr>
          <w:p w14:paraId="3F1FA3D0" w14:textId="77777777" w:rsidR="0081760C" w:rsidRDefault="0081760C">
            <w:pPr>
              <w:pStyle w:val="ConsPlusNormal"/>
            </w:pPr>
          </w:p>
        </w:tc>
        <w:tc>
          <w:tcPr>
            <w:tcW w:w="1701" w:type="dxa"/>
            <w:vMerge/>
            <w:tcBorders>
              <w:top w:val="single" w:sz="4" w:space="0" w:color="auto"/>
              <w:bottom w:val="single" w:sz="4" w:space="0" w:color="auto"/>
            </w:tcBorders>
          </w:tcPr>
          <w:p w14:paraId="3BDC3F53" w14:textId="77777777" w:rsidR="0081760C" w:rsidRDefault="0081760C">
            <w:pPr>
              <w:spacing w:after="1" w:line="0" w:lineRule="atLeast"/>
            </w:pPr>
          </w:p>
        </w:tc>
      </w:tr>
      <w:tr w:rsidR="0081760C" w14:paraId="77AE2182" w14:textId="77777777">
        <w:tc>
          <w:tcPr>
            <w:tcW w:w="510" w:type="dxa"/>
            <w:vMerge w:val="restart"/>
            <w:tcBorders>
              <w:top w:val="single" w:sz="4" w:space="0" w:color="auto"/>
              <w:bottom w:val="single" w:sz="4" w:space="0" w:color="auto"/>
            </w:tcBorders>
          </w:tcPr>
          <w:p w14:paraId="4EEB267B" w14:textId="77777777" w:rsidR="0081760C" w:rsidRDefault="0081760C">
            <w:pPr>
              <w:pStyle w:val="ConsPlusNormal"/>
              <w:jc w:val="center"/>
            </w:pPr>
            <w:r>
              <w:t>19.</w:t>
            </w:r>
          </w:p>
        </w:tc>
        <w:tc>
          <w:tcPr>
            <w:tcW w:w="2990" w:type="dxa"/>
            <w:tcBorders>
              <w:top w:val="single" w:sz="4" w:space="0" w:color="auto"/>
              <w:bottom w:val="nil"/>
            </w:tcBorders>
          </w:tcPr>
          <w:p w14:paraId="2E301985" w14:textId="77777777" w:rsidR="0081760C" w:rsidRDefault="0081760C">
            <w:pPr>
              <w:pStyle w:val="ConsPlusNormal"/>
            </w:pPr>
            <w:r>
              <w:t>МКОУ "Аваданская СОШ", Докузпаринский район</w:t>
            </w:r>
          </w:p>
        </w:tc>
        <w:tc>
          <w:tcPr>
            <w:tcW w:w="1191" w:type="dxa"/>
            <w:tcBorders>
              <w:top w:val="single" w:sz="4" w:space="0" w:color="auto"/>
              <w:bottom w:val="nil"/>
            </w:tcBorders>
          </w:tcPr>
          <w:p w14:paraId="064FDF2F" w14:textId="77777777" w:rsidR="0081760C" w:rsidRDefault="0081760C">
            <w:pPr>
              <w:pStyle w:val="ConsPlusNormal"/>
              <w:jc w:val="center"/>
            </w:pPr>
            <w:r>
              <w:t>366438,5</w:t>
            </w:r>
          </w:p>
        </w:tc>
        <w:tc>
          <w:tcPr>
            <w:tcW w:w="1181" w:type="dxa"/>
            <w:tcBorders>
              <w:top w:val="single" w:sz="4" w:space="0" w:color="auto"/>
              <w:bottom w:val="nil"/>
            </w:tcBorders>
          </w:tcPr>
          <w:p w14:paraId="4131B5B6" w14:textId="77777777" w:rsidR="0081760C" w:rsidRDefault="0081760C">
            <w:pPr>
              <w:pStyle w:val="ConsPlusNormal"/>
            </w:pPr>
          </w:p>
        </w:tc>
        <w:tc>
          <w:tcPr>
            <w:tcW w:w="1191" w:type="dxa"/>
            <w:tcBorders>
              <w:top w:val="single" w:sz="4" w:space="0" w:color="auto"/>
              <w:bottom w:val="nil"/>
            </w:tcBorders>
          </w:tcPr>
          <w:p w14:paraId="2B14E454" w14:textId="77777777" w:rsidR="0081760C" w:rsidRDefault="0081760C">
            <w:pPr>
              <w:pStyle w:val="ConsPlusNormal"/>
              <w:jc w:val="center"/>
            </w:pPr>
            <w:r>
              <w:t>366438,5</w:t>
            </w:r>
          </w:p>
        </w:tc>
        <w:tc>
          <w:tcPr>
            <w:tcW w:w="1191" w:type="dxa"/>
            <w:tcBorders>
              <w:top w:val="single" w:sz="4" w:space="0" w:color="auto"/>
              <w:bottom w:val="nil"/>
            </w:tcBorders>
          </w:tcPr>
          <w:p w14:paraId="5B8842DB" w14:textId="77777777" w:rsidR="0081760C" w:rsidRDefault="0081760C">
            <w:pPr>
              <w:pStyle w:val="ConsPlusNormal"/>
            </w:pPr>
          </w:p>
        </w:tc>
        <w:tc>
          <w:tcPr>
            <w:tcW w:w="1701" w:type="dxa"/>
            <w:vMerge w:val="restart"/>
            <w:tcBorders>
              <w:top w:val="single" w:sz="4" w:space="0" w:color="auto"/>
              <w:bottom w:val="single" w:sz="4" w:space="0" w:color="auto"/>
            </w:tcBorders>
          </w:tcPr>
          <w:p w14:paraId="1579AB52" w14:textId="77777777" w:rsidR="0081760C" w:rsidRDefault="0081760C">
            <w:pPr>
              <w:pStyle w:val="ConsPlusNormal"/>
            </w:pPr>
            <w:r>
              <w:t>ликвидация трехсменного режима обучения в общеобразовательной организации</w:t>
            </w:r>
          </w:p>
        </w:tc>
      </w:tr>
      <w:tr w:rsidR="0081760C" w14:paraId="1BD503F2" w14:textId="77777777">
        <w:tblPrEx>
          <w:tblBorders>
            <w:insideH w:val="none" w:sz="0" w:space="0" w:color="auto"/>
          </w:tblBorders>
        </w:tblPrEx>
        <w:tc>
          <w:tcPr>
            <w:tcW w:w="510" w:type="dxa"/>
            <w:vMerge/>
            <w:tcBorders>
              <w:top w:val="single" w:sz="4" w:space="0" w:color="auto"/>
              <w:bottom w:val="single" w:sz="4" w:space="0" w:color="auto"/>
            </w:tcBorders>
          </w:tcPr>
          <w:p w14:paraId="6E486552" w14:textId="77777777" w:rsidR="0081760C" w:rsidRDefault="0081760C">
            <w:pPr>
              <w:spacing w:after="1" w:line="0" w:lineRule="atLeast"/>
            </w:pPr>
          </w:p>
        </w:tc>
        <w:tc>
          <w:tcPr>
            <w:tcW w:w="2990" w:type="dxa"/>
            <w:tcBorders>
              <w:top w:val="nil"/>
              <w:bottom w:val="nil"/>
            </w:tcBorders>
          </w:tcPr>
          <w:p w14:paraId="6A63E69C"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1592D733" w14:textId="77777777" w:rsidR="0081760C" w:rsidRDefault="0081760C">
            <w:pPr>
              <w:pStyle w:val="ConsPlusNormal"/>
              <w:jc w:val="center"/>
            </w:pPr>
            <w:r>
              <w:t>3664,4</w:t>
            </w:r>
          </w:p>
        </w:tc>
        <w:tc>
          <w:tcPr>
            <w:tcW w:w="1181" w:type="dxa"/>
            <w:tcBorders>
              <w:top w:val="nil"/>
              <w:bottom w:val="nil"/>
            </w:tcBorders>
          </w:tcPr>
          <w:p w14:paraId="3D5681EA" w14:textId="77777777" w:rsidR="0081760C" w:rsidRDefault="0081760C">
            <w:pPr>
              <w:pStyle w:val="ConsPlusNormal"/>
            </w:pPr>
          </w:p>
        </w:tc>
        <w:tc>
          <w:tcPr>
            <w:tcW w:w="1191" w:type="dxa"/>
            <w:tcBorders>
              <w:top w:val="nil"/>
              <w:bottom w:val="nil"/>
            </w:tcBorders>
          </w:tcPr>
          <w:p w14:paraId="3AC2C54D" w14:textId="77777777" w:rsidR="0081760C" w:rsidRDefault="0081760C">
            <w:pPr>
              <w:pStyle w:val="ConsPlusNormal"/>
              <w:jc w:val="center"/>
            </w:pPr>
            <w:r>
              <w:t>3664,4</w:t>
            </w:r>
          </w:p>
        </w:tc>
        <w:tc>
          <w:tcPr>
            <w:tcW w:w="1191" w:type="dxa"/>
            <w:tcBorders>
              <w:top w:val="nil"/>
              <w:bottom w:val="nil"/>
            </w:tcBorders>
          </w:tcPr>
          <w:p w14:paraId="5D17E5E6" w14:textId="77777777" w:rsidR="0081760C" w:rsidRDefault="0081760C">
            <w:pPr>
              <w:pStyle w:val="ConsPlusNormal"/>
            </w:pPr>
          </w:p>
        </w:tc>
        <w:tc>
          <w:tcPr>
            <w:tcW w:w="1701" w:type="dxa"/>
            <w:vMerge/>
            <w:tcBorders>
              <w:top w:val="single" w:sz="4" w:space="0" w:color="auto"/>
              <w:bottom w:val="single" w:sz="4" w:space="0" w:color="auto"/>
            </w:tcBorders>
          </w:tcPr>
          <w:p w14:paraId="78DB9AF8" w14:textId="77777777" w:rsidR="0081760C" w:rsidRDefault="0081760C">
            <w:pPr>
              <w:spacing w:after="1" w:line="0" w:lineRule="atLeast"/>
            </w:pPr>
          </w:p>
        </w:tc>
      </w:tr>
      <w:tr w:rsidR="0081760C" w14:paraId="718D4DC5" w14:textId="77777777">
        <w:tc>
          <w:tcPr>
            <w:tcW w:w="510" w:type="dxa"/>
            <w:vMerge/>
            <w:tcBorders>
              <w:top w:val="single" w:sz="4" w:space="0" w:color="auto"/>
              <w:bottom w:val="single" w:sz="4" w:space="0" w:color="auto"/>
            </w:tcBorders>
          </w:tcPr>
          <w:p w14:paraId="56052B76" w14:textId="77777777" w:rsidR="0081760C" w:rsidRDefault="0081760C">
            <w:pPr>
              <w:spacing w:after="1" w:line="0" w:lineRule="atLeast"/>
            </w:pPr>
          </w:p>
        </w:tc>
        <w:tc>
          <w:tcPr>
            <w:tcW w:w="2990" w:type="dxa"/>
            <w:tcBorders>
              <w:top w:val="nil"/>
              <w:bottom w:val="single" w:sz="4" w:space="0" w:color="auto"/>
            </w:tcBorders>
          </w:tcPr>
          <w:p w14:paraId="1F6131D3" w14:textId="77777777" w:rsidR="0081760C" w:rsidRDefault="0081760C">
            <w:pPr>
              <w:pStyle w:val="ConsPlusNormal"/>
            </w:pPr>
            <w:r>
              <w:t>федеральный бюджет</w:t>
            </w:r>
          </w:p>
        </w:tc>
        <w:tc>
          <w:tcPr>
            <w:tcW w:w="1191" w:type="dxa"/>
            <w:tcBorders>
              <w:top w:val="nil"/>
              <w:bottom w:val="single" w:sz="4" w:space="0" w:color="auto"/>
            </w:tcBorders>
          </w:tcPr>
          <w:p w14:paraId="6EC12AF7" w14:textId="77777777" w:rsidR="0081760C" w:rsidRDefault="0081760C">
            <w:pPr>
              <w:pStyle w:val="ConsPlusNormal"/>
              <w:jc w:val="center"/>
            </w:pPr>
            <w:r>
              <w:t>362774,1</w:t>
            </w:r>
          </w:p>
        </w:tc>
        <w:tc>
          <w:tcPr>
            <w:tcW w:w="1181" w:type="dxa"/>
            <w:tcBorders>
              <w:top w:val="nil"/>
              <w:bottom w:val="single" w:sz="4" w:space="0" w:color="auto"/>
            </w:tcBorders>
          </w:tcPr>
          <w:p w14:paraId="039A323B" w14:textId="77777777" w:rsidR="0081760C" w:rsidRDefault="0081760C">
            <w:pPr>
              <w:pStyle w:val="ConsPlusNormal"/>
            </w:pPr>
          </w:p>
        </w:tc>
        <w:tc>
          <w:tcPr>
            <w:tcW w:w="1191" w:type="dxa"/>
            <w:tcBorders>
              <w:top w:val="nil"/>
              <w:bottom w:val="single" w:sz="4" w:space="0" w:color="auto"/>
            </w:tcBorders>
          </w:tcPr>
          <w:p w14:paraId="4D85B582" w14:textId="77777777" w:rsidR="0081760C" w:rsidRDefault="0081760C">
            <w:pPr>
              <w:pStyle w:val="ConsPlusNormal"/>
              <w:jc w:val="center"/>
            </w:pPr>
            <w:r>
              <w:t>362774,1</w:t>
            </w:r>
          </w:p>
        </w:tc>
        <w:tc>
          <w:tcPr>
            <w:tcW w:w="1191" w:type="dxa"/>
            <w:tcBorders>
              <w:top w:val="nil"/>
              <w:bottom w:val="single" w:sz="4" w:space="0" w:color="auto"/>
            </w:tcBorders>
          </w:tcPr>
          <w:p w14:paraId="1D911F49" w14:textId="77777777" w:rsidR="0081760C" w:rsidRDefault="0081760C">
            <w:pPr>
              <w:pStyle w:val="ConsPlusNormal"/>
            </w:pPr>
          </w:p>
        </w:tc>
        <w:tc>
          <w:tcPr>
            <w:tcW w:w="1701" w:type="dxa"/>
            <w:vMerge/>
            <w:tcBorders>
              <w:top w:val="single" w:sz="4" w:space="0" w:color="auto"/>
              <w:bottom w:val="single" w:sz="4" w:space="0" w:color="auto"/>
            </w:tcBorders>
          </w:tcPr>
          <w:p w14:paraId="6369EBF0" w14:textId="77777777" w:rsidR="0081760C" w:rsidRDefault="0081760C">
            <w:pPr>
              <w:spacing w:after="1" w:line="0" w:lineRule="atLeast"/>
            </w:pPr>
          </w:p>
        </w:tc>
      </w:tr>
      <w:tr w:rsidR="0081760C" w14:paraId="46EFFEB8" w14:textId="77777777">
        <w:tc>
          <w:tcPr>
            <w:tcW w:w="510" w:type="dxa"/>
            <w:vMerge w:val="restart"/>
            <w:tcBorders>
              <w:top w:val="single" w:sz="4" w:space="0" w:color="auto"/>
              <w:bottom w:val="single" w:sz="4" w:space="0" w:color="auto"/>
            </w:tcBorders>
          </w:tcPr>
          <w:p w14:paraId="54ED7ADF" w14:textId="77777777" w:rsidR="0081760C" w:rsidRDefault="0081760C">
            <w:pPr>
              <w:pStyle w:val="ConsPlusNormal"/>
              <w:jc w:val="center"/>
            </w:pPr>
            <w:r>
              <w:t>20.</w:t>
            </w:r>
          </w:p>
        </w:tc>
        <w:tc>
          <w:tcPr>
            <w:tcW w:w="2990" w:type="dxa"/>
            <w:tcBorders>
              <w:top w:val="single" w:sz="4" w:space="0" w:color="auto"/>
              <w:bottom w:val="nil"/>
            </w:tcBorders>
          </w:tcPr>
          <w:p w14:paraId="358FA40A" w14:textId="77777777" w:rsidR="0081760C" w:rsidRDefault="0081760C">
            <w:pPr>
              <w:pStyle w:val="ConsPlusNormal"/>
            </w:pPr>
            <w:r>
              <w:t>МБОУ "СОШ N 58", г. Махачкала</w:t>
            </w:r>
          </w:p>
        </w:tc>
        <w:tc>
          <w:tcPr>
            <w:tcW w:w="1191" w:type="dxa"/>
            <w:tcBorders>
              <w:top w:val="single" w:sz="4" w:space="0" w:color="auto"/>
              <w:bottom w:val="nil"/>
            </w:tcBorders>
          </w:tcPr>
          <w:p w14:paraId="6294E41B" w14:textId="77777777" w:rsidR="0081760C" w:rsidRDefault="0081760C">
            <w:pPr>
              <w:pStyle w:val="ConsPlusNormal"/>
              <w:jc w:val="center"/>
            </w:pPr>
            <w:r>
              <w:t>852374,6</w:t>
            </w:r>
          </w:p>
        </w:tc>
        <w:tc>
          <w:tcPr>
            <w:tcW w:w="1181" w:type="dxa"/>
            <w:tcBorders>
              <w:top w:val="single" w:sz="4" w:space="0" w:color="auto"/>
              <w:bottom w:val="nil"/>
            </w:tcBorders>
          </w:tcPr>
          <w:p w14:paraId="04FFBCCC" w14:textId="77777777" w:rsidR="0081760C" w:rsidRDefault="0081760C">
            <w:pPr>
              <w:pStyle w:val="ConsPlusNormal"/>
            </w:pPr>
          </w:p>
        </w:tc>
        <w:tc>
          <w:tcPr>
            <w:tcW w:w="1191" w:type="dxa"/>
            <w:tcBorders>
              <w:top w:val="single" w:sz="4" w:space="0" w:color="auto"/>
              <w:bottom w:val="nil"/>
            </w:tcBorders>
          </w:tcPr>
          <w:p w14:paraId="61FAA18B" w14:textId="77777777" w:rsidR="0081760C" w:rsidRDefault="0081760C">
            <w:pPr>
              <w:pStyle w:val="ConsPlusNormal"/>
              <w:jc w:val="center"/>
            </w:pPr>
            <w:r>
              <w:t>852374,6</w:t>
            </w:r>
          </w:p>
        </w:tc>
        <w:tc>
          <w:tcPr>
            <w:tcW w:w="1191" w:type="dxa"/>
            <w:tcBorders>
              <w:top w:val="single" w:sz="4" w:space="0" w:color="auto"/>
              <w:bottom w:val="nil"/>
            </w:tcBorders>
          </w:tcPr>
          <w:p w14:paraId="67143D9E" w14:textId="77777777" w:rsidR="0081760C" w:rsidRDefault="0081760C">
            <w:pPr>
              <w:pStyle w:val="ConsPlusNormal"/>
            </w:pPr>
          </w:p>
        </w:tc>
        <w:tc>
          <w:tcPr>
            <w:tcW w:w="1701" w:type="dxa"/>
            <w:vMerge w:val="restart"/>
            <w:tcBorders>
              <w:top w:val="single" w:sz="4" w:space="0" w:color="auto"/>
              <w:bottom w:val="single" w:sz="4" w:space="0" w:color="auto"/>
            </w:tcBorders>
          </w:tcPr>
          <w:p w14:paraId="0E8CB45D" w14:textId="77777777" w:rsidR="0081760C" w:rsidRDefault="0081760C">
            <w:pPr>
              <w:pStyle w:val="ConsPlusNormal"/>
            </w:pPr>
            <w:r>
              <w:t>ликвидация трехсменного режима обучения в общеобразовательной организации</w:t>
            </w:r>
          </w:p>
        </w:tc>
      </w:tr>
      <w:tr w:rsidR="0081760C" w14:paraId="6DF2798B" w14:textId="77777777">
        <w:tblPrEx>
          <w:tblBorders>
            <w:insideH w:val="none" w:sz="0" w:space="0" w:color="auto"/>
          </w:tblBorders>
        </w:tblPrEx>
        <w:tc>
          <w:tcPr>
            <w:tcW w:w="510" w:type="dxa"/>
            <w:vMerge/>
            <w:tcBorders>
              <w:top w:val="single" w:sz="4" w:space="0" w:color="auto"/>
              <w:bottom w:val="single" w:sz="4" w:space="0" w:color="auto"/>
            </w:tcBorders>
          </w:tcPr>
          <w:p w14:paraId="000BB5C2" w14:textId="77777777" w:rsidR="0081760C" w:rsidRDefault="0081760C">
            <w:pPr>
              <w:spacing w:after="1" w:line="0" w:lineRule="atLeast"/>
            </w:pPr>
          </w:p>
        </w:tc>
        <w:tc>
          <w:tcPr>
            <w:tcW w:w="2990" w:type="dxa"/>
            <w:tcBorders>
              <w:top w:val="nil"/>
              <w:bottom w:val="nil"/>
            </w:tcBorders>
          </w:tcPr>
          <w:p w14:paraId="5C488FF1"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66C700CB" w14:textId="77777777" w:rsidR="0081760C" w:rsidRDefault="0081760C">
            <w:pPr>
              <w:pStyle w:val="ConsPlusNormal"/>
              <w:jc w:val="center"/>
            </w:pPr>
            <w:r>
              <w:t>8523,8</w:t>
            </w:r>
          </w:p>
        </w:tc>
        <w:tc>
          <w:tcPr>
            <w:tcW w:w="1181" w:type="dxa"/>
            <w:tcBorders>
              <w:top w:val="nil"/>
              <w:bottom w:val="nil"/>
            </w:tcBorders>
          </w:tcPr>
          <w:p w14:paraId="7B7656F7" w14:textId="77777777" w:rsidR="0081760C" w:rsidRDefault="0081760C">
            <w:pPr>
              <w:pStyle w:val="ConsPlusNormal"/>
            </w:pPr>
          </w:p>
        </w:tc>
        <w:tc>
          <w:tcPr>
            <w:tcW w:w="1191" w:type="dxa"/>
            <w:tcBorders>
              <w:top w:val="nil"/>
              <w:bottom w:val="nil"/>
            </w:tcBorders>
          </w:tcPr>
          <w:p w14:paraId="05F33F2A" w14:textId="77777777" w:rsidR="0081760C" w:rsidRDefault="0081760C">
            <w:pPr>
              <w:pStyle w:val="ConsPlusNormal"/>
              <w:jc w:val="center"/>
            </w:pPr>
            <w:r>
              <w:t>8523,8</w:t>
            </w:r>
          </w:p>
        </w:tc>
        <w:tc>
          <w:tcPr>
            <w:tcW w:w="1191" w:type="dxa"/>
            <w:tcBorders>
              <w:top w:val="nil"/>
              <w:bottom w:val="nil"/>
            </w:tcBorders>
          </w:tcPr>
          <w:p w14:paraId="5FCAE46E" w14:textId="77777777" w:rsidR="0081760C" w:rsidRDefault="0081760C">
            <w:pPr>
              <w:pStyle w:val="ConsPlusNormal"/>
            </w:pPr>
          </w:p>
        </w:tc>
        <w:tc>
          <w:tcPr>
            <w:tcW w:w="1701" w:type="dxa"/>
            <w:vMerge/>
            <w:tcBorders>
              <w:top w:val="single" w:sz="4" w:space="0" w:color="auto"/>
              <w:bottom w:val="single" w:sz="4" w:space="0" w:color="auto"/>
            </w:tcBorders>
          </w:tcPr>
          <w:p w14:paraId="05AA3651" w14:textId="77777777" w:rsidR="0081760C" w:rsidRDefault="0081760C">
            <w:pPr>
              <w:spacing w:after="1" w:line="0" w:lineRule="atLeast"/>
            </w:pPr>
          </w:p>
        </w:tc>
      </w:tr>
      <w:tr w:rsidR="0081760C" w14:paraId="29F7D92B" w14:textId="77777777">
        <w:tc>
          <w:tcPr>
            <w:tcW w:w="510" w:type="dxa"/>
            <w:vMerge/>
            <w:tcBorders>
              <w:top w:val="single" w:sz="4" w:space="0" w:color="auto"/>
              <w:bottom w:val="single" w:sz="4" w:space="0" w:color="auto"/>
            </w:tcBorders>
          </w:tcPr>
          <w:p w14:paraId="0A2DCB93" w14:textId="77777777" w:rsidR="0081760C" w:rsidRDefault="0081760C">
            <w:pPr>
              <w:spacing w:after="1" w:line="0" w:lineRule="atLeast"/>
            </w:pPr>
          </w:p>
        </w:tc>
        <w:tc>
          <w:tcPr>
            <w:tcW w:w="2990" w:type="dxa"/>
            <w:tcBorders>
              <w:top w:val="nil"/>
              <w:bottom w:val="single" w:sz="4" w:space="0" w:color="auto"/>
            </w:tcBorders>
          </w:tcPr>
          <w:p w14:paraId="19E78678" w14:textId="77777777" w:rsidR="0081760C" w:rsidRDefault="0081760C">
            <w:pPr>
              <w:pStyle w:val="ConsPlusNormal"/>
            </w:pPr>
            <w:r>
              <w:t>федеральный бюджет</w:t>
            </w:r>
          </w:p>
        </w:tc>
        <w:tc>
          <w:tcPr>
            <w:tcW w:w="1191" w:type="dxa"/>
            <w:tcBorders>
              <w:top w:val="nil"/>
              <w:bottom w:val="single" w:sz="4" w:space="0" w:color="auto"/>
            </w:tcBorders>
          </w:tcPr>
          <w:p w14:paraId="621E68AE" w14:textId="77777777" w:rsidR="0081760C" w:rsidRDefault="0081760C">
            <w:pPr>
              <w:pStyle w:val="ConsPlusNormal"/>
              <w:jc w:val="center"/>
            </w:pPr>
            <w:r>
              <w:t>843850,8</w:t>
            </w:r>
          </w:p>
        </w:tc>
        <w:tc>
          <w:tcPr>
            <w:tcW w:w="1181" w:type="dxa"/>
            <w:tcBorders>
              <w:top w:val="nil"/>
              <w:bottom w:val="single" w:sz="4" w:space="0" w:color="auto"/>
            </w:tcBorders>
          </w:tcPr>
          <w:p w14:paraId="43A2D92A" w14:textId="77777777" w:rsidR="0081760C" w:rsidRDefault="0081760C">
            <w:pPr>
              <w:pStyle w:val="ConsPlusNormal"/>
            </w:pPr>
          </w:p>
        </w:tc>
        <w:tc>
          <w:tcPr>
            <w:tcW w:w="1191" w:type="dxa"/>
            <w:tcBorders>
              <w:top w:val="nil"/>
              <w:bottom w:val="single" w:sz="4" w:space="0" w:color="auto"/>
            </w:tcBorders>
          </w:tcPr>
          <w:p w14:paraId="5972070F" w14:textId="77777777" w:rsidR="0081760C" w:rsidRDefault="0081760C">
            <w:pPr>
              <w:pStyle w:val="ConsPlusNormal"/>
              <w:jc w:val="center"/>
            </w:pPr>
            <w:r>
              <w:t>843850,8</w:t>
            </w:r>
          </w:p>
        </w:tc>
        <w:tc>
          <w:tcPr>
            <w:tcW w:w="1191" w:type="dxa"/>
            <w:tcBorders>
              <w:top w:val="nil"/>
              <w:bottom w:val="single" w:sz="4" w:space="0" w:color="auto"/>
            </w:tcBorders>
          </w:tcPr>
          <w:p w14:paraId="0685AC62" w14:textId="77777777" w:rsidR="0081760C" w:rsidRDefault="0081760C">
            <w:pPr>
              <w:pStyle w:val="ConsPlusNormal"/>
            </w:pPr>
          </w:p>
        </w:tc>
        <w:tc>
          <w:tcPr>
            <w:tcW w:w="1701" w:type="dxa"/>
            <w:vMerge/>
            <w:tcBorders>
              <w:top w:val="single" w:sz="4" w:space="0" w:color="auto"/>
              <w:bottom w:val="single" w:sz="4" w:space="0" w:color="auto"/>
            </w:tcBorders>
          </w:tcPr>
          <w:p w14:paraId="5132EE96" w14:textId="77777777" w:rsidR="0081760C" w:rsidRDefault="0081760C">
            <w:pPr>
              <w:spacing w:after="1" w:line="0" w:lineRule="atLeast"/>
            </w:pPr>
          </w:p>
        </w:tc>
      </w:tr>
      <w:tr w:rsidR="0081760C" w14:paraId="5FFF77DA" w14:textId="77777777">
        <w:tc>
          <w:tcPr>
            <w:tcW w:w="510" w:type="dxa"/>
            <w:vMerge w:val="restart"/>
            <w:tcBorders>
              <w:top w:val="single" w:sz="4" w:space="0" w:color="auto"/>
              <w:bottom w:val="single" w:sz="4" w:space="0" w:color="auto"/>
            </w:tcBorders>
          </w:tcPr>
          <w:p w14:paraId="245316F2" w14:textId="77777777" w:rsidR="0081760C" w:rsidRDefault="0081760C">
            <w:pPr>
              <w:pStyle w:val="ConsPlusNormal"/>
              <w:jc w:val="center"/>
            </w:pPr>
            <w:r>
              <w:t>21.</w:t>
            </w:r>
          </w:p>
        </w:tc>
        <w:tc>
          <w:tcPr>
            <w:tcW w:w="2990" w:type="dxa"/>
            <w:tcBorders>
              <w:top w:val="single" w:sz="4" w:space="0" w:color="auto"/>
              <w:bottom w:val="nil"/>
            </w:tcBorders>
          </w:tcPr>
          <w:p w14:paraId="22A410F7" w14:textId="77777777" w:rsidR="0081760C" w:rsidRDefault="0081760C">
            <w:pPr>
              <w:pStyle w:val="ConsPlusNormal"/>
            </w:pPr>
            <w:r>
              <w:t>МБОУ "СОШ N 27", г. Махачкала</w:t>
            </w:r>
          </w:p>
        </w:tc>
        <w:tc>
          <w:tcPr>
            <w:tcW w:w="1191" w:type="dxa"/>
            <w:tcBorders>
              <w:top w:val="single" w:sz="4" w:space="0" w:color="auto"/>
              <w:bottom w:val="nil"/>
            </w:tcBorders>
          </w:tcPr>
          <w:p w14:paraId="0B2B9F69" w14:textId="77777777" w:rsidR="0081760C" w:rsidRDefault="0081760C">
            <w:pPr>
              <w:pStyle w:val="ConsPlusNormal"/>
              <w:jc w:val="center"/>
            </w:pPr>
            <w:r>
              <w:t>488593,2</w:t>
            </w:r>
          </w:p>
        </w:tc>
        <w:tc>
          <w:tcPr>
            <w:tcW w:w="1181" w:type="dxa"/>
            <w:tcBorders>
              <w:top w:val="single" w:sz="4" w:space="0" w:color="auto"/>
              <w:bottom w:val="nil"/>
            </w:tcBorders>
          </w:tcPr>
          <w:p w14:paraId="238F4428" w14:textId="77777777" w:rsidR="0081760C" w:rsidRDefault="0081760C">
            <w:pPr>
              <w:pStyle w:val="ConsPlusNormal"/>
            </w:pPr>
          </w:p>
        </w:tc>
        <w:tc>
          <w:tcPr>
            <w:tcW w:w="1191" w:type="dxa"/>
            <w:tcBorders>
              <w:top w:val="single" w:sz="4" w:space="0" w:color="auto"/>
              <w:bottom w:val="nil"/>
            </w:tcBorders>
          </w:tcPr>
          <w:p w14:paraId="4A36712C" w14:textId="77777777" w:rsidR="0081760C" w:rsidRDefault="0081760C">
            <w:pPr>
              <w:pStyle w:val="ConsPlusNormal"/>
              <w:jc w:val="center"/>
            </w:pPr>
            <w:r>
              <w:t>488593,2</w:t>
            </w:r>
          </w:p>
        </w:tc>
        <w:tc>
          <w:tcPr>
            <w:tcW w:w="1191" w:type="dxa"/>
            <w:tcBorders>
              <w:top w:val="single" w:sz="4" w:space="0" w:color="auto"/>
              <w:bottom w:val="nil"/>
            </w:tcBorders>
          </w:tcPr>
          <w:p w14:paraId="25A07921" w14:textId="77777777" w:rsidR="0081760C" w:rsidRDefault="0081760C">
            <w:pPr>
              <w:pStyle w:val="ConsPlusNormal"/>
            </w:pPr>
          </w:p>
        </w:tc>
        <w:tc>
          <w:tcPr>
            <w:tcW w:w="1701" w:type="dxa"/>
            <w:vMerge w:val="restart"/>
            <w:tcBorders>
              <w:top w:val="single" w:sz="4" w:space="0" w:color="auto"/>
              <w:bottom w:val="single" w:sz="4" w:space="0" w:color="auto"/>
            </w:tcBorders>
          </w:tcPr>
          <w:p w14:paraId="1853C028" w14:textId="77777777" w:rsidR="0081760C" w:rsidRDefault="0081760C">
            <w:pPr>
              <w:pStyle w:val="ConsPlusNormal"/>
            </w:pPr>
            <w:r>
              <w:t>ликвидация трехсменного режима обучения в общеобразовательной организации</w:t>
            </w:r>
          </w:p>
        </w:tc>
      </w:tr>
      <w:tr w:rsidR="0081760C" w14:paraId="3024DAA7" w14:textId="77777777">
        <w:tblPrEx>
          <w:tblBorders>
            <w:insideH w:val="none" w:sz="0" w:space="0" w:color="auto"/>
          </w:tblBorders>
        </w:tblPrEx>
        <w:tc>
          <w:tcPr>
            <w:tcW w:w="510" w:type="dxa"/>
            <w:vMerge/>
            <w:tcBorders>
              <w:top w:val="single" w:sz="4" w:space="0" w:color="auto"/>
              <w:bottom w:val="single" w:sz="4" w:space="0" w:color="auto"/>
            </w:tcBorders>
          </w:tcPr>
          <w:p w14:paraId="66A5BE4F" w14:textId="77777777" w:rsidR="0081760C" w:rsidRDefault="0081760C">
            <w:pPr>
              <w:spacing w:after="1" w:line="0" w:lineRule="atLeast"/>
            </w:pPr>
          </w:p>
        </w:tc>
        <w:tc>
          <w:tcPr>
            <w:tcW w:w="2990" w:type="dxa"/>
            <w:tcBorders>
              <w:top w:val="nil"/>
              <w:bottom w:val="nil"/>
            </w:tcBorders>
          </w:tcPr>
          <w:p w14:paraId="7F82CDEA"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58227574" w14:textId="77777777" w:rsidR="0081760C" w:rsidRDefault="0081760C">
            <w:pPr>
              <w:pStyle w:val="ConsPlusNormal"/>
              <w:jc w:val="center"/>
            </w:pPr>
            <w:r>
              <w:t>4885,93</w:t>
            </w:r>
          </w:p>
        </w:tc>
        <w:tc>
          <w:tcPr>
            <w:tcW w:w="1181" w:type="dxa"/>
            <w:tcBorders>
              <w:top w:val="nil"/>
              <w:bottom w:val="nil"/>
            </w:tcBorders>
          </w:tcPr>
          <w:p w14:paraId="3D00CF43" w14:textId="77777777" w:rsidR="0081760C" w:rsidRDefault="0081760C">
            <w:pPr>
              <w:pStyle w:val="ConsPlusNormal"/>
            </w:pPr>
          </w:p>
        </w:tc>
        <w:tc>
          <w:tcPr>
            <w:tcW w:w="1191" w:type="dxa"/>
            <w:tcBorders>
              <w:top w:val="nil"/>
              <w:bottom w:val="nil"/>
            </w:tcBorders>
          </w:tcPr>
          <w:p w14:paraId="631C1B4C" w14:textId="77777777" w:rsidR="0081760C" w:rsidRDefault="0081760C">
            <w:pPr>
              <w:pStyle w:val="ConsPlusNormal"/>
              <w:jc w:val="center"/>
            </w:pPr>
            <w:r>
              <w:t>4885,93</w:t>
            </w:r>
          </w:p>
        </w:tc>
        <w:tc>
          <w:tcPr>
            <w:tcW w:w="1191" w:type="dxa"/>
            <w:tcBorders>
              <w:top w:val="nil"/>
              <w:bottom w:val="nil"/>
            </w:tcBorders>
          </w:tcPr>
          <w:p w14:paraId="48502A45" w14:textId="77777777" w:rsidR="0081760C" w:rsidRDefault="0081760C">
            <w:pPr>
              <w:pStyle w:val="ConsPlusNormal"/>
            </w:pPr>
          </w:p>
        </w:tc>
        <w:tc>
          <w:tcPr>
            <w:tcW w:w="1701" w:type="dxa"/>
            <w:vMerge/>
            <w:tcBorders>
              <w:top w:val="single" w:sz="4" w:space="0" w:color="auto"/>
              <w:bottom w:val="single" w:sz="4" w:space="0" w:color="auto"/>
            </w:tcBorders>
          </w:tcPr>
          <w:p w14:paraId="467275FA" w14:textId="77777777" w:rsidR="0081760C" w:rsidRDefault="0081760C">
            <w:pPr>
              <w:spacing w:after="1" w:line="0" w:lineRule="atLeast"/>
            </w:pPr>
          </w:p>
        </w:tc>
      </w:tr>
      <w:tr w:rsidR="0081760C" w14:paraId="0C65EF74" w14:textId="77777777">
        <w:tc>
          <w:tcPr>
            <w:tcW w:w="510" w:type="dxa"/>
            <w:vMerge/>
            <w:tcBorders>
              <w:top w:val="single" w:sz="4" w:space="0" w:color="auto"/>
              <w:bottom w:val="single" w:sz="4" w:space="0" w:color="auto"/>
            </w:tcBorders>
          </w:tcPr>
          <w:p w14:paraId="10E5028D" w14:textId="77777777" w:rsidR="0081760C" w:rsidRDefault="0081760C">
            <w:pPr>
              <w:spacing w:after="1" w:line="0" w:lineRule="atLeast"/>
            </w:pPr>
          </w:p>
        </w:tc>
        <w:tc>
          <w:tcPr>
            <w:tcW w:w="2990" w:type="dxa"/>
            <w:tcBorders>
              <w:top w:val="nil"/>
              <w:bottom w:val="single" w:sz="4" w:space="0" w:color="auto"/>
            </w:tcBorders>
          </w:tcPr>
          <w:p w14:paraId="3C9F9272" w14:textId="77777777" w:rsidR="0081760C" w:rsidRDefault="0081760C">
            <w:pPr>
              <w:pStyle w:val="ConsPlusNormal"/>
            </w:pPr>
            <w:r>
              <w:t>федеральный бюджет</w:t>
            </w:r>
          </w:p>
        </w:tc>
        <w:tc>
          <w:tcPr>
            <w:tcW w:w="1191" w:type="dxa"/>
            <w:tcBorders>
              <w:top w:val="nil"/>
              <w:bottom w:val="single" w:sz="4" w:space="0" w:color="auto"/>
            </w:tcBorders>
          </w:tcPr>
          <w:p w14:paraId="50C1F43B" w14:textId="77777777" w:rsidR="0081760C" w:rsidRDefault="0081760C">
            <w:pPr>
              <w:pStyle w:val="ConsPlusNormal"/>
              <w:jc w:val="center"/>
            </w:pPr>
            <w:r>
              <w:t>483707,3</w:t>
            </w:r>
          </w:p>
        </w:tc>
        <w:tc>
          <w:tcPr>
            <w:tcW w:w="1181" w:type="dxa"/>
            <w:tcBorders>
              <w:top w:val="nil"/>
              <w:bottom w:val="single" w:sz="4" w:space="0" w:color="auto"/>
            </w:tcBorders>
          </w:tcPr>
          <w:p w14:paraId="3BC36CF3" w14:textId="77777777" w:rsidR="0081760C" w:rsidRDefault="0081760C">
            <w:pPr>
              <w:pStyle w:val="ConsPlusNormal"/>
            </w:pPr>
          </w:p>
        </w:tc>
        <w:tc>
          <w:tcPr>
            <w:tcW w:w="1191" w:type="dxa"/>
            <w:tcBorders>
              <w:top w:val="nil"/>
              <w:bottom w:val="single" w:sz="4" w:space="0" w:color="auto"/>
            </w:tcBorders>
          </w:tcPr>
          <w:p w14:paraId="5337873C" w14:textId="77777777" w:rsidR="0081760C" w:rsidRDefault="0081760C">
            <w:pPr>
              <w:pStyle w:val="ConsPlusNormal"/>
              <w:jc w:val="center"/>
            </w:pPr>
            <w:r>
              <w:t>483707,3</w:t>
            </w:r>
          </w:p>
        </w:tc>
        <w:tc>
          <w:tcPr>
            <w:tcW w:w="1191" w:type="dxa"/>
            <w:tcBorders>
              <w:top w:val="nil"/>
              <w:bottom w:val="single" w:sz="4" w:space="0" w:color="auto"/>
            </w:tcBorders>
          </w:tcPr>
          <w:p w14:paraId="144BE44A" w14:textId="77777777" w:rsidR="0081760C" w:rsidRDefault="0081760C">
            <w:pPr>
              <w:pStyle w:val="ConsPlusNormal"/>
            </w:pPr>
          </w:p>
        </w:tc>
        <w:tc>
          <w:tcPr>
            <w:tcW w:w="1701" w:type="dxa"/>
            <w:vMerge/>
            <w:tcBorders>
              <w:top w:val="single" w:sz="4" w:space="0" w:color="auto"/>
              <w:bottom w:val="single" w:sz="4" w:space="0" w:color="auto"/>
            </w:tcBorders>
          </w:tcPr>
          <w:p w14:paraId="3E81960B" w14:textId="77777777" w:rsidR="0081760C" w:rsidRDefault="0081760C">
            <w:pPr>
              <w:spacing w:after="1" w:line="0" w:lineRule="atLeast"/>
            </w:pPr>
          </w:p>
        </w:tc>
      </w:tr>
      <w:tr w:rsidR="0081760C" w14:paraId="2C159ED4" w14:textId="77777777">
        <w:tc>
          <w:tcPr>
            <w:tcW w:w="510" w:type="dxa"/>
            <w:vMerge w:val="restart"/>
            <w:tcBorders>
              <w:top w:val="single" w:sz="4" w:space="0" w:color="auto"/>
              <w:bottom w:val="single" w:sz="4" w:space="0" w:color="auto"/>
            </w:tcBorders>
          </w:tcPr>
          <w:p w14:paraId="3D9FE53F" w14:textId="77777777" w:rsidR="0081760C" w:rsidRDefault="0081760C">
            <w:pPr>
              <w:pStyle w:val="ConsPlusNormal"/>
              <w:jc w:val="center"/>
            </w:pPr>
            <w:r>
              <w:t>22.</w:t>
            </w:r>
          </w:p>
        </w:tc>
        <w:tc>
          <w:tcPr>
            <w:tcW w:w="2990" w:type="dxa"/>
            <w:tcBorders>
              <w:top w:val="single" w:sz="4" w:space="0" w:color="auto"/>
              <w:bottom w:val="nil"/>
            </w:tcBorders>
          </w:tcPr>
          <w:p w14:paraId="3A2A6CE4" w14:textId="77777777" w:rsidR="0081760C" w:rsidRDefault="0081760C">
            <w:pPr>
              <w:pStyle w:val="ConsPlusNormal"/>
            </w:pPr>
            <w:r>
              <w:t>МБОУ "СОШ N 41", г. Махачкала</w:t>
            </w:r>
          </w:p>
        </w:tc>
        <w:tc>
          <w:tcPr>
            <w:tcW w:w="1191" w:type="dxa"/>
            <w:tcBorders>
              <w:top w:val="single" w:sz="4" w:space="0" w:color="auto"/>
              <w:bottom w:val="nil"/>
            </w:tcBorders>
          </w:tcPr>
          <w:p w14:paraId="08A039DA" w14:textId="77777777" w:rsidR="0081760C" w:rsidRDefault="0081760C">
            <w:pPr>
              <w:pStyle w:val="ConsPlusNormal"/>
              <w:jc w:val="center"/>
            </w:pPr>
            <w:r>
              <w:t>428227,6</w:t>
            </w:r>
          </w:p>
        </w:tc>
        <w:tc>
          <w:tcPr>
            <w:tcW w:w="1181" w:type="dxa"/>
            <w:tcBorders>
              <w:top w:val="single" w:sz="4" w:space="0" w:color="auto"/>
              <w:bottom w:val="nil"/>
            </w:tcBorders>
          </w:tcPr>
          <w:p w14:paraId="05D81D91" w14:textId="77777777" w:rsidR="0081760C" w:rsidRDefault="0081760C">
            <w:pPr>
              <w:pStyle w:val="ConsPlusNormal"/>
            </w:pPr>
          </w:p>
        </w:tc>
        <w:tc>
          <w:tcPr>
            <w:tcW w:w="1191" w:type="dxa"/>
            <w:tcBorders>
              <w:top w:val="single" w:sz="4" w:space="0" w:color="auto"/>
              <w:bottom w:val="nil"/>
            </w:tcBorders>
          </w:tcPr>
          <w:p w14:paraId="4EF2EE16" w14:textId="77777777" w:rsidR="0081760C" w:rsidRDefault="0081760C">
            <w:pPr>
              <w:pStyle w:val="ConsPlusNormal"/>
              <w:jc w:val="center"/>
            </w:pPr>
            <w:r>
              <w:t>428227,6</w:t>
            </w:r>
          </w:p>
        </w:tc>
        <w:tc>
          <w:tcPr>
            <w:tcW w:w="1191" w:type="dxa"/>
            <w:tcBorders>
              <w:top w:val="single" w:sz="4" w:space="0" w:color="auto"/>
              <w:bottom w:val="nil"/>
            </w:tcBorders>
          </w:tcPr>
          <w:p w14:paraId="58A4947D" w14:textId="77777777" w:rsidR="0081760C" w:rsidRDefault="0081760C">
            <w:pPr>
              <w:pStyle w:val="ConsPlusNormal"/>
            </w:pPr>
          </w:p>
        </w:tc>
        <w:tc>
          <w:tcPr>
            <w:tcW w:w="1701" w:type="dxa"/>
            <w:vMerge w:val="restart"/>
            <w:tcBorders>
              <w:top w:val="single" w:sz="4" w:space="0" w:color="auto"/>
              <w:bottom w:val="single" w:sz="4" w:space="0" w:color="auto"/>
            </w:tcBorders>
          </w:tcPr>
          <w:p w14:paraId="3CE158BA" w14:textId="77777777" w:rsidR="0081760C" w:rsidRDefault="0081760C">
            <w:pPr>
              <w:pStyle w:val="ConsPlusNormal"/>
            </w:pPr>
            <w:r>
              <w:t>ликвидация трехсменного режима обучения в общеобразовательной организации</w:t>
            </w:r>
          </w:p>
        </w:tc>
      </w:tr>
      <w:tr w:rsidR="0081760C" w14:paraId="3FE25199" w14:textId="77777777">
        <w:tblPrEx>
          <w:tblBorders>
            <w:insideH w:val="none" w:sz="0" w:space="0" w:color="auto"/>
          </w:tblBorders>
        </w:tblPrEx>
        <w:tc>
          <w:tcPr>
            <w:tcW w:w="510" w:type="dxa"/>
            <w:vMerge/>
            <w:tcBorders>
              <w:top w:val="single" w:sz="4" w:space="0" w:color="auto"/>
              <w:bottom w:val="single" w:sz="4" w:space="0" w:color="auto"/>
            </w:tcBorders>
          </w:tcPr>
          <w:p w14:paraId="547AFAE3" w14:textId="77777777" w:rsidR="0081760C" w:rsidRDefault="0081760C">
            <w:pPr>
              <w:spacing w:after="1" w:line="0" w:lineRule="atLeast"/>
            </w:pPr>
          </w:p>
        </w:tc>
        <w:tc>
          <w:tcPr>
            <w:tcW w:w="2990" w:type="dxa"/>
            <w:tcBorders>
              <w:top w:val="nil"/>
              <w:bottom w:val="nil"/>
            </w:tcBorders>
          </w:tcPr>
          <w:p w14:paraId="0CF7C86F"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18D1085E" w14:textId="77777777" w:rsidR="0081760C" w:rsidRDefault="0081760C">
            <w:pPr>
              <w:pStyle w:val="ConsPlusNormal"/>
              <w:jc w:val="center"/>
            </w:pPr>
            <w:r>
              <w:t>4282,3</w:t>
            </w:r>
          </w:p>
        </w:tc>
        <w:tc>
          <w:tcPr>
            <w:tcW w:w="1181" w:type="dxa"/>
            <w:tcBorders>
              <w:top w:val="nil"/>
              <w:bottom w:val="nil"/>
            </w:tcBorders>
          </w:tcPr>
          <w:p w14:paraId="263AC0E9" w14:textId="77777777" w:rsidR="0081760C" w:rsidRDefault="0081760C">
            <w:pPr>
              <w:pStyle w:val="ConsPlusNormal"/>
            </w:pPr>
          </w:p>
        </w:tc>
        <w:tc>
          <w:tcPr>
            <w:tcW w:w="1191" w:type="dxa"/>
            <w:tcBorders>
              <w:top w:val="nil"/>
              <w:bottom w:val="nil"/>
            </w:tcBorders>
          </w:tcPr>
          <w:p w14:paraId="37077E6A" w14:textId="77777777" w:rsidR="0081760C" w:rsidRDefault="0081760C">
            <w:pPr>
              <w:pStyle w:val="ConsPlusNormal"/>
              <w:jc w:val="center"/>
            </w:pPr>
            <w:r>
              <w:t>4282,3</w:t>
            </w:r>
          </w:p>
        </w:tc>
        <w:tc>
          <w:tcPr>
            <w:tcW w:w="1191" w:type="dxa"/>
            <w:tcBorders>
              <w:top w:val="nil"/>
              <w:bottom w:val="nil"/>
            </w:tcBorders>
          </w:tcPr>
          <w:p w14:paraId="35898532" w14:textId="77777777" w:rsidR="0081760C" w:rsidRDefault="0081760C">
            <w:pPr>
              <w:pStyle w:val="ConsPlusNormal"/>
            </w:pPr>
          </w:p>
        </w:tc>
        <w:tc>
          <w:tcPr>
            <w:tcW w:w="1701" w:type="dxa"/>
            <w:vMerge/>
            <w:tcBorders>
              <w:top w:val="single" w:sz="4" w:space="0" w:color="auto"/>
              <w:bottom w:val="single" w:sz="4" w:space="0" w:color="auto"/>
            </w:tcBorders>
          </w:tcPr>
          <w:p w14:paraId="77C79D16" w14:textId="77777777" w:rsidR="0081760C" w:rsidRDefault="0081760C">
            <w:pPr>
              <w:spacing w:after="1" w:line="0" w:lineRule="atLeast"/>
            </w:pPr>
          </w:p>
        </w:tc>
      </w:tr>
      <w:tr w:rsidR="0081760C" w14:paraId="7FEBF6DD" w14:textId="77777777">
        <w:tc>
          <w:tcPr>
            <w:tcW w:w="510" w:type="dxa"/>
            <w:vMerge/>
            <w:tcBorders>
              <w:top w:val="single" w:sz="4" w:space="0" w:color="auto"/>
              <w:bottom w:val="single" w:sz="4" w:space="0" w:color="auto"/>
            </w:tcBorders>
          </w:tcPr>
          <w:p w14:paraId="6861371E" w14:textId="77777777" w:rsidR="0081760C" w:rsidRDefault="0081760C">
            <w:pPr>
              <w:spacing w:after="1" w:line="0" w:lineRule="atLeast"/>
            </w:pPr>
          </w:p>
        </w:tc>
        <w:tc>
          <w:tcPr>
            <w:tcW w:w="2990" w:type="dxa"/>
            <w:tcBorders>
              <w:top w:val="nil"/>
              <w:bottom w:val="single" w:sz="4" w:space="0" w:color="auto"/>
            </w:tcBorders>
          </w:tcPr>
          <w:p w14:paraId="748C603F" w14:textId="77777777" w:rsidR="0081760C" w:rsidRDefault="0081760C">
            <w:pPr>
              <w:pStyle w:val="ConsPlusNormal"/>
            </w:pPr>
            <w:r>
              <w:t>федеральный бюджет</w:t>
            </w:r>
          </w:p>
        </w:tc>
        <w:tc>
          <w:tcPr>
            <w:tcW w:w="1191" w:type="dxa"/>
            <w:tcBorders>
              <w:top w:val="nil"/>
              <w:bottom w:val="single" w:sz="4" w:space="0" w:color="auto"/>
            </w:tcBorders>
          </w:tcPr>
          <w:p w14:paraId="485555BC" w14:textId="77777777" w:rsidR="0081760C" w:rsidRDefault="0081760C">
            <w:pPr>
              <w:pStyle w:val="ConsPlusNormal"/>
              <w:jc w:val="center"/>
            </w:pPr>
            <w:r>
              <w:t>423945,3</w:t>
            </w:r>
          </w:p>
        </w:tc>
        <w:tc>
          <w:tcPr>
            <w:tcW w:w="1181" w:type="dxa"/>
            <w:tcBorders>
              <w:top w:val="nil"/>
              <w:bottom w:val="single" w:sz="4" w:space="0" w:color="auto"/>
            </w:tcBorders>
          </w:tcPr>
          <w:p w14:paraId="0CC6E916" w14:textId="77777777" w:rsidR="0081760C" w:rsidRDefault="0081760C">
            <w:pPr>
              <w:pStyle w:val="ConsPlusNormal"/>
            </w:pPr>
          </w:p>
        </w:tc>
        <w:tc>
          <w:tcPr>
            <w:tcW w:w="1191" w:type="dxa"/>
            <w:tcBorders>
              <w:top w:val="nil"/>
              <w:bottom w:val="single" w:sz="4" w:space="0" w:color="auto"/>
            </w:tcBorders>
          </w:tcPr>
          <w:p w14:paraId="45E8B806" w14:textId="77777777" w:rsidR="0081760C" w:rsidRDefault="0081760C">
            <w:pPr>
              <w:pStyle w:val="ConsPlusNormal"/>
              <w:jc w:val="center"/>
            </w:pPr>
            <w:r>
              <w:t>423945,3</w:t>
            </w:r>
          </w:p>
        </w:tc>
        <w:tc>
          <w:tcPr>
            <w:tcW w:w="1191" w:type="dxa"/>
            <w:tcBorders>
              <w:top w:val="nil"/>
              <w:bottom w:val="single" w:sz="4" w:space="0" w:color="auto"/>
            </w:tcBorders>
          </w:tcPr>
          <w:p w14:paraId="0BE89F84" w14:textId="77777777" w:rsidR="0081760C" w:rsidRDefault="0081760C">
            <w:pPr>
              <w:pStyle w:val="ConsPlusNormal"/>
            </w:pPr>
          </w:p>
        </w:tc>
        <w:tc>
          <w:tcPr>
            <w:tcW w:w="1701" w:type="dxa"/>
            <w:vMerge/>
            <w:tcBorders>
              <w:top w:val="single" w:sz="4" w:space="0" w:color="auto"/>
              <w:bottom w:val="single" w:sz="4" w:space="0" w:color="auto"/>
            </w:tcBorders>
          </w:tcPr>
          <w:p w14:paraId="763C3C8D" w14:textId="77777777" w:rsidR="0081760C" w:rsidRDefault="0081760C">
            <w:pPr>
              <w:spacing w:after="1" w:line="0" w:lineRule="atLeast"/>
            </w:pPr>
          </w:p>
        </w:tc>
      </w:tr>
      <w:tr w:rsidR="0081760C" w14:paraId="3488CE6B" w14:textId="77777777">
        <w:tc>
          <w:tcPr>
            <w:tcW w:w="510" w:type="dxa"/>
            <w:vMerge w:val="restart"/>
            <w:tcBorders>
              <w:top w:val="single" w:sz="4" w:space="0" w:color="auto"/>
              <w:bottom w:val="single" w:sz="4" w:space="0" w:color="auto"/>
            </w:tcBorders>
          </w:tcPr>
          <w:p w14:paraId="1A6A700D" w14:textId="77777777" w:rsidR="0081760C" w:rsidRDefault="0081760C">
            <w:pPr>
              <w:pStyle w:val="ConsPlusNormal"/>
              <w:jc w:val="center"/>
            </w:pPr>
            <w:r>
              <w:t>23.</w:t>
            </w:r>
          </w:p>
        </w:tc>
        <w:tc>
          <w:tcPr>
            <w:tcW w:w="2990" w:type="dxa"/>
            <w:tcBorders>
              <w:top w:val="single" w:sz="4" w:space="0" w:color="auto"/>
              <w:bottom w:val="nil"/>
            </w:tcBorders>
          </w:tcPr>
          <w:p w14:paraId="00596EA1" w14:textId="77777777" w:rsidR="0081760C" w:rsidRDefault="0081760C">
            <w:pPr>
              <w:pStyle w:val="ConsPlusNormal"/>
            </w:pPr>
            <w:r>
              <w:t>МКОУ "Эндирейская СОШ N 1", Хасавюртовский район</w:t>
            </w:r>
          </w:p>
        </w:tc>
        <w:tc>
          <w:tcPr>
            <w:tcW w:w="1191" w:type="dxa"/>
            <w:tcBorders>
              <w:top w:val="single" w:sz="4" w:space="0" w:color="auto"/>
              <w:bottom w:val="nil"/>
            </w:tcBorders>
          </w:tcPr>
          <w:p w14:paraId="01F5CA0B" w14:textId="77777777" w:rsidR="0081760C" w:rsidRDefault="0081760C">
            <w:pPr>
              <w:pStyle w:val="ConsPlusNormal"/>
              <w:jc w:val="center"/>
            </w:pPr>
            <w:r>
              <w:t>428227,6</w:t>
            </w:r>
          </w:p>
        </w:tc>
        <w:tc>
          <w:tcPr>
            <w:tcW w:w="1181" w:type="dxa"/>
            <w:tcBorders>
              <w:top w:val="single" w:sz="4" w:space="0" w:color="auto"/>
              <w:bottom w:val="nil"/>
            </w:tcBorders>
          </w:tcPr>
          <w:p w14:paraId="4D54BA46" w14:textId="77777777" w:rsidR="0081760C" w:rsidRDefault="0081760C">
            <w:pPr>
              <w:pStyle w:val="ConsPlusNormal"/>
            </w:pPr>
          </w:p>
        </w:tc>
        <w:tc>
          <w:tcPr>
            <w:tcW w:w="1191" w:type="dxa"/>
            <w:tcBorders>
              <w:top w:val="single" w:sz="4" w:space="0" w:color="auto"/>
              <w:bottom w:val="nil"/>
            </w:tcBorders>
          </w:tcPr>
          <w:p w14:paraId="467AF313" w14:textId="77777777" w:rsidR="0081760C" w:rsidRDefault="0081760C">
            <w:pPr>
              <w:pStyle w:val="ConsPlusNormal"/>
              <w:jc w:val="center"/>
            </w:pPr>
            <w:r>
              <w:t>428227,6</w:t>
            </w:r>
          </w:p>
        </w:tc>
        <w:tc>
          <w:tcPr>
            <w:tcW w:w="1191" w:type="dxa"/>
            <w:tcBorders>
              <w:top w:val="single" w:sz="4" w:space="0" w:color="auto"/>
              <w:bottom w:val="nil"/>
            </w:tcBorders>
          </w:tcPr>
          <w:p w14:paraId="75CBE9C7" w14:textId="77777777" w:rsidR="0081760C" w:rsidRDefault="0081760C">
            <w:pPr>
              <w:pStyle w:val="ConsPlusNormal"/>
            </w:pPr>
          </w:p>
        </w:tc>
        <w:tc>
          <w:tcPr>
            <w:tcW w:w="1701" w:type="dxa"/>
            <w:vMerge w:val="restart"/>
            <w:tcBorders>
              <w:top w:val="single" w:sz="4" w:space="0" w:color="auto"/>
              <w:bottom w:val="single" w:sz="4" w:space="0" w:color="auto"/>
            </w:tcBorders>
          </w:tcPr>
          <w:p w14:paraId="2AD47B3E" w14:textId="77777777" w:rsidR="0081760C" w:rsidRDefault="0081760C">
            <w:pPr>
              <w:pStyle w:val="ConsPlusNormal"/>
            </w:pPr>
            <w:r>
              <w:t>ликвидация трехсменного режима обучения в общеобразовательной организации</w:t>
            </w:r>
          </w:p>
        </w:tc>
      </w:tr>
      <w:tr w:rsidR="0081760C" w14:paraId="2FCECE92" w14:textId="77777777">
        <w:tblPrEx>
          <w:tblBorders>
            <w:insideH w:val="none" w:sz="0" w:space="0" w:color="auto"/>
          </w:tblBorders>
        </w:tblPrEx>
        <w:tc>
          <w:tcPr>
            <w:tcW w:w="510" w:type="dxa"/>
            <w:vMerge/>
            <w:tcBorders>
              <w:top w:val="single" w:sz="4" w:space="0" w:color="auto"/>
              <w:bottom w:val="single" w:sz="4" w:space="0" w:color="auto"/>
            </w:tcBorders>
          </w:tcPr>
          <w:p w14:paraId="7F63B0FD" w14:textId="77777777" w:rsidR="0081760C" w:rsidRDefault="0081760C">
            <w:pPr>
              <w:spacing w:after="1" w:line="0" w:lineRule="atLeast"/>
            </w:pPr>
          </w:p>
        </w:tc>
        <w:tc>
          <w:tcPr>
            <w:tcW w:w="2990" w:type="dxa"/>
            <w:tcBorders>
              <w:top w:val="nil"/>
              <w:bottom w:val="nil"/>
            </w:tcBorders>
          </w:tcPr>
          <w:p w14:paraId="2E89DD1C"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79F4571B" w14:textId="77777777" w:rsidR="0081760C" w:rsidRDefault="0081760C">
            <w:pPr>
              <w:pStyle w:val="ConsPlusNormal"/>
              <w:jc w:val="center"/>
            </w:pPr>
            <w:r>
              <w:t>4282,3</w:t>
            </w:r>
          </w:p>
        </w:tc>
        <w:tc>
          <w:tcPr>
            <w:tcW w:w="1181" w:type="dxa"/>
            <w:tcBorders>
              <w:top w:val="nil"/>
              <w:bottom w:val="nil"/>
            </w:tcBorders>
          </w:tcPr>
          <w:p w14:paraId="2DBEA224" w14:textId="77777777" w:rsidR="0081760C" w:rsidRDefault="0081760C">
            <w:pPr>
              <w:pStyle w:val="ConsPlusNormal"/>
            </w:pPr>
          </w:p>
        </w:tc>
        <w:tc>
          <w:tcPr>
            <w:tcW w:w="1191" w:type="dxa"/>
            <w:tcBorders>
              <w:top w:val="nil"/>
              <w:bottom w:val="nil"/>
            </w:tcBorders>
          </w:tcPr>
          <w:p w14:paraId="055F1852" w14:textId="77777777" w:rsidR="0081760C" w:rsidRDefault="0081760C">
            <w:pPr>
              <w:pStyle w:val="ConsPlusNormal"/>
              <w:jc w:val="center"/>
            </w:pPr>
            <w:r>
              <w:t>4282,3</w:t>
            </w:r>
          </w:p>
        </w:tc>
        <w:tc>
          <w:tcPr>
            <w:tcW w:w="1191" w:type="dxa"/>
            <w:tcBorders>
              <w:top w:val="nil"/>
              <w:bottom w:val="nil"/>
            </w:tcBorders>
          </w:tcPr>
          <w:p w14:paraId="2C34C214" w14:textId="77777777" w:rsidR="0081760C" w:rsidRDefault="0081760C">
            <w:pPr>
              <w:pStyle w:val="ConsPlusNormal"/>
            </w:pPr>
          </w:p>
        </w:tc>
        <w:tc>
          <w:tcPr>
            <w:tcW w:w="1701" w:type="dxa"/>
            <w:vMerge/>
            <w:tcBorders>
              <w:top w:val="single" w:sz="4" w:space="0" w:color="auto"/>
              <w:bottom w:val="single" w:sz="4" w:space="0" w:color="auto"/>
            </w:tcBorders>
          </w:tcPr>
          <w:p w14:paraId="7F064D42" w14:textId="77777777" w:rsidR="0081760C" w:rsidRDefault="0081760C">
            <w:pPr>
              <w:spacing w:after="1" w:line="0" w:lineRule="atLeast"/>
            </w:pPr>
          </w:p>
        </w:tc>
      </w:tr>
      <w:tr w:rsidR="0081760C" w14:paraId="71FDA3C6" w14:textId="77777777">
        <w:tc>
          <w:tcPr>
            <w:tcW w:w="510" w:type="dxa"/>
            <w:vMerge/>
            <w:tcBorders>
              <w:top w:val="single" w:sz="4" w:space="0" w:color="auto"/>
              <w:bottom w:val="single" w:sz="4" w:space="0" w:color="auto"/>
            </w:tcBorders>
          </w:tcPr>
          <w:p w14:paraId="2BD7789A" w14:textId="77777777" w:rsidR="0081760C" w:rsidRDefault="0081760C">
            <w:pPr>
              <w:spacing w:after="1" w:line="0" w:lineRule="atLeast"/>
            </w:pPr>
          </w:p>
        </w:tc>
        <w:tc>
          <w:tcPr>
            <w:tcW w:w="2990" w:type="dxa"/>
            <w:tcBorders>
              <w:top w:val="nil"/>
              <w:bottom w:val="single" w:sz="4" w:space="0" w:color="auto"/>
            </w:tcBorders>
          </w:tcPr>
          <w:p w14:paraId="043A8351" w14:textId="77777777" w:rsidR="0081760C" w:rsidRDefault="0081760C">
            <w:pPr>
              <w:pStyle w:val="ConsPlusNormal"/>
            </w:pPr>
            <w:r>
              <w:t>федеральный бюджет</w:t>
            </w:r>
          </w:p>
        </w:tc>
        <w:tc>
          <w:tcPr>
            <w:tcW w:w="1191" w:type="dxa"/>
            <w:tcBorders>
              <w:top w:val="nil"/>
              <w:bottom w:val="single" w:sz="4" w:space="0" w:color="auto"/>
            </w:tcBorders>
          </w:tcPr>
          <w:p w14:paraId="53CC65F5" w14:textId="77777777" w:rsidR="0081760C" w:rsidRDefault="0081760C">
            <w:pPr>
              <w:pStyle w:val="ConsPlusNormal"/>
              <w:jc w:val="center"/>
            </w:pPr>
            <w:r>
              <w:t>423945,3</w:t>
            </w:r>
          </w:p>
        </w:tc>
        <w:tc>
          <w:tcPr>
            <w:tcW w:w="1181" w:type="dxa"/>
            <w:tcBorders>
              <w:top w:val="nil"/>
              <w:bottom w:val="single" w:sz="4" w:space="0" w:color="auto"/>
            </w:tcBorders>
          </w:tcPr>
          <w:p w14:paraId="6370564C" w14:textId="77777777" w:rsidR="0081760C" w:rsidRDefault="0081760C">
            <w:pPr>
              <w:pStyle w:val="ConsPlusNormal"/>
            </w:pPr>
          </w:p>
        </w:tc>
        <w:tc>
          <w:tcPr>
            <w:tcW w:w="1191" w:type="dxa"/>
            <w:tcBorders>
              <w:top w:val="nil"/>
              <w:bottom w:val="single" w:sz="4" w:space="0" w:color="auto"/>
            </w:tcBorders>
          </w:tcPr>
          <w:p w14:paraId="67AB89D5" w14:textId="77777777" w:rsidR="0081760C" w:rsidRDefault="0081760C">
            <w:pPr>
              <w:pStyle w:val="ConsPlusNormal"/>
              <w:jc w:val="center"/>
            </w:pPr>
            <w:r>
              <w:t>423945,3</w:t>
            </w:r>
          </w:p>
        </w:tc>
        <w:tc>
          <w:tcPr>
            <w:tcW w:w="1191" w:type="dxa"/>
            <w:tcBorders>
              <w:top w:val="nil"/>
              <w:bottom w:val="single" w:sz="4" w:space="0" w:color="auto"/>
            </w:tcBorders>
          </w:tcPr>
          <w:p w14:paraId="3AD3A39F" w14:textId="77777777" w:rsidR="0081760C" w:rsidRDefault="0081760C">
            <w:pPr>
              <w:pStyle w:val="ConsPlusNormal"/>
            </w:pPr>
          </w:p>
        </w:tc>
        <w:tc>
          <w:tcPr>
            <w:tcW w:w="1701" w:type="dxa"/>
            <w:vMerge/>
            <w:tcBorders>
              <w:top w:val="single" w:sz="4" w:space="0" w:color="auto"/>
              <w:bottom w:val="single" w:sz="4" w:space="0" w:color="auto"/>
            </w:tcBorders>
          </w:tcPr>
          <w:p w14:paraId="6438CC2C" w14:textId="77777777" w:rsidR="0081760C" w:rsidRDefault="0081760C">
            <w:pPr>
              <w:spacing w:after="1" w:line="0" w:lineRule="atLeast"/>
            </w:pPr>
          </w:p>
        </w:tc>
      </w:tr>
      <w:tr w:rsidR="0081760C" w14:paraId="46F0A0EA" w14:textId="77777777">
        <w:tc>
          <w:tcPr>
            <w:tcW w:w="510" w:type="dxa"/>
            <w:vMerge w:val="restart"/>
            <w:tcBorders>
              <w:top w:val="single" w:sz="4" w:space="0" w:color="auto"/>
              <w:bottom w:val="single" w:sz="4" w:space="0" w:color="auto"/>
            </w:tcBorders>
          </w:tcPr>
          <w:p w14:paraId="2A80E36F" w14:textId="77777777" w:rsidR="0081760C" w:rsidRDefault="0081760C">
            <w:pPr>
              <w:pStyle w:val="ConsPlusNormal"/>
              <w:jc w:val="center"/>
            </w:pPr>
            <w:r>
              <w:t>24.</w:t>
            </w:r>
          </w:p>
        </w:tc>
        <w:tc>
          <w:tcPr>
            <w:tcW w:w="2990" w:type="dxa"/>
            <w:tcBorders>
              <w:top w:val="single" w:sz="4" w:space="0" w:color="auto"/>
              <w:bottom w:val="nil"/>
            </w:tcBorders>
          </w:tcPr>
          <w:p w14:paraId="2DA1E095" w14:textId="77777777" w:rsidR="0081760C" w:rsidRDefault="0081760C">
            <w:pPr>
              <w:pStyle w:val="ConsPlusNormal"/>
            </w:pPr>
            <w:r>
              <w:t>МКОУ "Новокостекская СОШ", Хасавюртовский район</w:t>
            </w:r>
          </w:p>
        </w:tc>
        <w:tc>
          <w:tcPr>
            <w:tcW w:w="1191" w:type="dxa"/>
            <w:tcBorders>
              <w:top w:val="single" w:sz="4" w:space="0" w:color="auto"/>
              <w:bottom w:val="nil"/>
            </w:tcBorders>
          </w:tcPr>
          <w:p w14:paraId="36318401" w14:textId="77777777" w:rsidR="0081760C" w:rsidRDefault="0081760C">
            <w:pPr>
              <w:pStyle w:val="ConsPlusNormal"/>
              <w:jc w:val="center"/>
            </w:pPr>
            <w:r>
              <w:t>366438,5</w:t>
            </w:r>
          </w:p>
        </w:tc>
        <w:tc>
          <w:tcPr>
            <w:tcW w:w="1181" w:type="dxa"/>
            <w:tcBorders>
              <w:top w:val="single" w:sz="4" w:space="0" w:color="auto"/>
              <w:bottom w:val="nil"/>
            </w:tcBorders>
          </w:tcPr>
          <w:p w14:paraId="24A1E5F8" w14:textId="77777777" w:rsidR="0081760C" w:rsidRDefault="0081760C">
            <w:pPr>
              <w:pStyle w:val="ConsPlusNormal"/>
            </w:pPr>
          </w:p>
        </w:tc>
        <w:tc>
          <w:tcPr>
            <w:tcW w:w="1191" w:type="dxa"/>
            <w:tcBorders>
              <w:top w:val="single" w:sz="4" w:space="0" w:color="auto"/>
              <w:bottom w:val="nil"/>
            </w:tcBorders>
          </w:tcPr>
          <w:p w14:paraId="72001922" w14:textId="77777777" w:rsidR="0081760C" w:rsidRDefault="0081760C">
            <w:pPr>
              <w:pStyle w:val="ConsPlusNormal"/>
              <w:jc w:val="center"/>
            </w:pPr>
            <w:r>
              <w:t>366438,5</w:t>
            </w:r>
          </w:p>
        </w:tc>
        <w:tc>
          <w:tcPr>
            <w:tcW w:w="1191" w:type="dxa"/>
            <w:tcBorders>
              <w:top w:val="single" w:sz="4" w:space="0" w:color="auto"/>
              <w:bottom w:val="nil"/>
            </w:tcBorders>
          </w:tcPr>
          <w:p w14:paraId="08D1167B" w14:textId="77777777" w:rsidR="0081760C" w:rsidRDefault="0081760C">
            <w:pPr>
              <w:pStyle w:val="ConsPlusNormal"/>
            </w:pPr>
          </w:p>
        </w:tc>
        <w:tc>
          <w:tcPr>
            <w:tcW w:w="1701" w:type="dxa"/>
            <w:vMerge w:val="restart"/>
            <w:tcBorders>
              <w:top w:val="single" w:sz="4" w:space="0" w:color="auto"/>
              <w:bottom w:val="single" w:sz="4" w:space="0" w:color="auto"/>
            </w:tcBorders>
          </w:tcPr>
          <w:p w14:paraId="58581A2A" w14:textId="77777777" w:rsidR="0081760C" w:rsidRDefault="0081760C">
            <w:pPr>
              <w:pStyle w:val="ConsPlusNormal"/>
            </w:pPr>
            <w:r>
              <w:t>ликвидация трехсменного режима обучения в общеобразовательной организации</w:t>
            </w:r>
          </w:p>
        </w:tc>
      </w:tr>
      <w:tr w:rsidR="0081760C" w14:paraId="11117ABE" w14:textId="77777777">
        <w:tblPrEx>
          <w:tblBorders>
            <w:insideH w:val="none" w:sz="0" w:space="0" w:color="auto"/>
          </w:tblBorders>
        </w:tblPrEx>
        <w:tc>
          <w:tcPr>
            <w:tcW w:w="510" w:type="dxa"/>
            <w:vMerge/>
            <w:tcBorders>
              <w:top w:val="single" w:sz="4" w:space="0" w:color="auto"/>
              <w:bottom w:val="single" w:sz="4" w:space="0" w:color="auto"/>
            </w:tcBorders>
          </w:tcPr>
          <w:p w14:paraId="1859FAD1" w14:textId="77777777" w:rsidR="0081760C" w:rsidRDefault="0081760C">
            <w:pPr>
              <w:spacing w:after="1" w:line="0" w:lineRule="atLeast"/>
            </w:pPr>
          </w:p>
        </w:tc>
        <w:tc>
          <w:tcPr>
            <w:tcW w:w="2990" w:type="dxa"/>
            <w:tcBorders>
              <w:top w:val="nil"/>
              <w:bottom w:val="nil"/>
            </w:tcBorders>
          </w:tcPr>
          <w:p w14:paraId="4EF7D42E"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1493C1A7" w14:textId="77777777" w:rsidR="0081760C" w:rsidRDefault="0081760C">
            <w:pPr>
              <w:pStyle w:val="ConsPlusNormal"/>
              <w:jc w:val="center"/>
            </w:pPr>
            <w:r>
              <w:t>3664,4</w:t>
            </w:r>
          </w:p>
        </w:tc>
        <w:tc>
          <w:tcPr>
            <w:tcW w:w="1181" w:type="dxa"/>
            <w:tcBorders>
              <w:top w:val="nil"/>
              <w:bottom w:val="nil"/>
            </w:tcBorders>
          </w:tcPr>
          <w:p w14:paraId="0378EE73" w14:textId="77777777" w:rsidR="0081760C" w:rsidRDefault="0081760C">
            <w:pPr>
              <w:pStyle w:val="ConsPlusNormal"/>
            </w:pPr>
          </w:p>
        </w:tc>
        <w:tc>
          <w:tcPr>
            <w:tcW w:w="1191" w:type="dxa"/>
            <w:tcBorders>
              <w:top w:val="nil"/>
              <w:bottom w:val="nil"/>
            </w:tcBorders>
          </w:tcPr>
          <w:p w14:paraId="51606FE4" w14:textId="77777777" w:rsidR="0081760C" w:rsidRDefault="0081760C">
            <w:pPr>
              <w:pStyle w:val="ConsPlusNormal"/>
              <w:jc w:val="center"/>
            </w:pPr>
            <w:r>
              <w:t>3664,4</w:t>
            </w:r>
          </w:p>
        </w:tc>
        <w:tc>
          <w:tcPr>
            <w:tcW w:w="1191" w:type="dxa"/>
            <w:tcBorders>
              <w:top w:val="nil"/>
              <w:bottom w:val="nil"/>
            </w:tcBorders>
          </w:tcPr>
          <w:p w14:paraId="7BB16DEB" w14:textId="77777777" w:rsidR="0081760C" w:rsidRDefault="0081760C">
            <w:pPr>
              <w:pStyle w:val="ConsPlusNormal"/>
            </w:pPr>
          </w:p>
        </w:tc>
        <w:tc>
          <w:tcPr>
            <w:tcW w:w="1701" w:type="dxa"/>
            <w:vMerge/>
            <w:tcBorders>
              <w:top w:val="single" w:sz="4" w:space="0" w:color="auto"/>
              <w:bottom w:val="single" w:sz="4" w:space="0" w:color="auto"/>
            </w:tcBorders>
          </w:tcPr>
          <w:p w14:paraId="60D2C662" w14:textId="77777777" w:rsidR="0081760C" w:rsidRDefault="0081760C">
            <w:pPr>
              <w:spacing w:after="1" w:line="0" w:lineRule="atLeast"/>
            </w:pPr>
          </w:p>
        </w:tc>
      </w:tr>
      <w:tr w:rsidR="0081760C" w14:paraId="289B8D61" w14:textId="77777777">
        <w:tc>
          <w:tcPr>
            <w:tcW w:w="510" w:type="dxa"/>
            <w:vMerge/>
            <w:tcBorders>
              <w:top w:val="single" w:sz="4" w:space="0" w:color="auto"/>
              <w:bottom w:val="single" w:sz="4" w:space="0" w:color="auto"/>
            </w:tcBorders>
          </w:tcPr>
          <w:p w14:paraId="669E7608" w14:textId="77777777" w:rsidR="0081760C" w:rsidRDefault="0081760C">
            <w:pPr>
              <w:spacing w:after="1" w:line="0" w:lineRule="atLeast"/>
            </w:pPr>
          </w:p>
        </w:tc>
        <w:tc>
          <w:tcPr>
            <w:tcW w:w="2990" w:type="dxa"/>
            <w:tcBorders>
              <w:top w:val="nil"/>
              <w:bottom w:val="single" w:sz="4" w:space="0" w:color="auto"/>
            </w:tcBorders>
          </w:tcPr>
          <w:p w14:paraId="6822F4C9" w14:textId="77777777" w:rsidR="0081760C" w:rsidRDefault="0081760C">
            <w:pPr>
              <w:pStyle w:val="ConsPlusNormal"/>
            </w:pPr>
            <w:r>
              <w:t>федеральный бюджет</w:t>
            </w:r>
          </w:p>
        </w:tc>
        <w:tc>
          <w:tcPr>
            <w:tcW w:w="1191" w:type="dxa"/>
            <w:tcBorders>
              <w:top w:val="nil"/>
              <w:bottom w:val="single" w:sz="4" w:space="0" w:color="auto"/>
            </w:tcBorders>
          </w:tcPr>
          <w:p w14:paraId="2015A1BB" w14:textId="77777777" w:rsidR="0081760C" w:rsidRDefault="0081760C">
            <w:pPr>
              <w:pStyle w:val="ConsPlusNormal"/>
              <w:jc w:val="center"/>
            </w:pPr>
            <w:r>
              <w:t>362774,1</w:t>
            </w:r>
          </w:p>
        </w:tc>
        <w:tc>
          <w:tcPr>
            <w:tcW w:w="1181" w:type="dxa"/>
            <w:tcBorders>
              <w:top w:val="nil"/>
              <w:bottom w:val="single" w:sz="4" w:space="0" w:color="auto"/>
            </w:tcBorders>
          </w:tcPr>
          <w:p w14:paraId="78EA4D2F" w14:textId="77777777" w:rsidR="0081760C" w:rsidRDefault="0081760C">
            <w:pPr>
              <w:pStyle w:val="ConsPlusNormal"/>
            </w:pPr>
          </w:p>
        </w:tc>
        <w:tc>
          <w:tcPr>
            <w:tcW w:w="1191" w:type="dxa"/>
            <w:tcBorders>
              <w:top w:val="nil"/>
              <w:bottom w:val="single" w:sz="4" w:space="0" w:color="auto"/>
            </w:tcBorders>
          </w:tcPr>
          <w:p w14:paraId="4FA00480" w14:textId="77777777" w:rsidR="0081760C" w:rsidRDefault="0081760C">
            <w:pPr>
              <w:pStyle w:val="ConsPlusNormal"/>
              <w:jc w:val="center"/>
            </w:pPr>
            <w:r>
              <w:t>362774,1</w:t>
            </w:r>
          </w:p>
        </w:tc>
        <w:tc>
          <w:tcPr>
            <w:tcW w:w="1191" w:type="dxa"/>
            <w:tcBorders>
              <w:top w:val="nil"/>
              <w:bottom w:val="single" w:sz="4" w:space="0" w:color="auto"/>
            </w:tcBorders>
          </w:tcPr>
          <w:p w14:paraId="48D9893A" w14:textId="77777777" w:rsidR="0081760C" w:rsidRDefault="0081760C">
            <w:pPr>
              <w:pStyle w:val="ConsPlusNormal"/>
            </w:pPr>
          </w:p>
        </w:tc>
        <w:tc>
          <w:tcPr>
            <w:tcW w:w="1701" w:type="dxa"/>
            <w:vMerge/>
            <w:tcBorders>
              <w:top w:val="single" w:sz="4" w:space="0" w:color="auto"/>
              <w:bottom w:val="single" w:sz="4" w:space="0" w:color="auto"/>
            </w:tcBorders>
          </w:tcPr>
          <w:p w14:paraId="5C725108" w14:textId="77777777" w:rsidR="0081760C" w:rsidRDefault="0081760C">
            <w:pPr>
              <w:spacing w:after="1" w:line="0" w:lineRule="atLeast"/>
            </w:pPr>
          </w:p>
        </w:tc>
      </w:tr>
      <w:tr w:rsidR="0081760C" w14:paraId="590CC6DA" w14:textId="77777777">
        <w:tc>
          <w:tcPr>
            <w:tcW w:w="510" w:type="dxa"/>
            <w:vMerge w:val="restart"/>
            <w:tcBorders>
              <w:top w:val="single" w:sz="4" w:space="0" w:color="auto"/>
              <w:bottom w:val="single" w:sz="4" w:space="0" w:color="auto"/>
            </w:tcBorders>
          </w:tcPr>
          <w:p w14:paraId="728B842C" w14:textId="77777777" w:rsidR="0081760C" w:rsidRDefault="0081760C">
            <w:pPr>
              <w:pStyle w:val="ConsPlusNormal"/>
              <w:jc w:val="center"/>
            </w:pPr>
            <w:r>
              <w:t>25.</w:t>
            </w:r>
          </w:p>
        </w:tc>
        <w:tc>
          <w:tcPr>
            <w:tcW w:w="2990" w:type="dxa"/>
            <w:tcBorders>
              <w:top w:val="single" w:sz="4" w:space="0" w:color="auto"/>
              <w:bottom w:val="nil"/>
            </w:tcBorders>
          </w:tcPr>
          <w:p w14:paraId="6D5A8631" w14:textId="77777777" w:rsidR="0081760C" w:rsidRDefault="0081760C">
            <w:pPr>
              <w:pStyle w:val="ConsPlusNormal"/>
            </w:pPr>
            <w:r>
              <w:t>МБОУ "СОШ N 2", г. Каспийск</w:t>
            </w:r>
          </w:p>
        </w:tc>
        <w:tc>
          <w:tcPr>
            <w:tcW w:w="1191" w:type="dxa"/>
            <w:tcBorders>
              <w:top w:val="single" w:sz="4" w:space="0" w:color="auto"/>
              <w:bottom w:val="nil"/>
            </w:tcBorders>
          </w:tcPr>
          <w:p w14:paraId="44DAE988" w14:textId="77777777" w:rsidR="0081760C" w:rsidRDefault="0081760C">
            <w:pPr>
              <w:pStyle w:val="ConsPlusNormal"/>
              <w:jc w:val="center"/>
            </w:pPr>
            <w:r>
              <w:t>702557,8</w:t>
            </w:r>
          </w:p>
        </w:tc>
        <w:tc>
          <w:tcPr>
            <w:tcW w:w="1181" w:type="dxa"/>
            <w:tcBorders>
              <w:top w:val="single" w:sz="4" w:space="0" w:color="auto"/>
              <w:bottom w:val="nil"/>
            </w:tcBorders>
          </w:tcPr>
          <w:p w14:paraId="1D3DD742" w14:textId="77777777" w:rsidR="0081760C" w:rsidRDefault="0081760C">
            <w:pPr>
              <w:pStyle w:val="ConsPlusNormal"/>
            </w:pPr>
          </w:p>
        </w:tc>
        <w:tc>
          <w:tcPr>
            <w:tcW w:w="1191" w:type="dxa"/>
            <w:tcBorders>
              <w:top w:val="single" w:sz="4" w:space="0" w:color="auto"/>
              <w:bottom w:val="nil"/>
            </w:tcBorders>
          </w:tcPr>
          <w:p w14:paraId="6877B213" w14:textId="77777777" w:rsidR="0081760C" w:rsidRDefault="0081760C">
            <w:pPr>
              <w:pStyle w:val="ConsPlusNormal"/>
              <w:jc w:val="center"/>
            </w:pPr>
            <w:r>
              <w:t>702557,8</w:t>
            </w:r>
          </w:p>
        </w:tc>
        <w:tc>
          <w:tcPr>
            <w:tcW w:w="1191" w:type="dxa"/>
            <w:tcBorders>
              <w:top w:val="single" w:sz="4" w:space="0" w:color="auto"/>
              <w:bottom w:val="nil"/>
            </w:tcBorders>
          </w:tcPr>
          <w:p w14:paraId="52F77E75" w14:textId="77777777" w:rsidR="0081760C" w:rsidRDefault="0081760C">
            <w:pPr>
              <w:pStyle w:val="ConsPlusNormal"/>
            </w:pPr>
          </w:p>
        </w:tc>
        <w:tc>
          <w:tcPr>
            <w:tcW w:w="1701" w:type="dxa"/>
            <w:vMerge w:val="restart"/>
            <w:tcBorders>
              <w:top w:val="single" w:sz="4" w:space="0" w:color="auto"/>
              <w:bottom w:val="single" w:sz="4" w:space="0" w:color="auto"/>
            </w:tcBorders>
          </w:tcPr>
          <w:p w14:paraId="7BBB3C7F" w14:textId="77777777" w:rsidR="0081760C" w:rsidRDefault="0081760C">
            <w:pPr>
              <w:pStyle w:val="ConsPlusNormal"/>
            </w:pPr>
            <w:r>
              <w:t>обеспечение односменного режима обучения</w:t>
            </w:r>
          </w:p>
        </w:tc>
      </w:tr>
      <w:tr w:rsidR="0081760C" w14:paraId="4742D074" w14:textId="77777777">
        <w:tblPrEx>
          <w:tblBorders>
            <w:insideH w:val="none" w:sz="0" w:space="0" w:color="auto"/>
          </w:tblBorders>
        </w:tblPrEx>
        <w:tc>
          <w:tcPr>
            <w:tcW w:w="510" w:type="dxa"/>
            <w:vMerge/>
            <w:tcBorders>
              <w:top w:val="single" w:sz="4" w:space="0" w:color="auto"/>
              <w:bottom w:val="single" w:sz="4" w:space="0" w:color="auto"/>
            </w:tcBorders>
          </w:tcPr>
          <w:p w14:paraId="5A3576A1" w14:textId="77777777" w:rsidR="0081760C" w:rsidRDefault="0081760C">
            <w:pPr>
              <w:spacing w:after="1" w:line="0" w:lineRule="atLeast"/>
            </w:pPr>
          </w:p>
        </w:tc>
        <w:tc>
          <w:tcPr>
            <w:tcW w:w="2990" w:type="dxa"/>
            <w:tcBorders>
              <w:top w:val="nil"/>
              <w:bottom w:val="nil"/>
            </w:tcBorders>
          </w:tcPr>
          <w:p w14:paraId="5014EBBC"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4DA45EB1" w14:textId="77777777" w:rsidR="0081760C" w:rsidRDefault="0081760C">
            <w:pPr>
              <w:pStyle w:val="ConsPlusNormal"/>
              <w:jc w:val="center"/>
            </w:pPr>
            <w:r>
              <w:t>7025,6</w:t>
            </w:r>
          </w:p>
        </w:tc>
        <w:tc>
          <w:tcPr>
            <w:tcW w:w="1181" w:type="dxa"/>
            <w:tcBorders>
              <w:top w:val="nil"/>
              <w:bottom w:val="nil"/>
            </w:tcBorders>
          </w:tcPr>
          <w:p w14:paraId="35D18C82" w14:textId="77777777" w:rsidR="0081760C" w:rsidRDefault="0081760C">
            <w:pPr>
              <w:pStyle w:val="ConsPlusNormal"/>
            </w:pPr>
          </w:p>
        </w:tc>
        <w:tc>
          <w:tcPr>
            <w:tcW w:w="1191" w:type="dxa"/>
            <w:tcBorders>
              <w:top w:val="nil"/>
              <w:bottom w:val="nil"/>
            </w:tcBorders>
          </w:tcPr>
          <w:p w14:paraId="430839C2" w14:textId="77777777" w:rsidR="0081760C" w:rsidRDefault="0081760C">
            <w:pPr>
              <w:pStyle w:val="ConsPlusNormal"/>
              <w:jc w:val="center"/>
            </w:pPr>
            <w:r>
              <w:t>7025,6</w:t>
            </w:r>
          </w:p>
        </w:tc>
        <w:tc>
          <w:tcPr>
            <w:tcW w:w="1191" w:type="dxa"/>
            <w:tcBorders>
              <w:top w:val="nil"/>
              <w:bottom w:val="nil"/>
            </w:tcBorders>
          </w:tcPr>
          <w:p w14:paraId="2D9C9BD9" w14:textId="77777777" w:rsidR="0081760C" w:rsidRDefault="0081760C">
            <w:pPr>
              <w:pStyle w:val="ConsPlusNormal"/>
            </w:pPr>
          </w:p>
        </w:tc>
        <w:tc>
          <w:tcPr>
            <w:tcW w:w="1701" w:type="dxa"/>
            <w:vMerge/>
            <w:tcBorders>
              <w:top w:val="single" w:sz="4" w:space="0" w:color="auto"/>
              <w:bottom w:val="single" w:sz="4" w:space="0" w:color="auto"/>
            </w:tcBorders>
          </w:tcPr>
          <w:p w14:paraId="6C139B89" w14:textId="77777777" w:rsidR="0081760C" w:rsidRDefault="0081760C">
            <w:pPr>
              <w:spacing w:after="1" w:line="0" w:lineRule="atLeast"/>
            </w:pPr>
          </w:p>
        </w:tc>
      </w:tr>
      <w:tr w:rsidR="0081760C" w14:paraId="4074F69C" w14:textId="77777777">
        <w:tc>
          <w:tcPr>
            <w:tcW w:w="510" w:type="dxa"/>
            <w:vMerge/>
            <w:tcBorders>
              <w:top w:val="single" w:sz="4" w:space="0" w:color="auto"/>
              <w:bottom w:val="single" w:sz="4" w:space="0" w:color="auto"/>
            </w:tcBorders>
          </w:tcPr>
          <w:p w14:paraId="6943CB61" w14:textId="77777777" w:rsidR="0081760C" w:rsidRDefault="0081760C">
            <w:pPr>
              <w:spacing w:after="1" w:line="0" w:lineRule="atLeast"/>
            </w:pPr>
          </w:p>
        </w:tc>
        <w:tc>
          <w:tcPr>
            <w:tcW w:w="2990" w:type="dxa"/>
            <w:tcBorders>
              <w:top w:val="nil"/>
              <w:bottom w:val="single" w:sz="4" w:space="0" w:color="auto"/>
            </w:tcBorders>
          </w:tcPr>
          <w:p w14:paraId="68DE2EE3" w14:textId="77777777" w:rsidR="0081760C" w:rsidRDefault="0081760C">
            <w:pPr>
              <w:pStyle w:val="ConsPlusNormal"/>
            </w:pPr>
            <w:r>
              <w:t>федеральный бюджет</w:t>
            </w:r>
          </w:p>
        </w:tc>
        <w:tc>
          <w:tcPr>
            <w:tcW w:w="1191" w:type="dxa"/>
            <w:tcBorders>
              <w:top w:val="nil"/>
              <w:bottom w:val="single" w:sz="4" w:space="0" w:color="auto"/>
            </w:tcBorders>
          </w:tcPr>
          <w:p w14:paraId="2EB9B4D3" w14:textId="77777777" w:rsidR="0081760C" w:rsidRDefault="0081760C">
            <w:pPr>
              <w:pStyle w:val="ConsPlusNormal"/>
              <w:jc w:val="center"/>
            </w:pPr>
            <w:r>
              <w:t>695532,2</w:t>
            </w:r>
          </w:p>
        </w:tc>
        <w:tc>
          <w:tcPr>
            <w:tcW w:w="1181" w:type="dxa"/>
            <w:tcBorders>
              <w:top w:val="nil"/>
              <w:bottom w:val="single" w:sz="4" w:space="0" w:color="auto"/>
            </w:tcBorders>
          </w:tcPr>
          <w:p w14:paraId="255ACDE2" w14:textId="77777777" w:rsidR="0081760C" w:rsidRDefault="0081760C">
            <w:pPr>
              <w:pStyle w:val="ConsPlusNormal"/>
            </w:pPr>
          </w:p>
        </w:tc>
        <w:tc>
          <w:tcPr>
            <w:tcW w:w="1191" w:type="dxa"/>
            <w:tcBorders>
              <w:top w:val="nil"/>
              <w:bottom w:val="single" w:sz="4" w:space="0" w:color="auto"/>
            </w:tcBorders>
          </w:tcPr>
          <w:p w14:paraId="279918AA" w14:textId="77777777" w:rsidR="0081760C" w:rsidRDefault="0081760C">
            <w:pPr>
              <w:pStyle w:val="ConsPlusNormal"/>
              <w:jc w:val="center"/>
            </w:pPr>
            <w:r>
              <w:t>695532,2</w:t>
            </w:r>
          </w:p>
        </w:tc>
        <w:tc>
          <w:tcPr>
            <w:tcW w:w="1191" w:type="dxa"/>
            <w:tcBorders>
              <w:top w:val="nil"/>
              <w:bottom w:val="single" w:sz="4" w:space="0" w:color="auto"/>
            </w:tcBorders>
          </w:tcPr>
          <w:p w14:paraId="37540920" w14:textId="77777777" w:rsidR="0081760C" w:rsidRDefault="0081760C">
            <w:pPr>
              <w:pStyle w:val="ConsPlusNormal"/>
            </w:pPr>
          </w:p>
        </w:tc>
        <w:tc>
          <w:tcPr>
            <w:tcW w:w="1701" w:type="dxa"/>
            <w:vMerge/>
            <w:tcBorders>
              <w:top w:val="single" w:sz="4" w:space="0" w:color="auto"/>
              <w:bottom w:val="single" w:sz="4" w:space="0" w:color="auto"/>
            </w:tcBorders>
          </w:tcPr>
          <w:p w14:paraId="2DEEE286" w14:textId="77777777" w:rsidR="0081760C" w:rsidRDefault="0081760C">
            <w:pPr>
              <w:spacing w:after="1" w:line="0" w:lineRule="atLeast"/>
            </w:pPr>
          </w:p>
        </w:tc>
      </w:tr>
      <w:tr w:rsidR="0081760C" w14:paraId="77A11825" w14:textId="77777777">
        <w:tc>
          <w:tcPr>
            <w:tcW w:w="510" w:type="dxa"/>
            <w:vMerge w:val="restart"/>
            <w:tcBorders>
              <w:top w:val="single" w:sz="4" w:space="0" w:color="auto"/>
              <w:bottom w:val="single" w:sz="4" w:space="0" w:color="auto"/>
            </w:tcBorders>
          </w:tcPr>
          <w:p w14:paraId="6225A6E5" w14:textId="77777777" w:rsidR="0081760C" w:rsidRDefault="0081760C">
            <w:pPr>
              <w:pStyle w:val="ConsPlusNormal"/>
              <w:jc w:val="center"/>
            </w:pPr>
            <w:r>
              <w:t>26.</w:t>
            </w:r>
          </w:p>
        </w:tc>
        <w:tc>
          <w:tcPr>
            <w:tcW w:w="2990" w:type="dxa"/>
            <w:tcBorders>
              <w:top w:val="single" w:sz="4" w:space="0" w:color="auto"/>
              <w:bottom w:val="nil"/>
            </w:tcBorders>
          </w:tcPr>
          <w:p w14:paraId="5980926E" w14:textId="77777777" w:rsidR="0081760C" w:rsidRDefault="0081760C">
            <w:pPr>
              <w:pStyle w:val="ConsPlusNormal"/>
            </w:pPr>
            <w:r>
              <w:t>МКОУ "Солнечная СОШ", Хасавюртовский район</w:t>
            </w:r>
          </w:p>
        </w:tc>
        <w:tc>
          <w:tcPr>
            <w:tcW w:w="1191" w:type="dxa"/>
            <w:tcBorders>
              <w:top w:val="single" w:sz="4" w:space="0" w:color="auto"/>
              <w:bottom w:val="nil"/>
            </w:tcBorders>
          </w:tcPr>
          <w:p w14:paraId="347E6DBD" w14:textId="77777777" w:rsidR="0081760C" w:rsidRDefault="0081760C">
            <w:pPr>
              <w:pStyle w:val="ConsPlusNormal"/>
              <w:jc w:val="center"/>
            </w:pPr>
            <w:r>
              <w:t>592198,7</w:t>
            </w:r>
          </w:p>
        </w:tc>
        <w:tc>
          <w:tcPr>
            <w:tcW w:w="1181" w:type="dxa"/>
            <w:tcBorders>
              <w:top w:val="single" w:sz="4" w:space="0" w:color="auto"/>
              <w:bottom w:val="nil"/>
            </w:tcBorders>
          </w:tcPr>
          <w:p w14:paraId="7144B516" w14:textId="77777777" w:rsidR="0081760C" w:rsidRDefault="0081760C">
            <w:pPr>
              <w:pStyle w:val="ConsPlusNormal"/>
            </w:pPr>
          </w:p>
        </w:tc>
        <w:tc>
          <w:tcPr>
            <w:tcW w:w="1191" w:type="dxa"/>
            <w:tcBorders>
              <w:top w:val="single" w:sz="4" w:space="0" w:color="auto"/>
              <w:bottom w:val="nil"/>
            </w:tcBorders>
          </w:tcPr>
          <w:p w14:paraId="73E40D7E" w14:textId="77777777" w:rsidR="0081760C" w:rsidRDefault="0081760C">
            <w:pPr>
              <w:pStyle w:val="ConsPlusNormal"/>
              <w:jc w:val="center"/>
            </w:pPr>
            <w:r>
              <w:t>592198,7</w:t>
            </w:r>
          </w:p>
        </w:tc>
        <w:tc>
          <w:tcPr>
            <w:tcW w:w="1191" w:type="dxa"/>
            <w:tcBorders>
              <w:top w:val="single" w:sz="4" w:space="0" w:color="auto"/>
              <w:bottom w:val="nil"/>
            </w:tcBorders>
          </w:tcPr>
          <w:p w14:paraId="0EE68866" w14:textId="77777777" w:rsidR="0081760C" w:rsidRDefault="0081760C">
            <w:pPr>
              <w:pStyle w:val="ConsPlusNormal"/>
            </w:pPr>
          </w:p>
        </w:tc>
        <w:tc>
          <w:tcPr>
            <w:tcW w:w="1701" w:type="dxa"/>
            <w:vMerge w:val="restart"/>
            <w:tcBorders>
              <w:top w:val="single" w:sz="4" w:space="0" w:color="auto"/>
              <w:bottom w:val="single" w:sz="4" w:space="0" w:color="auto"/>
            </w:tcBorders>
          </w:tcPr>
          <w:p w14:paraId="3D0B5AA4" w14:textId="77777777" w:rsidR="0081760C" w:rsidRDefault="0081760C">
            <w:pPr>
              <w:pStyle w:val="ConsPlusNormal"/>
            </w:pPr>
            <w:r>
              <w:t>ликвидация трехсменного режима обучения в общеобразовательной организации</w:t>
            </w:r>
          </w:p>
        </w:tc>
      </w:tr>
      <w:tr w:rsidR="0081760C" w14:paraId="0D0076A2" w14:textId="77777777">
        <w:tblPrEx>
          <w:tblBorders>
            <w:insideH w:val="none" w:sz="0" w:space="0" w:color="auto"/>
          </w:tblBorders>
        </w:tblPrEx>
        <w:tc>
          <w:tcPr>
            <w:tcW w:w="510" w:type="dxa"/>
            <w:vMerge/>
            <w:tcBorders>
              <w:top w:val="single" w:sz="4" w:space="0" w:color="auto"/>
              <w:bottom w:val="single" w:sz="4" w:space="0" w:color="auto"/>
            </w:tcBorders>
          </w:tcPr>
          <w:p w14:paraId="7A284A16" w14:textId="77777777" w:rsidR="0081760C" w:rsidRDefault="0081760C">
            <w:pPr>
              <w:spacing w:after="1" w:line="0" w:lineRule="atLeast"/>
            </w:pPr>
          </w:p>
        </w:tc>
        <w:tc>
          <w:tcPr>
            <w:tcW w:w="2990" w:type="dxa"/>
            <w:tcBorders>
              <w:top w:val="nil"/>
              <w:bottom w:val="nil"/>
            </w:tcBorders>
          </w:tcPr>
          <w:p w14:paraId="76AF1790"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3627ECF8" w14:textId="77777777" w:rsidR="0081760C" w:rsidRDefault="0081760C">
            <w:pPr>
              <w:pStyle w:val="ConsPlusNormal"/>
              <w:jc w:val="center"/>
            </w:pPr>
            <w:r>
              <w:t>5922,0</w:t>
            </w:r>
          </w:p>
        </w:tc>
        <w:tc>
          <w:tcPr>
            <w:tcW w:w="1181" w:type="dxa"/>
            <w:tcBorders>
              <w:top w:val="nil"/>
              <w:bottom w:val="nil"/>
            </w:tcBorders>
          </w:tcPr>
          <w:p w14:paraId="34BAB119" w14:textId="77777777" w:rsidR="0081760C" w:rsidRDefault="0081760C">
            <w:pPr>
              <w:pStyle w:val="ConsPlusNormal"/>
            </w:pPr>
          </w:p>
        </w:tc>
        <w:tc>
          <w:tcPr>
            <w:tcW w:w="1191" w:type="dxa"/>
            <w:tcBorders>
              <w:top w:val="nil"/>
              <w:bottom w:val="nil"/>
            </w:tcBorders>
          </w:tcPr>
          <w:p w14:paraId="7928DF19" w14:textId="77777777" w:rsidR="0081760C" w:rsidRDefault="0081760C">
            <w:pPr>
              <w:pStyle w:val="ConsPlusNormal"/>
              <w:jc w:val="center"/>
            </w:pPr>
            <w:r>
              <w:t>5922,0</w:t>
            </w:r>
          </w:p>
        </w:tc>
        <w:tc>
          <w:tcPr>
            <w:tcW w:w="1191" w:type="dxa"/>
            <w:tcBorders>
              <w:top w:val="nil"/>
              <w:bottom w:val="nil"/>
            </w:tcBorders>
          </w:tcPr>
          <w:p w14:paraId="3003CC2D" w14:textId="77777777" w:rsidR="0081760C" w:rsidRDefault="0081760C">
            <w:pPr>
              <w:pStyle w:val="ConsPlusNormal"/>
            </w:pPr>
          </w:p>
        </w:tc>
        <w:tc>
          <w:tcPr>
            <w:tcW w:w="1701" w:type="dxa"/>
            <w:vMerge/>
            <w:tcBorders>
              <w:top w:val="single" w:sz="4" w:space="0" w:color="auto"/>
              <w:bottom w:val="single" w:sz="4" w:space="0" w:color="auto"/>
            </w:tcBorders>
          </w:tcPr>
          <w:p w14:paraId="1CBCAB33" w14:textId="77777777" w:rsidR="0081760C" w:rsidRDefault="0081760C">
            <w:pPr>
              <w:spacing w:after="1" w:line="0" w:lineRule="atLeast"/>
            </w:pPr>
          </w:p>
        </w:tc>
      </w:tr>
      <w:tr w:rsidR="0081760C" w14:paraId="0446F711" w14:textId="77777777">
        <w:tc>
          <w:tcPr>
            <w:tcW w:w="510" w:type="dxa"/>
            <w:vMerge/>
            <w:tcBorders>
              <w:top w:val="single" w:sz="4" w:space="0" w:color="auto"/>
              <w:bottom w:val="single" w:sz="4" w:space="0" w:color="auto"/>
            </w:tcBorders>
          </w:tcPr>
          <w:p w14:paraId="65D3D3AE" w14:textId="77777777" w:rsidR="0081760C" w:rsidRDefault="0081760C">
            <w:pPr>
              <w:spacing w:after="1" w:line="0" w:lineRule="atLeast"/>
            </w:pPr>
          </w:p>
        </w:tc>
        <w:tc>
          <w:tcPr>
            <w:tcW w:w="2990" w:type="dxa"/>
            <w:tcBorders>
              <w:top w:val="nil"/>
              <w:bottom w:val="single" w:sz="4" w:space="0" w:color="auto"/>
            </w:tcBorders>
          </w:tcPr>
          <w:p w14:paraId="0A6CA836" w14:textId="77777777" w:rsidR="0081760C" w:rsidRDefault="0081760C">
            <w:pPr>
              <w:pStyle w:val="ConsPlusNormal"/>
            </w:pPr>
            <w:r>
              <w:t>федеральный бюджет</w:t>
            </w:r>
          </w:p>
        </w:tc>
        <w:tc>
          <w:tcPr>
            <w:tcW w:w="1191" w:type="dxa"/>
            <w:tcBorders>
              <w:top w:val="nil"/>
              <w:bottom w:val="single" w:sz="4" w:space="0" w:color="auto"/>
            </w:tcBorders>
          </w:tcPr>
          <w:p w14:paraId="057DC59C" w14:textId="77777777" w:rsidR="0081760C" w:rsidRDefault="0081760C">
            <w:pPr>
              <w:pStyle w:val="ConsPlusNormal"/>
              <w:jc w:val="center"/>
            </w:pPr>
            <w:r>
              <w:t>592198,7</w:t>
            </w:r>
          </w:p>
        </w:tc>
        <w:tc>
          <w:tcPr>
            <w:tcW w:w="1181" w:type="dxa"/>
            <w:tcBorders>
              <w:top w:val="nil"/>
              <w:bottom w:val="single" w:sz="4" w:space="0" w:color="auto"/>
            </w:tcBorders>
          </w:tcPr>
          <w:p w14:paraId="4512A8AB" w14:textId="77777777" w:rsidR="0081760C" w:rsidRDefault="0081760C">
            <w:pPr>
              <w:pStyle w:val="ConsPlusNormal"/>
            </w:pPr>
          </w:p>
        </w:tc>
        <w:tc>
          <w:tcPr>
            <w:tcW w:w="1191" w:type="dxa"/>
            <w:tcBorders>
              <w:top w:val="nil"/>
              <w:bottom w:val="single" w:sz="4" w:space="0" w:color="auto"/>
            </w:tcBorders>
          </w:tcPr>
          <w:p w14:paraId="77DD8E65" w14:textId="77777777" w:rsidR="0081760C" w:rsidRDefault="0081760C">
            <w:pPr>
              <w:pStyle w:val="ConsPlusNormal"/>
              <w:jc w:val="center"/>
            </w:pPr>
            <w:r>
              <w:t>592198,7</w:t>
            </w:r>
          </w:p>
        </w:tc>
        <w:tc>
          <w:tcPr>
            <w:tcW w:w="1191" w:type="dxa"/>
            <w:tcBorders>
              <w:top w:val="nil"/>
              <w:bottom w:val="single" w:sz="4" w:space="0" w:color="auto"/>
            </w:tcBorders>
          </w:tcPr>
          <w:p w14:paraId="09ACB693" w14:textId="77777777" w:rsidR="0081760C" w:rsidRDefault="0081760C">
            <w:pPr>
              <w:pStyle w:val="ConsPlusNormal"/>
            </w:pPr>
          </w:p>
        </w:tc>
        <w:tc>
          <w:tcPr>
            <w:tcW w:w="1701" w:type="dxa"/>
            <w:vMerge/>
            <w:tcBorders>
              <w:top w:val="single" w:sz="4" w:space="0" w:color="auto"/>
              <w:bottom w:val="single" w:sz="4" w:space="0" w:color="auto"/>
            </w:tcBorders>
          </w:tcPr>
          <w:p w14:paraId="41E4DEDF" w14:textId="77777777" w:rsidR="0081760C" w:rsidRDefault="0081760C">
            <w:pPr>
              <w:spacing w:after="1" w:line="0" w:lineRule="atLeast"/>
            </w:pPr>
          </w:p>
        </w:tc>
      </w:tr>
      <w:tr w:rsidR="0081760C" w14:paraId="03BCB893" w14:textId="77777777">
        <w:tc>
          <w:tcPr>
            <w:tcW w:w="510" w:type="dxa"/>
            <w:vMerge w:val="restart"/>
            <w:tcBorders>
              <w:top w:val="single" w:sz="4" w:space="0" w:color="auto"/>
              <w:bottom w:val="single" w:sz="4" w:space="0" w:color="auto"/>
            </w:tcBorders>
          </w:tcPr>
          <w:p w14:paraId="318109CA" w14:textId="77777777" w:rsidR="0081760C" w:rsidRDefault="0081760C">
            <w:pPr>
              <w:pStyle w:val="ConsPlusNormal"/>
              <w:jc w:val="center"/>
            </w:pPr>
            <w:r>
              <w:t>27.</w:t>
            </w:r>
          </w:p>
        </w:tc>
        <w:tc>
          <w:tcPr>
            <w:tcW w:w="2990" w:type="dxa"/>
            <w:tcBorders>
              <w:top w:val="single" w:sz="4" w:space="0" w:color="auto"/>
              <w:bottom w:val="nil"/>
            </w:tcBorders>
          </w:tcPr>
          <w:p w14:paraId="3E615037" w14:textId="77777777" w:rsidR="0081760C" w:rsidRDefault="0081760C">
            <w:pPr>
              <w:pStyle w:val="ConsPlusNormal"/>
            </w:pPr>
            <w:r>
              <w:t>МКОУ "Хамавюртовская СОШ", Хасавюртовский район</w:t>
            </w:r>
          </w:p>
        </w:tc>
        <w:tc>
          <w:tcPr>
            <w:tcW w:w="1191" w:type="dxa"/>
            <w:tcBorders>
              <w:top w:val="single" w:sz="4" w:space="0" w:color="auto"/>
              <w:bottom w:val="nil"/>
            </w:tcBorders>
          </w:tcPr>
          <w:p w14:paraId="364F32E9" w14:textId="77777777" w:rsidR="0081760C" w:rsidRDefault="0081760C">
            <w:pPr>
              <w:pStyle w:val="ConsPlusNormal"/>
              <w:jc w:val="center"/>
            </w:pPr>
            <w:r>
              <w:t>421644,6</w:t>
            </w:r>
          </w:p>
        </w:tc>
        <w:tc>
          <w:tcPr>
            <w:tcW w:w="1181" w:type="dxa"/>
            <w:tcBorders>
              <w:top w:val="single" w:sz="4" w:space="0" w:color="auto"/>
              <w:bottom w:val="nil"/>
            </w:tcBorders>
          </w:tcPr>
          <w:p w14:paraId="1760E1D3" w14:textId="77777777" w:rsidR="0081760C" w:rsidRDefault="0081760C">
            <w:pPr>
              <w:pStyle w:val="ConsPlusNormal"/>
            </w:pPr>
          </w:p>
        </w:tc>
        <w:tc>
          <w:tcPr>
            <w:tcW w:w="1191" w:type="dxa"/>
            <w:tcBorders>
              <w:top w:val="single" w:sz="4" w:space="0" w:color="auto"/>
              <w:bottom w:val="nil"/>
            </w:tcBorders>
          </w:tcPr>
          <w:p w14:paraId="7AC41292" w14:textId="77777777" w:rsidR="0081760C" w:rsidRDefault="0081760C">
            <w:pPr>
              <w:pStyle w:val="ConsPlusNormal"/>
              <w:jc w:val="center"/>
            </w:pPr>
            <w:r>
              <w:t>421644,6</w:t>
            </w:r>
          </w:p>
        </w:tc>
        <w:tc>
          <w:tcPr>
            <w:tcW w:w="1191" w:type="dxa"/>
            <w:tcBorders>
              <w:top w:val="single" w:sz="4" w:space="0" w:color="auto"/>
              <w:bottom w:val="nil"/>
            </w:tcBorders>
          </w:tcPr>
          <w:p w14:paraId="4F0970B6" w14:textId="77777777" w:rsidR="0081760C" w:rsidRDefault="0081760C">
            <w:pPr>
              <w:pStyle w:val="ConsPlusNormal"/>
            </w:pPr>
          </w:p>
        </w:tc>
        <w:tc>
          <w:tcPr>
            <w:tcW w:w="1701" w:type="dxa"/>
            <w:vMerge w:val="restart"/>
            <w:tcBorders>
              <w:top w:val="single" w:sz="4" w:space="0" w:color="auto"/>
              <w:bottom w:val="single" w:sz="4" w:space="0" w:color="auto"/>
            </w:tcBorders>
          </w:tcPr>
          <w:p w14:paraId="3835D1C1" w14:textId="77777777" w:rsidR="0081760C" w:rsidRDefault="0081760C">
            <w:pPr>
              <w:pStyle w:val="ConsPlusNormal"/>
            </w:pPr>
            <w:r>
              <w:t>ликвидация трехсменного режима обучения в общеобразовательной организации и перевод учащихся из аварийного здания</w:t>
            </w:r>
          </w:p>
        </w:tc>
      </w:tr>
      <w:tr w:rsidR="0081760C" w14:paraId="64C082B6" w14:textId="77777777">
        <w:tblPrEx>
          <w:tblBorders>
            <w:insideH w:val="none" w:sz="0" w:space="0" w:color="auto"/>
          </w:tblBorders>
        </w:tblPrEx>
        <w:tc>
          <w:tcPr>
            <w:tcW w:w="510" w:type="dxa"/>
            <w:vMerge/>
            <w:tcBorders>
              <w:top w:val="single" w:sz="4" w:space="0" w:color="auto"/>
              <w:bottom w:val="single" w:sz="4" w:space="0" w:color="auto"/>
            </w:tcBorders>
          </w:tcPr>
          <w:p w14:paraId="7A01A29C" w14:textId="77777777" w:rsidR="0081760C" w:rsidRDefault="0081760C">
            <w:pPr>
              <w:spacing w:after="1" w:line="0" w:lineRule="atLeast"/>
            </w:pPr>
          </w:p>
        </w:tc>
        <w:tc>
          <w:tcPr>
            <w:tcW w:w="2990" w:type="dxa"/>
            <w:tcBorders>
              <w:top w:val="nil"/>
              <w:bottom w:val="nil"/>
            </w:tcBorders>
          </w:tcPr>
          <w:p w14:paraId="2BC83841"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3B22D993" w14:textId="77777777" w:rsidR="0081760C" w:rsidRDefault="0081760C">
            <w:pPr>
              <w:pStyle w:val="ConsPlusNormal"/>
              <w:jc w:val="center"/>
            </w:pPr>
            <w:r>
              <w:t>4216,5</w:t>
            </w:r>
          </w:p>
        </w:tc>
        <w:tc>
          <w:tcPr>
            <w:tcW w:w="1181" w:type="dxa"/>
            <w:tcBorders>
              <w:top w:val="nil"/>
              <w:bottom w:val="nil"/>
            </w:tcBorders>
          </w:tcPr>
          <w:p w14:paraId="4301AC93" w14:textId="77777777" w:rsidR="0081760C" w:rsidRDefault="0081760C">
            <w:pPr>
              <w:pStyle w:val="ConsPlusNormal"/>
            </w:pPr>
          </w:p>
        </w:tc>
        <w:tc>
          <w:tcPr>
            <w:tcW w:w="1191" w:type="dxa"/>
            <w:tcBorders>
              <w:top w:val="nil"/>
              <w:bottom w:val="nil"/>
            </w:tcBorders>
          </w:tcPr>
          <w:p w14:paraId="32466AE1" w14:textId="77777777" w:rsidR="0081760C" w:rsidRDefault="0081760C">
            <w:pPr>
              <w:pStyle w:val="ConsPlusNormal"/>
              <w:jc w:val="center"/>
            </w:pPr>
            <w:r>
              <w:t>4216,5</w:t>
            </w:r>
          </w:p>
        </w:tc>
        <w:tc>
          <w:tcPr>
            <w:tcW w:w="1191" w:type="dxa"/>
            <w:tcBorders>
              <w:top w:val="nil"/>
              <w:bottom w:val="nil"/>
            </w:tcBorders>
          </w:tcPr>
          <w:p w14:paraId="527F0DA8" w14:textId="77777777" w:rsidR="0081760C" w:rsidRDefault="0081760C">
            <w:pPr>
              <w:pStyle w:val="ConsPlusNormal"/>
            </w:pPr>
          </w:p>
        </w:tc>
        <w:tc>
          <w:tcPr>
            <w:tcW w:w="1701" w:type="dxa"/>
            <w:vMerge/>
            <w:tcBorders>
              <w:top w:val="single" w:sz="4" w:space="0" w:color="auto"/>
              <w:bottom w:val="single" w:sz="4" w:space="0" w:color="auto"/>
            </w:tcBorders>
          </w:tcPr>
          <w:p w14:paraId="6F3BD0A7" w14:textId="77777777" w:rsidR="0081760C" w:rsidRDefault="0081760C">
            <w:pPr>
              <w:spacing w:after="1" w:line="0" w:lineRule="atLeast"/>
            </w:pPr>
          </w:p>
        </w:tc>
      </w:tr>
      <w:tr w:rsidR="0081760C" w14:paraId="3B7EB0E7" w14:textId="77777777">
        <w:tc>
          <w:tcPr>
            <w:tcW w:w="510" w:type="dxa"/>
            <w:vMerge/>
            <w:tcBorders>
              <w:top w:val="single" w:sz="4" w:space="0" w:color="auto"/>
              <w:bottom w:val="single" w:sz="4" w:space="0" w:color="auto"/>
            </w:tcBorders>
          </w:tcPr>
          <w:p w14:paraId="48637D9F" w14:textId="77777777" w:rsidR="0081760C" w:rsidRDefault="0081760C">
            <w:pPr>
              <w:spacing w:after="1" w:line="0" w:lineRule="atLeast"/>
            </w:pPr>
          </w:p>
        </w:tc>
        <w:tc>
          <w:tcPr>
            <w:tcW w:w="2990" w:type="dxa"/>
            <w:tcBorders>
              <w:top w:val="nil"/>
              <w:bottom w:val="single" w:sz="4" w:space="0" w:color="auto"/>
            </w:tcBorders>
          </w:tcPr>
          <w:p w14:paraId="2BD7201E" w14:textId="77777777" w:rsidR="0081760C" w:rsidRDefault="0081760C">
            <w:pPr>
              <w:pStyle w:val="ConsPlusNormal"/>
            </w:pPr>
            <w:r>
              <w:t>федеральный бюджет</w:t>
            </w:r>
          </w:p>
        </w:tc>
        <w:tc>
          <w:tcPr>
            <w:tcW w:w="1191" w:type="dxa"/>
            <w:tcBorders>
              <w:top w:val="nil"/>
              <w:bottom w:val="single" w:sz="4" w:space="0" w:color="auto"/>
            </w:tcBorders>
          </w:tcPr>
          <w:p w14:paraId="76F7F331" w14:textId="77777777" w:rsidR="0081760C" w:rsidRDefault="0081760C">
            <w:pPr>
              <w:pStyle w:val="ConsPlusNormal"/>
              <w:jc w:val="center"/>
            </w:pPr>
            <w:r>
              <w:t>417428,1</w:t>
            </w:r>
          </w:p>
        </w:tc>
        <w:tc>
          <w:tcPr>
            <w:tcW w:w="1181" w:type="dxa"/>
            <w:tcBorders>
              <w:top w:val="nil"/>
              <w:bottom w:val="single" w:sz="4" w:space="0" w:color="auto"/>
            </w:tcBorders>
          </w:tcPr>
          <w:p w14:paraId="213985E8" w14:textId="77777777" w:rsidR="0081760C" w:rsidRDefault="0081760C">
            <w:pPr>
              <w:pStyle w:val="ConsPlusNormal"/>
            </w:pPr>
          </w:p>
        </w:tc>
        <w:tc>
          <w:tcPr>
            <w:tcW w:w="1191" w:type="dxa"/>
            <w:tcBorders>
              <w:top w:val="nil"/>
              <w:bottom w:val="single" w:sz="4" w:space="0" w:color="auto"/>
            </w:tcBorders>
          </w:tcPr>
          <w:p w14:paraId="36D2C65C" w14:textId="77777777" w:rsidR="0081760C" w:rsidRDefault="0081760C">
            <w:pPr>
              <w:pStyle w:val="ConsPlusNormal"/>
              <w:jc w:val="center"/>
            </w:pPr>
            <w:r>
              <w:t>417428,1</w:t>
            </w:r>
          </w:p>
        </w:tc>
        <w:tc>
          <w:tcPr>
            <w:tcW w:w="1191" w:type="dxa"/>
            <w:tcBorders>
              <w:top w:val="nil"/>
              <w:bottom w:val="single" w:sz="4" w:space="0" w:color="auto"/>
            </w:tcBorders>
          </w:tcPr>
          <w:p w14:paraId="4F109049" w14:textId="77777777" w:rsidR="0081760C" w:rsidRDefault="0081760C">
            <w:pPr>
              <w:pStyle w:val="ConsPlusNormal"/>
            </w:pPr>
          </w:p>
        </w:tc>
        <w:tc>
          <w:tcPr>
            <w:tcW w:w="1701" w:type="dxa"/>
            <w:vMerge/>
            <w:tcBorders>
              <w:top w:val="single" w:sz="4" w:space="0" w:color="auto"/>
              <w:bottom w:val="single" w:sz="4" w:space="0" w:color="auto"/>
            </w:tcBorders>
          </w:tcPr>
          <w:p w14:paraId="497C2AB1" w14:textId="77777777" w:rsidR="0081760C" w:rsidRDefault="0081760C">
            <w:pPr>
              <w:spacing w:after="1" w:line="0" w:lineRule="atLeast"/>
            </w:pPr>
          </w:p>
        </w:tc>
      </w:tr>
      <w:tr w:rsidR="0081760C" w14:paraId="19C73D01" w14:textId="77777777">
        <w:tc>
          <w:tcPr>
            <w:tcW w:w="510" w:type="dxa"/>
            <w:vMerge w:val="restart"/>
            <w:tcBorders>
              <w:top w:val="single" w:sz="4" w:space="0" w:color="auto"/>
              <w:bottom w:val="single" w:sz="4" w:space="0" w:color="auto"/>
            </w:tcBorders>
          </w:tcPr>
          <w:p w14:paraId="06555747" w14:textId="77777777" w:rsidR="0081760C" w:rsidRDefault="0081760C">
            <w:pPr>
              <w:pStyle w:val="ConsPlusNormal"/>
              <w:jc w:val="center"/>
            </w:pPr>
            <w:r>
              <w:t>28.</w:t>
            </w:r>
          </w:p>
        </w:tc>
        <w:tc>
          <w:tcPr>
            <w:tcW w:w="2990" w:type="dxa"/>
            <w:tcBorders>
              <w:top w:val="single" w:sz="4" w:space="0" w:color="auto"/>
              <w:bottom w:val="nil"/>
            </w:tcBorders>
          </w:tcPr>
          <w:p w14:paraId="1301EB9A" w14:textId="77777777" w:rsidR="0081760C" w:rsidRDefault="0081760C">
            <w:pPr>
              <w:pStyle w:val="ConsPlusNormal"/>
            </w:pPr>
            <w:r>
              <w:t>МБОУ "СОШ N 38", г. Махачкала</w:t>
            </w:r>
          </w:p>
        </w:tc>
        <w:tc>
          <w:tcPr>
            <w:tcW w:w="1191" w:type="dxa"/>
            <w:tcBorders>
              <w:top w:val="single" w:sz="4" w:space="0" w:color="auto"/>
              <w:bottom w:val="nil"/>
            </w:tcBorders>
          </w:tcPr>
          <w:p w14:paraId="4BB83E3F" w14:textId="77777777" w:rsidR="0081760C" w:rsidRDefault="0081760C">
            <w:pPr>
              <w:pStyle w:val="ConsPlusNormal"/>
              <w:jc w:val="center"/>
            </w:pPr>
            <w:r>
              <w:t>481082,1</w:t>
            </w:r>
          </w:p>
        </w:tc>
        <w:tc>
          <w:tcPr>
            <w:tcW w:w="1181" w:type="dxa"/>
            <w:tcBorders>
              <w:top w:val="single" w:sz="4" w:space="0" w:color="auto"/>
              <w:bottom w:val="nil"/>
            </w:tcBorders>
          </w:tcPr>
          <w:p w14:paraId="7638E5C7" w14:textId="77777777" w:rsidR="0081760C" w:rsidRDefault="0081760C">
            <w:pPr>
              <w:pStyle w:val="ConsPlusNormal"/>
            </w:pPr>
          </w:p>
        </w:tc>
        <w:tc>
          <w:tcPr>
            <w:tcW w:w="1191" w:type="dxa"/>
            <w:tcBorders>
              <w:top w:val="single" w:sz="4" w:space="0" w:color="auto"/>
              <w:bottom w:val="nil"/>
            </w:tcBorders>
          </w:tcPr>
          <w:p w14:paraId="7FD3FCE6" w14:textId="77777777" w:rsidR="0081760C" w:rsidRDefault="0081760C">
            <w:pPr>
              <w:pStyle w:val="ConsPlusNormal"/>
              <w:jc w:val="center"/>
            </w:pPr>
            <w:r>
              <w:t>481082,1</w:t>
            </w:r>
          </w:p>
        </w:tc>
        <w:tc>
          <w:tcPr>
            <w:tcW w:w="1191" w:type="dxa"/>
            <w:tcBorders>
              <w:top w:val="single" w:sz="4" w:space="0" w:color="auto"/>
              <w:bottom w:val="nil"/>
            </w:tcBorders>
          </w:tcPr>
          <w:p w14:paraId="0299FC45" w14:textId="77777777" w:rsidR="0081760C" w:rsidRDefault="0081760C">
            <w:pPr>
              <w:pStyle w:val="ConsPlusNormal"/>
            </w:pPr>
          </w:p>
        </w:tc>
        <w:tc>
          <w:tcPr>
            <w:tcW w:w="1701" w:type="dxa"/>
            <w:vMerge w:val="restart"/>
            <w:tcBorders>
              <w:top w:val="single" w:sz="4" w:space="0" w:color="auto"/>
              <w:bottom w:val="single" w:sz="4" w:space="0" w:color="auto"/>
            </w:tcBorders>
          </w:tcPr>
          <w:p w14:paraId="686F8827" w14:textId="77777777" w:rsidR="0081760C" w:rsidRDefault="0081760C">
            <w:pPr>
              <w:pStyle w:val="ConsPlusNormal"/>
            </w:pPr>
            <w:r>
              <w:t>обеспечение односменного режима обучения</w:t>
            </w:r>
          </w:p>
        </w:tc>
      </w:tr>
      <w:tr w:rsidR="0081760C" w14:paraId="602962A9" w14:textId="77777777">
        <w:tblPrEx>
          <w:tblBorders>
            <w:insideH w:val="none" w:sz="0" w:space="0" w:color="auto"/>
          </w:tblBorders>
        </w:tblPrEx>
        <w:tc>
          <w:tcPr>
            <w:tcW w:w="510" w:type="dxa"/>
            <w:vMerge/>
            <w:tcBorders>
              <w:top w:val="single" w:sz="4" w:space="0" w:color="auto"/>
              <w:bottom w:val="single" w:sz="4" w:space="0" w:color="auto"/>
            </w:tcBorders>
          </w:tcPr>
          <w:p w14:paraId="0B7C0B02" w14:textId="77777777" w:rsidR="0081760C" w:rsidRDefault="0081760C">
            <w:pPr>
              <w:spacing w:after="1" w:line="0" w:lineRule="atLeast"/>
            </w:pPr>
          </w:p>
        </w:tc>
        <w:tc>
          <w:tcPr>
            <w:tcW w:w="2990" w:type="dxa"/>
            <w:tcBorders>
              <w:top w:val="nil"/>
              <w:bottom w:val="nil"/>
            </w:tcBorders>
          </w:tcPr>
          <w:p w14:paraId="30BF15AF"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2DAF98C4" w14:textId="77777777" w:rsidR="0081760C" w:rsidRDefault="0081760C">
            <w:pPr>
              <w:pStyle w:val="ConsPlusNormal"/>
              <w:jc w:val="center"/>
            </w:pPr>
            <w:r>
              <w:t>4810,8</w:t>
            </w:r>
          </w:p>
        </w:tc>
        <w:tc>
          <w:tcPr>
            <w:tcW w:w="1181" w:type="dxa"/>
            <w:tcBorders>
              <w:top w:val="nil"/>
              <w:bottom w:val="nil"/>
            </w:tcBorders>
          </w:tcPr>
          <w:p w14:paraId="448467E7" w14:textId="77777777" w:rsidR="0081760C" w:rsidRDefault="0081760C">
            <w:pPr>
              <w:pStyle w:val="ConsPlusNormal"/>
            </w:pPr>
          </w:p>
        </w:tc>
        <w:tc>
          <w:tcPr>
            <w:tcW w:w="1191" w:type="dxa"/>
            <w:tcBorders>
              <w:top w:val="nil"/>
              <w:bottom w:val="nil"/>
            </w:tcBorders>
          </w:tcPr>
          <w:p w14:paraId="2692D473" w14:textId="77777777" w:rsidR="0081760C" w:rsidRDefault="0081760C">
            <w:pPr>
              <w:pStyle w:val="ConsPlusNormal"/>
              <w:jc w:val="center"/>
            </w:pPr>
            <w:r>
              <w:t>4810,8</w:t>
            </w:r>
          </w:p>
        </w:tc>
        <w:tc>
          <w:tcPr>
            <w:tcW w:w="1191" w:type="dxa"/>
            <w:tcBorders>
              <w:top w:val="nil"/>
              <w:bottom w:val="nil"/>
            </w:tcBorders>
          </w:tcPr>
          <w:p w14:paraId="69ECF6D9" w14:textId="77777777" w:rsidR="0081760C" w:rsidRDefault="0081760C">
            <w:pPr>
              <w:pStyle w:val="ConsPlusNormal"/>
            </w:pPr>
          </w:p>
        </w:tc>
        <w:tc>
          <w:tcPr>
            <w:tcW w:w="1701" w:type="dxa"/>
            <w:vMerge/>
            <w:tcBorders>
              <w:top w:val="single" w:sz="4" w:space="0" w:color="auto"/>
              <w:bottom w:val="single" w:sz="4" w:space="0" w:color="auto"/>
            </w:tcBorders>
          </w:tcPr>
          <w:p w14:paraId="42C6D014" w14:textId="77777777" w:rsidR="0081760C" w:rsidRDefault="0081760C">
            <w:pPr>
              <w:spacing w:after="1" w:line="0" w:lineRule="atLeast"/>
            </w:pPr>
          </w:p>
        </w:tc>
      </w:tr>
      <w:tr w:rsidR="0081760C" w14:paraId="78F273F0" w14:textId="77777777">
        <w:tc>
          <w:tcPr>
            <w:tcW w:w="510" w:type="dxa"/>
            <w:vMerge/>
            <w:tcBorders>
              <w:top w:val="single" w:sz="4" w:space="0" w:color="auto"/>
              <w:bottom w:val="single" w:sz="4" w:space="0" w:color="auto"/>
            </w:tcBorders>
          </w:tcPr>
          <w:p w14:paraId="2EBACD9B" w14:textId="77777777" w:rsidR="0081760C" w:rsidRDefault="0081760C">
            <w:pPr>
              <w:spacing w:after="1" w:line="0" w:lineRule="atLeast"/>
            </w:pPr>
          </w:p>
        </w:tc>
        <w:tc>
          <w:tcPr>
            <w:tcW w:w="2990" w:type="dxa"/>
            <w:tcBorders>
              <w:top w:val="nil"/>
              <w:bottom w:val="single" w:sz="4" w:space="0" w:color="auto"/>
            </w:tcBorders>
          </w:tcPr>
          <w:p w14:paraId="4F6E6F7A" w14:textId="77777777" w:rsidR="0081760C" w:rsidRDefault="0081760C">
            <w:pPr>
              <w:pStyle w:val="ConsPlusNormal"/>
            </w:pPr>
            <w:r>
              <w:t>федеральный бюджет</w:t>
            </w:r>
          </w:p>
        </w:tc>
        <w:tc>
          <w:tcPr>
            <w:tcW w:w="1191" w:type="dxa"/>
            <w:tcBorders>
              <w:top w:val="nil"/>
              <w:bottom w:val="single" w:sz="4" w:space="0" w:color="auto"/>
            </w:tcBorders>
          </w:tcPr>
          <w:p w14:paraId="5AB76FB0" w14:textId="77777777" w:rsidR="0081760C" w:rsidRDefault="0081760C">
            <w:pPr>
              <w:pStyle w:val="ConsPlusNormal"/>
              <w:jc w:val="center"/>
            </w:pPr>
            <w:r>
              <w:t>476271,3</w:t>
            </w:r>
          </w:p>
        </w:tc>
        <w:tc>
          <w:tcPr>
            <w:tcW w:w="1181" w:type="dxa"/>
            <w:tcBorders>
              <w:top w:val="nil"/>
              <w:bottom w:val="single" w:sz="4" w:space="0" w:color="auto"/>
            </w:tcBorders>
          </w:tcPr>
          <w:p w14:paraId="4A44A102" w14:textId="77777777" w:rsidR="0081760C" w:rsidRDefault="0081760C">
            <w:pPr>
              <w:pStyle w:val="ConsPlusNormal"/>
            </w:pPr>
          </w:p>
        </w:tc>
        <w:tc>
          <w:tcPr>
            <w:tcW w:w="1191" w:type="dxa"/>
            <w:tcBorders>
              <w:top w:val="nil"/>
              <w:bottom w:val="single" w:sz="4" w:space="0" w:color="auto"/>
            </w:tcBorders>
          </w:tcPr>
          <w:p w14:paraId="45E19D0C" w14:textId="77777777" w:rsidR="0081760C" w:rsidRDefault="0081760C">
            <w:pPr>
              <w:pStyle w:val="ConsPlusNormal"/>
              <w:jc w:val="center"/>
            </w:pPr>
            <w:r>
              <w:t>476271,3</w:t>
            </w:r>
          </w:p>
        </w:tc>
        <w:tc>
          <w:tcPr>
            <w:tcW w:w="1191" w:type="dxa"/>
            <w:tcBorders>
              <w:top w:val="nil"/>
              <w:bottom w:val="single" w:sz="4" w:space="0" w:color="auto"/>
            </w:tcBorders>
          </w:tcPr>
          <w:p w14:paraId="7B52AE98" w14:textId="77777777" w:rsidR="0081760C" w:rsidRDefault="0081760C">
            <w:pPr>
              <w:pStyle w:val="ConsPlusNormal"/>
            </w:pPr>
          </w:p>
        </w:tc>
        <w:tc>
          <w:tcPr>
            <w:tcW w:w="1701" w:type="dxa"/>
            <w:vMerge/>
            <w:tcBorders>
              <w:top w:val="single" w:sz="4" w:space="0" w:color="auto"/>
              <w:bottom w:val="single" w:sz="4" w:space="0" w:color="auto"/>
            </w:tcBorders>
          </w:tcPr>
          <w:p w14:paraId="2E010A3C" w14:textId="77777777" w:rsidR="0081760C" w:rsidRDefault="0081760C">
            <w:pPr>
              <w:spacing w:after="1" w:line="0" w:lineRule="atLeast"/>
            </w:pPr>
          </w:p>
        </w:tc>
      </w:tr>
      <w:tr w:rsidR="0081760C" w14:paraId="0852D4E1" w14:textId="77777777">
        <w:tc>
          <w:tcPr>
            <w:tcW w:w="510" w:type="dxa"/>
            <w:vMerge w:val="restart"/>
            <w:tcBorders>
              <w:top w:val="single" w:sz="4" w:space="0" w:color="auto"/>
              <w:bottom w:val="single" w:sz="4" w:space="0" w:color="auto"/>
            </w:tcBorders>
          </w:tcPr>
          <w:p w14:paraId="0856BDB8" w14:textId="77777777" w:rsidR="0081760C" w:rsidRDefault="0081760C">
            <w:pPr>
              <w:pStyle w:val="ConsPlusNormal"/>
              <w:jc w:val="center"/>
            </w:pPr>
            <w:r>
              <w:t>29.</w:t>
            </w:r>
          </w:p>
        </w:tc>
        <w:tc>
          <w:tcPr>
            <w:tcW w:w="2990" w:type="dxa"/>
            <w:tcBorders>
              <w:top w:val="single" w:sz="4" w:space="0" w:color="auto"/>
              <w:bottom w:val="nil"/>
            </w:tcBorders>
          </w:tcPr>
          <w:p w14:paraId="02B8F551" w14:textId="77777777" w:rsidR="0081760C" w:rsidRDefault="0081760C">
            <w:pPr>
              <w:pStyle w:val="ConsPlusNormal"/>
            </w:pPr>
            <w:r>
              <w:t>МБОУ "СОШ N 1", г. Каспийск</w:t>
            </w:r>
          </w:p>
        </w:tc>
        <w:tc>
          <w:tcPr>
            <w:tcW w:w="1191" w:type="dxa"/>
            <w:tcBorders>
              <w:top w:val="single" w:sz="4" w:space="0" w:color="auto"/>
              <w:bottom w:val="nil"/>
            </w:tcBorders>
          </w:tcPr>
          <w:p w14:paraId="0CA7E41E" w14:textId="77777777" w:rsidR="0081760C" w:rsidRDefault="0081760C">
            <w:pPr>
              <w:pStyle w:val="ConsPlusNormal"/>
              <w:jc w:val="center"/>
            </w:pPr>
            <w:r>
              <w:t>314741,5</w:t>
            </w:r>
          </w:p>
        </w:tc>
        <w:tc>
          <w:tcPr>
            <w:tcW w:w="1181" w:type="dxa"/>
            <w:tcBorders>
              <w:top w:val="single" w:sz="4" w:space="0" w:color="auto"/>
              <w:bottom w:val="nil"/>
            </w:tcBorders>
          </w:tcPr>
          <w:p w14:paraId="1FE71584" w14:textId="77777777" w:rsidR="0081760C" w:rsidRDefault="0081760C">
            <w:pPr>
              <w:pStyle w:val="ConsPlusNormal"/>
            </w:pPr>
          </w:p>
        </w:tc>
        <w:tc>
          <w:tcPr>
            <w:tcW w:w="1191" w:type="dxa"/>
            <w:tcBorders>
              <w:top w:val="single" w:sz="4" w:space="0" w:color="auto"/>
              <w:bottom w:val="nil"/>
            </w:tcBorders>
          </w:tcPr>
          <w:p w14:paraId="7F311F6A" w14:textId="77777777" w:rsidR="0081760C" w:rsidRDefault="0081760C">
            <w:pPr>
              <w:pStyle w:val="ConsPlusNormal"/>
              <w:jc w:val="center"/>
            </w:pPr>
            <w:r>
              <w:t>314741,5</w:t>
            </w:r>
          </w:p>
        </w:tc>
        <w:tc>
          <w:tcPr>
            <w:tcW w:w="1191" w:type="dxa"/>
            <w:tcBorders>
              <w:top w:val="single" w:sz="4" w:space="0" w:color="auto"/>
              <w:bottom w:val="nil"/>
            </w:tcBorders>
          </w:tcPr>
          <w:p w14:paraId="1A8F187D" w14:textId="77777777" w:rsidR="0081760C" w:rsidRDefault="0081760C">
            <w:pPr>
              <w:pStyle w:val="ConsPlusNormal"/>
            </w:pPr>
          </w:p>
        </w:tc>
        <w:tc>
          <w:tcPr>
            <w:tcW w:w="1701" w:type="dxa"/>
            <w:vMerge w:val="restart"/>
            <w:tcBorders>
              <w:top w:val="single" w:sz="4" w:space="0" w:color="auto"/>
              <w:bottom w:val="single" w:sz="4" w:space="0" w:color="auto"/>
            </w:tcBorders>
          </w:tcPr>
          <w:p w14:paraId="7EAB2FB9" w14:textId="77777777" w:rsidR="0081760C" w:rsidRDefault="0081760C">
            <w:pPr>
              <w:pStyle w:val="ConsPlusNormal"/>
            </w:pPr>
            <w:r>
              <w:t>обеспечение односменного режима обучения</w:t>
            </w:r>
          </w:p>
        </w:tc>
      </w:tr>
      <w:tr w:rsidR="0081760C" w14:paraId="1FE4DF81" w14:textId="77777777">
        <w:tblPrEx>
          <w:tblBorders>
            <w:insideH w:val="none" w:sz="0" w:space="0" w:color="auto"/>
          </w:tblBorders>
        </w:tblPrEx>
        <w:tc>
          <w:tcPr>
            <w:tcW w:w="510" w:type="dxa"/>
            <w:vMerge/>
            <w:tcBorders>
              <w:top w:val="single" w:sz="4" w:space="0" w:color="auto"/>
              <w:bottom w:val="single" w:sz="4" w:space="0" w:color="auto"/>
            </w:tcBorders>
          </w:tcPr>
          <w:p w14:paraId="6CBD7B33" w14:textId="77777777" w:rsidR="0081760C" w:rsidRDefault="0081760C">
            <w:pPr>
              <w:spacing w:after="1" w:line="0" w:lineRule="atLeast"/>
            </w:pPr>
          </w:p>
        </w:tc>
        <w:tc>
          <w:tcPr>
            <w:tcW w:w="2990" w:type="dxa"/>
            <w:tcBorders>
              <w:top w:val="nil"/>
              <w:bottom w:val="nil"/>
            </w:tcBorders>
          </w:tcPr>
          <w:p w14:paraId="3C2C4DF6"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0AB7A8B8" w14:textId="77777777" w:rsidR="0081760C" w:rsidRDefault="0081760C">
            <w:pPr>
              <w:pStyle w:val="ConsPlusNormal"/>
              <w:jc w:val="center"/>
            </w:pPr>
            <w:r>
              <w:t>3147,4</w:t>
            </w:r>
          </w:p>
        </w:tc>
        <w:tc>
          <w:tcPr>
            <w:tcW w:w="1181" w:type="dxa"/>
            <w:tcBorders>
              <w:top w:val="nil"/>
              <w:bottom w:val="nil"/>
            </w:tcBorders>
          </w:tcPr>
          <w:p w14:paraId="42D03FDC" w14:textId="77777777" w:rsidR="0081760C" w:rsidRDefault="0081760C">
            <w:pPr>
              <w:pStyle w:val="ConsPlusNormal"/>
            </w:pPr>
          </w:p>
        </w:tc>
        <w:tc>
          <w:tcPr>
            <w:tcW w:w="1191" w:type="dxa"/>
            <w:tcBorders>
              <w:top w:val="nil"/>
              <w:bottom w:val="nil"/>
            </w:tcBorders>
          </w:tcPr>
          <w:p w14:paraId="4A2EAA6C" w14:textId="77777777" w:rsidR="0081760C" w:rsidRDefault="0081760C">
            <w:pPr>
              <w:pStyle w:val="ConsPlusNormal"/>
              <w:jc w:val="center"/>
            </w:pPr>
            <w:r>
              <w:t>3147,4</w:t>
            </w:r>
          </w:p>
        </w:tc>
        <w:tc>
          <w:tcPr>
            <w:tcW w:w="1191" w:type="dxa"/>
            <w:tcBorders>
              <w:top w:val="nil"/>
              <w:bottom w:val="nil"/>
            </w:tcBorders>
          </w:tcPr>
          <w:p w14:paraId="7B4CC05B" w14:textId="77777777" w:rsidR="0081760C" w:rsidRDefault="0081760C">
            <w:pPr>
              <w:pStyle w:val="ConsPlusNormal"/>
            </w:pPr>
          </w:p>
        </w:tc>
        <w:tc>
          <w:tcPr>
            <w:tcW w:w="1701" w:type="dxa"/>
            <w:vMerge/>
            <w:tcBorders>
              <w:top w:val="single" w:sz="4" w:space="0" w:color="auto"/>
              <w:bottom w:val="single" w:sz="4" w:space="0" w:color="auto"/>
            </w:tcBorders>
          </w:tcPr>
          <w:p w14:paraId="4A7C5C11" w14:textId="77777777" w:rsidR="0081760C" w:rsidRDefault="0081760C">
            <w:pPr>
              <w:spacing w:after="1" w:line="0" w:lineRule="atLeast"/>
            </w:pPr>
          </w:p>
        </w:tc>
      </w:tr>
      <w:tr w:rsidR="0081760C" w14:paraId="2EDBCC8D" w14:textId="77777777">
        <w:tc>
          <w:tcPr>
            <w:tcW w:w="510" w:type="dxa"/>
            <w:vMerge/>
            <w:tcBorders>
              <w:top w:val="single" w:sz="4" w:space="0" w:color="auto"/>
              <w:bottom w:val="single" w:sz="4" w:space="0" w:color="auto"/>
            </w:tcBorders>
          </w:tcPr>
          <w:p w14:paraId="2A5F1DD9" w14:textId="77777777" w:rsidR="0081760C" w:rsidRDefault="0081760C">
            <w:pPr>
              <w:spacing w:after="1" w:line="0" w:lineRule="atLeast"/>
            </w:pPr>
          </w:p>
        </w:tc>
        <w:tc>
          <w:tcPr>
            <w:tcW w:w="2990" w:type="dxa"/>
            <w:tcBorders>
              <w:top w:val="nil"/>
              <w:bottom w:val="single" w:sz="4" w:space="0" w:color="auto"/>
            </w:tcBorders>
          </w:tcPr>
          <w:p w14:paraId="1E08DA56" w14:textId="77777777" w:rsidR="0081760C" w:rsidRDefault="0081760C">
            <w:pPr>
              <w:pStyle w:val="ConsPlusNormal"/>
            </w:pPr>
            <w:r>
              <w:t>федеральный бюджет</w:t>
            </w:r>
          </w:p>
        </w:tc>
        <w:tc>
          <w:tcPr>
            <w:tcW w:w="1191" w:type="dxa"/>
            <w:tcBorders>
              <w:top w:val="nil"/>
              <w:bottom w:val="single" w:sz="4" w:space="0" w:color="auto"/>
            </w:tcBorders>
          </w:tcPr>
          <w:p w14:paraId="54ACDA2D" w14:textId="77777777" w:rsidR="0081760C" w:rsidRDefault="0081760C">
            <w:pPr>
              <w:pStyle w:val="ConsPlusNormal"/>
              <w:jc w:val="center"/>
            </w:pPr>
            <w:r>
              <w:t>311594,1</w:t>
            </w:r>
          </w:p>
        </w:tc>
        <w:tc>
          <w:tcPr>
            <w:tcW w:w="1181" w:type="dxa"/>
            <w:tcBorders>
              <w:top w:val="nil"/>
              <w:bottom w:val="single" w:sz="4" w:space="0" w:color="auto"/>
            </w:tcBorders>
          </w:tcPr>
          <w:p w14:paraId="063ACE63" w14:textId="77777777" w:rsidR="0081760C" w:rsidRDefault="0081760C">
            <w:pPr>
              <w:pStyle w:val="ConsPlusNormal"/>
            </w:pPr>
          </w:p>
        </w:tc>
        <w:tc>
          <w:tcPr>
            <w:tcW w:w="1191" w:type="dxa"/>
            <w:tcBorders>
              <w:top w:val="nil"/>
              <w:bottom w:val="single" w:sz="4" w:space="0" w:color="auto"/>
            </w:tcBorders>
          </w:tcPr>
          <w:p w14:paraId="190C5DDF" w14:textId="77777777" w:rsidR="0081760C" w:rsidRDefault="0081760C">
            <w:pPr>
              <w:pStyle w:val="ConsPlusNormal"/>
              <w:jc w:val="center"/>
            </w:pPr>
            <w:r>
              <w:t>311594,1</w:t>
            </w:r>
          </w:p>
        </w:tc>
        <w:tc>
          <w:tcPr>
            <w:tcW w:w="1191" w:type="dxa"/>
            <w:tcBorders>
              <w:top w:val="nil"/>
              <w:bottom w:val="single" w:sz="4" w:space="0" w:color="auto"/>
            </w:tcBorders>
          </w:tcPr>
          <w:p w14:paraId="0A79E671" w14:textId="77777777" w:rsidR="0081760C" w:rsidRDefault="0081760C">
            <w:pPr>
              <w:pStyle w:val="ConsPlusNormal"/>
            </w:pPr>
          </w:p>
        </w:tc>
        <w:tc>
          <w:tcPr>
            <w:tcW w:w="1701" w:type="dxa"/>
            <w:vMerge/>
            <w:tcBorders>
              <w:top w:val="single" w:sz="4" w:space="0" w:color="auto"/>
              <w:bottom w:val="single" w:sz="4" w:space="0" w:color="auto"/>
            </w:tcBorders>
          </w:tcPr>
          <w:p w14:paraId="018A39E6" w14:textId="77777777" w:rsidR="0081760C" w:rsidRDefault="0081760C">
            <w:pPr>
              <w:spacing w:after="1" w:line="0" w:lineRule="atLeast"/>
            </w:pPr>
          </w:p>
        </w:tc>
      </w:tr>
      <w:tr w:rsidR="0081760C" w14:paraId="7C5ED77A" w14:textId="77777777">
        <w:tc>
          <w:tcPr>
            <w:tcW w:w="510" w:type="dxa"/>
            <w:vMerge w:val="restart"/>
            <w:tcBorders>
              <w:top w:val="single" w:sz="4" w:space="0" w:color="auto"/>
              <w:bottom w:val="single" w:sz="4" w:space="0" w:color="auto"/>
            </w:tcBorders>
          </w:tcPr>
          <w:p w14:paraId="41430634" w14:textId="77777777" w:rsidR="0081760C" w:rsidRDefault="0081760C">
            <w:pPr>
              <w:pStyle w:val="ConsPlusNormal"/>
              <w:jc w:val="center"/>
            </w:pPr>
            <w:r>
              <w:t>30.</w:t>
            </w:r>
          </w:p>
        </w:tc>
        <w:tc>
          <w:tcPr>
            <w:tcW w:w="2990" w:type="dxa"/>
            <w:tcBorders>
              <w:top w:val="single" w:sz="4" w:space="0" w:color="auto"/>
              <w:bottom w:val="nil"/>
            </w:tcBorders>
          </w:tcPr>
          <w:p w14:paraId="4351DB16" w14:textId="77777777" w:rsidR="0081760C" w:rsidRDefault="0081760C">
            <w:pPr>
              <w:pStyle w:val="ConsPlusNormal"/>
            </w:pPr>
            <w:r>
              <w:t>МБОУ "СОШ N 36", г. Махачкала</w:t>
            </w:r>
          </w:p>
        </w:tc>
        <w:tc>
          <w:tcPr>
            <w:tcW w:w="1191" w:type="dxa"/>
            <w:tcBorders>
              <w:top w:val="single" w:sz="4" w:space="0" w:color="auto"/>
              <w:bottom w:val="nil"/>
            </w:tcBorders>
          </w:tcPr>
          <w:p w14:paraId="364EA339" w14:textId="77777777" w:rsidR="0081760C" w:rsidRDefault="0081760C">
            <w:pPr>
              <w:pStyle w:val="ConsPlusNormal"/>
              <w:jc w:val="center"/>
            </w:pPr>
            <w:r>
              <w:t>481082,1</w:t>
            </w:r>
          </w:p>
        </w:tc>
        <w:tc>
          <w:tcPr>
            <w:tcW w:w="1181" w:type="dxa"/>
            <w:tcBorders>
              <w:top w:val="single" w:sz="4" w:space="0" w:color="auto"/>
              <w:bottom w:val="nil"/>
            </w:tcBorders>
          </w:tcPr>
          <w:p w14:paraId="01D89F72" w14:textId="77777777" w:rsidR="0081760C" w:rsidRDefault="0081760C">
            <w:pPr>
              <w:pStyle w:val="ConsPlusNormal"/>
            </w:pPr>
          </w:p>
        </w:tc>
        <w:tc>
          <w:tcPr>
            <w:tcW w:w="1191" w:type="dxa"/>
            <w:tcBorders>
              <w:top w:val="single" w:sz="4" w:space="0" w:color="auto"/>
              <w:bottom w:val="nil"/>
            </w:tcBorders>
          </w:tcPr>
          <w:p w14:paraId="6E6994CE" w14:textId="77777777" w:rsidR="0081760C" w:rsidRDefault="0081760C">
            <w:pPr>
              <w:pStyle w:val="ConsPlusNormal"/>
              <w:jc w:val="center"/>
            </w:pPr>
            <w:r>
              <w:t>481082,1</w:t>
            </w:r>
          </w:p>
        </w:tc>
        <w:tc>
          <w:tcPr>
            <w:tcW w:w="1191" w:type="dxa"/>
            <w:tcBorders>
              <w:top w:val="single" w:sz="4" w:space="0" w:color="auto"/>
              <w:bottom w:val="nil"/>
            </w:tcBorders>
          </w:tcPr>
          <w:p w14:paraId="637E8C1C" w14:textId="77777777" w:rsidR="0081760C" w:rsidRDefault="0081760C">
            <w:pPr>
              <w:pStyle w:val="ConsPlusNormal"/>
            </w:pPr>
          </w:p>
        </w:tc>
        <w:tc>
          <w:tcPr>
            <w:tcW w:w="1701" w:type="dxa"/>
            <w:vMerge w:val="restart"/>
            <w:tcBorders>
              <w:top w:val="single" w:sz="4" w:space="0" w:color="auto"/>
              <w:bottom w:val="single" w:sz="4" w:space="0" w:color="auto"/>
            </w:tcBorders>
          </w:tcPr>
          <w:p w14:paraId="08D206E3" w14:textId="77777777" w:rsidR="0081760C" w:rsidRDefault="0081760C">
            <w:pPr>
              <w:pStyle w:val="ConsPlusNormal"/>
            </w:pPr>
            <w:r>
              <w:t>обеспечение односменного режима обучения</w:t>
            </w:r>
          </w:p>
        </w:tc>
      </w:tr>
      <w:tr w:rsidR="0081760C" w14:paraId="74913A29" w14:textId="77777777">
        <w:tblPrEx>
          <w:tblBorders>
            <w:insideH w:val="none" w:sz="0" w:space="0" w:color="auto"/>
          </w:tblBorders>
        </w:tblPrEx>
        <w:tc>
          <w:tcPr>
            <w:tcW w:w="510" w:type="dxa"/>
            <w:vMerge/>
            <w:tcBorders>
              <w:top w:val="single" w:sz="4" w:space="0" w:color="auto"/>
              <w:bottom w:val="single" w:sz="4" w:space="0" w:color="auto"/>
            </w:tcBorders>
          </w:tcPr>
          <w:p w14:paraId="5D7D592E" w14:textId="77777777" w:rsidR="0081760C" w:rsidRDefault="0081760C">
            <w:pPr>
              <w:spacing w:after="1" w:line="0" w:lineRule="atLeast"/>
            </w:pPr>
          </w:p>
        </w:tc>
        <w:tc>
          <w:tcPr>
            <w:tcW w:w="2990" w:type="dxa"/>
            <w:tcBorders>
              <w:top w:val="nil"/>
              <w:bottom w:val="nil"/>
            </w:tcBorders>
          </w:tcPr>
          <w:p w14:paraId="2CD32F46"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3CC96A0B" w14:textId="77777777" w:rsidR="0081760C" w:rsidRDefault="0081760C">
            <w:pPr>
              <w:pStyle w:val="ConsPlusNormal"/>
              <w:jc w:val="center"/>
            </w:pPr>
            <w:r>
              <w:t>4810,8</w:t>
            </w:r>
          </w:p>
        </w:tc>
        <w:tc>
          <w:tcPr>
            <w:tcW w:w="1181" w:type="dxa"/>
            <w:tcBorders>
              <w:top w:val="nil"/>
              <w:bottom w:val="nil"/>
            </w:tcBorders>
          </w:tcPr>
          <w:p w14:paraId="15F60B21" w14:textId="77777777" w:rsidR="0081760C" w:rsidRDefault="0081760C">
            <w:pPr>
              <w:pStyle w:val="ConsPlusNormal"/>
            </w:pPr>
          </w:p>
        </w:tc>
        <w:tc>
          <w:tcPr>
            <w:tcW w:w="1191" w:type="dxa"/>
            <w:tcBorders>
              <w:top w:val="nil"/>
              <w:bottom w:val="nil"/>
            </w:tcBorders>
          </w:tcPr>
          <w:p w14:paraId="1B15B061" w14:textId="77777777" w:rsidR="0081760C" w:rsidRDefault="0081760C">
            <w:pPr>
              <w:pStyle w:val="ConsPlusNormal"/>
              <w:jc w:val="center"/>
            </w:pPr>
            <w:r>
              <w:t>4810,8</w:t>
            </w:r>
          </w:p>
        </w:tc>
        <w:tc>
          <w:tcPr>
            <w:tcW w:w="1191" w:type="dxa"/>
            <w:tcBorders>
              <w:top w:val="nil"/>
              <w:bottom w:val="nil"/>
            </w:tcBorders>
          </w:tcPr>
          <w:p w14:paraId="2A1C4657" w14:textId="77777777" w:rsidR="0081760C" w:rsidRDefault="0081760C">
            <w:pPr>
              <w:pStyle w:val="ConsPlusNormal"/>
            </w:pPr>
          </w:p>
        </w:tc>
        <w:tc>
          <w:tcPr>
            <w:tcW w:w="1701" w:type="dxa"/>
            <w:vMerge/>
            <w:tcBorders>
              <w:top w:val="single" w:sz="4" w:space="0" w:color="auto"/>
              <w:bottom w:val="single" w:sz="4" w:space="0" w:color="auto"/>
            </w:tcBorders>
          </w:tcPr>
          <w:p w14:paraId="19C34DED" w14:textId="77777777" w:rsidR="0081760C" w:rsidRDefault="0081760C">
            <w:pPr>
              <w:spacing w:after="1" w:line="0" w:lineRule="atLeast"/>
            </w:pPr>
          </w:p>
        </w:tc>
      </w:tr>
      <w:tr w:rsidR="0081760C" w14:paraId="05F5C555" w14:textId="77777777">
        <w:tc>
          <w:tcPr>
            <w:tcW w:w="510" w:type="dxa"/>
            <w:vMerge/>
            <w:tcBorders>
              <w:top w:val="single" w:sz="4" w:space="0" w:color="auto"/>
              <w:bottom w:val="single" w:sz="4" w:space="0" w:color="auto"/>
            </w:tcBorders>
          </w:tcPr>
          <w:p w14:paraId="02713886" w14:textId="77777777" w:rsidR="0081760C" w:rsidRDefault="0081760C">
            <w:pPr>
              <w:spacing w:after="1" w:line="0" w:lineRule="atLeast"/>
            </w:pPr>
          </w:p>
        </w:tc>
        <w:tc>
          <w:tcPr>
            <w:tcW w:w="2990" w:type="dxa"/>
            <w:tcBorders>
              <w:top w:val="nil"/>
              <w:bottom w:val="single" w:sz="4" w:space="0" w:color="auto"/>
            </w:tcBorders>
          </w:tcPr>
          <w:p w14:paraId="4C922972" w14:textId="77777777" w:rsidR="0081760C" w:rsidRDefault="0081760C">
            <w:pPr>
              <w:pStyle w:val="ConsPlusNormal"/>
            </w:pPr>
            <w:r>
              <w:t>федеральный бюджет</w:t>
            </w:r>
          </w:p>
        </w:tc>
        <w:tc>
          <w:tcPr>
            <w:tcW w:w="1191" w:type="dxa"/>
            <w:tcBorders>
              <w:top w:val="nil"/>
              <w:bottom w:val="single" w:sz="4" w:space="0" w:color="auto"/>
            </w:tcBorders>
          </w:tcPr>
          <w:p w14:paraId="1E4CE02C" w14:textId="77777777" w:rsidR="0081760C" w:rsidRDefault="0081760C">
            <w:pPr>
              <w:pStyle w:val="ConsPlusNormal"/>
              <w:jc w:val="center"/>
            </w:pPr>
            <w:r>
              <w:t>476271,3</w:t>
            </w:r>
          </w:p>
        </w:tc>
        <w:tc>
          <w:tcPr>
            <w:tcW w:w="1181" w:type="dxa"/>
            <w:tcBorders>
              <w:top w:val="nil"/>
              <w:bottom w:val="single" w:sz="4" w:space="0" w:color="auto"/>
            </w:tcBorders>
          </w:tcPr>
          <w:p w14:paraId="0640B5BB" w14:textId="77777777" w:rsidR="0081760C" w:rsidRDefault="0081760C">
            <w:pPr>
              <w:pStyle w:val="ConsPlusNormal"/>
            </w:pPr>
          </w:p>
        </w:tc>
        <w:tc>
          <w:tcPr>
            <w:tcW w:w="1191" w:type="dxa"/>
            <w:tcBorders>
              <w:top w:val="nil"/>
              <w:bottom w:val="single" w:sz="4" w:space="0" w:color="auto"/>
            </w:tcBorders>
          </w:tcPr>
          <w:p w14:paraId="7B886DD1" w14:textId="77777777" w:rsidR="0081760C" w:rsidRDefault="0081760C">
            <w:pPr>
              <w:pStyle w:val="ConsPlusNormal"/>
              <w:jc w:val="center"/>
            </w:pPr>
            <w:r>
              <w:t>476271,3</w:t>
            </w:r>
          </w:p>
        </w:tc>
        <w:tc>
          <w:tcPr>
            <w:tcW w:w="1191" w:type="dxa"/>
            <w:tcBorders>
              <w:top w:val="nil"/>
              <w:bottom w:val="single" w:sz="4" w:space="0" w:color="auto"/>
            </w:tcBorders>
          </w:tcPr>
          <w:p w14:paraId="3BE9F58B" w14:textId="77777777" w:rsidR="0081760C" w:rsidRDefault="0081760C">
            <w:pPr>
              <w:pStyle w:val="ConsPlusNormal"/>
            </w:pPr>
          </w:p>
        </w:tc>
        <w:tc>
          <w:tcPr>
            <w:tcW w:w="1701" w:type="dxa"/>
            <w:vMerge/>
            <w:tcBorders>
              <w:top w:val="single" w:sz="4" w:space="0" w:color="auto"/>
              <w:bottom w:val="single" w:sz="4" w:space="0" w:color="auto"/>
            </w:tcBorders>
          </w:tcPr>
          <w:p w14:paraId="197DB0D6" w14:textId="77777777" w:rsidR="0081760C" w:rsidRDefault="0081760C">
            <w:pPr>
              <w:spacing w:after="1" w:line="0" w:lineRule="atLeast"/>
            </w:pPr>
          </w:p>
        </w:tc>
      </w:tr>
      <w:tr w:rsidR="0081760C" w14:paraId="2B3C6512" w14:textId="77777777">
        <w:tc>
          <w:tcPr>
            <w:tcW w:w="510" w:type="dxa"/>
            <w:vMerge w:val="restart"/>
            <w:tcBorders>
              <w:top w:val="single" w:sz="4" w:space="0" w:color="auto"/>
              <w:bottom w:val="nil"/>
            </w:tcBorders>
          </w:tcPr>
          <w:p w14:paraId="409FFB36" w14:textId="77777777" w:rsidR="0081760C" w:rsidRDefault="0081760C">
            <w:pPr>
              <w:pStyle w:val="ConsPlusNormal"/>
              <w:jc w:val="center"/>
            </w:pPr>
            <w:r>
              <w:t>31.</w:t>
            </w:r>
          </w:p>
        </w:tc>
        <w:tc>
          <w:tcPr>
            <w:tcW w:w="2990" w:type="dxa"/>
            <w:tcBorders>
              <w:top w:val="single" w:sz="4" w:space="0" w:color="auto"/>
              <w:bottom w:val="nil"/>
            </w:tcBorders>
          </w:tcPr>
          <w:p w14:paraId="54751C56" w14:textId="77777777" w:rsidR="0081760C" w:rsidRDefault="0081760C">
            <w:pPr>
              <w:pStyle w:val="ConsPlusNormal"/>
            </w:pPr>
            <w:r>
              <w:t>Общеобразовательная организация на 500 ученических мест в с. Чинар Дербентского района</w:t>
            </w:r>
          </w:p>
        </w:tc>
        <w:tc>
          <w:tcPr>
            <w:tcW w:w="1191" w:type="dxa"/>
            <w:tcBorders>
              <w:top w:val="single" w:sz="4" w:space="0" w:color="auto"/>
              <w:bottom w:val="nil"/>
            </w:tcBorders>
          </w:tcPr>
          <w:p w14:paraId="2BCCE14A" w14:textId="77777777" w:rsidR="0081760C" w:rsidRDefault="0081760C">
            <w:pPr>
              <w:pStyle w:val="ConsPlusNormal"/>
              <w:jc w:val="center"/>
            </w:pPr>
            <w:r>
              <w:t>472060,38</w:t>
            </w:r>
          </w:p>
        </w:tc>
        <w:tc>
          <w:tcPr>
            <w:tcW w:w="1181" w:type="dxa"/>
            <w:tcBorders>
              <w:top w:val="single" w:sz="4" w:space="0" w:color="auto"/>
              <w:bottom w:val="nil"/>
            </w:tcBorders>
          </w:tcPr>
          <w:p w14:paraId="6DEBA9C0" w14:textId="77777777" w:rsidR="0081760C" w:rsidRDefault="0081760C">
            <w:pPr>
              <w:pStyle w:val="ConsPlusNormal"/>
              <w:jc w:val="center"/>
            </w:pPr>
            <w:r>
              <w:t>0</w:t>
            </w:r>
          </w:p>
        </w:tc>
        <w:tc>
          <w:tcPr>
            <w:tcW w:w="1191" w:type="dxa"/>
            <w:tcBorders>
              <w:top w:val="single" w:sz="4" w:space="0" w:color="auto"/>
              <w:bottom w:val="nil"/>
            </w:tcBorders>
          </w:tcPr>
          <w:p w14:paraId="04DC0ABD" w14:textId="77777777" w:rsidR="0081760C" w:rsidRDefault="0081760C">
            <w:pPr>
              <w:pStyle w:val="ConsPlusNormal"/>
              <w:jc w:val="center"/>
            </w:pPr>
            <w:r>
              <w:t>81501,19</w:t>
            </w:r>
          </w:p>
        </w:tc>
        <w:tc>
          <w:tcPr>
            <w:tcW w:w="1191" w:type="dxa"/>
            <w:tcBorders>
              <w:top w:val="single" w:sz="4" w:space="0" w:color="auto"/>
              <w:bottom w:val="nil"/>
            </w:tcBorders>
          </w:tcPr>
          <w:p w14:paraId="08949C00" w14:textId="77777777" w:rsidR="0081760C" w:rsidRDefault="0081760C">
            <w:pPr>
              <w:pStyle w:val="ConsPlusNormal"/>
              <w:jc w:val="center"/>
            </w:pPr>
            <w:r>
              <w:t>390559,19</w:t>
            </w:r>
          </w:p>
        </w:tc>
        <w:tc>
          <w:tcPr>
            <w:tcW w:w="1701" w:type="dxa"/>
            <w:vMerge w:val="restart"/>
            <w:tcBorders>
              <w:top w:val="single" w:sz="4" w:space="0" w:color="auto"/>
              <w:bottom w:val="nil"/>
            </w:tcBorders>
          </w:tcPr>
          <w:p w14:paraId="48316D56" w14:textId="77777777" w:rsidR="0081760C" w:rsidRDefault="0081760C">
            <w:pPr>
              <w:pStyle w:val="ConsPlusNormal"/>
            </w:pPr>
            <w:r>
              <w:t>перевод учащихся из аварийного здания</w:t>
            </w:r>
          </w:p>
        </w:tc>
      </w:tr>
      <w:tr w:rsidR="0081760C" w14:paraId="087F2733" w14:textId="77777777">
        <w:tblPrEx>
          <w:tblBorders>
            <w:insideH w:val="none" w:sz="0" w:space="0" w:color="auto"/>
          </w:tblBorders>
        </w:tblPrEx>
        <w:tc>
          <w:tcPr>
            <w:tcW w:w="510" w:type="dxa"/>
            <w:vMerge/>
            <w:tcBorders>
              <w:top w:val="single" w:sz="4" w:space="0" w:color="auto"/>
              <w:bottom w:val="nil"/>
            </w:tcBorders>
          </w:tcPr>
          <w:p w14:paraId="46FE1B6F" w14:textId="77777777" w:rsidR="0081760C" w:rsidRDefault="0081760C">
            <w:pPr>
              <w:spacing w:after="1" w:line="0" w:lineRule="atLeast"/>
            </w:pPr>
          </w:p>
        </w:tc>
        <w:tc>
          <w:tcPr>
            <w:tcW w:w="2990" w:type="dxa"/>
            <w:tcBorders>
              <w:top w:val="nil"/>
              <w:bottom w:val="nil"/>
            </w:tcBorders>
          </w:tcPr>
          <w:p w14:paraId="1D6F5E7F"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5488FA90" w14:textId="77777777" w:rsidR="0081760C" w:rsidRDefault="0081760C">
            <w:pPr>
              <w:pStyle w:val="ConsPlusNormal"/>
              <w:jc w:val="center"/>
            </w:pPr>
            <w:r>
              <w:t>472060,38</w:t>
            </w:r>
          </w:p>
        </w:tc>
        <w:tc>
          <w:tcPr>
            <w:tcW w:w="1181" w:type="dxa"/>
            <w:tcBorders>
              <w:top w:val="nil"/>
              <w:bottom w:val="nil"/>
            </w:tcBorders>
          </w:tcPr>
          <w:p w14:paraId="26014AA5" w14:textId="77777777" w:rsidR="0081760C" w:rsidRDefault="0081760C">
            <w:pPr>
              <w:pStyle w:val="ConsPlusNormal"/>
              <w:jc w:val="center"/>
            </w:pPr>
            <w:r>
              <w:t>0</w:t>
            </w:r>
          </w:p>
        </w:tc>
        <w:tc>
          <w:tcPr>
            <w:tcW w:w="1191" w:type="dxa"/>
            <w:tcBorders>
              <w:top w:val="nil"/>
              <w:bottom w:val="nil"/>
            </w:tcBorders>
          </w:tcPr>
          <w:p w14:paraId="1A9957BD" w14:textId="77777777" w:rsidR="0081760C" w:rsidRDefault="0081760C">
            <w:pPr>
              <w:pStyle w:val="ConsPlusNormal"/>
              <w:jc w:val="center"/>
            </w:pPr>
            <w:r>
              <w:t>81501,19</w:t>
            </w:r>
          </w:p>
        </w:tc>
        <w:tc>
          <w:tcPr>
            <w:tcW w:w="1191" w:type="dxa"/>
            <w:tcBorders>
              <w:top w:val="nil"/>
              <w:bottom w:val="nil"/>
            </w:tcBorders>
          </w:tcPr>
          <w:p w14:paraId="07C79F31" w14:textId="77777777" w:rsidR="0081760C" w:rsidRDefault="0081760C">
            <w:pPr>
              <w:pStyle w:val="ConsPlusNormal"/>
              <w:jc w:val="center"/>
            </w:pPr>
            <w:r>
              <w:t>390559,19</w:t>
            </w:r>
          </w:p>
        </w:tc>
        <w:tc>
          <w:tcPr>
            <w:tcW w:w="1701" w:type="dxa"/>
            <w:vMerge/>
            <w:tcBorders>
              <w:top w:val="single" w:sz="4" w:space="0" w:color="auto"/>
              <w:bottom w:val="nil"/>
            </w:tcBorders>
          </w:tcPr>
          <w:p w14:paraId="1032D0C1" w14:textId="77777777" w:rsidR="0081760C" w:rsidRDefault="0081760C">
            <w:pPr>
              <w:spacing w:after="1" w:line="0" w:lineRule="atLeast"/>
            </w:pPr>
          </w:p>
        </w:tc>
      </w:tr>
      <w:tr w:rsidR="0081760C" w14:paraId="42099108" w14:textId="77777777">
        <w:tblPrEx>
          <w:tblBorders>
            <w:insideH w:val="none" w:sz="0" w:space="0" w:color="auto"/>
          </w:tblBorders>
        </w:tblPrEx>
        <w:tc>
          <w:tcPr>
            <w:tcW w:w="510" w:type="dxa"/>
            <w:vMerge/>
            <w:tcBorders>
              <w:top w:val="single" w:sz="4" w:space="0" w:color="auto"/>
              <w:bottom w:val="nil"/>
            </w:tcBorders>
          </w:tcPr>
          <w:p w14:paraId="110F9404" w14:textId="77777777" w:rsidR="0081760C" w:rsidRDefault="0081760C">
            <w:pPr>
              <w:spacing w:after="1" w:line="0" w:lineRule="atLeast"/>
            </w:pPr>
          </w:p>
        </w:tc>
        <w:tc>
          <w:tcPr>
            <w:tcW w:w="2990" w:type="dxa"/>
            <w:tcBorders>
              <w:top w:val="nil"/>
              <w:bottom w:val="nil"/>
            </w:tcBorders>
          </w:tcPr>
          <w:p w14:paraId="1DAE11AE" w14:textId="77777777" w:rsidR="0081760C" w:rsidRDefault="0081760C">
            <w:pPr>
              <w:pStyle w:val="ConsPlusNormal"/>
            </w:pPr>
            <w:r>
              <w:t>федеральный бюджет</w:t>
            </w:r>
          </w:p>
        </w:tc>
        <w:tc>
          <w:tcPr>
            <w:tcW w:w="1191" w:type="dxa"/>
            <w:tcBorders>
              <w:top w:val="nil"/>
              <w:bottom w:val="nil"/>
            </w:tcBorders>
          </w:tcPr>
          <w:p w14:paraId="39E90AD7" w14:textId="77777777" w:rsidR="0081760C" w:rsidRDefault="0081760C">
            <w:pPr>
              <w:pStyle w:val="ConsPlusNormal"/>
              <w:jc w:val="center"/>
            </w:pPr>
            <w:r>
              <w:t>0</w:t>
            </w:r>
          </w:p>
        </w:tc>
        <w:tc>
          <w:tcPr>
            <w:tcW w:w="1181" w:type="dxa"/>
            <w:tcBorders>
              <w:top w:val="nil"/>
              <w:bottom w:val="nil"/>
            </w:tcBorders>
          </w:tcPr>
          <w:p w14:paraId="3C51B0A6" w14:textId="77777777" w:rsidR="0081760C" w:rsidRDefault="0081760C">
            <w:pPr>
              <w:pStyle w:val="ConsPlusNormal"/>
              <w:jc w:val="center"/>
            </w:pPr>
            <w:r>
              <w:t>0</w:t>
            </w:r>
          </w:p>
        </w:tc>
        <w:tc>
          <w:tcPr>
            <w:tcW w:w="1191" w:type="dxa"/>
            <w:tcBorders>
              <w:top w:val="nil"/>
              <w:bottom w:val="nil"/>
            </w:tcBorders>
          </w:tcPr>
          <w:p w14:paraId="24F2A247" w14:textId="77777777" w:rsidR="0081760C" w:rsidRDefault="0081760C">
            <w:pPr>
              <w:pStyle w:val="ConsPlusNormal"/>
            </w:pPr>
          </w:p>
        </w:tc>
        <w:tc>
          <w:tcPr>
            <w:tcW w:w="1191" w:type="dxa"/>
            <w:tcBorders>
              <w:top w:val="nil"/>
              <w:bottom w:val="nil"/>
            </w:tcBorders>
          </w:tcPr>
          <w:p w14:paraId="0B484CB2" w14:textId="77777777" w:rsidR="0081760C" w:rsidRDefault="0081760C">
            <w:pPr>
              <w:pStyle w:val="ConsPlusNormal"/>
            </w:pPr>
          </w:p>
        </w:tc>
        <w:tc>
          <w:tcPr>
            <w:tcW w:w="1701" w:type="dxa"/>
            <w:vMerge/>
            <w:tcBorders>
              <w:top w:val="single" w:sz="4" w:space="0" w:color="auto"/>
              <w:bottom w:val="nil"/>
            </w:tcBorders>
          </w:tcPr>
          <w:p w14:paraId="6FB30667" w14:textId="77777777" w:rsidR="0081760C" w:rsidRDefault="0081760C">
            <w:pPr>
              <w:spacing w:after="1" w:line="0" w:lineRule="atLeast"/>
            </w:pPr>
          </w:p>
        </w:tc>
      </w:tr>
      <w:tr w:rsidR="0081760C" w14:paraId="1F2E13F5" w14:textId="77777777">
        <w:tblPrEx>
          <w:tblBorders>
            <w:insideH w:val="none" w:sz="0" w:space="0" w:color="auto"/>
          </w:tblBorders>
        </w:tblPrEx>
        <w:tc>
          <w:tcPr>
            <w:tcW w:w="9955" w:type="dxa"/>
            <w:gridSpan w:val="7"/>
            <w:tcBorders>
              <w:top w:val="nil"/>
              <w:bottom w:val="single" w:sz="4" w:space="0" w:color="auto"/>
            </w:tcBorders>
          </w:tcPr>
          <w:p w14:paraId="040DC43D" w14:textId="77777777" w:rsidR="0081760C" w:rsidRDefault="0081760C">
            <w:pPr>
              <w:pStyle w:val="ConsPlusNormal"/>
              <w:jc w:val="both"/>
            </w:pPr>
            <w:r>
              <w:t xml:space="preserve">(п. 31 введен </w:t>
            </w:r>
            <w:hyperlink r:id="rId299" w:history="1">
              <w:r>
                <w:rPr>
                  <w:color w:val="0000FF"/>
                </w:rPr>
                <w:t>Постановлением</w:t>
              </w:r>
            </w:hyperlink>
            <w:r>
              <w:t xml:space="preserve"> Правительства РД от 12.10.2020 N 217)</w:t>
            </w:r>
          </w:p>
        </w:tc>
      </w:tr>
      <w:tr w:rsidR="0081760C" w14:paraId="436518DD" w14:textId="77777777">
        <w:tc>
          <w:tcPr>
            <w:tcW w:w="510" w:type="dxa"/>
            <w:vMerge w:val="restart"/>
            <w:tcBorders>
              <w:top w:val="single" w:sz="4" w:space="0" w:color="auto"/>
              <w:bottom w:val="nil"/>
            </w:tcBorders>
          </w:tcPr>
          <w:p w14:paraId="45C04F88" w14:textId="77777777" w:rsidR="0081760C" w:rsidRDefault="0081760C">
            <w:pPr>
              <w:pStyle w:val="ConsPlusNormal"/>
              <w:jc w:val="center"/>
            </w:pPr>
            <w:r>
              <w:t>32.</w:t>
            </w:r>
          </w:p>
        </w:tc>
        <w:tc>
          <w:tcPr>
            <w:tcW w:w="2990" w:type="dxa"/>
            <w:tcBorders>
              <w:top w:val="single" w:sz="4" w:space="0" w:color="auto"/>
              <w:bottom w:val="nil"/>
            </w:tcBorders>
          </w:tcPr>
          <w:p w14:paraId="7DB7F0B7" w14:textId="77777777" w:rsidR="0081760C" w:rsidRDefault="0081760C">
            <w:pPr>
              <w:pStyle w:val="ConsPlusNormal"/>
            </w:pPr>
            <w:r>
              <w:t>Общеобразовательная организация на 216 ученических мест в с. Нижний Чирюрт Кизилюртовского района</w:t>
            </w:r>
          </w:p>
        </w:tc>
        <w:tc>
          <w:tcPr>
            <w:tcW w:w="1191" w:type="dxa"/>
            <w:tcBorders>
              <w:top w:val="single" w:sz="4" w:space="0" w:color="auto"/>
              <w:bottom w:val="nil"/>
            </w:tcBorders>
          </w:tcPr>
          <w:p w14:paraId="149A944B" w14:textId="77777777" w:rsidR="0081760C" w:rsidRDefault="0081760C">
            <w:pPr>
              <w:pStyle w:val="ConsPlusNormal"/>
              <w:jc w:val="center"/>
            </w:pPr>
            <w:r>
              <w:t>338363,87</w:t>
            </w:r>
          </w:p>
        </w:tc>
        <w:tc>
          <w:tcPr>
            <w:tcW w:w="1181" w:type="dxa"/>
            <w:tcBorders>
              <w:top w:val="single" w:sz="4" w:space="0" w:color="auto"/>
              <w:bottom w:val="nil"/>
            </w:tcBorders>
          </w:tcPr>
          <w:p w14:paraId="0937C5CF" w14:textId="77777777" w:rsidR="0081760C" w:rsidRDefault="0081760C">
            <w:pPr>
              <w:pStyle w:val="ConsPlusNormal"/>
              <w:jc w:val="center"/>
            </w:pPr>
            <w:r>
              <w:t>0</w:t>
            </w:r>
          </w:p>
        </w:tc>
        <w:tc>
          <w:tcPr>
            <w:tcW w:w="1191" w:type="dxa"/>
            <w:tcBorders>
              <w:top w:val="single" w:sz="4" w:space="0" w:color="auto"/>
              <w:bottom w:val="nil"/>
            </w:tcBorders>
          </w:tcPr>
          <w:p w14:paraId="3BAC5165" w14:textId="77777777" w:rsidR="0081760C" w:rsidRDefault="0081760C">
            <w:pPr>
              <w:pStyle w:val="ConsPlusNormal"/>
              <w:jc w:val="center"/>
            </w:pPr>
            <w:r>
              <w:t>77251,56</w:t>
            </w:r>
          </w:p>
        </w:tc>
        <w:tc>
          <w:tcPr>
            <w:tcW w:w="1191" w:type="dxa"/>
            <w:tcBorders>
              <w:top w:val="single" w:sz="4" w:space="0" w:color="auto"/>
              <w:bottom w:val="nil"/>
            </w:tcBorders>
          </w:tcPr>
          <w:p w14:paraId="5CBB5633" w14:textId="77777777" w:rsidR="0081760C" w:rsidRDefault="0081760C">
            <w:pPr>
              <w:pStyle w:val="ConsPlusNormal"/>
              <w:jc w:val="center"/>
            </w:pPr>
            <w:r>
              <w:t>261112,31</w:t>
            </w:r>
          </w:p>
        </w:tc>
        <w:tc>
          <w:tcPr>
            <w:tcW w:w="1701" w:type="dxa"/>
            <w:vMerge w:val="restart"/>
            <w:tcBorders>
              <w:top w:val="single" w:sz="4" w:space="0" w:color="auto"/>
              <w:bottom w:val="nil"/>
            </w:tcBorders>
          </w:tcPr>
          <w:p w14:paraId="19E6B972" w14:textId="77777777" w:rsidR="0081760C" w:rsidRDefault="0081760C">
            <w:pPr>
              <w:pStyle w:val="ConsPlusNormal"/>
            </w:pPr>
            <w:r>
              <w:t>перевод учащихся из аварийного здания</w:t>
            </w:r>
          </w:p>
        </w:tc>
      </w:tr>
      <w:tr w:rsidR="0081760C" w14:paraId="29ADF809" w14:textId="77777777">
        <w:tblPrEx>
          <w:tblBorders>
            <w:insideH w:val="none" w:sz="0" w:space="0" w:color="auto"/>
          </w:tblBorders>
        </w:tblPrEx>
        <w:tc>
          <w:tcPr>
            <w:tcW w:w="510" w:type="dxa"/>
            <w:vMerge/>
            <w:tcBorders>
              <w:top w:val="single" w:sz="4" w:space="0" w:color="auto"/>
              <w:bottom w:val="nil"/>
            </w:tcBorders>
          </w:tcPr>
          <w:p w14:paraId="1877B6F2" w14:textId="77777777" w:rsidR="0081760C" w:rsidRDefault="0081760C">
            <w:pPr>
              <w:spacing w:after="1" w:line="0" w:lineRule="atLeast"/>
            </w:pPr>
          </w:p>
        </w:tc>
        <w:tc>
          <w:tcPr>
            <w:tcW w:w="2990" w:type="dxa"/>
            <w:tcBorders>
              <w:top w:val="nil"/>
              <w:bottom w:val="nil"/>
            </w:tcBorders>
          </w:tcPr>
          <w:p w14:paraId="43B22187"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23BD1A0D" w14:textId="77777777" w:rsidR="0081760C" w:rsidRDefault="0081760C">
            <w:pPr>
              <w:pStyle w:val="ConsPlusNormal"/>
              <w:jc w:val="center"/>
            </w:pPr>
            <w:r>
              <w:t>338363,87</w:t>
            </w:r>
          </w:p>
        </w:tc>
        <w:tc>
          <w:tcPr>
            <w:tcW w:w="1181" w:type="dxa"/>
            <w:tcBorders>
              <w:top w:val="nil"/>
              <w:bottom w:val="nil"/>
            </w:tcBorders>
          </w:tcPr>
          <w:p w14:paraId="289D2EAE" w14:textId="77777777" w:rsidR="0081760C" w:rsidRDefault="0081760C">
            <w:pPr>
              <w:pStyle w:val="ConsPlusNormal"/>
              <w:jc w:val="center"/>
            </w:pPr>
            <w:r>
              <w:t>0</w:t>
            </w:r>
          </w:p>
        </w:tc>
        <w:tc>
          <w:tcPr>
            <w:tcW w:w="1191" w:type="dxa"/>
            <w:tcBorders>
              <w:top w:val="nil"/>
              <w:bottom w:val="nil"/>
            </w:tcBorders>
          </w:tcPr>
          <w:p w14:paraId="31148767" w14:textId="77777777" w:rsidR="0081760C" w:rsidRDefault="0081760C">
            <w:pPr>
              <w:pStyle w:val="ConsPlusNormal"/>
              <w:jc w:val="center"/>
            </w:pPr>
            <w:r>
              <w:t>77251,56</w:t>
            </w:r>
          </w:p>
        </w:tc>
        <w:tc>
          <w:tcPr>
            <w:tcW w:w="1191" w:type="dxa"/>
            <w:tcBorders>
              <w:top w:val="nil"/>
              <w:bottom w:val="nil"/>
            </w:tcBorders>
          </w:tcPr>
          <w:p w14:paraId="7B9B4B1D" w14:textId="77777777" w:rsidR="0081760C" w:rsidRDefault="0081760C">
            <w:pPr>
              <w:pStyle w:val="ConsPlusNormal"/>
              <w:jc w:val="center"/>
            </w:pPr>
            <w:r>
              <w:t>261112,31</w:t>
            </w:r>
          </w:p>
        </w:tc>
        <w:tc>
          <w:tcPr>
            <w:tcW w:w="1701" w:type="dxa"/>
            <w:vMerge/>
            <w:tcBorders>
              <w:top w:val="single" w:sz="4" w:space="0" w:color="auto"/>
              <w:bottom w:val="nil"/>
            </w:tcBorders>
          </w:tcPr>
          <w:p w14:paraId="0F9D896E" w14:textId="77777777" w:rsidR="0081760C" w:rsidRDefault="0081760C">
            <w:pPr>
              <w:spacing w:after="1" w:line="0" w:lineRule="atLeast"/>
            </w:pPr>
          </w:p>
        </w:tc>
      </w:tr>
      <w:tr w:rsidR="0081760C" w14:paraId="070B1529" w14:textId="77777777">
        <w:tblPrEx>
          <w:tblBorders>
            <w:insideH w:val="none" w:sz="0" w:space="0" w:color="auto"/>
          </w:tblBorders>
        </w:tblPrEx>
        <w:tc>
          <w:tcPr>
            <w:tcW w:w="510" w:type="dxa"/>
            <w:vMerge/>
            <w:tcBorders>
              <w:top w:val="single" w:sz="4" w:space="0" w:color="auto"/>
              <w:bottom w:val="nil"/>
            </w:tcBorders>
          </w:tcPr>
          <w:p w14:paraId="12113828" w14:textId="77777777" w:rsidR="0081760C" w:rsidRDefault="0081760C">
            <w:pPr>
              <w:spacing w:after="1" w:line="0" w:lineRule="atLeast"/>
            </w:pPr>
          </w:p>
        </w:tc>
        <w:tc>
          <w:tcPr>
            <w:tcW w:w="2990" w:type="dxa"/>
            <w:tcBorders>
              <w:top w:val="nil"/>
              <w:bottom w:val="nil"/>
            </w:tcBorders>
          </w:tcPr>
          <w:p w14:paraId="39A40390" w14:textId="77777777" w:rsidR="0081760C" w:rsidRDefault="0081760C">
            <w:pPr>
              <w:pStyle w:val="ConsPlusNormal"/>
            </w:pPr>
            <w:r>
              <w:t>федеральный бюджет</w:t>
            </w:r>
          </w:p>
        </w:tc>
        <w:tc>
          <w:tcPr>
            <w:tcW w:w="1191" w:type="dxa"/>
            <w:tcBorders>
              <w:top w:val="nil"/>
              <w:bottom w:val="nil"/>
            </w:tcBorders>
          </w:tcPr>
          <w:p w14:paraId="64298B85" w14:textId="77777777" w:rsidR="0081760C" w:rsidRDefault="0081760C">
            <w:pPr>
              <w:pStyle w:val="ConsPlusNormal"/>
              <w:jc w:val="center"/>
            </w:pPr>
            <w:r>
              <w:t>0</w:t>
            </w:r>
          </w:p>
        </w:tc>
        <w:tc>
          <w:tcPr>
            <w:tcW w:w="1181" w:type="dxa"/>
            <w:tcBorders>
              <w:top w:val="nil"/>
              <w:bottom w:val="nil"/>
            </w:tcBorders>
          </w:tcPr>
          <w:p w14:paraId="28DA4FD9" w14:textId="77777777" w:rsidR="0081760C" w:rsidRDefault="0081760C">
            <w:pPr>
              <w:pStyle w:val="ConsPlusNormal"/>
              <w:jc w:val="center"/>
            </w:pPr>
            <w:r>
              <w:t>0</w:t>
            </w:r>
          </w:p>
        </w:tc>
        <w:tc>
          <w:tcPr>
            <w:tcW w:w="1191" w:type="dxa"/>
            <w:tcBorders>
              <w:top w:val="nil"/>
              <w:bottom w:val="nil"/>
            </w:tcBorders>
          </w:tcPr>
          <w:p w14:paraId="5A360C33" w14:textId="77777777" w:rsidR="0081760C" w:rsidRDefault="0081760C">
            <w:pPr>
              <w:pStyle w:val="ConsPlusNormal"/>
            </w:pPr>
          </w:p>
        </w:tc>
        <w:tc>
          <w:tcPr>
            <w:tcW w:w="1191" w:type="dxa"/>
            <w:tcBorders>
              <w:top w:val="nil"/>
              <w:bottom w:val="nil"/>
            </w:tcBorders>
          </w:tcPr>
          <w:p w14:paraId="667EEE98" w14:textId="77777777" w:rsidR="0081760C" w:rsidRDefault="0081760C">
            <w:pPr>
              <w:pStyle w:val="ConsPlusNormal"/>
            </w:pPr>
          </w:p>
        </w:tc>
        <w:tc>
          <w:tcPr>
            <w:tcW w:w="1701" w:type="dxa"/>
            <w:vMerge/>
            <w:tcBorders>
              <w:top w:val="single" w:sz="4" w:space="0" w:color="auto"/>
              <w:bottom w:val="nil"/>
            </w:tcBorders>
          </w:tcPr>
          <w:p w14:paraId="2E9436E7" w14:textId="77777777" w:rsidR="0081760C" w:rsidRDefault="0081760C">
            <w:pPr>
              <w:spacing w:after="1" w:line="0" w:lineRule="atLeast"/>
            </w:pPr>
          </w:p>
        </w:tc>
      </w:tr>
      <w:tr w:rsidR="0081760C" w14:paraId="20238D12" w14:textId="77777777">
        <w:tblPrEx>
          <w:tblBorders>
            <w:insideH w:val="none" w:sz="0" w:space="0" w:color="auto"/>
          </w:tblBorders>
        </w:tblPrEx>
        <w:tc>
          <w:tcPr>
            <w:tcW w:w="9955" w:type="dxa"/>
            <w:gridSpan w:val="7"/>
            <w:tcBorders>
              <w:top w:val="nil"/>
              <w:bottom w:val="single" w:sz="4" w:space="0" w:color="auto"/>
            </w:tcBorders>
          </w:tcPr>
          <w:p w14:paraId="4F37862F" w14:textId="77777777" w:rsidR="0081760C" w:rsidRDefault="0081760C">
            <w:pPr>
              <w:pStyle w:val="ConsPlusNormal"/>
              <w:jc w:val="both"/>
            </w:pPr>
            <w:r>
              <w:t xml:space="preserve">(п. 32 введен </w:t>
            </w:r>
            <w:hyperlink r:id="rId300" w:history="1">
              <w:r>
                <w:rPr>
                  <w:color w:val="0000FF"/>
                </w:rPr>
                <w:t>Постановлением</w:t>
              </w:r>
            </w:hyperlink>
            <w:r>
              <w:t xml:space="preserve"> Правительства РД от 12.10.2020 N 217)</w:t>
            </w:r>
          </w:p>
        </w:tc>
      </w:tr>
      <w:tr w:rsidR="0081760C" w14:paraId="256E753C" w14:textId="77777777">
        <w:tc>
          <w:tcPr>
            <w:tcW w:w="510" w:type="dxa"/>
            <w:vMerge w:val="restart"/>
            <w:tcBorders>
              <w:top w:val="single" w:sz="4" w:space="0" w:color="auto"/>
              <w:bottom w:val="nil"/>
            </w:tcBorders>
          </w:tcPr>
          <w:p w14:paraId="0EE7B6C5" w14:textId="77777777" w:rsidR="0081760C" w:rsidRDefault="0081760C">
            <w:pPr>
              <w:pStyle w:val="ConsPlusNormal"/>
              <w:jc w:val="center"/>
            </w:pPr>
            <w:r>
              <w:t>33.</w:t>
            </w:r>
          </w:p>
        </w:tc>
        <w:tc>
          <w:tcPr>
            <w:tcW w:w="2990" w:type="dxa"/>
            <w:tcBorders>
              <w:top w:val="single" w:sz="4" w:space="0" w:color="auto"/>
              <w:bottom w:val="nil"/>
            </w:tcBorders>
          </w:tcPr>
          <w:p w14:paraId="6A5B6520" w14:textId="77777777" w:rsidR="0081760C" w:rsidRDefault="0081760C">
            <w:pPr>
              <w:pStyle w:val="ConsPlusNormal"/>
            </w:pPr>
            <w:r>
              <w:t>Школа на 420 ученических мест в с. Ленинаул Казбековского района</w:t>
            </w:r>
          </w:p>
        </w:tc>
        <w:tc>
          <w:tcPr>
            <w:tcW w:w="1191" w:type="dxa"/>
            <w:tcBorders>
              <w:top w:val="single" w:sz="4" w:space="0" w:color="auto"/>
              <w:bottom w:val="nil"/>
            </w:tcBorders>
          </w:tcPr>
          <w:p w14:paraId="4F437A5B" w14:textId="77777777" w:rsidR="0081760C" w:rsidRDefault="0081760C">
            <w:pPr>
              <w:pStyle w:val="ConsPlusNormal"/>
              <w:jc w:val="center"/>
            </w:pPr>
            <w:r>
              <w:t>473244,19</w:t>
            </w:r>
          </w:p>
        </w:tc>
        <w:tc>
          <w:tcPr>
            <w:tcW w:w="1181" w:type="dxa"/>
            <w:tcBorders>
              <w:top w:val="single" w:sz="4" w:space="0" w:color="auto"/>
              <w:bottom w:val="nil"/>
            </w:tcBorders>
          </w:tcPr>
          <w:p w14:paraId="6AB9C6F4" w14:textId="77777777" w:rsidR="0081760C" w:rsidRDefault="0081760C">
            <w:pPr>
              <w:pStyle w:val="ConsPlusNormal"/>
              <w:jc w:val="center"/>
            </w:pPr>
            <w:r>
              <w:t>0</w:t>
            </w:r>
          </w:p>
        </w:tc>
        <w:tc>
          <w:tcPr>
            <w:tcW w:w="1191" w:type="dxa"/>
            <w:tcBorders>
              <w:top w:val="single" w:sz="4" w:space="0" w:color="auto"/>
              <w:bottom w:val="nil"/>
            </w:tcBorders>
          </w:tcPr>
          <w:p w14:paraId="74126CEF" w14:textId="77777777" w:rsidR="0081760C" w:rsidRDefault="0081760C">
            <w:pPr>
              <w:pStyle w:val="ConsPlusNormal"/>
              <w:jc w:val="center"/>
            </w:pPr>
            <w:r>
              <w:t>231796,0</w:t>
            </w:r>
          </w:p>
        </w:tc>
        <w:tc>
          <w:tcPr>
            <w:tcW w:w="1191" w:type="dxa"/>
            <w:tcBorders>
              <w:top w:val="single" w:sz="4" w:space="0" w:color="auto"/>
              <w:bottom w:val="nil"/>
            </w:tcBorders>
          </w:tcPr>
          <w:p w14:paraId="01E9F50E" w14:textId="77777777" w:rsidR="0081760C" w:rsidRDefault="0081760C">
            <w:pPr>
              <w:pStyle w:val="ConsPlusNormal"/>
              <w:jc w:val="center"/>
            </w:pPr>
            <w:r>
              <w:t>241448,19</w:t>
            </w:r>
          </w:p>
        </w:tc>
        <w:tc>
          <w:tcPr>
            <w:tcW w:w="1701" w:type="dxa"/>
            <w:vMerge w:val="restart"/>
            <w:tcBorders>
              <w:top w:val="single" w:sz="4" w:space="0" w:color="auto"/>
              <w:bottom w:val="nil"/>
            </w:tcBorders>
          </w:tcPr>
          <w:p w14:paraId="076AC0AE" w14:textId="77777777" w:rsidR="0081760C" w:rsidRDefault="0081760C">
            <w:pPr>
              <w:pStyle w:val="ConsPlusNormal"/>
            </w:pPr>
            <w:r>
              <w:t>перевод учащихся из ветхого здания</w:t>
            </w:r>
          </w:p>
        </w:tc>
      </w:tr>
      <w:tr w:rsidR="0081760C" w14:paraId="7C38A996" w14:textId="77777777">
        <w:tblPrEx>
          <w:tblBorders>
            <w:insideH w:val="none" w:sz="0" w:space="0" w:color="auto"/>
          </w:tblBorders>
        </w:tblPrEx>
        <w:tc>
          <w:tcPr>
            <w:tcW w:w="510" w:type="dxa"/>
            <w:vMerge/>
            <w:tcBorders>
              <w:top w:val="single" w:sz="4" w:space="0" w:color="auto"/>
              <w:bottom w:val="nil"/>
            </w:tcBorders>
          </w:tcPr>
          <w:p w14:paraId="199434BD" w14:textId="77777777" w:rsidR="0081760C" w:rsidRDefault="0081760C">
            <w:pPr>
              <w:spacing w:after="1" w:line="0" w:lineRule="atLeast"/>
            </w:pPr>
          </w:p>
        </w:tc>
        <w:tc>
          <w:tcPr>
            <w:tcW w:w="2990" w:type="dxa"/>
            <w:tcBorders>
              <w:top w:val="nil"/>
              <w:bottom w:val="nil"/>
            </w:tcBorders>
          </w:tcPr>
          <w:p w14:paraId="65B7F8DB"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5DD2E8F9" w14:textId="77777777" w:rsidR="0081760C" w:rsidRDefault="0081760C">
            <w:pPr>
              <w:pStyle w:val="ConsPlusNormal"/>
              <w:jc w:val="center"/>
            </w:pPr>
            <w:r>
              <w:t>473244,19</w:t>
            </w:r>
          </w:p>
        </w:tc>
        <w:tc>
          <w:tcPr>
            <w:tcW w:w="1181" w:type="dxa"/>
            <w:tcBorders>
              <w:top w:val="nil"/>
              <w:bottom w:val="nil"/>
            </w:tcBorders>
          </w:tcPr>
          <w:p w14:paraId="7F4080E7" w14:textId="77777777" w:rsidR="0081760C" w:rsidRDefault="0081760C">
            <w:pPr>
              <w:pStyle w:val="ConsPlusNormal"/>
              <w:jc w:val="center"/>
            </w:pPr>
            <w:r>
              <w:t>0</w:t>
            </w:r>
          </w:p>
        </w:tc>
        <w:tc>
          <w:tcPr>
            <w:tcW w:w="1191" w:type="dxa"/>
            <w:tcBorders>
              <w:top w:val="nil"/>
              <w:bottom w:val="nil"/>
            </w:tcBorders>
          </w:tcPr>
          <w:p w14:paraId="689E260F" w14:textId="77777777" w:rsidR="0081760C" w:rsidRDefault="0081760C">
            <w:pPr>
              <w:pStyle w:val="ConsPlusNormal"/>
              <w:jc w:val="center"/>
            </w:pPr>
            <w:r>
              <w:t>231796,0</w:t>
            </w:r>
          </w:p>
        </w:tc>
        <w:tc>
          <w:tcPr>
            <w:tcW w:w="1191" w:type="dxa"/>
            <w:tcBorders>
              <w:top w:val="nil"/>
              <w:bottom w:val="nil"/>
            </w:tcBorders>
          </w:tcPr>
          <w:p w14:paraId="16270F4E" w14:textId="77777777" w:rsidR="0081760C" w:rsidRDefault="0081760C">
            <w:pPr>
              <w:pStyle w:val="ConsPlusNormal"/>
              <w:jc w:val="center"/>
            </w:pPr>
            <w:r>
              <w:t>241448,19</w:t>
            </w:r>
          </w:p>
        </w:tc>
        <w:tc>
          <w:tcPr>
            <w:tcW w:w="1701" w:type="dxa"/>
            <w:vMerge/>
            <w:tcBorders>
              <w:top w:val="single" w:sz="4" w:space="0" w:color="auto"/>
              <w:bottom w:val="nil"/>
            </w:tcBorders>
          </w:tcPr>
          <w:p w14:paraId="7382CE7E" w14:textId="77777777" w:rsidR="0081760C" w:rsidRDefault="0081760C">
            <w:pPr>
              <w:spacing w:after="1" w:line="0" w:lineRule="atLeast"/>
            </w:pPr>
          </w:p>
        </w:tc>
      </w:tr>
      <w:tr w:rsidR="0081760C" w14:paraId="25537C8C" w14:textId="77777777">
        <w:tblPrEx>
          <w:tblBorders>
            <w:insideH w:val="none" w:sz="0" w:space="0" w:color="auto"/>
          </w:tblBorders>
        </w:tblPrEx>
        <w:tc>
          <w:tcPr>
            <w:tcW w:w="510" w:type="dxa"/>
            <w:vMerge/>
            <w:tcBorders>
              <w:top w:val="single" w:sz="4" w:space="0" w:color="auto"/>
              <w:bottom w:val="nil"/>
            </w:tcBorders>
          </w:tcPr>
          <w:p w14:paraId="24CEDC66" w14:textId="77777777" w:rsidR="0081760C" w:rsidRDefault="0081760C">
            <w:pPr>
              <w:spacing w:after="1" w:line="0" w:lineRule="atLeast"/>
            </w:pPr>
          </w:p>
        </w:tc>
        <w:tc>
          <w:tcPr>
            <w:tcW w:w="2990" w:type="dxa"/>
            <w:tcBorders>
              <w:top w:val="nil"/>
              <w:bottom w:val="nil"/>
            </w:tcBorders>
          </w:tcPr>
          <w:p w14:paraId="2EEA071A" w14:textId="77777777" w:rsidR="0081760C" w:rsidRDefault="0081760C">
            <w:pPr>
              <w:pStyle w:val="ConsPlusNormal"/>
            </w:pPr>
            <w:r>
              <w:t>федеральный бюджет</w:t>
            </w:r>
          </w:p>
        </w:tc>
        <w:tc>
          <w:tcPr>
            <w:tcW w:w="1191" w:type="dxa"/>
            <w:tcBorders>
              <w:top w:val="nil"/>
              <w:bottom w:val="nil"/>
            </w:tcBorders>
          </w:tcPr>
          <w:p w14:paraId="631F4650" w14:textId="77777777" w:rsidR="0081760C" w:rsidRDefault="0081760C">
            <w:pPr>
              <w:pStyle w:val="ConsPlusNormal"/>
              <w:jc w:val="center"/>
            </w:pPr>
            <w:r>
              <w:t>0</w:t>
            </w:r>
          </w:p>
        </w:tc>
        <w:tc>
          <w:tcPr>
            <w:tcW w:w="1181" w:type="dxa"/>
            <w:tcBorders>
              <w:top w:val="nil"/>
              <w:bottom w:val="nil"/>
            </w:tcBorders>
          </w:tcPr>
          <w:p w14:paraId="41D94B0C" w14:textId="77777777" w:rsidR="0081760C" w:rsidRDefault="0081760C">
            <w:pPr>
              <w:pStyle w:val="ConsPlusNormal"/>
              <w:jc w:val="center"/>
            </w:pPr>
            <w:r>
              <w:t>0</w:t>
            </w:r>
          </w:p>
        </w:tc>
        <w:tc>
          <w:tcPr>
            <w:tcW w:w="1191" w:type="dxa"/>
            <w:tcBorders>
              <w:top w:val="nil"/>
              <w:bottom w:val="nil"/>
            </w:tcBorders>
          </w:tcPr>
          <w:p w14:paraId="4820D8FC" w14:textId="77777777" w:rsidR="0081760C" w:rsidRDefault="0081760C">
            <w:pPr>
              <w:pStyle w:val="ConsPlusNormal"/>
            </w:pPr>
          </w:p>
        </w:tc>
        <w:tc>
          <w:tcPr>
            <w:tcW w:w="1191" w:type="dxa"/>
            <w:tcBorders>
              <w:top w:val="nil"/>
              <w:bottom w:val="nil"/>
            </w:tcBorders>
          </w:tcPr>
          <w:p w14:paraId="2F311C48" w14:textId="77777777" w:rsidR="0081760C" w:rsidRDefault="0081760C">
            <w:pPr>
              <w:pStyle w:val="ConsPlusNormal"/>
            </w:pPr>
          </w:p>
        </w:tc>
        <w:tc>
          <w:tcPr>
            <w:tcW w:w="1701" w:type="dxa"/>
            <w:vMerge/>
            <w:tcBorders>
              <w:top w:val="single" w:sz="4" w:space="0" w:color="auto"/>
              <w:bottom w:val="nil"/>
            </w:tcBorders>
          </w:tcPr>
          <w:p w14:paraId="0A16BCBE" w14:textId="77777777" w:rsidR="0081760C" w:rsidRDefault="0081760C">
            <w:pPr>
              <w:spacing w:after="1" w:line="0" w:lineRule="atLeast"/>
            </w:pPr>
          </w:p>
        </w:tc>
      </w:tr>
      <w:tr w:rsidR="0081760C" w14:paraId="6EAEFF78" w14:textId="77777777">
        <w:tblPrEx>
          <w:tblBorders>
            <w:insideH w:val="none" w:sz="0" w:space="0" w:color="auto"/>
          </w:tblBorders>
        </w:tblPrEx>
        <w:tc>
          <w:tcPr>
            <w:tcW w:w="9955" w:type="dxa"/>
            <w:gridSpan w:val="7"/>
            <w:tcBorders>
              <w:top w:val="nil"/>
              <w:bottom w:val="single" w:sz="4" w:space="0" w:color="auto"/>
            </w:tcBorders>
          </w:tcPr>
          <w:p w14:paraId="0EDDD131" w14:textId="77777777" w:rsidR="0081760C" w:rsidRDefault="0081760C">
            <w:pPr>
              <w:pStyle w:val="ConsPlusNormal"/>
              <w:jc w:val="both"/>
            </w:pPr>
            <w:r>
              <w:t xml:space="preserve">(п. 33 введен </w:t>
            </w:r>
            <w:hyperlink r:id="rId301" w:history="1">
              <w:r>
                <w:rPr>
                  <w:color w:val="0000FF"/>
                </w:rPr>
                <w:t>Постановлением</w:t>
              </w:r>
            </w:hyperlink>
            <w:r>
              <w:t xml:space="preserve"> Правительства РД от 12.10.2020 N 217)</w:t>
            </w:r>
          </w:p>
        </w:tc>
      </w:tr>
      <w:tr w:rsidR="0081760C" w14:paraId="2E3F7DFA" w14:textId="77777777">
        <w:tc>
          <w:tcPr>
            <w:tcW w:w="510" w:type="dxa"/>
            <w:vMerge w:val="restart"/>
            <w:tcBorders>
              <w:top w:val="single" w:sz="4" w:space="0" w:color="auto"/>
              <w:bottom w:val="nil"/>
            </w:tcBorders>
          </w:tcPr>
          <w:p w14:paraId="4A8B810D" w14:textId="77777777" w:rsidR="0081760C" w:rsidRDefault="0081760C">
            <w:pPr>
              <w:pStyle w:val="ConsPlusNormal"/>
              <w:jc w:val="center"/>
            </w:pPr>
            <w:r>
              <w:t>34.</w:t>
            </w:r>
          </w:p>
        </w:tc>
        <w:tc>
          <w:tcPr>
            <w:tcW w:w="2990" w:type="dxa"/>
            <w:tcBorders>
              <w:top w:val="single" w:sz="4" w:space="0" w:color="auto"/>
              <w:bottom w:val="nil"/>
            </w:tcBorders>
          </w:tcPr>
          <w:p w14:paraId="64E29D46" w14:textId="77777777" w:rsidR="0081760C" w:rsidRDefault="0081760C">
            <w:pPr>
              <w:pStyle w:val="ConsPlusNormal"/>
            </w:pPr>
            <w:r>
              <w:t>Школа на 190 ученических мест в с. Апши Буйнакского района</w:t>
            </w:r>
          </w:p>
        </w:tc>
        <w:tc>
          <w:tcPr>
            <w:tcW w:w="1191" w:type="dxa"/>
            <w:tcBorders>
              <w:top w:val="single" w:sz="4" w:space="0" w:color="auto"/>
              <w:bottom w:val="nil"/>
            </w:tcBorders>
          </w:tcPr>
          <w:p w14:paraId="64B86031" w14:textId="77777777" w:rsidR="0081760C" w:rsidRDefault="0081760C">
            <w:pPr>
              <w:pStyle w:val="ConsPlusNormal"/>
              <w:jc w:val="center"/>
            </w:pPr>
            <w:r>
              <w:t>244641,73</w:t>
            </w:r>
          </w:p>
        </w:tc>
        <w:tc>
          <w:tcPr>
            <w:tcW w:w="1181" w:type="dxa"/>
            <w:tcBorders>
              <w:top w:val="single" w:sz="4" w:space="0" w:color="auto"/>
              <w:bottom w:val="nil"/>
            </w:tcBorders>
          </w:tcPr>
          <w:p w14:paraId="104F28DF" w14:textId="77777777" w:rsidR="0081760C" w:rsidRDefault="0081760C">
            <w:pPr>
              <w:pStyle w:val="ConsPlusNormal"/>
              <w:jc w:val="center"/>
            </w:pPr>
            <w:r>
              <w:t>0</w:t>
            </w:r>
          </w:p>
        </w:tc>
        <w:tc>
          <w:tcPr>
            <w:tcW w:w="1191" w:type="dxa"/>
            <w:tcBorders>
              <w:top w:val="single" w:sz="4" w:space="0" w:color="auto"/>
              <w:bottom w:val="nil"/>
            </w:tcBorders>
          </w:tcPr>
          <w:p w14:paraId="47DFAA29" w14:textId="77777777" w:rsidR="0081760C" w:rsidRDefault="0081760C">
            <w:pPr>
              <w:pStyle w:val="ConsPlusNormal"/>
              <w:jc w:val="center"/>
            </w:pPr>
            <w:r>
              <w:t>101832,69</w:t>
            </w:r>
          </w:p>
        </w:tc>
        <w:tc>
          <w:tcPr>
            <w:tcW w:w="1191" w:type="dxa"/>
            <w:tcBorders>
              <w:top w:val="single" w:sz="4" w:space="0" w:color="auto"/>
              <w:bottom w:val="nil"/>
            </w:tcBorders>
          </w:tcPr>
          <w:p w14:paraId="6A8FB4BE" w14:textId="77777777" w:rsidR="0081760C" w:rsidRDefault="0081760C">
            <w:pPr>
              <w:pStyle w:val="ConsPlusNormal"/>
              <w:jc w:val="center"/>
            </w:pPr>
            <w:r>
              <w:t>142809,04</w:t>
            </w:r>
          </w:p>
        </w:tc>
        <w:tc>
          <w:tcPr>
            <w:tcW w:w="1701" w:type="dxa"/>
            <w:vMerge w:val="restart"/>
            <w:tcBorders>
              <w:top w:val="single" w:sz="4" w:space="0" w:color="auto"/>
              <w:bottom w:val="nil"/>
            </w:tcBorders>
          </w:tcPr>
          <w:p w14:paraId="2615D2AA" w14:textId="77777777" w:rsidR="0081760C" w:rsidRDefault="0081760C">
            <w:pPr>
              <w:pStyle w:val="ConsPlusNormal"/>
            </w:pPr>
            <w:r>
              <w:t>перевод учащихся из аварийного здания</w:t>
            </w:r>
          </w:p>
        </w:tc>
      </w:tr>
      <w:tr w:rsidR="0081760C" w14:paraId="59142AF6" w14:textId="77777777">
        <w:tblPrEx>
          <w:tblBorders>
            <w:insideH w:val="none" w:sz="0" w:space="0" w:color="auto"/>
          </w:tblBorders>
        </w:tblPrEx>
        <w:tc>
          <w:tcPr>
            <w:tcW w:w="510" w:type="dxa"/>
            <w:vMerge/>
            <w:tcBorders>
              <w:top w:val="single" w:sz="4" w:space="0" w:color="auto"/>
              <w:bottom w:val="nil"/>
            </w:tcBorders>
          </w:tcPr>
          <w:p w14:paraId="54D0BED4" w14:textId="77777777" w:rsidR="0081760C" w:rsidRDefault="0081760C">
            <w:pPr>
              <w:spacing w:after="1" w:line="0" w:lineRule="atLeast"/>
            </w:pPr>
          </w:p>
        </w:tc>
        <w:tc>
          <w:tcPr>
            <w:tcW w:w="2990" w:type="dxa"/>
            <w:tcBorders>
              <w:top w:val="nil"/>
              <w:bottom w:val="nil"/>
            </w:tcBorders>
          </w:tcPr>
          <w:p w14:paraId="6735B124"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11D9A206" w14:textId="77777777" w:rsidR="0081760C" w:rsidRDefault="0081760C">
            <w:pPr>
              <w:pStyle w:val="ConsPlusNormal"/>
              <w:jc w:val="center"/>
            </w:pPr>
            <w:r>
              <w:t>244641,73</w:t>
            </w:r>
          </w:p>
        </w:tc>
        <w:tc>
          <w:tcPr>
            <w:tcW w:w="1181" w:type="dxa"/>
            <w:tcBorders>
              <w:top w:val="nil"/>
              <w:bottom w:val="nil"/>
            </w:tcBorders>
          </w:tcPr>
          <w:p w14:paraId="652981E4" w14:textId="77777777" w:rsidR="0081760C" w:rsidRDefault="0081760C">
            <w:pPr>
              <w:pStyle w:val="ConsPlusNormal"/>
              <w:jc w:val="center"/>
            </w:pPr>
            <w:r>
              <w:t>0</w:t>
            </w:r>
          </w:p>
        </w:tc>
        <w:tc>
          <w:tcPr>
            <w:tcW w:w="1191" w:type="dxa"/>
            <w:tcBorders>
              <w:top w:val="nil"/>
              <w:bottom w:val="nil"/>
            </w:tcBorders>
          </w:tcPr>
          <w:p w14:paraId="0468ED23" w14:textId="77777777" w:rsidR="0081760C" w:rsidRDefault="0081760C">
            <w:pPr>
              <w:pStyle w:val="ConsPlusNormal"/>
              <w:jc w:val="center"/>
            </w:pPr>
            <w:r>
              <w:t>101832,69</w:t>
            </w:r>
          </w:p>
        </w:tc>
        <w:tc>
          <w:tcPr>
            <w:tcW w:w="1191" w:type="dxa"/>
            <w:tcBorders>
              <w:top w:val="nil"/>
              <w:bottom w:val="nil"/>
            </w:tcBorders>
          </w:tcPr>
          <w:p w14:paraId="485DFB02" w14:textId="77777777" w:rsidR="0081760C" w:rsidRDefault="0081760C">
            <w:pPr>
              <w:pStyle w:val="ConsPlusNormal"/>
              <w:jc w:val="center"/>
            </w:pPr>
            <w:r>
              <w:t>142809,04</w:t>
            </w:r>
          </w:p>
        </w:tc>
        <w:tc>
          <w:tcPr>
            <w:tcW w:w="1701" w:type="dxa"/>
            <w:vMerge/>
            <w:tcBorders>
              <w:top w:val="single" w:sz="4" w:space="0" w:color="auto"/>
              <w:bottom w:val="nil"/>
            </w:tcBorders>
          </w:tcPr>
          <w:p w14:paraId="58734468" w14:textId="77777777" w:rsidR="0081760C" w:rsidRDefault="0081760C">
            <w:pPr>
              <w:spacing w:after="1" w:line="0" w:lineRule="atLeast"/>
            </w:pPr>
          </w:p>
        </w:tc>
      </w:tr>
      <w:tr w:rsidR="0081760C" w14:paraId="31008E84" w14:textId="77777777">
        <w:tblPrEx>
          <w:tblBorders>
            <w:insideH w:val="none" w:sz="0" w:space="0" w:color="auto"/>
          </w:tblBorders>
        </w:tblPrEx>
        <w:tc>
          <w:tcPr>
            <w:tcW w:w="510" w:type="dxa"/>
            <w:vMerge/>
            <w:tcBorders>
              <w:top w:val="single" w:sz="4" w:space="0" w:color="auto"/>
              <w:bottom w:val="nil"/>
            </w:tcBorders>
          </w:tcPr>
          <w:p w14:paraId="75C10FC2" w14:textId="77777777" w:rsidR="0081760C" w:rsidRDefault="0081760C">
            <w:pPr>
              <w:spacing w:after="1" w:line="0" w:lineRule="atLeast"/>
            </w:pPr>
          </w:p>
        </w:tc>
        <w:tc>
          <w:tcPr>
            <w:tcW w:w="2990" w:type="dxa"/>
            <w:tcBorders>
              <w:top w:val="nil"/>
              <w:bottom w:val="nil"/>
            </w:tcBorders>
          </w:tcPr>
          <w:p w14:paraId="0A867101" w14:textId="77777777" w:rsidR="0081760C" w:rsidRDefault="0081760C">
            <w:pPr>
              <w:pStyle w:val="ConsPlusNormal"/>
            </w:pPr>
            <w:r>
              <w:t>федеральный бюджет</w:t>
            </w:r>
          </w:p>
        </w:tc>
        <w:tc>
          <w:tcPr>
            <w:tcW w:w="1191" w:type="dxa"/>
            <w:tcBorders>
              <w:top w:val="nil"/>
              <w:bottom w:val="nil"/>
            </w:tcBorders>
          </w:tcPr>
          <w:p w14:paraId="62A9D9A6" w14:textId="77777777" w:rsidR="0081760C" w:rsidRDefault="0081760C">
            <w:pPr>
              <w:pStyle w:val="ConsPlusNormal"/>
              <w:jc w:val="center"/>
            </w:pPr>
            <w:r>
              <w:t>0</w:t>
            </w:r>
          </w:p>
        </w:tc>
        <w:tc>
          <w:tcPr>
            <w:tcW w:w="1181" w:type="dxa"/>
            <w:tcBorders>
              <w:top w:val="nil"/>
              <w:bottom w:val="nil"/>
            </w:tcBorders>
          </w:tcPr>
          <w:p w14:paraId="290FAE8A" w14:textId="77777777" w:rsidR="0081760C" w:rsidRDefault="0081760C">
            <w:pPr>
              <w:pStyle w:val="ConsPlusNormal"/>
              <w:jc w:val="center"/>
            </w:pPr>
            <w:r>
              <w:t>0</w:t>
            </w:r>
          </w:p>
        </w:tc>
        <w:tc>
          <w:tcPr>
            <w:tcW w:w="1191" w:type="dxa"/>
            <w:tcBorders>
              <w:top w:val="nil"/>
              <w:bottom w:val="nil"/>
            </w:tcBorders>
          </w:tcPr>
          <w:p w14:paraId="59A7B9ED" w14:textId="77777777" w:rsidR="0081760C" w:rsidRDefault="0081760C">
            <w:pPr>
              <w:pStyle w:val="ConsPlusNormal"/>
            </w:pPr>
          </w:p>
        </w:tc>
        <w:tc>
          <w:tcPr>
            <w:tcW w:w="1191" w:type="dxa"/>
            <w:tcBorders>
              <w:top w:val="nil"/>
              <w:bottom w:val="nil"/>
            </w:tcBorders>
          </w:tcPr>
          <w:p w14:paraId="1294921E" w14:textId="77777777" w:rsidR="0081760C" w:rsidRDefault="0081760C">
            <w:pPr>
              <w:pStyle w:val="ConsPlusNormal"/>
            </w:pPr>
          </w:p>
        </w:tc>
        <w:tc>
          <w:tcPr>
            <w:tcW w:w="1701" w:type="dxa"/>
            <w:vMerge/>
            <w:tcBorders>
              <w:top w:val="single" w:sz="4" w:space="0" w:color="auto"/>
              <w:bottom w:val="nil"/>
            </w:tcBorders>
          </w:tcPr>
          <w:p w14:paraId="68B63448" w14:textId="77777777" w:rsidR="0081760C" w:rsidRDefault="0081760C">
            <w:pPr>
              <w:spacing w:after="1" w:line="0" w:lineRule="atLeast"/>
            </w:pPr>
          </w:p>
        </w:tc>
      </w:tr>
      <w:tr w:rsidR="0081760C" w14:paraId="1FD59394" w14:textId="77777777">
        <w:tblPrEx>
          <w:tblBorders>
            <w:insideH w:val="none" w:sz="0" w:space="0" w:color="auto"/>
          </w:tblBorders>
        </w:tblPrEx>
        <w:tc>
          <w:tcPr>
            <w:tcW w:w="9955" w:type="dxa"/>
            <w:gridSpan w:val="7"/>
            <w:tcBorders>
              <w:top w:val="nil"/>
              <w:bottom w:val="single" w:sz="4" w:space="0" w:color="auto"/>
            </w:tcBorders>
          </w:tcPr>
          <w:p w14:paraId="7D68280E" w14:textId="77777777" w:rsidR="0081760C" w:rsidRDefault="0081760C">
            <w:pPr>
              <w:pStyle w:val="ConsPlusNormal"/>
              <w:jc w:val="both"/>
            </w:pPr>
            <w:r>
              <w:t xml:space="preserve">(п. 34 введен </w:t>
            </w:r>
            <w:hyperlink r:id="rId302" w:history="1">
              <w:r>
                <w:rPr>
                  <w:color w:val="0000FF"/>
                </w:rPr>
                <w:t>Постановлением</w:t>
              </w:r>
            </w:hyperlink>
            <w:r>
              <w:t xml:space="preserve"> Правительства РД от 12.10.2020 N 217)</w:t>
            </w:r>
          </w:p>
        </w:tc>
      </w:tr>
      <w:tr w:rsidR="0081760C" w14:paraId="4A694DFC" w14:textId="77777777">
        <w:tc>
          <w:tcPr>
            <w:tcW w:w="510" w:type="dxa"/>
            <w:vMerge w:val="restart"/>
            <w:tcBorders>
              <w:top w:val="single" w:sz="4" w:space="0" w:color="auto"/>
              <w:bottom w:val="nil"/>
            </w:tcBorders>
          </w:tcPr>
          <w:p w14:paraId="5F8B5D38" w14:textId="77777777" w:rsidR="0081760C" w:rsidRDefault="0081760C">
            <w:pPr>
              <w:pStyle w:val="ConsPlusNormal"/>
              <w:jc w:val="center"/>
            </w:pPr>
            <w:r>
              <w:t>35.</w:t>
            </w:r>
          </w:p>
        </w:tc>
        <w:tc>
          <w:tcPr>
            <w:tcW w:w="2990" w:type="dxa"/>
            <w:tcBorders>
              <w:top w:val="single" w:sz="4" w:space="0" w:color="auto"/>
              <w:bottom w:val="nil"/>
            </w:tcBorders>
          </w:tcPr>
          <w:p w14:paraId="00841FFD" w14:textId="77777777" w:rsidR="0081760C" w:rsidRDefault="0081760C">
            <w:pPr>
              <w:pStyle w:val="ConsPlusNormal"/>
            </w:pPr>
            <w:r>
              <w:t>Общеобразовательная организация на 500 ученических мест в с. Хурик Табасаранского района</w:t>
            </w:r>
          </w:p>
        </w:tc>
        <w:tc>
          <w:tcPr>
            <w:tcW w:w="1191" w:type="dxa"/>
            <w:tcBorders>
              <w:top w:val="single" w:sz="4" w:space="0" w:color="auto"/>
              <w:bottom w:val="nil"/>
            </w:tcBorders>
          </w:tcPr>
          <w:p w14:paraId="67CBDCF0" w14:textId="77777777" w:rsidR="0081760C" w:rsidRDefault="0081760C">
            <w:pPr>
              <w:pStyle w:val="ConsPlusNormal"/>
              <w:jc w:val="center"/>
            </w:pPr>
            <w:r>
              <w:t>472060,38</w:t>
            </w:r>
          </w:p>
        </w:tc>
        <w:tc>
          <w:tcPr>
            <w:tcW w:w="1181" w:type="dxa"/>
            <w:tcBorders>
              <w:top w:val="single" w:sz="4" w:space="0" w:color="auto"/>
              <w:bottom w:val="nil"/>
            </w:tcBorders>
          </w:tcPr>
          <w:p w14:paraId="12E7CD97" w14:textId="77777777" w:rsidR="0081760C" w:rsidRDefault="0081760C">
            <w:pPr>
              <w:pStyle w:val="ConsPlusNormal"/>
              <w:jc w:val="center"/>
            </w:pPr>
            <w:r>
              <w:t>0</w:t>
            </w:r>
          </w:p>
        </w:tc>
        <w:tc>
          <w:tcPr>
            <w:tcW w:w="1191" w:type="dxa"/>
            <w:tcBorders>
              <w:top w:val="single" w:sz="4" w:space="0" w:color="auto"/>
              <w:bottom w:val="nil"/>
            </w:tcBorders>
          </w:tcPr>
          <w:p w14:paraId="61C6D619" w14:textId="77777777" w:rsidR="0081760C" w:rsidRDefault="0081760C">
            <w:pPr>
              <w:pStyle w:val="ConsPlusNormal"/>
              <w:jc w:val="center"/>
            </w:pPr>
            <w:r>
              <w:t>81501,19</w:t>
            </w:r>
          </w:p>
        </w:tc>
        <w:tc>
          <w:tcPr>
            <w:tcW w:w="1191" w:type="dxa"/>
            <w:tcBorders>
              <w:top w:val="single" w:sz="4" w:space="0" w:color="auto"/>
              <w:bottom w:val="nil"/>
            </w:tcBorders>
          </w:tcPr>
          <w:p w14:paraId="2410586C" w14:textId="77777777" w:rsidR="0081760C" w:rsidRDefault="0081760C">
            <w:pPr>
              <w:pStyle w:val="ConsPlusNormal"/>
              <w:jc w:val="center"/>
            </w:pPr>
            <w:r>
              <w:t>390559,19</w:t>
            </w:r>
          </w:p>
        </w:tc>
        <w:tc>
          <w:tcPr>
            <w:tcW w:w="1701" w:type="dxa"/>
            <w:vMerge w:val="restart"/>
            <w:tcBorders>
              <w:top w:val="single" w:sz="4" w:space="0" w:color="auto"/>
              <w:bottom w:val="nil"/>
            </w:tcBorders>
          </w:tcPr>
          <w:p w14:paraId="221CEAD2" w14:textId="77777777" w:rsidR="0081760C" w:rsidRDefault="0081760C">
            <w:pPr>
              <w:pStyle w:val="ConsPlusNormal"/>
            </w:pPr>
            <w:r>
              <w:t>перевод учащихся из аварийного здания</w:t>
            </w:r>
          </w:p>
        </w:tc>
      </w:tr>
      <w:tr w:rsidR="0081760C" w14:paraId="09FEC9A1" w14:textId="77777777">
        <w:tblPrEx>
          <w:tblBorders>
            <w:insideH w:val="none" w:sz="0" w:space="0" w:color="auto"/>
          </w:tblBorders>
        </w:tblPrEx>
        <w:tc>
          <w:tcPr>
            <w:tcW w:w="510" w:type="dxa"/>
            <w:vMerge/>
            <w:tcBorders>
              <w:top w:val="single" w:sz="4" w:space="0" w:color="auto"/>
              <w:bottom w:val="nil"/>
            </w:tcBorders>
          </w:tcPr>
          <w:p w14:paraId="44E19244" w14:textId="77777777" w:rsidR="0081760C" w:rsidRDefault="0081760C">
            <w:pPr>
              <w:spacing w:after="1" w:line="0" w:lineRule="atLeast"/>
            </w:pPr>
          </w:p>
        </w:tc>
        <w:tc>
          <w:tcPr>
            <w:tcW w:w="2990" w:type="dxa"/>
            <w:tcBorders>
              <w:top w:val="nil"/>
              <w:bottom w:val="nil"/>
            </w:tcBorders>
          </w:tcPr>
          <w:p w14:paraId="1CB50CC1"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68B6F79E" w14:textId="77777777" w:rsidR="0081760C" w:rsidRDefault="0081760C">
            <w:pPr>
              <w:pStyle w:val="ConsPlusNormal"/>
              <w:jc w:val="center"/>
            </w:pPr>
            <w:r>
              <w:t>472060,38</w:t>
            </w:r>
          </w:p>
        </w:tc>
        <w:tc>
          <w:tcPr>
            <w:tcW w:w="1181" w:type="dxa"/>
            <w:tcBorders>
              <w:top w:val="nil"/>
              <w:bottom w:val="nil"/>
            </w:tcBorders>
          </w:tcPr>
          <w:p w14:paraId="4E464862" w14:textId="77777777" w:rsidR="0081760C" w:rsidRDefault="0081760C">
            <w:pPr>
              <w:pStyle w:val="ConsPlusNormal"/>
              <w:jc w:val="center"/>
            </w:pPr>
            <w:r>
              <w:t>0</w:t>
            </w:r>
          </w:p>
        </w:tc>
        <w:tc>
          <w:tcPr>
            <w:tcW w:w="1191" w:type="dxa"/>
            <w:tcBorders>
              <w:top w:val="nil"/>
              <w:bottom w:val="nil"/>
            </w:tcBorders>
          </w:tcPr>
          <w:p w14:paraId="7953A539" w14:textId="77777777" w:rsidR="0081760C" w:rsidRDefault="0081760C">
            <w:pPr>
              <w:pStyle w:val="ConsPlusNormal"/>
              <w:jc w:val="center"/>
            </w:pPr>
            <w:r>
              <w:t>81501,19</w:t>
            </w:r>
          </w:p>
        </w:tc>
        <w:tc>
          <w:tcPr>
            <w:tcW w:w="1191" w:type="dxa"/>
            <w:tcBorders>
              <w:top w:val="nil"/>
              <w:bottom w:val="nil"/>
            </w:tcBorders>
          </w:tcPr>
          <w:p w14:paraId="18F682CE" w14:textId="77777777" w:rsidR="0081760C" w:rsidRDefault="0081760C">
            <w:pPr>
              <w:pStyle w:val="ConsPlusNormal"/>
              <w:jc w:val="center"/>
            </w:pPr>
            <w:r>
              <w:t>390559,19</w:t>
            </w:r>
          </w:p>
        </w:tc>
        <w:tc>
          <w:tcPr>
            <w:tcW w:w="1701" w:type="dxa"/>
            <w:vMerge/>
            <w:tcBorders>
              <w:top w:val="single" w:sz="4" w:space="0" w:color="auto"/>
              <w:bottom w:val="nil"/>
            </w:tcBorders>
          </w:tcPr>
          <w:p w14:paraId="4404DF7E" w14:textId="77777777" w:rsidR="0081760C" w:rsidRDefault="0081760C">
            <w:pPr>
              <w:spacing w:after="1" w:line="0" w:lineRule="atLeast"/>
            </w:pPr>
          </w:p>
        </w:tc>
      </w:tr>
      <w:tr w:rsidR="0081760C" w14:paraId="5B487B55" w14:textId="77777777">
        <w:tblPrEx>
          <w:tblBorders>
            <w:insideH w:val="none" w:sz="0" w:space="0" w:color="auto"/>
          </w:tblBorders>
        </w:tblPrEx>
        <w:tc>
          <w:tcPr>
            <w:tcW w:w="510" w:type="dxa"/>
            <w:vMerge/>
            <w:tcBorders>
              <w:top w:val="single" w:sz="4" w:space="0" w:color="auto"/>
              <w:bottom w:val="nil"/>
            </w:tcBorders>
          </w:tcPr>
          <w:p w14:paraId="0E89EBB3" w14:textId="77777777" w:rsidR="0081760C" w:rsidRDefault="0081760C">
            <w:pPr>
              <w:spacing w:after="1" w:line="0" w:lineRule="atLeast"/>
            </w:pPr>
          </w:p>
        </w:tc>
        <w:tc>
          <w:tcPr>
            <w:tcW w:w="2990" w:type="dxa"/>
            <w:tcBorders>
              <w:top w:val="nil"/>
              <w:bottom w:val="nil"/>
            </w:tcBorders>
          </w:tcPr>
          <w:p w14:paraId="5C23ED12" w14:textId="77777777" w:rsidR="0081760C" w:rsidRDefault="0081760C">
            <w:pPr>
              <w:pStyle w:val="ConsPlusNormal"/>
            </w:pPr>
            <w:r>
              <w:t>федеральный бюджет</w:t>
            </w:r>
          </w:p>
        </w:tc>
        <w:tc>
          <w:tcPr>
            <w:tcW w:w="1191" w:type="dxa"/>
            <w:tcBorders>
              <w:top w:val="nil"/>
              <w:bottom w:val="nil"/>
            </w:tcBorders>
          </w:tcPr>
          <w:p w14:paraId="694AAA79" w14:textId="77777777" w:rsidR="0081760C" w:rsidRDefault="0081760C">
            <w:pPr>
              <w:pStyle w:val="ConsPlusNormal"/>
              <w:jc w:val="center"/>
            </w:pPr>
            <w:r>
              <w:t>0</w:t>
            </w:r>
          </w:p>
        </w:tc>
        <w:tc>
          <w:tcPr>
            <w:tcW w:w="1181" w:type="dxa"/>
            <w:tcBorders>
              <w:top w:val="nil"/>
              <w:bottom w:val="nil"/>
            </w:tcBorders>
          </w:tcPr>
          <w:p w14:paraId="707AC31D" w14:textId="77777777" w:rsidR="0081760C" w:rsidRDefault="0081760C">
            <w:pPr>
              <w:pStyle w:val="ConsPlusNormal"/>
              <w:jc w:val="center"/>
            </w:pPr>
            <w:r>
              <w:t>0</w:t>
            </w:r>
          </w:p>
        </w:tc>
        <w:tc>
          <w:tcPr>
            <w:tcW w:w="1191" w:type="dxa"/>
            <w:tcBorders>
              <w:top w:val="nil"/>
              <w:bottom w:val="nil"/>
            </w:tcBorders>
          </w:tcPr>
          <w:p w14:paraId="309C239A" w14:textId="77777777" w:rsidR="0081760C" w:rsidRDefault="0081760C">
            <w:pPr>
              <w:pStyle w:val="ConsPlusNormal"/>
            </w:pPr>
          </w:p>
        </w:tc>
        <w:tc>
          <w:tcPr>
            <w:tcW w:w="1191" w:type="dxa"/>
            <w:tcBorders>
              <w:top w:val="nil"/>
              <w:bottom w:val="nil"/>
            </w:tcBorders>
          </w:tcPr>
          <w:p w14:paraId="710E8C5B" w14:textId="77777777" w:rsidR="0081760C" w:rsidRDefault="0081760C">
            <w:pPr>
              <w:pStyle w:val="ConsPlusNormal"/>
            </w:pPr>
          </w:p>
        </w:tc>
        <w:tc>
          <w:tcPr>
            <w:tcW w:w="1701" w:type="dxa"/>
            <w:vMerge/>
            <w:tcBorders>
              <w:top w:val="single" w:sz="4" w:space="0" w:color="auto"/>
              <w:bottom w:val="nil"/>
            </w:tcBorders>
          </w:tcPr>
          <w:p w14:paraId="562B6EDA" w14:textId="77777777" w:rsidR="0081760C" w:rsidRDefault="0081760C">
            <w:pPr>
              <w:spacing w:after="1" w:line="0" w:lineRule="atLeast"/>
            </w:pPr>
          </w:p>
        </w:tc>
      </w:tr>
      <w:tr w:rsidR="0081760C" w14:paraId="36637381" w14:textId="77777777">
        <w:tblPrEx>
          <w:tblBorders>
            <w:insideH w:val="none" w:sz="0" w:space="0" w:color="auto"/>
          </w:tblBorders>
        </w:tblPrEx>
        <w:tc>
          <w:tcPr>
            <w:tcW w:w="9955" w:type="dxa"/>
            <w:gridSpan w:val="7"/>
            <w:tcBorders>
              <w:top w:val="nil"/>
              <w:bottom w:val="single" w:sz="4" w:space="0" w:color="auto"/>
            </w:tcBorders>
          </w:tcPr>
          <w:p w14:paraId="06B0596E" w14:textId="77777777" w:rsidR="0081760C" w:rsidRDefault="0081760C">
            <w:pPr>
              <w:pStyle w:val="ConsPlusNormal"/>
              <w:jc w:val="both"/>
            </w:pPr>
            <w:r>
              <w:t xml:space="preserve">(п. 35 введен </w:t>
            </w:r>
            <w:hyperlink r:id="rId303" w:history="1">
              <w:r>
                <w:rPr>
                  <w:color w:val="0000FF"/>
                </w:rPr>
                <w:t>Постановлением</w:t>
              </w:r>
            </w:hyperlink>
            <w:r>
              <w:t xml:space="preserve"> Правительства РД от 12.10.2020 N 217)</w:t>
            </w:r>
          </w:p>
        </w:tc>
      </w:tr>
      <w:tr w:rsidR="0081760C" w14:paraId="334CB08E" w14:textId="77777777">
        <w:tc>
          <w:tcPr>
            <w:tcW w:w="510" w:type="dxa"/>
            <w:vMerge w:val="restart"/>
            <w:tcBorders>
              <w:top w:val="single" w:sz="4" w:space="0" w:color="auto"/>
              <w:bottom w:val="nil"/>
            </w:tcBorders>
          </w:tcPr>
          <w:p w14:paraId="2052EB97" w14:textId="77777777" w:rsidR="0081760C" w:rsidRDefault="0081760C">
            <w:pPr>
              <w:pStyle w:val="ConsPlusNormal"/>
              <w:jc w:val="center"/>
            </w:pPr>
            <w:r>
              <w:t>36.</w:t>
            </w:r>
          </w:p>
        </w:tc>
        <w:tc>
          <w:tcPr>
            <w:tcW w:w="2990" w:type="dxa"/>
            <w:tcBorders>
              <w:top w:val="single" w:sz="4" w:space="0" w:color="auto"/>
              <w:bottom w:val="nil"/>
            </w:tcBorders>
          </w:tcPr>
          <w:p w14:paraId="2824BD86" w14:textId="77777777" w:rsidR="0081760C" w:rsidRDefault="0081760C">
            <w:pPr>
              <w:pStyle w:val="ConsPlusNormal"/>
            </w:pPr>
            <w:r>
              <w:t>Общеобразовательная организация на 800 ученических мест в г. Кизляре</w:t>
            </w:r>
          </w:p>
        </w:tc>
        <w:tc>
          <w:tcPr>
            <w:tcW w:w="1191" w:type="dxa"/>
            <w:tcBorders>
              <w:top w:val="single" w:sz="4" w:space="0" w:color="auto"/>
              <w:bottom w:val="nil"/>
            </w:tcBorders>
          </w:tcPr>
          <w:p w14:paraId="248783F7" w14:textId="77777777" w:rsidR="0081760C" w:rsidRDefault="0081760C">
            <w:pPr>
              <w:pStyle w:val="ConsPlusNormal"/>
              <w:jc w:val="center"/>
            </w:pPr>
            <w:r>
              <w:t>683602,73</w:t>
            </w:r>
          </w:p>
        </w:tc>
        <w:tc>
          <w:tcPr>
            <w:tcW w:w="1181" w:type="dxa"/>
            <w:tcBorders>
              <w:top w:val="single" w:sz="4" w:space="0" w:color="auto"/>
              <w:bottom w:val="nil"/>
            </w:tcBorders>
          </w:tcPr>
          <w:p w14:paraId="7DDE5CBD" w14:textId="77777777" w:rsidR="0081760C" w:rsidRDefault="0081760C">
            <w:pPr>
              <w:pStyle w:val="ConsPlusNormal"/>
              <w:jc w:val="center"/>
            </w:pPr>
            <w:r>
              <w:t>0</w:t>
            </w:r>
          </w:p>
        </w:tc>
        <w:tc>
          <w:tcPr>
            <w:tcW w:w="1191" w:type="dxa"/>
            <w:tcBorders>
              <w:top w:val="single" w:sz="4" w:space="0" w:color="auto"/>
              <w:bottom w:val="nil"/>
            </w:tcBorders>
          </w:tcPr>
          <w:p w14:paraId="5698BFD6" w14:textId="77777777" w:rsidR="0081760C" w:rsidRDefault="0081760C">
            <w:pPr>
              <w:pStyle w:val="ConsPlusNormal"/>
              <w:jc w:val="center"/>
            </w:pPr>
            <w:r>
              <w:t>86409,03</w:t>
            </w:r>
          </w:p>
        </w:tc>
        <w:tc>
          <w:tcPr>
            <w:tcW w:w="1191" w:type="dxa"/>
            <w:tcBorders>
              <w:top w:val="single" w:sz="4" w:space="0" w:color="auto"/>
              <w:bottom w:val="nil"/>
            </w:tcBorders>
          </w:tcPr>
          <w:p w14:paraId="3D045447" w14:textId="77777777" w:rsidR="0081760C" w:rsidRDefault="0081760C">
            <w:pPr>
              <w:pStyle w:val="ConsPlusNormal"/>
              <w:jc w:val="center"/>
            </w:pPr>
            <w:r>
              <w:t>597193,7</w:t>
            </w:r>
          </w:p>
        </w:tc>
        <w:tc>
          <w:tcPr>
            <w:tcW w:w="1701" w:type="dxa"/>
            <w:vMerge w:val="restart"/>
            <w:tcBorders>
              <w:top w:val="single" w:sz="4" w:space="0" w:color="auto"/>
              <w:bottom w:val="nil"/>
            </w:tcBorders>
          </w:tcPr>
          <w:p w14:paraId="6A21F1F8" w14:textId="77777777" w:rsidR="0081760C" w:rsidRDefault="0081760C">
            <w:pPr>
              <w:pStyle w:val="ConsPlusNormal"/>
            </w:pPr>
            <w:r>
              <w:t>перевод учащихся из аварийного здания</w:t>
            </w:r>
          </w:p>
        </w:tc>
      </w:tr>
      <w:tr w:rsidR="0081760C" w14:paraId="48B5616B" w14:textId="77777777">
        <w:tblPrEx>
          <w:tblBorders>
            <w:insideH w:val="none" w:sz="0" w:space="0" w:color="auto"/>
          </w:tblBorders>
        </w:tblPrEx>
        <w:tc>
          <w:tcPr>
            <w:tcW w:w="510" w:type="dxa"/>
            <w:vMerge/>
            <w:tcBorders>
              <w:top w:val="single" w:sz="4" w:space="0" w:color="auto"/>
              <w:bottom w:val="nil"/>
            </w:tcBorders>
          </w:tcPr>
          <w:p w14:paraId="201DFBEC" w14:textId="77777777" w:rsidR="0081760C" w:rsidRDefault="0081760C">
            <w:pPr>
              <w:spacing w:after="1" w:line="0" w:lineRule="atLeast"/>
            </w:pPr>
          </w:p>
        </w:tc>
        <w:tc>
          <w:tcPr>
            <w:tcW w:w="2990" w:type="dxa"/>
            <w:tcBorders>
              <w:top w:val="nil"/>
              <w:bottom w:val="nil"/>
            </w:tcBorders>
          </w:tcPr>
          <w:p w14:paraId="39565963"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40AFFDD6" w14:textId="77777777" w:rsidR="0081760C" w:rsidRDefault="0081760C">
            <w:pPr>
              <w:pStyle w:val="ConsPlusNormal"/>
              <w:jc w:val="center"/>
            </w:pPr>
            <w:r>
              <w:t>683602,73</w:t>
            </w:r>
          </w:p>
        </w:tc>
        <w:tc>
          <w:tcPr>
            <w:tcW w:w="1181" w:type="dxa"/>
            <w:tcBorders>
              <w:top w:val="nil"/>
              <w:bottom w:val="nil"/>
            </w:tcBorders>
          </w:tcPr>
          <w:p w14:paraId="3AA9D089" w14:textId="77777777" w:rsidR="0081760C" w:rsidRDefault="0081760C">
            <w:pPr>
              <w:pStyle w:val="ConsPlusNormal"/>
              <w:jc w:val="center"/>
            </w:pPr>
            <w:r>
              <w:t>0</w:t>
            </w:r>
          </w:p>
        </w:tc>
        <w:tc>
          <w:tcPr>
            <w:tcW w:w="1191" w:type="dxa"/>
            <w:tcBorders>
              <w:top w:val="nil"/>
              <w:bottom w:val="nil"/>
            </w:tcBorders>
          </w:tcPr>
          <w:p w14:paraId="1FB1F0C9" w14:textId="77777777" w:rsidR="0081760C" w:rsidRDefault="0081760C">
            <w:pPr>
              <w:pStyle w:val="ConsPlusNormal"/>
              <w:jc w:val="center"/>
            </w:pPr>
            <w:r>
              <w:t>86409,03</w:t>
            </w:r>
          </w:p>
        </w:tc>
        <w:tc>
          <w:tcPr>
            <w:tcW w:w="1191" w:type="dxa"/>
            <w:tcBorders>
              <w:top w:val="nil"/>
              <w:bottom w:val="nil"/>
            </w:tcBorders>
          </w:tcPr>
          <w:p w14:paraId="086F20C5" w14:textId="77777777" w:rsidR="0081760C" w:rsidRDefault="0081760C">
            <w:pPr>
              <w:pStyle w:val="ConsPlusNormal"/>
              <w:jc w:val="center"/>
            </w:pPr>
            <w:r>
              <w:t>597193,7</w:t>
            </w:r>
          </w:p>
        </w:tc>
        <w:tc>
          <w:tcPr>
            <w:tcW w:w="1701" w:type="dxa"/>
            <w:vMerge/>
            <w:tcBorders>
              <w:top w:val="single" w:sz="4" w:space="0" w:color="auto"/>
              <w:bottom w:val="nil"/>
            </w:tcBorders>
          </w:tcPr>
          <w:p w14:paraId="2A48DF90" w14:textId="77777777" w:rsidR="0081760C" w:rsidRDefault="0081760C">
            <w:pPr>
              <w:spacing w:after="1" w:line="0" w:lineRule="atLeast"/>
            </w:pPr>
          </w:p>
        </w:tc>
      </w:tr>
      <w:tr w:rsidR="0081760C" w14:paraId="09A70135" w14:textId="77777777">
        <w:tblPrEx>
          <w:tblBorders>
            <w:insideH w:val="none" w:sz="0" w:space="0" w:color="auto"/>
          </w:tblBorders>
        </w:tblPrEx>
        <w:tc>
          <w:tcPr>
            <w:tcW w:w="510" w:type="dxa"/>
            <w:vMerge/>
            <w:tcBorders>
              <w:top w:val="single" w:sz="4" w:space="0" w:color="auto"/>
              <w:bottom w:val="nil"/>
            </w:tcBorders>
          </w:tcPr>
          <w:p w14:paraId="716711FF" w14:textId="77777777" w:rsidR="0081760C" w:rsidRDefault="0081760C">
            <w:pPr>
              <w:spacing w:after="1" w:line="0" w:lineRule="atLeast"/>
            </w:pPr>
          </w:p>
        </w:tc>
        <w:tc>
          <w:tcPr>
            <w:tcW w:w="2990" w:type="dxa"/>
            <w:tcBorders>
              <w:top w:val="nil"/>
              <w:bottom w:val="nil"/>
            </w:tcBorders>
          </w:tcPr>
          <w:p w14:paraId="1A2A5275" w14:textId="77777777" w:rsidR="0081760C" w:rsidRDefault="0081760C">
            <w:pPr>
              <w:pStyle w:val="ConsPlusNormal"/>
            </w:pPr>
            <w:r>
              <w:t>федеральный бюджет</w:t>
            </w:r>
          </w:p>
        </w:tc>
        <w:tc>
          <w:tcPr>
            <w:tcW w:w="1191" w:type="dxa"/>
            <w:tcBorders>
              <w:top w:val="nil"/>
              <w:bottom w:val="nil"/>
            </w:tcBorders>
          </w:tcPr>
          <w:p w14:paraId="64AA1EDB" w14:textId="77777777" w:rsidR="0081760C" w:rsidRDefault="0081760C">
            <w:pPr>
              <w:pStyle w:val="ConsPlusNormal"/>
              <w:jc w:val="center"/>
            </w:pPr>
            <w:r>
              <w:t>0</w:t>
            </w:r>
          </w:p>
        </w:tc>
        <w:tc>
          <w:tcPr>
            <w:tcW w:w="1181" w:type="dxa"/>
            <w:tcBorders>
              <w:top w:val="nil"/>
              <w:bottom w:val="nil"/>
            </w:tcBorders>
          </w:tcPr>
          <w:p w14:paraId="6D6E94EB" w14:textId="77777777" w:rsidR="0081760C" w:rsidRDefault="0081760C">
            <w:pPr>
              <w:pStyle w:val="ConsPlusNormal"/>
              <w:jc w:val="center"/>
            </w:pPr>
            <w:r>
              <w:t>0</w:t>
            </w:r>
          </w:p>
        </w:tc>
        <w:tc>
          <w:tcPr>
            <w:tcW w:w="1191" w:type="dxa"/>
            <w:tcBorders>
              <w:top w:val="nil"/>
              <w:bottom w:val="nil"/>
            </w:tcBorders>
          </w:tcPr>
          <w:p w14:paraId="4653E1A6" w14:textId="77777777" w:rsidR="0081760C" w:rsidRDefault="0081760C">
            <w:pPr>
              <w:pStyle w:val="ConsPlusNormal"/>
            </w:pPr>
          </w:p>
        </w:tc>
        <w:tc>
          <w:tcPr>
            <w:tcW w:w="1191" w:type="dxa"/>
            <w:tcBorders>
              <w:top w:val="nil"/>
              <w:bottom w:val="nil"/>
            </w:tcBorders>
          </w:tcPr>
          <w:p w14:paraId="1B0474E6" w14:textId="77777777" w:rsidR="0081760C" w:rsidRDefault="0081760C">
            <w:pPr>
              <w:pStyle w:val="ConsPlusNormal"/>
            </w:pPr>
          </w:p>
        </w:tc>
        <w:tc>
          <w:tcPr>
            <w:tcW w:w="1701" w:type="dxa"/>
            <w:vMerge/>
            <w:tcBorders>
              <w:top w:val="single" w:sz="4" w:space="0" w:color="auto"/>
              <w:bottom w:val="nil"/>
            </w:tcBorders>
          </w:tcPr>
          <w:p w14:paraId="15055BFF" w14:textId="77777777" w:rsidR="0081760C" w:rsidRDefault="0081760C">
            <w:pPr>
              <w:spacing w:after="1" w:line="0" w:lineRule="atLeast"/>
            </w:pPr>
          </w:p>
        </w:tc>
      </w:tr>
      <w:tr w:rsidR="0081760C" w14:paraId="233039D6" w14:textId="77777777">
        <w:tblPrEx>
          <w:tblBorders>
            <w:insideH w:val="none" w:sz="0" w:space="0" w:color="auto"/>
          </w:tblBorders>
        </w:tblPrEx>
        <w:tc>
          <w:tcPr>
            <w:tcW w:w="9955" w:type="dxa"/>
            <w:gridSpan w:val="7"/>
            <w:tcBorders>
              <w:top w:val="nil"/>
              <w:bottom w:val="single" w:sz="4" w:space="0" w:color="auto"/>
            </w:tcBorders>
          </w:tcPr>
          <w:p w14:paraId="66E6113D" w14:textId="77777777" w:rsidR="0081760C" w:rsidRDefault="0081760C">
            <w:pPr>
              <w:pStyle w:val="ConsPlusNormal"/>
              <w:jc w:val="both"/>
            </w:pPr>
            <w:r>
              <w:t xml:space="preserve">(п. 36 введен </w:t>
            </w:r>
            <w:hyperlink r:id="rId304" w:history="1">
              <w:r>
                <w:rPr>
                  <w:color w:val="0000FF"/>
                </w:rPr>
                <w:t>Постановлением</w:t>
              </w:r>
            </w:hyperlink>
            <w:r>
              <w:t xml:space="preserve"> Правительства РД от 12.10.2020 N 217)</w:t>
            </w:r>
          </w:p>
        </w:tc>
      </w:tr>
      <w:tr w:rsidR="0081760C" w14:paraId="7E778B64" w14:textId="77777777">
        <w:tc>
          <w:tcPr>
            <w:tcW w:w="510" w:type="dxa"/>
            <w:vMerge w:val="restart"/>
            <w:tcBorders>
              <w:top w:val="single" w:sz="4" w:space="0" w:color="auto"/>
              <w:bottom w:val="nil"/>
            </w:tcBorders>
          </w:tcPr>
          <w:p w14:paraId="0C279712" w14:textId="77777777" w:rsidR="0081760C" w:rsidRDefault="0081760C">
            <w:pPr>
              <w:pStyle w:val="ConsPlusNormal"/>
              <w:jc w:val="center"/>
            </w:pPr>
            <w:r>
              <w:t>37.</w:t>
            </w:r>
          </w:p>
        </w:tc>
        <w:tc>
          <w:tcPr>
            <w:tcW w:w="2990" w:type="dxa"/>
            <w:tcBorders>
              <w:top w:val="single" w:sz="4" w:space="0" w:color="auto"/>
              <w:bottom w:val="nil"/>
            </w:tcBorders>
          </w:tcPr>
          <w:p w14:paraId="65DB3639" w14:textId="77777777" w:rsidR="0081760C" w:rsidRDefault="0081760C">
            <w:pPr>
              <w:pStyle w:val="ConsPlusNormal"/>
            </w:pPr>
            <w:r>
              <w:t>Школа на 320 ученических мест с двумя спальными корпусами по 120 мест на территории ГБОУ РД "Республиканский детский оздоровительный центр круглогодичного действия "Солнечный берег", Карабудахкентский район</w:t>
            </w:r>
          </w:p>
        </w:tc>
        <w:tc>
          <w:tcPr>
            <w:tcW w:w="1191" w:type="dxa"/>
            <w:tcBorders>
              <w:top w:val="single" w:sz="4" w:space="0" w:color="auto"/>
              <w:bottom w:val="nil"/>
            </w:tcBorders>
          </w:tcPr>
          <w:p w14:paraId="25BC1AC0" w14:textId="77777777" w:rsidR="0081760C" w:rsidRDefault="0081760C">
            <w:pPr>
              <w:pStyle w:val="ConsPlusNormal"/>
              <w:jc w:val="center"/>
            </w:pPr>
            <w:r>
              <w:t>621471,19</w:t>
            </w:r>
          </w:p>
        </w:tc>
        <w:tc>
          <w:tcPr>
            <w:tcW w:w="1181" w:type="dxa"/>
            <w:tcBorders>
              <w:top w:val="single" w:sz="4" w:space="0" w:color="auto"/>
              <w:bottom w:val="nil"/>
            </w:tcBorders>
          </w:tcPr>
          <w:p w14:paraId="3C5AFCC2" w14:textId="77777777" w:rsidR="0081760C" w:rsidRDefault="0081760C">
            <w:pPr>
              <w:pStyle w:val="ConsPlusNormal"/>
              <w:jc w:val="center"/>
            </w:pPr>
            <w:r>
              <w:t>0</w:t>
            </w:r>
          </w:p>
        </w:tc>
        <w:tc>
          <w:tcPr>
            <w:tcW w:w="1191" w:type="dxa"/>
            <w:tcBorders>
              <w:top w:val="single" w:sz="4" w:space="0" w:color="auto"/>
              <w:bottom w:val="nil"/>
            </w:tcBorders>
          </w:tcPr>
          <w:p w14:paraId="099F837C" w14:textId="77777777" w:rsidR="0081760C" w:rsidRDefault="0081760C">
            <w:pPr>
              <w:pStyle w:val="ConsPlusNormal"/>
              <w:jc w:val="center"/>
            </w:pPr>
            <w:r>
              <w:t>11720,46</w:t>
            </w:r>
          </w:p>
        </w:tc>
        <w:tc>
          <w:tcPr>
            <w:tcW w:w="1191" w:type="dxa"/>
            <w:tcBorders>
              <w:top w:val="single" w:sz="4" w:space="0" w:color="auto"/>
              <w:bottom w:val="nil"/>
            </w:tcBorders>
          </w:tcPr>
          <w:p w14:paraId="4783D9D4" w14:textId="77777777" w:rsidR="0081760C" w:rsidRDefault="0081760C">
            <w:pPr>
              <w:pStyle w:val="ConsPlusNormal"/>
              <w:jc w:val="center"/>
            </w:pPr>
            <w:r>
              <w:t>609750,73</w:t>
            </w:r>
          </w:p>
        </w:tc>
        <w:tc>
          <w:tcPr>
            <w:tcW w:w="1701" w:type="dxa"/>
            <w:tcBorders>
              <w:top w:val="single" w:sz="4" w:space="0" w:color="auto"/>
              <w:bottom w:val="nil"/>
            </w:tcBorders>
          </w:tcPr>
          <w:p w14:paraId="2848732F" w14:textId="77777777" w:rsidR="0081760C" w:rsidRDefault="0081760C">
            <w:pPr>
              <w:pStyle w:val="ConsPlusNormal"/>
            </w:pPr>
            <w:r>
              <w:t>создание школы круглогодичного действия</w:t>
            </w:r>
          </w:p>
        </w:tc>
      </w:tr>
      <w:tr w:rsidR="0081760C" w14:paraId="3D37BE55" w14:textId="77777777">
        <w:tblPrEx>
          <w:tblBorders>
            <w:insideH w:val="none" w:sz="0" w:space="0" w:color="auto"/>
          </w:tblBorders>
        </w:tblPrEx>
        <w:tc>
          <w:tcPr>
            <w:tcW w:w="510" w:type="dxa"/>
            <w:vMerge/>
            <w:tcBorders>
              <w:top w:val="single" w:sz="4" w:space="0" w:color="auto"/>
              <w:bottom w:val="nil"/>
            </w:tcBorders>
          </w:tcPr>
          <w:p w14:paraId="4B2B79CF" w14:textId="77777777" w:rsidR="0081760C" w:rsidRDefault="0081760C">
            <w:pPr>
              <w:spacing w:after="1" w:line="0" w:lineRule="atLeast"/>
            </w:pPr>
          </w:p>
        </w:tc>
        <w:tc>
          <w:tcPr>
            <w:tcW w:w="2990" w:type="dxa"/>
            <w:tcBorders>
              <w:top w:val="nil"/>
              <w:bottom w:val="nil"/>
            </w:tcBorders>
          </w:tcPr>
          <w:p w14:paraId="5DECC50D"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5F506F2B" w14:textId="77777777" w:rsidR="0081760C" w:rsidRDefault="0081760C">
            <w:pPr>
              <w:pStyle w:val="ConsPlusNormal"/>
              <w:jc w:val="center"/>
            </w:pPr>
            <w:r>
              <w:t>621471,19</w:t>
            </w:r>
          </w:p>
        </w:tc>
        <w:tc>
          <w:tcPr>
            <w:tcW w:w="1181" w:type="dxa"/>
            <w:tcBorders>
              <w:top w:val="nil"/>
              <w:bottom w:val="nil"/>
            </w:tcBorders>
          </w:tcPr>
          <w:p w14:paraId="2BC5B098" w14:textId="77777777" w:rsidR="0081760C" w:rsidRDefault="0081760C">
            <w:pPr>
              <w:pStyle w:val="ConsPlusNormal"/>
              <w:jc w:val="center"/>
            </w:pPr>
            <w:r>
              <w:t>0</w:t>
            </w:r>
          </w:p>
        </w:tc>
        <w:tc>
          <w:tcPr>
            <w:tcW w:w="1191" w:type="dxa"/>
            <w:tcBorders>
              <w:top w:val="nil"/>
              <w:bottom w:val="nil"/>
            </w:tcBorders>
          </w:tcPr>
          <w:p w14:paraId="5A14873E" w14:textId="77777777" w:rsidR="0081760C" w:rsidRDefault="0081760C">
            <w:pPr>
              <w:pStyle w:val="ConsPlusNormal"/>
              <w:jc w:val="center"/>
            </w:pPr>
            <w:r>
              <w:t>11720,46</w:t>
            </w:r>
          </w:p>
        </w:tc>
        <w:tc>
          <w:tcPr>
            <w:tcW w:w="1191" w:type="dxa"/>
            <w:tcBorders>
              <w:top w:val="nil"/>
              <w:bottom w:val="nil"/>
            </w:tcBorders>
          </w:tcPr>
          <w:p w14:paraId="60952F10" w14:textId="77777777" w:rsidR="0081760C" w:rsidRDefault="0081760C">
            <w:pPr>
              <w:pStyle w:val="ConsPlusNormal"/>
              <w:jc w:val="center"/>
            </w:pPr>
            <w:r>
              <w:t>609750,73</w:t>
            </w:r>
          </w:p>
        </w:tc>
        <w:tc>
          <w:tcPr>
            <w:tcW w:w="1701" w:type="dxa"/>
            <w:tcBorders>
              <w:top w:val="nil"/>
              <w:bottom w:val="nil"/>
            </w:tcBorders>
          </w:tcPr>
          <w:p w14:paraId="563B54F9" w14:textId="77777777" w:rsidR="0081760C" w:rsidRDefault="0081760C">
            <w:pPr>
              <w:pStyle w:val="ConsPlusNormal"/>
            </w:pPr>
          </w:p>
        </w:tc>
      </w:tr>
      <w:tr w:rsidR="0081760C" w14:paraId="51A49764" w14:textId="77777777">
        <w:tblPrEx>
          <w:tblBorders>
            <w:insideH w:val="none" w:sz="0" w:space="0" w:color="auto"/>
          </w:tblBorders>
        </w:tblPrEx>
        <w:tc>
          <w:tcPr>
            <w:tcW w:w="510" w:type="dxa"/>
            <w:vMerge/>
            <w:tcBorders>
              <w:top w:val="single" w:sz="4" w:space="0" w:color="auto"/>
              <w:bottom w:val="nil"/>
            </w:tcBorders>
          </w:tcPr>
          <w:p w14:paraId="1E8D8F9C" w14:textId="77777777" w:rsidR="0081760C" w:rsidRDefault="0081760C">
            <w:pPr>
              <w:spacing w:after="1" w:line="0" w:lineRule="atLeast"/>
            </w:pPr>
          </w:p>
        </w:tc>
        <w:tc>
          <w:tcPr>
            <w:tcW w:w="2990" w:type="dxa"/>
            <w:tcBorders>
              <w:top w:val="nil"/>
              <w:bottom w:val="nil"/>
            </w:tcBorders>
          </w:tcPr>
          <w:p w14:paraId="37CB0726" w14:textId="77777777" w:rsidR="0081760C" w:rsidRDefault="0081760C">
            <w:pPr>
              <w:pStyle w:val="ConsPlusNormal"/>
            </w:pPr>
            <w:r>
              <w:t>федеральный бюджет</w:t>
            </w:r>
          </w:p>
        </w:tc>
        <w:tc>
          <w:tcPr>
            <w:tcW w:w="1191" w:type="dxa"/>
            <w:tcBorders>
              <w:top w:val="nil"/>
              <w:bottom w:val="nil"/>
            </w:tcBorders>
          </w:tcPr>
          <w:p w14:paraId="02DE0E7B" w14:textId="77777777" w:rsidR="0081760C" w:rsidRDefault="0081760C">
            <w:pPr>
              <w:pStyle w:val="ConsPlusNormal"/>
              <w:jc w:val="center"/>
            </w:pPr>
            <w:r>
              <w:t>0</w:t>
            </w:r>
          </w:p>
        </w:tc>
        <w:tc>
          <w:tcPr>
            <w:tcW w:w="1181" w:type="dxa"/>
            <w:tcBorders>
              <w:top w:val="nil"/>
              <w:bottom w:val="nil"/>
            </w:tcBorders>
          </w:tcPr>
          <w:p w14:paraId="1BDE37B6" w14:textId="77777777" w:rsidR="0081760C" w:rsidRDefault="0081760C">
            <w:pPr>
              <w:pStyle w:val="ConsPlusNormal"/>
              <w:jc w:val="center"/>
            </w:pPr>
            <w:r>
              <w:t>0</w:t>
            </w:r>
          </w:p>
        </w:tc>
        <w:tc>
          <w:tcPr>
            <w:tcW w:w="1191" w:type="dxa"/>
            <w:tcBorders>
              <w:top w:val="nil"/>
              <w:bottom w:val="nil"/>
            </w:tcBorders>
          </w:tcPr>
          <w:p w14:paraId="370C0F58" w14:textId="77777777" w:rsidR="0081760C" w:rsidRDefault="0081760C">
            <w:pPr>
              <w:pStyle w:val="ConsPlusNormal"/>
              <w:jc w:val="center"/>
            </w:pPr>
            <w:r>
              <w:t>0</w:t>
            </w:r>
          </w:p>
        </w:tc>
        <w:tc>
          <w:tcPr>
            <w:tcW w:w="1191" w:type="dxa"/>
            <w:tcBorders>
              <w:top w:val="nil"/>
              <w:bottom w:val="nil"/>
            </w:tcBorders>
          </w:tcPr>
          <w:p w14:paraId="64B585B9" w14:textId="77777777" w:rsidR="0081760C" w:rsidRDefault="0081760C">
            <w:pPr>
              <w:pStyle w:val="ConsPlusNormal"/>
              <w:jc w:val="center"/>
            </w:pPr>
            <w:r>
              <w:t>0</w:t>
            </w:r>
          </w:p>
        </w:tc>
        <w:tc>
          <w:tcPr>
            <w:tcW w:w="1701" w:type="dxa"/>
            <w:tcBorders>
              <w:top w:val="nil"/>
              <w:bottom w:val="nil"/>
            </w:tcBorders>
          </w:tcPr>
          <w:p w14:paraId="22D7F37C" w14:textId="77777777" w:rsidR="0081760C" w:rsidRDefault="0081760C">
            <w:pPr>
              <w:pStyle w:val="ConsPlusNormal"/>
            </w:pPr>
          </w:p>
        </w:tc>
      </w:tr>
      <w:tr w:rsidR="0081760C" w14:paraId="5BDA999A" w14:textId="77777777">
        <w:tblPrEx>
          <w:tblBorders>
            <w:insideH w:val="none" w:sz="0" w:space="0" w:color="auto"/>
          </w:tblBorders>
        </w:tblPrEx>
        <w:tc>
          <w:tcPr>
            <w:tcW w:w="9955" w:type="dxa"/>
            <w:gridSpan w:val="7"/>
            <w:tcBorders>
              <w:top w:val="nil"/>
              <w:bottom w:val="single" w:sz="4" w:space="0" w:color="auto"/>
            </w:tcBorders>
          </w:tcPr>
          <w:p w14:paraId="3250ABC6" w14:textId="77777777" w:rsidR="0081760C" w:rsidRDefault="0081760C">
            <w:pPr>
              <w:pStyle w:val="ConsPlusNormal"/>
              <w:jc w:val="both"/>
            </w:pPr>
            <w:r>
              <w:t xml:space="preserve">(п. 37 в ред. </w:t>
            </w:r>
            <w:hyperlink r:id="rId305" w:history="1">
              <w:r>
                <w:rPr>
                  <w:color w:val="0000FF"/>
                </w:rPr>
                <w:t>Постановления</w:t>
              </w:r>
            </w:hyperlink>
            <w:r>
              <w:t xml:space="preserve"> Правительства РД от 18.12.2020 N 275)</w:t>
            </w:r>
          </w:p>
        </w:tc>
      </w:tr>
      <w:tr w:rsidR="0081760C" w14:paraId="299EB3D0" w14:textId="77777777">
        <w:tc>
          <w:tcPr>
            <w:tcW w:w="510" w:type="dxa"/>
            <w:vMerge w:val="restart"/>
            <w:tcBorders>
              <w:top w:val="single" w:sz="4" w:space="0" w:color="auto"/>
              <w:bottom w:val="nil"/>
            </w:tcBorders>
          </w:tcPr>
          <w:p w14:paraId="6C439E81" w14:textId="77777777" w:rsidR="0081760C" w:rsidRDefault="0081760C">
            <w:pPr>
              <w:pStyle w:val="ConsPlusNormal"/>
              <w:jc w:val="center"/>
            </w:pPr>
            <w:r>
              <w:t>38.</w:t>
            </w:r>
          </w:p>
        </w:tc>
        <w:tc>
          <w:tcPr>
            <w:tcW w:w="2990" w:type="dxa"/>
            <w:tcBorders>
              <w:top w:val="single" w:sz="4" w:space="0" w:color="auto"/>
              <w:bottom w:val="nil"/>
            </w:tcBorders>
          </w:tcPr>
          <w:p w14:paraId="7924BAD6" w14:textId="77777777" w:rsidR="0081760C" w:rsidRDefault="0081760C">
            <w:pPr>
              <w:pStyle w:val="ConsPlusNormal"/>
            </w:pPr>
            <w:r>
              <w:t>Школа на 216 ученических мест в с. Львовское N 1 Бабаюртовского района</w:t>
            </w:r>
          </w:p>
        </w:tc>
        <w:tc>
          <w:tcPr>
            <w:tcW w:w="1191" w:type="dxa"/>
            <w:tcBorders>
              <w:top w:val="single" w:sz="4" w:space="0" w:color="auto"/>
              <w:bottom w:val="nil"/>
            </w:tcBorders>
          </w:tcPr>
          <w:p w14:paraId="1120AD3D" w14:textId="77777777" w:rsidR="0081760C" w:rsidRDefault="0081760C">
            <w:pPr>
              <w:pStyle w:val="ConsPlusNormal"/>
              <w:jc w:val="center"/>
            </w:pPr>
            <w:r>
              <w:t>340337,25</w:t>
            </w:r>
          </w:p>
        </w:tc>
        <w:tc>
          <w:tcPr>
            <w:tcW w:w="1181" w:type="dxa"/>
            <w:tcBorders>
              <w:top w:val="single" w:sz="4" w:space="0" w:color="auto"/>
              <w:bottom w:val="nil"/>
            </w:tcBorders>
          </w:tcPr>
          <w:p w14:paraId="2DA2BCA0" w14:textId="77777777" w:rsidR="0081760C" w:rsidRDefault="0081760C">
            <w:pPr>
              <w:pStyle w:val="ConsPlusNormal"/>
              <w:jc w:val="center"/>
            </w:pPr>
            <w:r>
              <w:t>0</w:t>
            </w:r>
          </w:p>
        </w:tc>
        <w:tc>
          <w:tcPr>
            <w:tcW w:w="1191" w:type="dxa"/>
            <w:tcBorders>
              <w:top w:val="single" w:sz="4" w:space="0" w:color="auto"/>
              <w:bottom w:val="nil"/>
            </w:tcBorders>
          </w:tcPr>
          <w:p w14:paraId="572B1A32" w14:textId="77777777" w:rsidR="0081760C" w:rsidRDefault="0081760C">
            <w:pPr>
              <w:pStyle w:val="ConsPlusNormal"/>
              <w:jc w:val="center"/>
            </w:pPr>
            <w:r>
              <w:t>132121,0</w:t>
            </w:r>
          </w:p>
        </w:tc>
        <w:tc>
          <w:tcPr>
            <w:tcW w:w="1191" w:type="dxa"/>
            <w:tcBorders>
              <w:top w:val="single" w:sz="4" w:space="0" w:color="auto"/>
              <w:bottom w:val="nil"/>
            </w:tcBorders>
          </w:tcPr>
          <w:p w14:paraId="2B98C25D" w14:textId="77777777" w:rsidR="0081760C" w:rsidRDefault="0081760C">
            <w:pPr>
              <w:pStyle w:val="ConsPlusNormal"/>
              <w:jc w:val="center"/>
            </w:pPr>
            <w:r>
              <w:t>208216,25</w:t>
            </w:r>
          </w:p>
        </w:tc>
        <w:tc>
          <w:tcPr>
            <w:tcW w:w="1701" w:type="dxa"/>
            <w:vMerge w:val="restart"/>
            <w:tcBorders>
              <w:top w:val="single" w:sz="4" w:space="0" w:color="auto"/>
              <w:bottom w:val="nil"/>
            </w:tcBorders>
          </w:tcPr>
          <w:p w14:paraId="1E65273B" w14:textId="77777777" w:rsidR="0081760C" w:rsidRDefault="0081760C">
            <w:pPr>
              <w:pStyle w:val="ConsPlusNormal"/>
            </w:pPr>
            <w:r>
              <w:t>перевод учащихся из аварийного здания</w:t>
            </w:r>
          </w:p>
        </w:tc>
      </w:tr>
      <w:tr w:rsidR="0081760C" w14:paraId="4F2FA19F" w14:textId="77777777">
        <w:tblPrEx>
          <w:tblBorders>
            <w:insideH w:val="none" w:sz="0" w:space="0" w:color="auto"/>
          </w:tblBorders>
        </w:tblPrEx>
        <w:tc>
          <w:tcPr>
            <w:tcW w:w="510" w:type="dxa"/>
            <w:vMerge/>
            <w:tcBorders>
              <w:top w:val="single" w:sz="4" w:space="0" w:color="auto"/>
              <w:bottom w:val="nil"/>
            </w:tcBorders>
          </w:tcPr>
          <w:p w14:paraId="486500F0" w14:textId="77777777" w:rsidR="0081760C" w:rsidRDefault="0081760C">
            <w:pPr>
              <w:spacing w:after="1" w:line="0" w:lineRule="atLeast"/>
            </w:pPr>
          </w:p>
        </w:tc>
        <w:tc>
          <w:tcPr>
            <w:tcW w:w="2990" w:type="dxa"/>
            <w:tcBorders>
              <w:top w:val="nil"/>
              <w:bottom w:val="nil"/>
            </w:tcBorders>
          </w:tcPr>
          <w:p w14:paraId="65E1D0E0"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23170B7A" w14:textId="77777777" w:rsidR="0081760C" w:rsidRDefault="0081760C">
            <w:pPr>
              <w:pStyle w:val="ConsPlusNormal"/>
              <w:jc w:val="center"/>
            </w:pPr>
            <w:r>
              <w:t>340337,25</w:t>
            </w:r>
          </w:p>
        </w:tc>
        <w:tc>
          <w:tcPr>
            <w:tcW w:w="1181" w:type="dxa"/>
            <w:tcBorders>
              <w:top w:val="nil"/>
              <w:bottom w:val="nil"/>
            </w:tcBorders>
          </w:tcPr>
          <w:p w14:paraId="46200297" w14:textId="77777777" w:rsidR="0081760C" w:rsidRDefault="0081760C">
            <w:pPr>
              <w:pStyle w:val="ConsPlusNormal"/>
              <w:jc w:val="center"/>
            </w:pPr>
            <w:r>
              <w:t>0</w:t>
            </w:r>
          </w:p>
        </w:tc>
        <w:tc>
          <w:tcPr>
            <w:tcW w:w="1191" w:type="dxa"/>
            <w:tcBorders>
              <w:top w:val="nil"/>
              <w:bottom w:val="nil"/>
            </w:tcBorders>
          </w:tcPr>
          <w:p w14:paraId="55102855" w14:textId="77777777" w:rsidR="0081760C" w:rsidRDefault="0081760C">
            <w:pPr>
              <w:pStyle w:val="ConsPlusNormal"/>
              <w:jc w:val="center"/>
            </w:pPr>
            <w:r>
              <w:t>132121,0</w:t>
            </w:r>
          </w:p>
        </w:tc>
        <w:tc>
          <w:tcPr>
            <w:tcW w:w="1191" w:type="dxa"/>
            <w:tcBorders>
              <w:top w:val="nil"/>
              <w:bottom w:val="nil"/>
            </w:tcBorders>
          </w:tcPr>
          <w:p w14:paraId="67E817AC" w14:textId="77777777" w:rsidR="0081760C" w:rsidRDefault="0081760C">
            <w:pPr>
              <w:pStyle w:val="ConsPlusNormal"/>
              <w:jc w:val="center"/>
            </w:pPr>
            <w:r>
              <w:t>208216,25</w:t>
            </w:r>
          </w:p>
        </w:tc>
        <w:tc>
          <w:tcPr>
            <w:tcW w:w="1701" w:type="dxa"/>
            <w:vMerge/>
            <w:tcBorders>
              <w:top w:val="single" w:sz="4" w:space="0" w:color="auto"/>
              <w:bottom w:val="nil"/>
            </w:tcBorders>
          </w:tcPr>
          <w:p w14:paraId="4DE116AC" w14:textId="77777777" w:rsidR="0081760C" w:rsidRDefault="0081760C">
            <w:pPr>
              <w:spacing w:after="1" w:line="0" w:lineRule="atLeast"/>
            </w:pPr>
          </w:p>
        </w:tc>
      </w:tr>
      <w:tr w:rsidR="0081760C" w14:paraId="78CC20A2" w14:textId="77777777">
        <w:tblPrEx>
          <w:tblBorders>
            <w:insideH w:val="none" w:sz="0" w:space="0" w:color="auto"/>
          </w:tblBorders>
        </w:tblPrEx>
        <w:tc>
          <w:tcPr>
            <w:tcW w:w="510" w:type="dxa"/>
            <w:vMerge/>
            <w:tcBorders>
              <w:top w:val="single" w:sz="4" w:space="0" w:color="auto"/>
              <w:bottom w:val="nil"/>
            </w:tcBorders>
          </w:tcPr>
          <w:p w14:paraId="71582222" w14:textId="77777777" w:rsidR="0081760C" w:rsidRDefault="0081760C">
            <w:pPr>
              <w:spacing w:after="1" w:line="0" w:lineRule="atLeast"/>
            </w:pPr>
          </w:p>
        </w:tc>
        <w:tc>
          <w:tcPr>
            <w:tcW w:w="2990" w:type="dxa"/>
            <w:tcBorders>
              <w:top w:val="nil"/>
              <w:bottom w:val="nil"/>
            </w:tcBorders>
          </w:tcPr>
          <w:p w14:paraId="5D22563B" w14:textId="77777777" w:rsidR="0081760C" w:rsidRDefault="0081760C">
            <w:pPr>
              <w:pStyle w:val="ConsPlusNormal"/>
            </w:pPr>
            <w:r>
              <w:t>федеральный бюджет</w:t>
            </w:r>
          </w:p>
        </w:tc>
        <w:tc>
          <w:tcPr>
            <w:tcW w:w="1191" w:type="dxa"/>
            <w:tcBorders>
              <w:top w:val="nil"/>
              <w:bottom w:val="nil"/>
            </w:tcBorders>
          </w:tcPr>
          <w:p w14:paraId="0952F439" w14:textId="77777777" w:rsidR="0081760C" w:rsidRDefault="0081760C">
            <w:pPr>
              <w:pStyle w:val="ConsPlusNormal"/>
              <w:jc w:val="center"/>
            </w:pPr>
            <w:r>
              <w:t>0</w:t>
            </w:r>
          </w:p>
        </w:tc>
        <w:tc>
          <w:tcPr>
            <w:tcW w:w="1181" w:type="dxa"/>
            <w:tcBorders>
              <w:top w:val="nil"/>
              <w:bottom w:val="nil"/>
            </w:tcBorders>
          </w:tcPr>
          <w:p w14:paraId="4E6FD991" w14:textId="77777777" w:rsidR="0081760C" w:rsidRDefault="0081760C">
            <w:pPr>
              <w:pStyle w:val="ConsPlusNormal"/>
              <w:jc w:val="center"/>
            </w:pPr>
            <w:r>
              <w:t>0</w:t>
            </w:r>
          </w:p>
        </w:tc>
        <w:tc>
          <w:tcPr>
            <w:tcW w:w="1191" w:type="dxa"/>
            <w:tcBorders>
              <w:top w:val="nil"/>
              <w:bottom w:val="nil"/>
            </w:tcBorders>
          </w:tcPr>
          <w:p w14:paraId="33FA659F" w14:textId="77777777" w:rsidR="0081760C" w:rsidRDefault="0081760C">
            <w:pPr>
              <w:pStyle w:val="ConsPlusNormal"/>
            </w:pPr>
          </w:p>
        </w:tc>
        <w:tc>
          <w:tcPr>
            <w:tcW w:w="1191" w:type="dxa"/>
            <w:tcBorders>
              <w:top w:val="nil"/>
              <w:bottom w:val="nil"/>
            </w:tcBorders>
          </w:tcPr>
          <w:p w14:paraId="2819455A" w14:textId="77777777" w:rsidR="0081760C" w:rsidRDefault="0081760C">
            <w:pPr>
              <w:pStyle w:val="ConsPlusNormal"/>
            </w:pPr>
          </w:p>
        </w:tc>
        <w:tc>
          <w:tcPr>
            <w:tcW w:w="1701" w:type="dxa"/>
            <w:vMerge/>
            <w:tcBorders>
              <w:top w:val="single" w:sz="4" w:space="0" w:color="auto"/>
              <w:bottom w:val="nil"/>
            </w:tcBorders>
          </w:tcPr>
          <w:p w14:paraId="6C865733" w14:textId="77777777" w:rsidR="0081760C" w:rsidRDefault="0081760C">
            <w:pPr>
              <w:spacing w:after="1" w:line="0" w:lineRule="atLeast"/>
            </w:pPr>
          </w:p>
        </w:tc>
      </w:tr>
      <w:tr w:rsidR="0081760C" w14:paraId="689EFD25" w14:textId="77777777">
        <w:tblPrEx>
          <w:tblBorders>
            <w:insideH w:val="none" w:sz="0" w:space="0" w:color="auto"/>
          </w:tblBorders>
        </w:tblPrEx>
        <w:tc>
          <w:tcPr>
            <w:tcW w:w="9955" w:type="dxa"/>
            <w:gridSpan w:val="7"/>
            <w:tcBorders>
              <w:top w:val="nil"/>
              <w:bottom w:val="single" w:sz="4" w:space="0" w:color="auto"/>
            </w:tcBorders>
          </w:tcPr>
          <w:p w14:paraId="4A0CD046" w14:textId="77777777" w:rsidR="0081760C" w:rsidRDefault="0081760C">
            <w:pPr>
              <w:pStyle w:val="ConsPlusNormal"/>
              <w:jc w:val="both"/>
            </w:pPr>
            <w:r>
              <w:t xml:space="preserve">(п. 38 введен </w:t>
            </w:r>
            <w:hyperlink r:id="rId306" w:history="1">
              <w:r>
                <w:rPr>
                  <w:color w:val="0000FF"/>
                </w:rPr>
                <w:t>Постановлением</w:t>
              </w:r>
            </w:hyperlink>
            <w:r>
              <w:t xml:space="preserve"> Правительства РД от 12.10.2020 N 217)</w:t>
            </w:r>
          </w:p>
        </w:tc>
      </w:tr>
      <w:tr w:rsidR="0081760C" w14:paraId="590F8BC9" w14:textId="77777777">
        <w:tc>
          <w:tcPr>
            <w:tcW w:w="510" w:type="dxa"/>
            <w:vMerge w:val="restart"/>
            <w:tcBorders>
              <w:top w:val="single" w:sz="4" w:space="0" w:color="auto"/>
              <w:bottom w:val="nil"/>
            </w:tcBorders>
          </w:tcPr>
          <w:p w14:paraId="36626DFA" w14:textId="77777777" w:rsidR="0081760C" w:rsidRDefault="0081760C">
            <w:pPr>
              <w:pStyle w:val="ConsPlusNormal"/>
              <w:jc w:val="center"/>
            </w:pPr>
            <w:r>
              <w:t>39.</w:t>
            </w:r>
          </w:p>
        </w:tc>
        <w:tc>
          <w:tcPr>
            <w:tcW w:w="2990" w:type="dxa"/>
            <w:tcBorders>
              <w:top w:val="single" w:sz="4" w:space="0" w:color="auto"/>
              <w:bottom w:val="nil"/>
            </w:tcBorders>
          </w:tcPr>
          <w:p w14:paraId="7921DB1F" w14:textId="77777777" w:rsidR="0081760C" w:rsidRDefault="0081760C">
            <w:pPr>
              <w:pStyle w:val="ConsPlusNormal"/>
            </w:pPr>
            <w:r>
              <w:t>Общеобразовательная организация на 250 ученических мест с интернатом на 50 мест в с. Рутул Рутульского района</w:t>
            </w:r>
          </w:p>
        </w:tc>
        <w:tc>
          <w:tcPr>
            <w:tcW w:w="1191" w:type="dxa"/>
            <w:tcBorders>
              <w:top w:val="single" w:sz="4" w:space="0" w:color="auto"/>
              <w:bottom w:val="nil"/>
            </w:tcBorders>
          </w:tcPr>
          <w:p w14:paraId="22E02328" w14:textId="77777777" w:rsidR="0081760C" w:rsidRDefault="0081760C">
            <w:pPr>
              <w:pStyle w:val="ConsPlusNormal"/>
              <w:jc w:val="center"/>
            </w:pPr>
            <w:r>
              <w:t>342122,15</w:t>
            </w:r>
          </w:p>
        </w:tc>
        <w:tc>
          <w:tcPr>
            <w:tcW w:w="1181" w:type="dxa"/>
            <w:tcBorders>
              <w:top w:val="single" w:sz="4" w:space="0" w:color="auto"/>
              <w:bottom w:val="nil"/>
            </w:tcBorders>
          </w:tcPr>
          <w:p w14:paraId="0BB188C8" w14:textId="77777777" w:rsidR="0081760C" w:rsidRDefault="0081760C">
            <w:pPr>
              <w:pStyle w:val="ConsPlusNormal"/>
              <w:jc w:val="center"/>
            </w:pPr>
            <w:r>
              <w:t>0</w:t>
            </w:r>
          </w:p>
        </w:tc>
        <w:tc>
          <w:tcPr>
            <w:tcW w:w="1191" w:type="dxa"/>
            <w:tcBorders>
              <w:top w:val="single" w:sz="4" w:space="0" w:color="auto"/>
              <w:bottom w:val="nil"/>
            </w:tcBorders>
          </w:tcPr>
          <w:p w14:paraId="34D90C91" w14:textId="77777777" w:rsidR="0081760C" w:rsidRDefault="0081760C">
            <w:pPr>
              <w:pStyle w:val="ConsPlusNormal"/>
              <w:jc w:val="center"/>
            </w:pPr>
            <w:r>
              <w:t>50000,00</w:t>
            </w:r>
          </w:p>
        </w:tc>
        <w:tc>
          <w:tcPr>
            <w:tcW w:w="1191" w:type="dxa"/>
            <w:tcBorders>
              <w:top w:val="single" w:sz="4" w:space="0" w:color="auto"/>
              <w:bottom w:val="nil"/>
            </w:tcBorders>
          </w:tcPr>
          <w:p w14:paraId="05C3DB17" w14:textId="77777777" w:rsidR="0081760C" w:rsidRDefault="0081760C">
            <w:pPr>
              <w:pStyle w:val="ConsPlusNormal"/>
              <w:jc w:val="center"/>
            </w:pPr>
            <w:r>
              <w:t>292122,15</w:t>
            </w:r>
          </w:p>
        </w:tc>
        <w:tc>
          <w:tcPr>
            <w:tcW w:w="1701" w:type="dxa"/>
            <w:vMerge w:val="restart"/>
            <w:tcBorders>
              <w:top w:val="single" w:sz="4" w:space="0" w:color="auto"/>
              <w:bottom w:val="nil"/>
            </w:tcBorders>
          </w:tcPr>
          <w:p w14:paraId="45B8AE9D" w14:textId="77777777" w:rsidR="0081760C" w:rsidRDefault="0081760C">
            <w:pPr>
              <w:pStyle w:val="ConsPlusNormal"/>
            </w:pPr>
            <w:r>
              <w:t>перевод учащихся из аварийного здания</w:t>
            </w:r>
          </w:p>
        </w:tc>
      </w:tr>
      <w:tr w:rsidR="0081760C" w14:paraId="1650CD39" w14:textId="77777777">
        <w:tblPrEx>
          <w:tblBorders>
            <w:insideH w:val="none" w:sz="0" w:space="0" w:color="auto"/>
          </w:tblBorders>
        </w:tblPrEx>
        <w:tc>
          <w:tcPr>
            <w:tcW w:w="510" w:type="dxa"/>
            <w:vMerge/>
            <w:tcBorders>
              <w:top w:val="single" w:sz="4" w:space="0" w:color="auto"/>
              <w:bottom w:val="nil"/>
            </w:tcBorders>
          </w:tcPr>
          <w:p w14:paraId="44727430" w14:textId="77777777" w:rsidR="0081760C" w:rsidRDefault="0081760C">
            <w:pPr>
              <w:spacing w:after="1" w:line="0" w:lineRule="atLeast"/>
            </w:pPr>
          </w:p>
        </w:tc>
        <w:tc>
          <w:tcPr>
            <w:tcW w:w="2990" w:type="dxa"/>
            <w:tcBorders>
              <w:top w:val="nil"/>
              <w:bottom w:val="nil"/>
            </w:tcBorders>
          </w:tcPr>
          <w:p w14:paraId="75E02AED"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33DBCFF7" w14:textId="77777777" w:rsidR="0081760C" w:rsidRDefault="0081760C">
            <w:pPr>
              <w:pStyle w:val="ConsPlusNormal"/>
              <w:jc w:val="center"/>
            </w:pPr>
            <w:r>
              <w:t>342122,15</w:t>
            </w:r>
          </w:p>
        </w:tc>
        <w:tc>
          <w:tcPr>
            <w:tcW w:w="1181" w:type="dxa"/>
            <w:tcBorders>
              <w:top w:val="nil"/>
              <w:bottom w:val="nil"/>
            </w:tcBorders>
          </w:tcPr>
          <w:p w14:paraId="12C618F7" w14:textId="77777777" w:rsidR="0081760C" w:rsidRDefault="0081760C">
            <w:pPr>
              <w:pStyle w:val="ConsPlusNormal"/>
              <w:jc w:val="center"/>
            </w:pPr>
            <w:r>
              <w:t>0</w:t>
            </w:r>
          </w:p>
        </w:tc>
        <w:tc>
          <w:tcPr>
            <w:tcW w:w="1191" w:type="dxa"/>
            <w:tcBorders>
              <w:top w:val="nil"/>
              <w:bottom w:val="nil"/>
            </w:tcBorders>
          </w:tcPr>
          <w:p w14:paraId="54B8743A" w14:textId="77777777" w:rsidR="0081760C" w:rsidRDefault="0081760C">
            <w:pPr>
              <w:pStyle w:val="ConsPlusNormal"/>
              <w:jc w:val="center"/>
            </w:pPr>
            <w:r>
              <w:t>50000,00</w:t>
            </w:r>
          </w:p>
        </w:tc>
        <w:tc>
          <w:tcPr>
            <w:tcW w:w="1191" w:type="dxa"/>
            <w:tcBorders>
              <w:top w:val="nil"/>
              <w:bottom w:val="nil"/>
            </w:tcBorders>
          </w:tcPr>
          <w:p w14:paraId="434FAD43" w14:textId="77777777" w:rsidR="0081760C" w:rsidRDefault="0081760C">
            <w:pPr>
              <w:pStyle w:val="ConsPlusNormal"/>
              <w:jc w:val="center"/>
            </w:pPr>
            <w:r>
              <w:t>292122,15</w:t>
            </w:r>
          </w:p>
        </w:tc>
        <w:tc>
          <w:tcPr>
            <w:tcW w:w="1701" w:type="dxa"/>
            <w:vMerge/>
            <w:tcBorders>
              <w:top w:val="single" w:sz="4" w:space="0" w:color="auto"/>
              <w:bottom w:val="nil"/>
            </w:tcBorders>
          </w:tcPr>
          <w:p w14:paraId="62B6B529" w14:textId="77777777" w:rsidR="0081760C" w:rsidRDefault="0081760C">
            <w:pPr>
              <w:spacing w:after="1" w:line="0" w:lineRule="atLeast"/>
            </w:pPr>
          </w:p>
        </w:tc>
      </w:tr>
      <w:tr w:rsidR="0081760C" w14:paraId="02D46134" w14:textId="77777777">
        <w:tblPrEx>
          <w:tblBorders>
            <w:insideH w:val="none" w:sz="0" w:space="0" w:color="auto"/>
          </w:tblBorders>
        </w:tblPrEx>
        <w:tc>
          <w:tcPr>
            <w:tcW w:w="510" w:type="dxa"/>
            <w:vMerge/>
            <w:tcBorders>
              <w:top w:val="single" w:sz="4" w:space="0" w:color="auto"/>
              <w:bottom w:val="nil"/>
            </w:tcBorders>
          </w:tcPr>
          <w:p w14:paraId="34DDC9B1" w14:textId="77777777" w:rsidR="0081760C" w:rsidRDefault="0081760C">
            <w:pPr>
              <w:spacing w:after="1" w:line="0" w:lineRule="atLeast"/>
            </w:pPr>
          </w:p>
        </w:tc>
        <w:tc>
          <w:tcPr>
            <w:tcW w:w="2990" w:type="dxa"/>
            <w:tcBorders>
              <w:top w:val="nil"/>
              <w:bottom w:val="nil"/>
            </w:tcBorders>
          </w:tcPr>
          <w:p w14:paraId="3B8F57CE" w14:textId="77777777" w:rsidR="0081760C" w:rsidRDefault="0081760C">
            <w:pPr>
              <w:pStyle w:val="ConsPlusNormal"/>
            </w:pPr>
            <w:r>
              <w:t>федеральный бюджет</w:t>
            </w:r>
          </w:p>
        </w:tc>
        <w:tc>
          <w:tcPr>
            <w:tcW w:w="1191" w:type="dxa"/>
            <w:tcBorders>
              <w:top w:val="nil"/>
              <w:bottom w:val="nil"/>
            </w:tcBorders>
          </w:tcPr>
          <w:p w14:paraId="05283EC6" w14:textId="77777777" w:rsidR="0081760C" w:rsidRDefault="0081760C">
            <w:pPr>
              <w:pStyle w:val="ConsPlusNormal"/>
              <w:jc w:val="center"/>
            </w:pPr>
            <w:r>
              <w:t>0</w:t>
            </w:r>
          </w:p>
        </w:tc>
        <w:tc>
          <w:tcPr>
            <w:tcW w:w="1181" w:type="dxa"/>
            <w:tcBorders>
              <w:top w:val="nil"/>
              <w:bottom w:val="nil"/>
            </w:tcBorders>
          </w:tcPr>
          <w:p w14:paraId="73FCE999" w14:textId="77777777" w:rsidR="0081760C" w:rsidRDefault="0081760C">
            <w:pPr>
              <w:pStyle w:val="ConsPlusNormal"/>
              <w:jc w:val="center"/>
            </w:pPr>
            <w:r>
              <w:t>0</w:t>
            </w:r>
          </w:p>
        </w:tc>
        <w:tc>
          <w:tcPr>
            <w:tcW w:w="1191" w:type="dxa"/>
            <w:tcBorders>
              <w:top w:val="nil"/>
              <w:bottom w:val="nil"/>
            </w:tcBorders>
          </w:tcPr>
          <w:p w14:paraId="489A9136" w14:textId="77777777" w:rsidR="0081760C" w:rsidRDefault="0081760C">
            <w:pPr>
              <w:pStyle w:val="ConsPlusNormal"/>
              <w:jc w:val="center"/>
            </w:pPr>
            <w:r>
              <w:t>0</w:t>
            </w:r>
          </w:p>
        </w:tc>
        <w:tc>
          <w:tcPr>
            <w:tcW w:w="1191" w:type="dxa"/>
            <w:tcBorders>
              <w:top w:val="nil"/>
              <w:bottom w:val="nil"/>
            </w:tcBorders>
          </w:tcPr>
          <w:p w14:paraId="6CC19D8E" w14:textId="77777777" w:rsidR="0081760C" w:rsidRDefault="0081760C">
            <w:pPr>
              <w:pStyle w:val="ConsPlusNormal"/>
              <w:jc w:val="center"/>
            </w:pPr>
            <w:r>
              <w:t>0</w:t>
            </w:r>
          </w:p>
        </w:tc>
        <w:tc>
          <w:tcPr>
            <w:tcW w:w="1701" w:type="dxa"/>
            <w:vMerge/>
            <w:tcBorders>
              <w:top w:val="single" w:sz="4" w:space="0" w:color="auto"/>
              <w:bottom w:val="nil"/>
            </w:tcBorders>
          </w:tcPr>
          <w:p w14:paraId="5AC641BA" w14:textId="77777777" w:rsidR="0081760C" w:rsidRDefault="0081760C">
            <w:pPr>
              <w:spacing w:after="1" w:line="0" w:lineRule="atLeast"/>
            </w:pPr>
          </w:p>
        </w:tc>
      </w:tr>
      <w:tr w:rsidR="0081760C" w14:paraId="5F4A7A92" w14:textId="77777777">
        <w:tblPrEx>
          <w:tblBorders>
            <w:insideH w:val="none" w:sz="0" w:space="0" w:color="auto"/>
          </w:tblBorders>
        </w:tblPrEx>
        <w:tc>
          <w:tcPr>
            <w:tcW w:w="9955" w:type="dxa"/>
            <w:gridSpan w:val="7"/>
            <w:tcBorders>
              <w:top w:val="nil"/>
              <w:bottom w:val="single" w:sz="4" w:space="0" w:color="auto"/>
            </w:tcBorders>
          </w:tcPr>
          <w:p w14:paraId="28A1B932" w14:textId="77777777" w:rsidR="0081760C" w:rsidRDefault="0081760C">
            <w:pPr>
              <w:pStyle w:val="ConsPlusNormal"/>
              <w:jc w:val="both"/>
            </w:pPr>
            <w:r>
              <w:t xml:space="preserve">(п. 39 введен </w:t>
            </w:r>
            <w:hyperlink r:id="rId307" w:history="1">
              <w:r>
                <w:rPr>
                  <w:color w:val="0000FF"/>
                </w:rPr>
                <w:t>Постановлением</w:t>
              </w:r>
            </w:hyperlink>
            <w:r>
              <w:t xml:space="preserve"> Правительства РД от 18.12.2020 N 275)</w:t>
            </w:r>
          </w:p>
        </w:tc>
      </w:tr>
      <w:tr w:rsidR="0081760C" w14:paraId="0867AE8E" w14:textId="77777777">
        <w:tc>
          <w:tcPr>
            <w:tcW w:w="510" w:type="dxa"/>
            <w:vMerge w:val="restart"/>
            <w:tcBorders>
              <w:top w:val="single" w:sz="4" w:space="0" w:color="auto"/>
              <w:bottom w:val="nil"/>
            </w:tcBorders>
          </w:tcPr>
          <w:p w14:paraId="474D27DA" w14:textId="77777777" w:rsidR="0081760C" w:rsidRDefault="0081760C">
            <w:pPr>
              <w:pStyle w:val="ConsPlusNormal"/>
              <w:jc w:val="center"/>
            </w:pPr>
            <w:r>
              <w:t>40.</w:t>
            </w:r>
          </w:p>
        </w:tc>
        <w:tc>
          <w:tcPr>
            <w:tcW w:w="2990" w:type="dxa"/>
            <w:tcBorders>
              <w:top w:val="single" w:sz="4" w:space="0" w:color="auto"/>
              <w:bottom w:val="nil"/>
            </w:tcBorders>
          </w:tcPr>
          <w:p w14:paraId="75FEB6DA" w14:textId="77777777" w:rsidR="0081760C" w:rsidRDefault="0081760C">
            <w:pPr>
              <w:pStyle w:val="ConsPlusNormal"/>
            </w:pPr>
            <w:r>
              <w:t>Общеобразовательная организация на 400 ученических мест в с. Тарумовка Тарумовского района</w:t>
            </w:r>
          </w:p>
        </w:tc>
        <w:tc>
          <w:tcPr>
            <w:tcW w:w="1191" w:type="dxa"/>
            <w:tcBorders>
              <w:top w:val="single" w:sz="4" w:space="0" w:color="auto"/>
              <w:bottom w:val="nil"/>
            </w:tcBorders>
          </w:tcPr>
          <w:p w14:paraId="47B9AF2C" w14:textId="77777777" w:rsidR="0081760C" w:rsidRDefault="0081760C">
            <w:pPr>
              <w:pStyle w:val="ConsPlusNormal"/>
              <w:jc w:val="center"/>
            </w:pPr>
            <w:r>
              <w:t>446164,95</w:t>
            </w:r>
          </w:p>
        </w:tc>
        <w:tc>
          <w:tcPr>
            <w:tcW w:w="1181" w:type="dxa"/>
            <w:tcBorders>
              <w:top w:val="single" w:sz="4" w:space="0" w:color="auto"/>
              <w:bottom w:val="nil"/>
            </w:tcBorders>
          </w:tcPr>
          <w:p w14:paraId="39820D11" w14:textId="77777777" w:rsidR="0081760C" w:rsidRDefault="0081760C">
            <w:pPr>
              <w:pStyle w:val="ConsPlusNormal"/>
              <w:jc w:val="center"/>
            </w:pPr>
            <w:r>
              <w:t>0</w:t>
            </w:r>
          </w:p>
        </w:tc>
        <w:tc>
          <w:tcPr>
            <w:tcW w:w="1191" w:type="dxa"/>
            <w:tcBorders>
              <w:top w:val="single" w:sz="4" w:space="0" w:color="auto"/>
              <w:bottom w:val="nil"/>
            </w:tcBorders>
          </w:tcPr>
          <w:p w14:paraId="4D3C1619" w14:textId="77777777" w:rsidR="0081760C" w:rsidRDefault="0081760C">
            <w:pPr>
              <w:pStyle w:val="ConsPlusNormal"/>
              <w:jc w:val="center"/>
            </w:pPr>
            <w:r>
              <w:t>10654,02</w:t>
            </w:r>
          </w:p>
        </w:tc>
        <w:tc>
          <w:tcPr>
            <w:tcW w:w="1191" w:type="dxa"/>
            <w:tcBorders>
              <w:top w:val="single" w:sz="4" w:space="0" w:color="auto"/>
              <w:bottom w:val="nil"/>
            </w:tcBorders>
          </w:tcPr>
          <w:p w14:paraId="15289D85" w14:textId="77777777" w:rsidR="0081760C" w:rsidRDefault="0081760C">
            <w:pPr>
              <w:pStyle w:val="ConsPlusNormal"/>
              <w:jc w:val="center"/>
            </w:pPr>
            <w:r>
              <w:t>435510,93</w:t>
            </w:r>
          </w:p>
        </w:tc>
        <w:tc>
          <w:tcPr>
            <w:tcW w:w="1701" w:type="dxa"/>
            <w:vMerge w:val="restart"/>
            <w:tcBorders>
              <w:top w:val="single" w:sz="4" w:space="0" w:color="auto"/>
              <w:bottom w:val="nil"/>
            </w:tcBorders>
          </w:tcPr>
          <w:p w14:paraId="522FA206" w14:textId="77777777" w:rsidR="0081760C" w:rsidRDefault="0081760C">
            <w:pPr>
              <w:pStyle w:val="ConsPlusNormal"/>
            </w:pPr>
            <w:r>
              <w:t>перевод учащихся из аварийного здания</w:t>
            </w:r>
          </w:p>
        </w:tc>
      </w:tr>
      <w:tr w:rsidR="0081760C" w14:paraId="452050B1" w14:textId="77777777">
        <w:tblPrEx>
          <w:tblBorders>
            <w:insideH w:val="none" w:sz="0" w:space="0" w:color="auto"/>
          </w:tblBorders>
        </w:tblPrEx>
        <w:tc>
          <w:tcPr>
            <w:tcW w:w="510" w:type="dxa"/>
            <w:vMerge/>
            <w:tcBorders>
              <w:top w:val="single" w:sz="4" w:space="0" w:color="auto"/>
              <w:bottom w:val="nil"/>
            </w:tcBorders>
          </w:tcPr>
          <w:p w14:paraId="0CA0200E" w14:textId="77777777" w:rsidR="0081760C" w:rsidRDefault="0081760C">
            <w:pPr>
              <w:spacing w:after="1" w:line="0" w:lineRule="atLeast"/>
            </w:pPr>
          </w:p>
        </w:tc>
        <w:tc>
          <w:tcPr>
            <w:tcW w:w="2990" w:type="dxa"/>
            <w:tcBorders>
              <w:top w:val="nil"/>
              <w:bottom w:val="nil"/>
            </w:tcBorders>
          </w:tcPr>
          <w:p w14:paraId="75FA81D7"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2653FD42" w14:textId="77777777" w:rsidR="0081760C" w:rsidRDefault="0081760C">
            <w:pPr>
              <w:pStyle w:val="ConsPlusNormal"/>
              <w:jc w:val="center"/>
            </w:pPr>
            <w:r>
              <w:t>446164,95</w:t>
            </w:r>
          </w:p>
        </w:tc>
        <w:tc>
          <w:tcPr>
            <w:tcW w:w="1181" w:type="dxa"/>
            <w:tcBorders>
              <w:top w:val="nil"/>
              <w:bottom w:val="nil"/>
            </w:tcBorders>
          </w:tcPr>
          <w:p w14:paraId="7F279308" w14:textId="77777777" w:rsidR="0081760C" w:rsidRDefault="0081760C">
            <w:pPr>
              <w:pStyle w:val="ConsPlusNormal"/>
              <w:jc w:val="center"/>
            </w:pPr>
            <w:r>
              <w:t>0</w:t>
            </w:r>
          </w:p>
        </w:tc>
        <w:tc>
          <w:tcPr>
            <w:tcW w:w="1191" w:type="dxa"/>
            <w:tcBorders>
              <w:top w:val="nil"/>
              <w:bottom w:val="nil"/>
            </w:tcBorders>
          </w:tcPr>
          <w:p w14:paraId="2C4093BE" w14:textId="77777777" w:rsidR="0081760C" w:rsidRDefault="0081760C">
            <w:pPr>
              <w:pStyle w:val="ConsPlusNormal"/>
              <w:jc w:val="center"/>
            </w:pPr>
            <w:r>
              <w:t>10654,02</w:t>
            </w:r>
          </w:p>
        </w:tc>
        <w:tc>
          <w:tcPr>
            <w:tcW w:w="1191" w:type="dxa"/>
            <w:tcBorders>
              <w:top w:val="nil"/>
              <w:bottom w:val="nil"/>
            </w:tcBorders>
          </w:tcPr>
          <w:p w14:paraId="4470A0FC" w14:textId="77777777" w:rsidR="0081760C" w:rsidRDefault="0081760C">
            <w:pPr>
              <w:pStyle w:val="ConsPlusNormal"/>
              <w:jc w:val="center"/>
            </w:pPr>
            <w:r>
              <w:t>435510,93</w:t>
            </w:r>
          </w:p>
        </w:tc>
        <w:tc>
          <w:tcPr>
            <w:tcW w:w="1701" w:type="dxa"/>
            <w:vMerge/>
            <w:tcBorders>
              <w:top w:val="single" w:sz="4" w:space="0" w:color="auto"/>
              <w:bottom w:val="nil"/>
            </w:tcBorders>
          </w:tcPr>
          <w:p w14:paraId="2FDCCFE5" w14:textId="77777777" w:rsidR="0081760C" w:rsidRDefault="0081760C">
            <w:pPr>
              <w:spacing w:after="1" w:line="0" w:lineRule="atLeast"/>
            </w:pPr>
          </w:p>
        </w:tc>
      </w:tr>
      <w:tr w:rsidR="0081760C" w14:paraId="6EECDF71" w14:textId="77777777">
        <w:tblPrEx>
          <w:tblBorders>
            <w:insideH w:val="none" w:sz="0" w:space="0" w:color="auto"/>
          </w:tblBorders>
        </w:tblPrEx>
        <w:tc>
          <w:tcPr>
            <w:tcW w:w="510" w:type="dxa"/>
            <w:vMerge/>
            <w:tcBorders>
              <w:top w:val="single" w:sz="4" w:space="0" w:color="auto"/>
              <w:bottom w:val="nil"/>
            </w:tcBorders>
          </w:tcPr>
          <w:p w14:paraId="03C4819A" w14:textId="77777777" w:rsidR="0081760C" w:rsidRDefault="0081760C">
            <w:pPr>
              <w:spacing w:after="1" w:line="0" w:lineRule="atLeast"/>
            </w:pPr>
          </w:p>
        </w:tc>
        <w:tc>
          <w:tcPr>
            <w:tcW w:w="2990" w:type="dxa"/>
            <w:tcBorders>
              <w:top w:val="nil"/>
              <w:bottom w:val="nil"/>
            </w:tcBorders>
          </w:tcPr>
          <w:p w14:paraId="24ACA89E" w14:textId="77777777" w:rsidR="0081760C" w:rsidRDefault="0081760C">
            <w:pPr>
              <w:pStyle w:val="ConsPlusNormal"/>
            </w:pPr>
            <w:r>
              <w:t>федеральный бюджет</w:t>
            </w:r>
          </w:p>
        </w:tc>
        <w:tc>
          <w:tcPr>
            <w:tcW w:w="1191" w:type="dxa"/>
            <w:tcBorders>
              <w:top w:val="nil"/>
              <w:bottom w:val="nil"/>
            </w:tcBorders>
          </w:tcPr>
          <w:p w14:paraId="0ECD8DAB" w14:textId="77777777" w:rsidR="0081760C" w:rsidRDefault="0081760C">
            <w:pPr>
              <w:pStyle w:val="ConsPlusNormal"/>
              <w:jc w:val="center"/>
            </w:pPr>
            <w:r>
              <w:t>0</w:t>
            </w:r>
          </w:p>
        </w:tc>
        <w:tc>
          <w:tcPr>
            <w:tcW w:w="1181" w:type="dxa"/>
            <w:tcBorders>
              <w:top w:val="nil"/>
              <w:bottom w:val="nil"/>
            </w:tcBorders>
          </w:tcPr>
          <w:p w14:paraId="7EC08B8B" w14:textId="77777777" w:rsidR="0081760C" w:rsidRDefault="0081760C">
            <w:pPr>
              <w:pStyle w:val="ConsPlusNormal"/>
              <w:jc w:val="center"/>
            </w:pPr>
            <w:r>
              <w:t>0</w:t>
            </w:r>
          </w:p>
        </w:tc>
        <w:tc>
          <w:tcPr>
            <w:tcW w:w="1191" w:type="dxa"/>
            <w:tcBorders>
              <w:top w:val="nil"/>
              <w:bottom w:val="nil"/>
            </w:tcBorders>
          </w:tcPr>
          <w:p w14:paraId="3BB65D11" w14:textId="77777777" w:rsidR="0081760C" w:rsidRDefault="0081760C">
            <w:pPr>
              <w:pStyle w:val="ConsPlusNormal"/>
              <w:jc w:val="center"/>
            </w:pPr>
            <w:r>
              <w:t>0</w:t>
            </w:r>
          </w:p>
        </w:tc>
        <w:tc>
          <w:tcPr>
            <w:tcW w:w="1191" w:type="dxa"/>
            <w:tcBorders>
              <w:top w:val="nil"/>
              <w:bottom w:val="nil"/>
            </w:tcBorders>
          </w:tcPr>
          <w:p w14:paraId="5E1D1B88" w14:textId="77777777" w:rsidR="0081760C" w:rsidRDefault="0081760C">
            <w:pPr>
              <w:pStyle w:val="ConsPlusNormal"/>
              <w:jc w:val="center"/>
            </w:pPr>
            <w:r>
              <w:t>0</w:t>
            </w:r>
          </w:p>
        </w:tc>
        <w:tc>
          <w:tcPr>
            <w:tcW w:w="1701" w:type="dxa"/>
            <w:vMerge/>
            <w:tcBorders>
              <w:top w:val="single" w:sz="4" w:space="0" w:color="auto"/>
              <w:bottom w:val="nil"/>
            </w:tcBorders>
          </w:tcPr>
          <w:p w14:paraId="1DB61FC1" w14:textId="77777777" w:rsidR="0081760C" w:rsidRDefault="0081760C">
            <w:pPr>
              <w:spacing w:after="1" w:line="0" w:lineRule="atLeast"/>
            </w:pPr>
          </w:p>
        </w:tc>
      </w:tr>
      <w:tr w:rsidR="0081760C" w14:paraId="3B379106" w14:textId="77777777">
        <w:tblPrEx>
          <w:tblBorders>
            <w:insideH w:val="none" w:sz="0" w:space="0" w:color="auto"/>
          </w:tblBorders>
        </w:tblPrEx>
        <w:tc>
          <w:tcPr>
            <w:tcW w:w="9955" w:type="dxa"/>
            <w:gridSpan w:val="7"/>
            <w:tcBorders>
              <w:top w:val="nil"/>
              <w:bottom w:val="single" w:sz="4" w:space="0" w:color="auto"/>
            </w:tcBorders>
          </w:tcPr>
          <w:p w14:paraId="1044D1F6" w14:textId="77777777" w:rsidR="0081760C" w:rsidRDefault="0081760C">
            <w:pPr>
              <w:pStyle w:val="ConsPlusNormal"/>
              <w:jc w:val="both"/>
            </w:pPr>
            <w:r>
              <w:t xml:space="preserve">(п. 40 введен </w:t>
            </w:r>
            <w:hyperlink r:id="rId308" w:history="1">
              <w:r>
                <w:rPr>
                  <w:color w:val="0000FF"/>
                </w:rPr>
                <w:t>Постановлением</w:t>
              </w:r>
            </w:hyperlink>
            <w:r>
              <w:t xml:space="preserve"> Правительства РД от 18.12.2020 N 275)</w:t>
            </w:r>
          </w:p>
        </w:tc>
      </w:tr>
      <w:tr w:rsidR="0081760C" w14:paraId="466945B7" w14:textId="77777777">
        <w:tc>
          <w:tcPr>
            <w:tcW w:w="510" w:type="dxa"/>
            <w:vMerge w:val="restart"/>
            <w:tcBorders>
              <w:top w:val="single" w:sz="4" w:space="0" w:color="auto"/>
              <w:bottom w:val="nil"/>
            </w:tcBorders>
          </w:tcPr>
          <w:p w14:paraId="5DC37808" w14:textId="77777777" w:rsidR="0081760C" w:rsidRDefault="0081760C">
            <w:pPr>
              <w:pStyle w:val="ConsPlusNormal"/>
              <w:jc w:val="center"/>
            </w:pPr>
            <w:r>
              <w:t>41.</w:t>
            </w:r>
          </w:p>
        </w:tc>
        <w:tc>
          <w:tcPr>
            <w:tcW w:w="2990" w:type="dxa"/>
            <w:tcBorders>
              <w:top w:val="single" w:sz="4" w:space="0" w:color="auto"/>
              <w:bottom w:val="nil"/>
            </w:tcBorders>
          </w:tcPr>
          <w:p w14:paraId="2EE0B77B" w14:textId="77777777" w:rsidR="0081760C" w:rsidRDefault="0081760C">
            <w:pPr>
              <w:pStyle w:val="ConsPlusNormal"/>
            </w:pPr>
            <w:r>
              <w:t>Общеобразовательная организация на 300 ученических мест в с. Герга Каякентского района</w:t>
            </w:r>
          </w:p>
        </w:tc>
        <w:tc>
          <w:tcPr>
            <w:tcW w:w="1191" w:type="dxa"/>
            <w:tcBorders>
              <w:top w:val="single" w:sz="4" w:space="0" w:color="auto"/>
              <w:bottom w:val="nil"/>
            </w:tcBorders>
          </w:tcPr>
          <w:p w14:paraId="7DEBA4B9" w14:textId="77777777" w:rsidR="0081760C" w:rsidRDefault="0081760C">
            <w:pPr>
              <w:pStyle w:val="ConsPlusNormal"/>
              <w:jc w:val="center"/>
            </w:pPr>
            <w:r>
              <w:t>421775,33</w:t>
            </w:r>
          </w:p>
        </w:tc>
        <w:tc>
          <w:tcPr>
            <w:tcW w:w="1181" w:type="dxa"/>
            <w:tcBorders>
              <w:top w:val="single" w:sz="4" w:space="0" w:color="auto"/>
              <w:bottom w:val="nil"/>
            </w:tcBorders>
          </w:tcPr>
          <w:p w14:paraId="541B5281" w14:textId="77777777" w:rsidR="0081760C" w:rsidRDefault="0081760C">
            <w:pPr>
              <w:pStyle w:val="ConsPlusNormal"/>
              <w:jc w:val="center"/>
            </w:pPr>
            <w:r>
              <w:t>0</w:t>
            </w:r>
          </w:p>
        </w:tc>
        <w:tc>
          <w:tcPr>
            <w:tcW w:w="1191" w:type="dxa"/>
            <w:tcBorders>
              <w:top w:val="single" w:sz="4" w:space="0" w:color="auto"/>
              <w:bottom w:val="nil"/>
            </w:tcBorders>
          </w:tcPr>
          <w:p w14:paraId="3738FE19" w14:textId="77777777" w:rsidR="0081760C" w:rsidRDefault="0081760C">
            <w:pPr>
              <w:pStyle w:val="ConsPlusNormal"/>
              <w:jc w:val="center"/>
            </w:pPr>
            <w:r>
              <w:t>10071,61</w:t>
            </w:r>
          </w:p>
        </w:tc>
        <w:tc>
          <w:tcPr>
            <w:tcW w:w="1191" w:type="dxa"/>
            <w:tcBorders>
              <w:top w:val="single" w:sz="4" w:space="0" w:color="auto"/>
              <w:bottom w:val="nil"/>
            </w:tcBorders>
          </w:tcPr>
          <w:p w14:paraId="2078D9C1" w14:textId="77777777" w:rsidR="0081760C" w:rsidRDefault="0081760C">
            <w:pPr>
              <w:pStyle w:val="ConsPlusNormal"/>
              <w:jc w:val="center"/>
            </w:pPr>
            <w:r>
              <w:t>411703,72</w:t>
            </w:r>
          </w:p>
        </w:tc>
        <w:tc>
          <w:tcPr>
            <w:tcW w:w="1701" w:type="dxa"/>
            <w:vMerge w:val="restart"/>
            <w:tcBorders>
              <w:top w:val="single" w:sz="4" w:space="0" w:color="auto"/>
              <w:bottom w:val="nil"/>
            </w:tcBorders>
          </w:tcPr>
          <w:p w14:paraId="57467E54" w14:textId="77777777" w:rsidR="0081760C" w:rsidRDefault="0081760C">
            <w:pPr>
              <w:pStyle w:val="ConsPlusNormal"/>
            </w:pPr>
            <w:r>
              <w:t>перевод учащихся из аварийного здания</w:t>
            </w:r>
          </w:p>
        </w:tc>
      </w:tr>
      <w:tr w:rsidR="0081760C" w14:paraId="6FBA9793" w14:textId="77777777">
        <w:tblPrEx>
          <w:tblBorders>
            <w:insideH w:val="none" w:sz="0" w:space="0" w:color="auto"/>
          </w:tblBorders>
        </w:tblPrEx>
        <w:tc>
          <w:tcPr>
            <w:tcW w:w="510" w:type="dxa"/>
            <w:vMerge/>
            <w:tcBorders>
              <w:top w:val="single" w:sz="4" w:space="0" w:color="auto"/>
              <w:bottom w:val="nil"/>
            </w:tcBorders>
          </w:tcPr>
          <w:p w14:paraId="4FA45838" w14:textId="77777777" w:rsidR="0081760C" w:rsidRDefault="0081760C">
            <w:pPr>
              <w:spacing w:after="1" w:line="0" w:lineRule="atLeast"/>
            </w:pPr>
          </w:p>
        </w:tc>
        <w:tc>
          <w:tcPr>
            <w:tcW w:w="2990" w:type="dxa"/>
            <w:tcBorders>
              <w:top w:val="nil"/>
              <w:bottom w:val="nil"/>
            </w:tcBorders>
          </w:tcPr>
          <w:p w14:paraId="6ED934E8"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1DCF9CF2" w14:textId="77777777" w:rsidR="0081760C" w:rsidRDefault="0081760C">
            <w:pPr>
              <w:pStyle w:val="ConsPlusNormal"/>
              <w:jc w:val="center"/>
            </w:pPr>
            <w:r>
              <w:t>421775,33</w:t>
            </w:r>
          </w:p>
        </w:tc>
        <w:tc>
          <w:tcPr>
            <w:tcW w:w="1181" w:type="dxa"/>
            <w:tcBorders>
              <w:top w:val="nil"/>
              <w:bottom w:val="nil"/>
            </w:tcBorders>
          </w:tcPr>
          <w:p w14:paraId="40C4C2B6" w14:textId="77777777" w:rsidR="0081760C" w:rsidRDefault="0081760C">
            <w:pPr>
              <w:pStyle w:val="ConsPlusNormal"/>
              <w:jc w:val="center"/>
            </w:pPr>
            <w:r>
              <w:t>0</w:t>
            </w:r>
          </w:p>
        </w:tc>
        <w:tc>
          <w:tcPr>
            <w:tcW w:w="1191" w:type="dxa"/>
            <w:tcBorders>
              <w:top w:val="nil"/>
              <w:bottom w:val="nil"/>
            </w:tcBorders>
          </w:tcPr>
          <w:p w14:paraId="576E8EF1" w14:textId="77777777" w:rsidR="0081760C" w:rsidRDefault="0081760C">
            <w:pPr>
              <w:pStyle w:val="ConsPlusNormal"/>
              <w:jc w:val="center"/>
            </w:pPr>
            <w:r>
              <w:t>10071,61</w:t>
            </w:r>
          </w:p>
        </w:tc>
        <w:tc>
          <w:tcPr>
            <w:tcW w:w="1191" w:type="dxa"/>
            <w:tcBorders>
              <w:top w:val="nil"/>
              <w:bottom w:val="nil"/>
            </w:tcBorders>
          </w:tcPr>
          <w:p w14:paraId="476E90B0" w14:textId="77777777" w:rsidR="0081760C" w:rsidRDefault="0081760C">
            <w:pPr>
              <w:pStyle w:val="ConsPlusNormal"/>
              <w:jc w:val="center"/>
            </w:pPr>
            <w:r>
              <w:t>411703,72</w:t>
            </w:r>
          </w:p>
        </w:tc>
        <w:tc>
          <w:tcPr>
            <w:tcW w:w="1701" w:type="dxa"/>
            <w:vMerge/>
            <w:tcBorders>
              <w:top w:val="single" w:sz="4" w:space="0" w:color="auto"/>
              <w:bottom w:val="nil"/>
            </w:tcBorders>
          </w:tcPr>
          <w:p w14:paraId="77B1814E" w14:textId="77777777" w:rsidR="0081760C" w:rsidRDefault="0081760C">
            <w:pPr>
              <w:spacing w:after="1" w:line="0" w:lineRule="atLeast"/>
            </w:pPr>
          </w:p>
        </w:tc>
      </w:tr>
      <w:tr w:rsidR="0081760C" w14:paraId="0B8BCE13" w14:textId="77777777">
        <w:tblPrEx>
          <w:tblBorders>
            <w:insideH w:val="none" w:sz="0" w:space="0" w:color="auto"/>
          </w:tblBorders>
        </w:tblPrEx>
        <w:tc>
          <w:tcPr>
            <w:tcW w:w="510" w:type="dxa"/>
            <w:vMerge/>
            <w:tcBorders>
              <w:top w:val="single" w:sz="4" w:space="0" w:color="auto"/>
              <w:bottom w:val="nil"/>
            </w:tcBorders>
          </w:tcPr>
          <w:p w14:paraId="6455E78C" w14:textId="77777777" w:rsidR="0081760C" w:rsidRDefault="0081760C">
            <w:pPr>
              <w:spacing w:after="1" w:line="0" w:lineRule="atLeast"/>
            </w:pPr>
          </w:p>
        </w:tc>
        <w:tc>
          <w:tcPr>
            <w:tcW w:w="2990" w:type="dxa"/>
            <w:tcBorders>
              <w:top w:val="nil"/>
              <w:bottom w:val="nil"/>
            </w:tcBorders>
          </w:tcPr>
          <w:p w14:paraId="4EA0DD85" w14:textId="77777777" w:rsidR="0081760C" w:rsidRDefault="0081760C">
            <w:pPr>
              <w:pStyle w:val="ConsPlusNormal"/>
            </w:pPr>
            <w:r>
              <w:t>федеральный бюджет</w:t>
            </w:r>
          </w:p>
        </w:tc>
        <w:tc>
          <w:tcPr>
            <w:tcW w:w="1191" w:type="dxa"/>
            <w:tcBorders>
              <w:top w:val="nil"/>
              <w:bottom w:val="nil"/>
            </w:tcBorders>
          </w:tcPr>
          <w:p w14:paraId="0C5F143B" w14:textId="77777777" w:rsidR="0081760C" w:rsidRDefault="0081760C">
            <w:pPr>
              <w:pStyle w:val="ConsPlusNormal"/>
              <w:jc w:val="center"/>
            </w:pPr>
            <w:r>
              <w:t>0</w:t>
            </w:r>
          </w:p>
        </w:tc>
        <w:tc>
          <w:tcPr>
            <w:tcW w:w="1181" w:type="dxa"/>
            <w:tcBorders>
              <w:top w:val="nil"/>
              <w:bottom w:val="nil"/>
            </w:tcBorders>
          </w:tcPr>
          <w:p w14:paraId="3697D7E7" w14:textId="77777777" w:rsidR="0081760C" w:rsidRDefault="0081760C">
            <w:pPr>
              <w:pStyle w:val="ConsPlusNormal"/>
              <w:jc w:val="center"/>
            </w:pPr>
            <w:r>
              <w:t>0</w:t>
            </w:r>
          </w:p>
        </w:tc>
        <w:tc>
          <w:tcPr>
            <w:tcW w:w="1191" w:type="dxa"/>
            <w:tcBorders>
              <w:top w:val="nil"/>
              <w:bottom w:val="nil"/>
            </w:tcBorders>
          </w:tcPr>
          <w:p w14:paraId="7A4282CB" w14:textId="77777777" w:rsidR="0081760C" w:rsidRDefault="0081760C">
            <w:pPr>
              <w:pStyle w:val="ConsPlusNormal"/>
              <w:jc w:val="center"/>
            </w:pPr>
            <w:r>
              <w:t>0</w:t>
            </w:r>
          </w:p>
        </w:tc>
        <w:tc>
          <w:tcPr>
            <w:tcW w:w="1191" w:type="dxa"/>
            <w:tcBorders>
              <w:top w:val="nil"/>
              <w:bottom w:val="nil"/>
            </w:tcBorders>
          </w:tcPr>
          <w:p w14:paraId="64A0A9B1" w14:textId="77777777" w:rsidR="0081760C" w:rsidRDefault="0081760C">
            <w:pPr>
              <w:pStyle w:val="ConsPlusNormal"/>
            </w:pPr>
          </w:p>
        </w:tc>
        <w:tc>
          <w:tcPr>
            <w:tcW w:w="1701" w:type="dxa"/>
            <w:vMerge/>
            <w:tcBorders>
              <w:top w:val="single" w:sz="4" w:space="0" w:color="auto"/>
              <w:bottom w:val="nil"/>
            </w:tcBorders>
          </w:tcPr>
          <w:p w14:paraId="029AE690" w14:textId="77777777" w:rsidR="0081760C" w:rsidRDefault="0081760C">
            <w:pPr>
              <w:spacing w:after="1" w:line="0" w:lineRule="atLeast"/>
            </w:pPr>
          </w:p>
        </w:tc>
      </w:tr>
      <w:tr w:rsidR="0081760C" w14:paraId="38D706BB" w14:textId="77777777">
        <w:tblPrEx>
          <w:tblBorders>
            <w:insideH w:val="none" w:sz="0" w:space="0" w:color="auto"/>
          </w:tblBorders>
        </w:tblPrEx>
        <w:tc>
          <w:tcPr>
            <w:tcW w:w="9955" w:type="dxa"/>
            <w:gridSpan w:val="7"/>
            <w:tcBorders>
              <w:top w:val="nil"/>
              <w:bottom w:val="single" w:sz="4" w:space="0" w:color="auto"/>
            </w:tcBorders>
          </w:tcPr>
          <w:p w14:paraId="0D6D6562" w14:textId="77777777" w:rsidR="0081760C" w:rsidRDefault="0081760C">
            <w:pPr>
              <w:pStyle w:val="ConsPlusNormal"/>
              <w:jc w:val="both"/>
            </w:pPr>
            <w:r>
              <w:t xml:space="preserve">(п. 41 введен </w:t>
            </w:r>
            <w:hyperlink r:id="rId309" w:history="1">
              <w:r>
                <w:rPr>
                  <w:color w:val="0000FF"/>
                </w:rPr>
                <w:t>Постановлением</w:t>
              </w:r>
            </w:hyperlink>
            <w:r>
              <w:t xml:space="preserve"> Правительства РД от 18.12.2020 N 275)</w:t>
            </w:r>
          </w:p>
        </w:tc>
      </w:tr>
      <w:tr w:rsidR="0081760C" w14:paraId="307C35F5" w14:textId="77777777">
        <w:tc>
          <w:tcPr>
            <w:tcW w:w="510" w:type="dxa"/>
            <w:vMerge w:val="restart"/>
            <w:tcBorders>
              <w:top w:val="single" w:sz="4" w:space="0" w:color="auto"/>
              <w:bottom w:val="nil"/>
            </w:tcBorders>
          </w:tcPr>
          <w:p w14:paraId="2C2A0FFC" w14:textId="77777777" w:rsidR="0081760C" w:rsidRDefault="0081760C">
            <w:pPr>
              <w:pStyle w:val="ConsPlusNormal"/>
              <w:jc w:val="center"/>
            </w:pPr>
            <w:r>
              <w:t>42.</w:t>
            </w:r>
          </w:p>
        </w:tc>
        <w:tc>
          <w:tcPr>
            <w:tcW w:w="2990" w:type="dxa"/>
            <w:tcBorders>
              <w:top w:val="single" w:sz="4" w:space="0" w:color="auto"/>
              <w:bottom w:val="nil"/>
            </w:tcBorders>
          </w:tcPr>
          <w:p w14:paraId="64B402D2" w14:textId="77777777" w:rsidR="0081760C" w:rsidRDefault="0081760C">
            <w:pPr>
              <w:pStyle w:val="ConsPlusNormal"/>
            </w:pPr>
            <w:r>
              <w:t>Общеобразовательная организация на 150 ученических мест в с. Герейхановское Сулейман-Стальского района</w:t>
            </w:r>
          </w:p>
        </w:tc>
        <w:tc>
          <w:tcPr>
            <w:tcW w:w="1191" w:type="dxa"/>
            <w:tcBorders>
              <w:top w:val="single" w:sz="4" w:space="0" w:color="auto"/>
              <w:bottom w:val="nil"/>
            </w:tcBorders>
          </w:tcPr>
          <w:p w14:paraId="68DD2F0B" w14:textId="77777777" w:rsidR="0081760C" w:rsidRDefault="0081760C">
            <w:pPr>
              <w:pStyle w:val="ConsPlusNormal"/>
              <w:jc w:val="center"/>
            </w:pPr>
            <w:r>
              <w:t>246236,07</w:t>
            </w:r>
          </w:p>
        </w:tc>
        <w:tc>
          <w:tcPr>
            <w:tcW w:w="1181" w:type="dxa"/>
            <w:tcBorders>
              <w:top w:val="single" w:sz="4" w:space="0" w:color="auto"/>
              <w:bottom w:val="nil"/>
            </w:tcBorders>
          </w:tcPr>
          <w:p w14:paraId="0862A366" w14:textId="77777777" w:rsidR="0081760C" w:rsidRDefault="0081760C">
            <w:pPr>
              <w:pStyle w:val="ConsPlusNormal"/>
              <w:jc w:val="center"/>
            </w:pPr>
            <w:r>
              <w:t>0</w:t>
            </w:r>
          </w:p>
        </w:tc>
        <w:tc>
          <w:tcPr>
            <w:tcW w:w="1191" w:type="dxa"/>
            <w:tcBorders>
              <w:top w:val="single" w:sz="4" w:space="0" w:color="auto"/>
              <w:bottom w:val="nil"/>
            </w:tcBorders>
          </w:tcPr>
          <w:p w14:paraId="4B2330D5" w14:textId="77777777" w:rsidR="0081760C" w:rsidRDefault="0081760C">
            <w:pPr>
              <w:pStyle w:val="ConsPlusNormal"/>
              <w:jc w:val="center"/>
            </w:pPr>
            <w:r>
              <w:t>74008,63</w:t>
            </w:r>
          </w:p>
        </w:tc>
        <w:tc>
          <w:tcPr>
            <w:tcW w:w="1191" w:type="dxa"/>
            <w:tcBorders>
              <w:top w:val="single" w:sz="4" w:space="0" w:color="auto"/>
              <w:bottom w:val="nil"/>
            </w:tcBorders>
          </w:tcPr>
          <w:p w14:paraId="20153EBC" w14:textId="77777777" w:rsidR="0081760C" w:rsidRDefault="0081760C">
            <w:pPr>
              <w:pStyle w:val="ConsPlusNormal"/>
              <w:jc w:val="center"/>
            </w:pPr>
            <w:r>
              <w:t>172227,44</w:t>
            </w:r>
          </w:p>
        </w:tc>
        <w:tc>
          <w:tcPr>
            <w:tcW w:w="1701" w:type="dxa"/>
            <w:vMerge w:val="restart"/>
            <w:tcBorders>
              <w:top w:val="single" w:sz="4" w:space="0" w:color="auto"/>
              <w:bottom w:val="nil"/>
            </w:tcBorders>
          </w:tcPr>
          <w:p w14:paraId="6A148697" w14:textId="77777777" w:rsidR="0081760C" w:rsidRDefault="0081760C">
            <w:pPr>
              <w:pStyle w:val="ConsPlusNormal"/>
            </w:pPr>
            <w:r>
              <w:t>перевод учащихся из аварийного здания</w:t>
            </w:r>
          </w:p>
        </w:tc>
      </w:tr>
      <w:tr w:rsidR="0081760C" w14:paraId="3A936E96" w14:textId="77777777">
        <w:tblPrEx>
          <w:tblBorders>
            <w:insideH w:val="none" w:sz="0" w:space="0" w:color="auto"/>
          </w:tblBorders>
        </w:tblPrEx>
        <w:tc>
          <w:tcPr>
            <w:tcW w:w="510" w:type="dxa"/>
            <w:vMerge/>
            <w:tcBorders>
              <w:top w:val="single" w:sz="4" w:space="0" w:color="auto"/>
              <w:bottom w:val="nil"/>
            </w:tcBorders>
          </w:tcPr>
          <w:p w14:paraId="282ECF72" w14:textId="77777777" w:rsidR="0081760C" w:rsidRDefault="0081760C">
            <w:pPr>
              <w:spacing w:after="1" w:line="0" w:lineRule="atLeast"/>
            </w:pPr>
          </w:p>
        </w:tc>
        <w:tc>
          <w:tcPr>
            <w:tcW w:w="2990" w:type="dxa"/>
            <w:tcBorders>
              <w:top w:val="nil"/>
              <w:bottom w:val="nil"/>
            </w:tcBorders>
          </w:tcPr>
          <w:p w14:paraId="26D92148"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72DE8AF7" w14:textId="77777777" w:rsidR="0081760C" w:rsidRDefault="0081760C">
            <w:pPr>
              <w:pStyle w:val="ConsPlusNormal"/>
              <w:jc w:val="center"/>
            </w:pPr>
            <w:r>
              <w:t>246236,07</w:t>
            </w:r>
          </w:p>
        </w:tc>
        <w:tc>
          <w:tcPr>
            <w:tcW w:w="1181" w:type="dxa"/>
            <w:tcBorders>
              <w:top w:val="nil"/>
              <w:bottom w:val="nil"/>
            </w:tcBorders>
          </w:tcPr>
          <w:p w14:paraId="5E860E54" w14:textId="77777777" w:rsidR="0081760C" w:rsidRDefault="0081760C">
            <w:pPr>
              <w:pStyle w:val="ConsPlusNormal"/>
              <w:jc w:val="center"/>
            </w:pPr>
            <w:r>
              <w:t>0</w:t>
            </w:r>
          </w:p>
        </w:tc>
        <w:tc>
          <w:tcPr>
            <w:tcW w:w="1191" w:type="dxa"/>
            <w:tcBorders>
              <w:top w:val="nil"/>
              <w:bottom w:val="nil"/>
            </w:tcBorders>
          </w:tcPr>
          <w:p w14:paraId="57E09C3C" w14:textId="77777777" w:rsidR="0081760C" w:rsidRDefault="0081760C">
            <w:pPr>
              <w:pStyle w:val="ConsPlusNormal"/>
              <w:jc w:val="center"/>
            </w:pPr>
            <w:r>
              <w:t>74008,63</w:t>
            </w:r>
          </w:p>
        </w:tc>
        <w:tc>
          <w:tcPr>
            <w:tcW w:w="1191" w:type="dxa"/>
            <w:tcBorders>
              <w:top w:val="nil"/>
              <w:bottom w:val="nil"/>
            </w:tcBorders>
          </w:tcPr>
          <w:p w14:paraId="5ED67CF7" w14:textId="77777777" w:rsidR="0081760C" w:rsidRDefault="0081760C">
            <w:pPr>
              <w:pStyle w:val="ConsPlusNormal"/>
              <w:jc w:val="center"/>
            </w:pPr>
            <w:r>
              <w:t>172227,44</w:t>
            </w:r>
          </w:p>
        </w:tc>
        <w:tc>
          <w:tcPr>
            <w:tcW w:w="1701" w:type="dxa"/>
            <w:vMerge/>
            <w:tcBorders>
              <w:top w:val="single" w:sz="4" w:space="0" w:color="auto"/>
              <w:bottom w:val="nil"/>
            </w:tcBorders>
          </w:tcPr>
          <w:p w14:paraId="65850165" w14:textId="77777777" w:rsidR="0081760C" w:rsidRDefault="0081760C">
            <w:pPr>
              <w:spacing w:after="1" w:line="0" w:lineRule="atLeast"/>
            </w:pPr>
          </w:p>
        </w:tc>
      </w:tr>
      <w:tr w:rsidR="0081760C" w14:paraId="6E811025" w14:textId="77777777">
        <w:tblPrEx>
          <w:tblBorders>
            <w:insideH w:val="none" w:sz="0" w:space="0" w:color="auto"/>
          </w:tblBorders>
        </w:tblPrEx>
        <w:tc>
          <w:tcPr>
            <w:tcW w:w="510" w:type="dxa"/>
            <w:vMerge/>
            <w:tcBorders>
              <w:top w:val="single" w:sz="4" w:space="0" w:color="auto"/>
              <w:bottom w:val="nil"/>
            </w:tcBorders>
          </w:tcPr>
          <w:p w14:paraId="450643BD" w14:textId="77777777" w:rsidR="0081760C" w:rsidRDefault="0081760C">
            <w:pPr>
              <w:spacing w:after="1" w:line="0" w:lineRule="atLeast"/>
            </w:pPr>
          </w:p>
        </w:tc>
        <w:tc>
          <w:tcPr>
            <w:tcW w:w="2990" w:type="dxa"/>
            <w:tcBorders>
              <w:top w:val="nil"/>
              <w:bottom w:val="nil"/>
            </w:tcBorders>
          </w:tcPr>
          <w:p w14:paraId="1C617BEF" w14:textId="77777777" w:rsidR="0081760C" w:rsidRDefault="0081760C">
            <w:pPr>
              <w:pStyle w:val="ConsPlusNormal"/>
            </w:pPr>
            <w:r>
              <w:t>федеральный бюджет</w:t>
            </w:r>
          </w:p>
        </w:tc>
        <w:tc>
          <w:tcPr>
            <w:tcW w:w="1191" w:type="dxa"/>
            <w:tcBorders>
              <w:top w:val="nil"/>
              <w:bottom w:val="nil"/>
            </w:tcBorders>
          </w:tcPr>
          <w:p w14:paraId="62DC443B" w14:textId="77777777" w:rsidR="0081760C" w:rsidRDefault="0081760C">
            <w:pPr>
              <w:pStyle w:val="ConsPlusNormal"/>
              <w:jc w:val="center"/>
            </w:pPr>
            <w:r>
              <w:t>0</w:t>
            </w:r>
          </w:p>
        </w:tc>
        <w:tc>
          <w:tcPr>
            <w:tcW w:w="1181" w:type="dxa"/>
            <w:tcBorders>
              <w:top w:val="nil"/>
              <w:bottom w:val="nil"/>
            </w:tcBorders>
          </w:tcPr>
          <w:p w14:paraId="3732856B" w14:textId="77777777" w:rsidR="0081760C" w:rsidRDefault="0081760C">
            <w:pPr>
              <w:pStyle w:val="ConsPlusNormal"/>
              <w:jc w:val="center"/>
            </w:pPr>
            <w:r>
              <w:t>0</w:t>
            </w:r>
          </w:p>
        </w:tc>
        <w:tc>
          <w:tcPr>
            <w:tcW w:w="1191" w:type="dxa"/>
            <w:tcBorders>
              <w:top w:val="nil"/>
              <w:bottom w:val="nil"/>
            </w:tcBorders>
          </w:tcPr>
          <w:p w14:paraId="2835289F" w14:textId="77777777" w:rsidR="0081760C" w:rsidRDefault="0081760C">
            <w:pPr>
              <w:pStyle w:val="ConsPlusNormal"/>
              <w:jc w:val="center"/>
            </w:pPr>
            <w:r>
              <w:t>0</w:t>
            </w:r>
          </w:p>
        </w:tc>
        <w:tc>
          <w:tcPr>
            <w:tcW w:w="1191" w:type="dxa"/>
            <w:tcBorders>
              <w:top w:val="nil"/>
              <w:bottom w:val="nil"/>
            </w:tcBorders>
          </w:tcPr>
          <w:p w14:paraId="1A6431EF" w14:textId="77777777" w:rsidR="0081760C" w:rsidRDefault="0081760C">
            <w:pPr>
              <w:pStyle w:val="ConsPlusNormal"/>
              <w:jc w:val="center"/>
            </w:pPr>
            <w:r>
              <w:t>0</w:t>
            </w:r>
          </w:p>
        </w:tc>
        <w:tc>
          <w:tcPr>
            <w:tcW w:w="1701" w:type="dxa"/>
            <w:vMerge/>
            <w:tcBorders>
              <w:top w:val="single" w:sz="4" w:space="0" w:color="auto"/>
              <w:bottom w:val="nil"/>
            </w:tcBorders>
          </w:tcPr>
          <w:p w14:paraId="10DC4CF5" w14:textId="77777777" w:rsidR="0081760C" w:rsidRDefault="0081760C">
            <w:pPr>
              <w:spacing w:after="1" w:line="0" w:lineRule="atLeast"/>
            </w:pPr>
          </w:p>
        </w:tc>
      </w:tr>
      <w:tr w:rsidR="0081760C" w14:paraId="292BCE6C" w14:textId="77777777">
        <w:tblPrEx>
          <w:tblBorders>
            <w:insideH w:val="none" w:sz="0" w:space="0" w:color="auto"/>
          </w:tblBorders>
        </w:tblPrEx>
        <w:tc>
          <w:tcPr>
            <w:tcW w:w="9955" w:type="dxa"/>
            <w:gridSpan w:val="7"/>
            <w:tcBorders>
              <w:top w:val="nil"/>
              <w:bottom w:val="single" w:sz="4" w:space="0" w:color="auto"/>
            </w:tcBorders>
          </w:tcPr>
          <w:p w14:paraId="68553DAC" w14:textId="77777777" w:rsidR="0081760C" w:rsidRDefault="0081760C">
            <w:pPr>
              <w:pStyle w:val="ConsPlusNormal"/>
              <w:jc w:val="both"/>
            </w:pPr>
            <w:r>
              <w:t xml:space="preserve">(п. 42 введен </w:t>
            </w:r>
            <w:hyperlink r:id="rId310" w:history="1">
              <w:r>
                <w:rPr>
                  <w:color w:val="0000FF"/>
                </w:rPr>
                <w:t>Постановлением</w:t>
              </w:r>
            </w:hyperlink>
            <w:r>
              <w:t xml:space="preserve"> Правительства РД от 18.12.2020 N 275)</w:t>
            </w:r>
          </w:p>
        </w:tc>
      </w:tr>
      <w:tr w:rsidR="0081760C" w14:paraId="47FA73E0" w14:textId="77777777">
        <w:tc>
          <w:tcPr>
            <w:tcW w:w="510" w:type="dxa"/>
            <w:vMerge w:val="restart"/>
            <w:tcBorders>
              <w:top w:val="single" w:sz="4" w:space="0" w:color="auto"/>
              <w:bottom w:val="nil"/>
            </w:tcBorders>
          </w:tcPr>
          <w:p w14:paraId="109ABE09" w14:textId="77777777" w:rsidR="0081760C" w:rsidRDefault="0081760C">
            <w:pPr>
              <w:pStyle w:val="ConsPlusNormal"/>
              <w:jc w:val="center"/>
            </w:pPr>
            <w:r>
              <w:t>43.</w:t>
            </w:r>
          </w:p>
        </w:tc>
        <w:tc>
          <w:tcPr>
            <w:tcW w:w="2990" w:type="dxa"/>
            <w:tcBorders>
              <w:top w:val="single" w:sz="4" w:space="0" w:color="auto"/>
              <w:bottom w:val="nil"/>
            </w:tcBorders>
          </w:tcPr>
          <w:p w14:paraId="1B79069C" w14:textId="77777777" w:rsidR="0081760C" w:rsidRDefault="0081760C">
            <w:pPr>
              <w:pStyle w:val="ConsPlusNormal"/>
            </w:pPr>
            <w:r>
              <w:t>Общеобразовательная организация (интернат) на 100 ученических мест в с. Гениятль Цунтинского района</w:t>
            </w:r>
          </w:p>
        </w:tc>
        <w:tc>
          <w:tcPr>
            <w:tcW w:w="1191" w:type="dxa"/>
            <w:tcBorders>
              <w:top w:val="single" w:sz="4" w:space="0" w:color="auto"/>
              <w:bottom w:val="nil"/>
            </w:tcBorders>
          </w:tcPr>
          <w:p w14:paraId="0CFF5003" w14:textId="77777777" w:rsidR="0081760C" w:rsidRDefault="0081760C">
            <w:pPr>
              <w:pStyle w:val="ConsPlusNormal"/>
              <w:jc w:val="center"/>
            </w:pPr>
            <w:r>
              <w:t>260150,16</w:t>
            </w:r>
          </w:p>
        </w:tc>
        <w:tc>
          <w:tcPr>
            <w:tcW w:w="1181" w:type="dxa"/>
            <w:tcBorders>
              <w:top w:val="single" w:sz="4" w:space="0" w:color="auto"/>
              <w:bottom w:val="nil"/>
            </w:tcBorders>
          </w:tcPr>
          <w:p w14:paraId="39AD458D" w14:textId="77777777" w:rsidR="0081760C" w:rsidRDefault="0081760C">
            <w:pPr>
              <w:pStyle w:val="ConsPlusNormal"/>
              <w:jc w:val="center"/>
            </w:pPr>
            <w:r>
              <w:t>0</w:t>
            </w:r>
          </w:p>
        </w:tc>
        <w:tc>
          <w:tcPr>
            <w:tcW w:w="1191" w:type="dxa"/>
            <w:tcBorders>
              <w:top w:val="single" w:sz="4" w:space="0" w:color="auto"/>
              <w:bottom w:val="nil"/>
            </w:tcBorders>
          </w:tcPr>
          <w:p w14:paraId="4752107B" w14:textId="77777777" w:rsidR="0081760C" w:rsidRDefault="0081760C">
            <w:pPr>
              <w:pStyle w:val="ConsPlusNormal"/>
              <w:jc w:val="center"/>
            </w:pPr>
            <w:r>
              <w:t>4852,26</w:t>
            </w:r>
          </w:p>
        </w:tc>
        <w:tc>
          <w:tcPr>
            <w:tcW w:w="1191" w:type="dxa"/>
            <w:tcBorders>
              <w:top w:val="single" w:sz="4" w:space="0" w:color="auto"/>
              <w:bottom w:val="nil"/>
            </w:tcBorders>
          </w:tcPr>
          <w:p w14:paraId="324F2BDB" w14:textId="77777777" w:rsidR="0081760C" w:rsidRDefault="0081760C">
            <w:pPr>
              <w:pStyle w:val="ConsPlusNormal"/>
              <w:jc w:val="center"/>
            </w:pPr>
            <w:r>
              <w:t>255297,90</w:t>
            </w:r>
          </w:p>
        </w:tc>
        <w:tc>
          <w:tcPr>
            <w:tcW w:w="1701" w:type="dxa"/>
            <w:vMerge w:val="restart"/>
            <w:tcBorders>
              <w:top w:val="single" w:sz="4" w:space="0" w:color="auto"/>
              <w:bottom w:val="nil"/>
            </w:tcBorders>
          </w:tcPr>
          <w:p w14:paraId="22523CFD" w14:textId="77777777" w:rsidR="0081760C" w:rsidRDefault="0081760C">
            <w:pPr>
              <w:pStyle w:val="ConsPlusNormal"/>
            </w:pPr>
            <w:r>
              <w:t>перевод учащихся из аварийного здания</w:t>
            </w:r>
          </w:p>
        </w:tc>
      </w:tr>
      <w:tr w:rsidR="0081760C" w14:paraId="3711824A" w14:textId="77777777">
        <w:tblPrEx>
          <w:tblBorders>
            <w:insideH w:val="none" w:sz="0" w:space="0" w:color="auto"/>
          </w:tblBorders>
        </w:tblPrEx>
        <w:tc>
          <w:tcPr>
            <w:tcW w:w="510" w:type="dxa"/>
            <w:vMerge/>
            <w:tcBorders>
              <w:top w:val="single" w:sz="4" w:space="0" w:color="auto"/>
              <w:bottom w:val="nil"/>
            </w:tcBorders>
          </w:tcPr>
          <w:p w14:paraId="6E3C3A87" w14:textId="77777777" w:rsidR="0081760C" w:rsidRDefault="0081760C">
            <w:pPr>
              <w:spacing w:after="1" w:line="0" w:lineRule="atLeast"/>
            </w:pPr>
          </w:p>
        </w:tc>
        <w:tc>
          <w:tcPr>
            <w:tcW w:w="2990" w:type="dxa"/>
            <w:tcBorders>
              <w:top w:val="nil"/>
              <w:bottom w:val="nil"/>
            </w:tcBorders>
          </w:tcPr>
          <w:p w14:paraId="179E4B4D"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2EBB7EFF" w14:textId="77777777" w:rsidR="0081760C" w:rsidRDefault="0081760C">
            <w:pPr>
              <w:pStyle w:val="ConsPlusNormal"/>
              <w:jc w:val="center"/>
            </w:pPr>
            <w:r>
              <w:t>260150,16</w:t>
            </w:r>
          </w:p>
        </w:tc>
        <w:tc>
          <w:tcPr>
            <w:tcW w:w="1181" w:type="dxa"/>
            <w:tcBorders>
              <w:top w:val="nil"/>
              <w:bottom w:val="nil"/>
            </w:tcBorders>
          </w:tcPr>
          <w:p w14:paraId="6A03D50D" w14:textId="77777777" w:rsidR="0081760C" w:rsidRDefault="0081760C">
            <w:pPr>
              <w:pStyle w:val="ConsPlusNormal"/>
              <w:jc w:val="center"/>
            </w:pPr>
            <w:r>
              <w:t>0</w:t>
            </w:r>
          </w:p>
        </w:tc>
        <w:tc>
          <w:tcPr>
            <w:tcW w:w="1191" w:type="dxa"/>
            <w:tcBorders>
              <w:top w:val="nil"/>
              <w:bottom w:val="nil"/>
            </w:tcBorders>
          </w:tcPr>
          <w:p w14:paraId="30113A73" w14:textId="77777777" w:rsidR="0081760C" w:rsidRDefault="0081760C">
            <w:pPr>
              <w:pStyle w:val="ConsPlusNormal"/>
              <w:jc w:val="center"/>
            </w:pPr>
            <w:r>
              <w:t>4852,26</w:t>
            </w:r>
          </w:p>
        </w:tc>
        <w:tc>
          <w:tcPr>
            <w:tcW w:w="1191" w:type="dxa"/>
            <w:tcBorders>
              <w:top w:val="nil"/>
              <w:bottom w:val="nil"/>
            </w:tcBorders>
          </w:tcPr>
          <w:p w14:paraId="1FFC28BE" w14:textId="77777777" w:rsidR="0081760C" w:rsidRDefault="0081760C">
            <w:pPr>
              <w:pStyle w:val="ConsPlusNormal"/>
              <w:jc w:val="center"/>
            </w:pPr>
            <w:r>
              <w:t>255297,90</w:t>
            </w:r>
          </w:p>
        </w:tc>
        <w:tc>
          <w:tcPr>
            <w:tcW w:w="1701" w:type="dxa"/>
            <w:vMerge/>
            <w:tcBorders>
              <w:top w:val="single" w:sz="4" w:space="0" w:color="auto"/>
              <w:bottom w:val="nil"/>
            </w:tcBorders>
          </w:tcPr>
          <w:p w14:paraId="27B3C822" w14:textId="77777777" w:rsidR="0081760C" w:rsidRDefault="0081760C">
            <w:pPr>
              <w:spacing w:after="1" w:line="0" w:lineRule="atLeast"/>
            </w:pPr>
          </w:p>
        </w:tc>
      </w:tr>
      <w:tr w:rsidR="0081760C" w14:paraId="187CBBBC" w14:textId="77777777">
        <w:tblPrEx>
          <w:tblBorders>
            <w:insideH w:val="none" w:sz="0" w:space="0" w:color="auto"/>
          </w:tblBorders>
        </w:tblPrEx>
        <w:tc>
          <w:tcPr>
            <w:tcW w:w="510" w:type="dxa"/>
            <w:vMerge/>
            <w:tcBorders>
              <w:top w:val="single" w:sz="4" w:space="0" w:color="auto"/>
              <w:bottom w:val="nil"/>
            </w:tcBorders>
          </w:tcPr>
          <w:p w14:paraId="35C024BB" w14:textId="77777777" w:rsidR="0081760C" w:rsidRDefault="0081760C">
            <w:pPr>
              <w:spacing w:after="1" w:line="0" w:lineRule="atLeast"/>
            </w:pPr>
          </w:p>
        </w:tc>
        <w:tc>
          <w:tcPr>
            <w:tcW w:w="2990" w:type="dxa"/>
            <w:tcBorders>
              <w:top w:val="nil"/>
              <w:bottom w:val="nil"/>
            </w:tcBorders>
          </w:tcPr>
          <w:p w14:paraId="274DD73A" w14:textId="77777777" w:rsidR="0081760C" w:rsidRDefault="0081760C">
            <w:pPr>
              <w:pStyle w:val="ConsPlusNormal"/>
            </w:pPr>
            <w:r>
              <w:t>федеральный бюджет</w:t>
            </w:r>
          </w:p>
        </w:tc>
        <w:tc>
          <w:tcPr>
            <w:tcW w:w="1191" w:type="dxa"/>
            <w:tcBorders>
              <w:top w:val="nil"/>
              <w:bottom w:val="nil"/>
            </w:tcBorders>
          </w:tcPr>
          <w:p w14:paraId="704695DF" w14:textId="77777777" w:rsidR="0081760C" w:rsidRDefault="0081760C">
            <w:pPr>
              <w:pStyle w:val="ConsPlusNormal"/>
              <w:jc w:val="center"/>
            </w:pPr>
            <w:r>
              <w:t>0</w:t>
            </w:r>
          </w:p>
        </w:tc>
        <w:tc>
          <w:tcPr>
            <w:tcW w:w="1181" w:type="dxa"/>
            <w:tcBorders>
              <w:top w:val="nil"/>
              <w:bottom w:val="nil"/>
            </w:tcBorders>
          </w:tcPr>
          <w:p w14:paraId="5EF088FE" w14:textId="77777777" w:rsidR="0081760C" w:rsidRDefault="0081760C">
            <w:pPr>
              <w:pStyle w:val="ConsPlusNormal"/>
              <w:jc w:val="center"/>
            </w:pPr>
            <w:r>
              <w:t>0</w:t>
            </w:r>
          </w:p>
        </w:tc>
        <w:tc>
          <w:tcPr>
            <w:tcW w:w="1191" w:type="dxa"/>
            <w:tcBorders>
              <w:top w:val="nil"/>
              <w:bottom w:val="nil"/>
            </w:tcBorders>
          </w:tcPr>
          <w:p w14:paraId="4CC45136" w14:textId="77777777" w:rsidR="0081760C" w:rsidRDefault="0081760C">
            <w:pPr>
              <w:pStyle w:val="ConsPlusNormal"/>
              <w:jc w:val="center"/>
            </w:pPr>
            <w:r>
              <w:t>0</w:t>
            </w:r>
          </w:p>
        </w:tc>
        <w:tc>
          <w:tcPr>
            <w:tcW w:w="1191" w:type="dxa"/>
            <w:tcBorders>
              <w:top w:val="nil"/>
              <w:bottom w:val="nil"/>
            </w:tcBorders>
          </w:tcPr>
          <w:p w14:paraId="226C75C3" w14:textId="77777777" w:rsidR="0081760C" w:rsidRDefault="0081760C">
            <w:pPr>
              <w:pStyle w:val="ConsPlusNormal"/>
              <w:jc w:val="center"/>
            </w:pPr>
            <w:r>
              <w:t>0</w:t>
            </w:r>
          </w:p>
        </w:tc>
        <w:tc>
          <w:tcPr>
            <w:tcW w:w="1701" w:type="dxa"/>
            <w:vMerge/>
            <w:tcBorders>
              <w:top w:val="single" w:sz="4" w:space="0" w:color="auto"/>
              <w:bottom w:val="nil"/>
            </w:tcBorders>
          </w:tcPr>
          <w:p w14:paraId="35EE77F5" w14:textId="77777777" w:rsidR="0081760C" w:rsidRDefault="0081760C">
            <w:pPr>
              <w:spacing w:after="1" w:line="0" w:lineRule="atLeast"/>
            </w:pPr>
          </w:p>
        </w:tc>
      </w:tr>
      <w:tr w:rsidR="0081760C" w14:paraId="635422F9" w14:textId="77777777">
        <w:tblPrEx>
          <w:tblBorders>
            <w:insideH w:val="none" w:sz="0" w:space="0" w:color="auto"/>
          </w:tblBorders>
        </w:tblPrEx>
        <w:tc>
          <w:tcPr>
            <w:tcW w:w="9955" w:type="dxa"/>
            <w:gridSpan w:val="7"/>
            <w:tcBorders>
              <w:top w:val="nil"/>
              <w:bottom w:val="single" w:sz="4" w:space="0" w:color="auto"/>
            </w:tcBorders>
          </w:tcPr>
          <w:p w14:paraId="043AEAF3" w14:textId="77777777" w:rsidR="0081760C" w:rsidRDefault="0081760C">
            <w:pPr>
              <w:pStyle w:val="ConsPlusNormal"/>
              <w:jc w:val="both"/>
            </w:pPr>
            <w:r>
              <w:t xml:space="preserve">(п. 43 введен </w:t>
            </w:r>
            <w:hyperlink r:id="rId311" w:history="1">
              <w:r>
                <w:rPr>
                  <w:color w:val="0000FF"/>
                </w:rPr>
                <w:t>Постановлением</w:t>
              </w:r>
            </w:hyperlink>
            <w:r>
              <w:t xml:space="preserve"> Правительства РД от 18.12.2020 N 275)</w:t>
            </w:r>
          </w:p>
        </w:tc>
      </w:tr>
      <w:tr w:rsidR="0081760C" w14:paraId="61712E1C" w14:textId="77777777">
        <w:tc>
          <w:tcPr>
            <w:tcW w:w="510" w:type="dxa"/>
            <w:vMerge w:val="restart"/>
            <w:tcBorders>
              <w:top w:val="single" w:sz="4" w:space="0" w:color="auto"/>
              <w:bottom w:val="nil"/>
            </w:tcBorders>
          </w:tcPr>
          <w:p w14:paraId="2DCE9B3A" w14:textId="77777777" w:rsidR="0081760C" w:rsidRDefault="0081760C">
            <w:pPr>
              <w:pStyle w:val="ConsPlusNormal"/>
              <w:jc w:val="center"/>
            </w:pPr>
            <w:r>
              <w:t>44.</w:t>
            </w:r>
          </w:p>
        </w:tc>
        <w:tc>
          <w:tcPr>
            <w:tcW w:w="2990" w:type="dxa"/>
            <w:tcBorders>
              <w:top w:val="single" w:sz="4" w:space="0" w:color="auto"/>
              <w:bottom w:val="nil"/>
            </w:tcBorders>
          </w:tcPr>
          <w:p w14:paraId="6A25C1B5" w14:textId="77777777" w:rsidR="0081760C" w:rsidRDefault="0081760C">
            <w:pPr>
              <w:pStyle w:val="ConsPlusNormal"/>
            </w:pPr>
            <w:r>
              <w:t>Общеобразовательная организация на 100 ученических мест в с. Мокок Цунтинского района</w:t>
            </w:r>
          </w:p>
        </w:tc>
        <w:tc>
          <w:tcPr>
            <w:tcW w:w="1191" w:type="dxa"/>
            <w:tcBorders>
              <w:top w:val="single" w:sz="4" w:space="0" w:color="auto"/>
              <w:bottom w:val="nil"/>
            </w:tcBorders>
          </w:tcPr>
          <w:p w14:paraId="45851B17" w14:textId="77777777" w:rsidR="0081760C" w:rsidRDefault="0081760C">
            <w:pPr>
              <w:pStyle w:val="ConsPlusNormal"/>
              <w:jc w:val="center"/>
            </w:pPr>
            <w:r>
              <w:t>217834,48</w:t>
            </w:r>
          </w:p>
        </w:tc>
        <w:tc>
          <w:tcPr>
            <w:tcW w:w="1181" w:type="dxa"/>
            <w:tcBorders>
              <w:top w:val="single" w:sz="4" w:space="0" w:color="auto"/>
              <w:bottom w:val="nil"/>
            </w:tcBorders>
          </w:tcPr>
          <w:p w14:paraId="1E6D0F22" w14:textId="77777777" w:rsidR="0081760C" w:rsidRDefault="0081760C">
            <w:pPr>
              <w:pStyle w:val="ConsPlusNormal"/>
              <w:jc w:val="center"/>
            </w:pPr>
            <w:r>
              <w:t>0</w:t>
            </w:r>
          </w:p>
        </w:tc>
        <w:tc>
          <w:tcPr>
            <w:tcW w:w="1191" w:type="dxa"/>
            <w:tcBorders>
              <w:top w:val="single" w:sz="4" w:space="0" w:color="auto"/>
              <w:bottom w:val="nil"/>
            </w:tcBorders>
          </w:tcPr>
          <w:p w14:paraId="58EA53A8" w14:textId="77777777" w:rsidR="0081760C" w:rsidRDefault="0081760C">
            <w:pPr>
              <w:pStyle w:val="ConsPlusNormal"/>
              <w:jc w:val="center"/>
            </w:pPr>
            <w:r>
              <w:t>4852,26</w:t>
            </w:r>
          </w:p>
        </w:tc>
        <w:tc>
          <w:tcPr>
            <w:tcW w:w="1191" w:type="dxa"/>
            <w:tcBorders>
              <w:top w:val="single" w:sz="4" w:space="0" w:color="auto"/>
              <w:bottom w:val="nil"/>
            </w:tcBorders>
          </w:tcPr>
          <w:p w14:paraId="309838BC" w14:textId="77777777" w:rsidR="0081760C" w:rsidRDefault="0081760C">
            <w:pPr>
              <w:pStyle w:val="ConsPlusNormal"/>
              <w:jc w:val="center"/>
            </w:pPr>
            <w:r>
              <w:t>212982,22</w:t>
            </w:r>
          </w:p>
        </w:tc>
        <w:tc>
          <w:tcPr>
            <w:tcW w:w="1701" w:type="dxa"/>
            <w:vMerge w:val="restart"/>
            <w:tcBorders>
              <w:top w:val="single" w:sz="4" w:space="0" w:color="auto"/>
              <w:bottom w:val="nil"/>
            </w:tcBorders>
          </w:tcPr>
          <w:p w14:paraId="5AC562EE" w14:textId="77777777" w:rsidR="0081760C" w:rsidRDefault="0081760C">
            <w:pPr>
              <w:pStyle w:val="ConsPlusNormal"/>
            </w:pPr>
            <w:r>
              <w:t>перевод учащихся из аварийного здания</w:t>
            </w:r>
          </w:p>
        </w:tc>
      </w:tr>
      <w:tr w:rsidR="0081760C" w14:paraId="18163232" w14:textId="77777777">
        <w:tblPrEx>
          <w:tblBorders>
            <w:insideH w:val="none" w:sz="0" w:space="0" w:color="auto"/>
          </w:tblBorders>
        </w:tblPrEx>
        <w:tc>
          <w:tcPr>
            <w:tcW w:w="510" w:type="dxa"/>
            <w:vMerge/>
            <w:tcBorders>
              <w:top w:val="single" w:sz="4" w:space="0" w:color="auto"/>
              <w:bottom w:val="nil"/>
            </w:tcBorders>
          </w:tcPr>
          <w:p w14:paraId="4E02C65B" w14:textId="77777777" w:rsidR="0081760C" w:rsidRDefault="0081760C">
            <w:pPr>
              <w:spacing w:after="1" w:line="0" w:lineRule="atLeast"/>
            </w:pPr>
          </w:p>
        </w:tc>
        <w:tc>
          <w:tcPr>
            <w:tcW w:w="2990" w:type="dxa"/>
            <w:tcBorders>
              <w:top w:val="nil"/>
              <w:bottom w:val="nil"/>
            </w:tcBorders>
          </w:tcPr>
          <w:p w14:paraId="5B807742"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6A6C15E3" w14:textId="77777777" w:rsidR="0081760C" w:rsidRDefault="0081760C">
            <w:pPr>
              <w:pStyle w:val="ConsPlusNormal"/>
              <w:jc w:val="center"/>
            </w:pPr>
            <w:r>
              <w:t>217834,48</w:t>
            </w:r>
          </w:p>
        </w:tc>
        <w:tc>
          <w:tcPr>
            <w:tcW w:w="1181" w:type="dxa"/>
            <w:tcBorders>
              <w:top w:val="nil"/>
              <w:bottom w:val="nil"/>
            </w:tcBorders>
          </w:tcPr>
          <w:p w14:paraId="4F90896B" w14:textId="77777777" w:rsidR="0081760C" w:rsidRDefault="0081760C">
            <w:pPr>
              <w:pStyle w:val="ConsPlusNormal"/>
              <w:jc w:val="center"/>
            </w:pPr>
            <w:r>
              <w:t>0</w:t>
            </w:r>
          </w:p>
        </w:tc>
        <w:tc>
          <w:tcPr>
            <w:tcW w:w="1191" w:type="dxa"/>
            <w:tcBorders>
              <w:top w:val="nil"/>
              <w:bottom w:val="nil"/>
            </w:tcBorders>
          </w:tcPr>
          <w:p w14:paraId="76F4B38C" w14:textId="77777777" w:rsidR="0081760C" w:rsidRDefault="0081760C">
            <w:pPr>
              <w:pStyle w:val="ConsPlusNormal"/>
              <w:jc w:val="center"/>
            </w:pPr>
            <w:r>
              <w:t>4852,26</w:t>
            </w:r>
          </w:p>
        </w:tc>
        <w:tc>
          <w:tcPr>
            <w:tcW w:w="1191" w:type="dxa"/>
            <w:tcBorders>
              <w:top w:val="nil"/>
              <w:bottom w:val="nil"/>
            </w:tcBorders>
          </w:tcPr>
          <w:p w14:paraId="2498EE5C" w14:textId="77777777" w:rsidR="0081760C" w:rsidRDefault="0081760C">
            <w:pPr>
              <w:pStyle w:val="ConsPlusNormal"/>
              <w:jc w:val="center"/>
            </w:pPr>
            <w:r>
              <w:t>212982,22</w:t>
            </w:r>
          </w:p>
        </w:tc>
        <w:tc>
          <w:tcPr>
            <w:tcW w:w="1701" w:type="dxa"/>
            <w:vMerge/>
            <w:tcBorders>
              <w:top w:val="single" w:sz="4" w:space="0" w:color="auto"/>
              <w:bottom w:val="nil"/>
            </w:tcBorders>
          </w:tcPr>
          <w:p w14:paraId="19FCF380" w14:textId="77777777" w:rsidR="0081760C" w:rsidRDefault="0081760C">
            <w:pPr>
              <w:spacing w:after="1" w:line="0" w:lineRule="atLeast"/>
            </w:pPr>
          </w:p>
        </w:tc>
      </w:tr>
      <w:tr w:rsidR="0081760C" w14:paraId="6E604CAC" w14:textId="77777777">
        <w:tblPrEx>
          <w:tblBorders>
            <w:insideH w:val="none" w:sz="0" w:space="0" w:color="auto"/>
          </w:tblBorders>
        </w:tblPrEx>
        <w:tc>
          <w:tcPr>
            <w:tcW w:w="510" w:type="dxa"/>
            <w:vMerge/>
            <w:tcBorders>
              <w:top w:val="single" w:sz="4" w:space="0" w:color="auto"/>
              <w:bottom w:val="nil"/>
            </w:tcBorders>
          </w:tcPr>
          <w:p w14:paraId="26906096" w14:textId="77777777" w:rsidR="0081760C" w:rsidRDefault="0081760C">
            <w:pPr>
              <w:spacing w:after="1" w:line="0" w:lineRule="atLeast"/>
            </w:pPr>
          </w:p>
        </w:tc>
        <w:tc>
          <w:tcPr>
            <w:tcW w:w="2990" w:type="dxa"/>
            <w:tcBorders>
              <w:top w:val="nil"/>
              <w:bottom w:val="nil"/>
            </w:tcBorders>
          </w:tcPr>
          <w:p w14:paraId="0BD62BB8" w14:textId="77777777" w:rsidR="0081760C" w:rsidRDefault="0081760C">
            <w:pPr>
              <w:pStyle w:val="ConsPlusNormal"/>
            </w:pPr>
            <w:r>
              <w:t>федеральный бюджет</w:t>
            </w:r>
          </w:p>
        </w:tc>
        <w:tc>
          <w:tcPr>
            <w:tcW w:w="1191" w:type="dxa"/>
            <w:tcBorders>
              <w:top w:val="nil"/>
              <w:bottom w:val="nil"/>
            </w:tcBorders>
          </w:tcPr>
          <w:p w14:paraId="3257E16D" w14:textId="77777777" w:rsidR="0081760C" w:rsidRDefault="0081760C">
            <w:pPr>
              <w:pStyle w:val="ConsPlusNormal"/>
              <w:jc w:val="center"/>
            </w:pPr>
            <w:r>
              <w:t>0</w:t>
            </w:r>
          </w:p>
        </w:tc>
        <w:tc>
          <w:tcPr>
            <w:tcW w:w="1181" w:type="dxa"/>
            <w:tcBorders>
              <w:top w:val="nil"/>
              <w:bottom w:val="nil"/>
            </w:tcBorders>
          </w:tcPr>
          <w:p w14:paraId="706FD32F" w14:textId="77777777" w:rsidR="0081760C" w:rsidRDefault="0081760C">
            <w:pPr>
              <w:pStyle w:val="ConsPlusNormal"/>
              <w:jc w:val="center"/>
            </w:pPr>
            <w:r>
              <w:t>0</w:t>
            </w:r>
          </w:p>
        </w:tc>
        <w:tc>
          <w:tcPr>
            <w:tcW w:w="1191" w:type="dxa"/>
            <w:tcBorders>
              <w:top w:val="nil"/>
              <w:bottom w:val="nil"/>
            </w:tcBorders>
          </w:tcPr>
          <w:p w14:paraId="0D05A1F2" w14:textId="77777777" w:rsidR="0081760C" w:rsidRDefault="0081760C">
            <w:pPr>
              <w:pStyle w:val="ConsPlusNormal"/>
              <w:jc w:val="center"/>
            </w:pPr>
            <w:r>
              <w:t>0</w:t>
            </w:r>
          </w:p>
        </w:tc>
        <w:tc>
          <w:tcPr>
            <w:tcW w:w="1191" w:type="dxa"/>
            <w:tcBorders>
              <w:top w:val="nil"/>
              <w:bottom w:val="nil"/>
            </w:tcBorders>
          </w:tcPr>
          <w:p w14:paraId="2C227BBC" w14:textId="77777777" w:rsidR="0081760C" w:rsidRDefault="0081760C">
            <w:pPr>
              <w:pStyle w:val="ConsPlusNormal"/>
              <w:jc w:val="center"/>
            </w:pPr>
            <w:r>
              <w:t>0</w:t>
            </w:r>
          </w:p>
        </w:tc>
        <w:tc>
          <w:tcPr>
            <w:tcW w:w="1701" w:type="dxa"/>
            <w:vMerge/>
            <w:tcBorders>
              <w:top w:val="single" w:sz="4" w:space="0" w:color="auto"/>
              <w:bottom w:val="nil"/>
            </w:tcBorders>
          </w:tcPr>
          <w:p w14:paraId="41F1A554" w14:textId="77777777" w:rsidR="0081760C" w:rsidRDefault="0081760C">
            <w:pPr>
              <w:spacing w:after="1" w:line="0" w:lineRule="atLeast"/>
            </w:pPr>
          </w:p>
        </w:tc>
      </w:tr>
      <w:tr w:rsidR="0081760C" w14:paraId="2D5C02A7" w14:textId="77777777">
        <w:tblPrEx>
          <w:tblBorders>
            <w:insideH w:val="none" w:sz="0" w:space="0" w:color="auto"/>
          </w:tblBorders>
        </w:tblPrEx>
        <w:tc>
          <w:tcPr>
            <w:tcW w:w="9955" w:type="dxa"/>
            <w:gridSpan w:val="7"/>
            <w:tcBorders>
              <w:top w:val="nil"/>
              <w:bottom w:val="single" w:sz="4" w:space="0" w:color="auto"/>
            </w:tcBorders>
          </w:tcPr>
          <w:p w14:paraId="7F6A556C" w14:textId="77777777" w:rsidR="0081760C" w:rsidRDefault="0081760C">
            <w:pPr>
              <w:pStyle w:val="ConsPlusNormal"/>
              <w:jc w:val="both"/>
            </w:pPr>
            <w:r>
              <w:t xml:space="preserve">(п. 44 введен </w:t>
            </w:r>
            <w:hyperlink r:id="rId312" w:history="1">
              <w:r>
                <w:rPr>
                  <w:color w:val="0000FF"/>
                </w:rPr>
                <w:t>Постановлением</w:t>
              </w:r>
            </w:hyperlink>
            <w:r>
              <w:t xml:space="preserve"> Правительства РД от 18.12.2020 N 275)</w:t>
            </w:r>
          </w:p>
        </w:tc>
      </w:tr>
      <w:tr w:rsidR="0081760C" w14:paraId="1A1F6643" w14:textId="77777777">
        <w:tc>
          <w:tcPr>
            <w:tcW w:w="510" w:type="dxa"/>
            <w:vMerge w:val="restart"/>
            <w:tcBorders>
              <w:top w:val="single" w:sz="4" w:space="0" w:color="auto"/>
              <w:bottom w:val="nil"/>
            </w:tcBorders>
          </w:tcPr>
          <w:p w14:paraId="3DDE823B" w14:textId="77777777" w:rsidR="0081760C" w:rsidRDefault="0081760C">
            <w:pPr>
              <w:pStyle w:val="ConsPlusNormal"/>
              <w:jc w:val="center"/>
            </w:pPr>
            <w:r>
              <w:t>45.</w:t>
            </w:r>
          </w:p>
        </w:tc>
        <w:tc>
          <w:tcPr>
            <w:tcW w:w="2990" w:type="dxa"/>
            <w:tcBorders>
              <w:top w:val="single" w:sz="4" w:space="0" w:color="auto"/>
              <w:bottom w:val="nil"/>
            </w:tcBorders>
          </w:tcPr>
          <w:p w14:paraId="1C36E8CD" w14:textId="77777777" w:rsidR="0081760C" w:rsidRDefault="0081760C">
            <w:pPr>
              <w:pStyle w:val="ConsPlusNormal"/>
            </w:pPr>
            <w:r>
              <w:t>Общеобразовательная организация на 100 ученических мест в с. Туруф Табасаранского района</w:t>
            </w:r>
          </w:p>
        </w:tc>
        <w:tc>
          <w:tcPr>
            <w:tcW w:w="1191" w:type="dxa"/>
            <w:tcBorders>
              <w:top w:val="single" w:sz="4" w:space="0" w:color="auto"/>
              <w:bottom w:val="nil"/>
            </w:tcBorders>
          </w:tcPr>
          <w:p w14:paraId="018DD260" w14:textId="77777777" w:rsidR="0081760C" w:rsidRDefault="0081760C">
            <w:pPr>
              <w:pStyle w:val="ConsPlusNormal"/>
              <w:jc w:val="center"/>
            </w:pPr>
            <w:r>
              <w:t>217854,48</w:t>
            </w:r>
          </w:p>
        </w:tc>
        <w:tc>
          <w:tcPr>
            <w:tcW w:w="1181" w:type="dxa"/>
            <w:tcBorders>
              <w:top w:val="single" w:sz="4" w:space="0" w:color="auto"/>
              <w:bottom w:val="nil"/>
            </w:tcBorders>
          </w:tcPr>
          <w:p w14:paraId="38CC4E72" w14:textId="77777777" w:rsidR="0081760C" w:rsidRDefault="0081760C">
            <w:pPr>
              <w:pStyle w:val="ConsPlusNormal"/>
              <w:jc w:val="center"/>
            </w:pPr>
            <w:r>
              <w:t>0</w:t>
            </w:r>
          </w:p>
        </w:tc>
        <w:tc>
          <w:tcPr>
            <w:tcW w:w="1191" w:type="dxa"/>
            <w:tcBorders>
              <w:top w:val="single" w:sz="4" w:space="0" w:color="auto"/>
              <w:bottom w:val="nil"/>
            </w:tcBorders>
          </w:tcPr>
          <w:p w14:paraId="10EA2D48" w14:textId="77777777" w:rsidR="0081760C" w:rsidRDefault="0081760C">
            <w:pPr>
              <w:pStyle w:val="ConsPlusNormal"/>
              <w:jc w:val="center"/>
            </w:pPr>
            <w:r>
              <w:t>4872,26</w:t>
            </w:r>
          </w:p>
        </w:tc>
        <w:tc>
          <w:tcPr>
            <w:tcW w:w="1191" w:type="dxa"/>
            <w:tcBorders>
              <w:top w:val="single" w:sz="4" w:space="0" w:color="auto"/>
              <w:bottom w:val="nil"/>
            </w:tcBorders>
          </w:tcPr>
          <w:p w14:paraId="02D7D523" w14:textId="77777777" w:rsidR="0081760C" w:rsidRDefault="0081760C">
            <w:pPr>
              <w:pStyle w:val="ConsPlusNormal"/>
              <w:jc w:val="center"/>
            </w:pPr>
            <w:r>
              <w:t>212982,22</w:t>
            </w:r>
          </w:p>
        </w:tc>
        <w:tc>
          <w:tcPr>
            <w:tcW w:w="1701" w:type="dxa"/>
            <w:vMerge w:val="restart"/>
            <w:tcBorders>
              <w:top w:val="single" w:sz="4" w:space="0" w:color="auto"/>
              <w:bottom w:val="nil"/>
            </w:tcBorders>
          </w:tcPr>
          <w:p w14:paraId="2D18591D" w14:textId="77777777" w:rsidR="0081760C" w:rsidRDefault="0081760C">
            <w:pPr>
              <w:pStyle w:val="ConsPlusNormal"/>
            </w:pPr>
            <w:r>
              <w:t>перевод учащихся из аварийного здания</w:t>
            </w:r>
          </w:p>
        </w:tc>
      </w:tr>
      <w:tr w:rsidR="0081760C" w14:paraId="19DF84A1" w14:textId="77777777">
        <w:tblPrEx>
          <w:tblBorders>
            <w:insideH w:val="none" w:sz="0" w:space="0" w:color="auto"/>
          </w:tblBorders>
        </w:tblPrEx>
        <w:tc>
          <w:tcPr>
            <w:tcW w:w="510" w:type="dxa"/>
            <w:vMerge/>
            <w:tcBorders>
              <w:top w:val="single" w:sz="4" w:space="0" w:color="auto"/>
              <w:bottom w:val="nil"/>
            </w:tcBorders>
          </w:tcPr>
          <w:p w14:paraId="41A2CFB6" w14:textId="77777777" w:rsidR="0081760C" w:rsidRDefault="0081760C">
            <w:pPr>
              <w:spacing w:after="1" w:line="0" w:lineRule="atLeast"/>
            </w:pPr>
          </w:p>
        </w:tc>
        <w:tc>
          <w:tcPr>
            <w:tcW w:w="2990" w:type="dxa"/>
            <w:tcBorders>
              <w:top w:val="nil"/>
              <w:bottom w:val="nil"/>
            </w:tcBorders>
          </w:tcPr>
          <w:p w14:paraId="1E075BE0"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1B5C634A" w14:textId="77777777" w:rsidR="0081760C" w:rsidRDefault="0081760C">
            <w:pPr>
              <w:pStyle w:val="ConsPlusNormal"/>
              <w:jc w:val="center"/>
            </w:pPr>
            <w:r>
              <w:t>217854,48</w:t>
            </w:r>
          </w:p>
        </w:tc>
        <w:tc>
          <w:tcPr>
            <w:tcW w:w="1181" w:type="dxa"/>
            <w:tcBorders>
              <w:top w:val="nil"/>
              <w:bottom w:val="nil"/>
            </w:tcBorders>
          </w:tcPr>
          <w:p w14:paraId="4259C93A" w14:textId="77777777" w:rsidR="0081760C" w:rsidRDefault="0081760C">
            <w:pPr>
              <w:pStyle w:val="ConsPlusNormal"/>
              <w:jc w:val="center"/>
            </w:pPr>
            <w:r>
              <w:t>0</w:t>
            </w:r>
          </w:p>
        </w:tc>
        <w:tc>
          <w:tcPr>
            <w:tcW w:w="1191" w:type="dxa"/>
            <w:tcBorders>
              <w:top w:val="nil"/>
              <w:bottom w:val="nil"/>
            </w:tcBorders>
          </w:tcPr>
          <w:p w14:paraId="09898A85" w14:textId="77777777" w:rsidR="0081760C" w:rsidRDefault="0081760C">
            <w:pPr>
              <w:pStyle w:val="ConsPlusNormal"/>
              <w:jc w:val="center"/>
            </w:pPr>
            <w:r>
              <w:t>4872,26</w:t>
            </w:r>
          </w:p>
        </w:tc>
        <w:tc>
          <w:tcPr>
            <w:tcW w:w="1191" w:type="dxa"/>
            <w:tcBorders>
              <w:top w:val="nil"/>
              <w:bottom w:val="nil"/>
            </w:tcBorders>
          </w:tcPr>
          <w:p w14:paraId="7C93B8A0" w14:textId="77777777" w:rsidR="0081760C" w:rsidRDefault="0081760C">
            <w:pPr>
              <w:pStyle w:val="ConsPlusNormal"/>
              <w:jc w:val="center"/>
            </w:pPr>
            <w:r>
              <w:t>212982,22</w:t>
            </w:r>
          </w:p>
        </w:tc>
        <w:tc>
          <w:tcPr>
            <w:tcW w:w="1701" w:type="dxa"/>
            <w:vMerge/>
            <w:tcBorders>
              <w:top w:val="single" w:sz="4" w:space="0" w:color="auto"/>
              <w:bottom w:val="nil"/>
            </w:tcBorders>
          </w:tcPr>
          <w:p w14:paraId="4A1EC7B0" w14:textId="77777777" w:rsidR="0081760C" w:rsidRDefault="0081760C">
            <w:pPr>
              <w:spacing w:after="1" w:line="0" w:lineRule="atLeast"/>
            </w:pPr>
          </w:p>
        </w:tc>
      </w:tr>
      <w:tr w:rsidR="0081760C" w14:paraId="5D1A61FB" w14:textId="77777777">
        <w:tblPrEx>
          <w:tblBorders>
            <w:insideH w:val="none" w:sz="0" w:space="0" w:color="auto"/>
          </w:tblBorders>
        </w:tblPrEx>
        <w:tc>
          <w:tcPr>
            <w:tcW w:w="510" w:type="dxa"/>
            <w:vMerge/>
            <w:tcBorders>
              <w:top w:val="single" w:sz="4" w:space="0" w:color="auto"/>
              <w:bottom w:val="nil"/>
            </w:tcBorders>
          </w:tcPr>
          <w:p w14:paraId="2EEFD83A" w14:textId="77777777" w:rsidR="0081760C" w:rsidRDefault="0081760C">
            <w:pPr>
              <w:spacing w:after="1" w:line="0" w:lineRule="atLeast"/>
            </w:pPr>
          </w:p>
        </w:tc>
        <w:tc>
          <w:tcPr>
            <w:tcW w:w="2990" w:type="dxa"/>
            <w:tcBorders>
              <w:top w:val="nil"/>
              <w:bottom w:val="nil"/>
            </w:tcBorders>
          </w:tcPr>
          <w:p w14:paraId="4246E457" w14:textId="77777777" w:rsidR="0081760C" w:rsidRDefault="0081760C">
            <w:pPr>
              <w:pStyle w:val="ConsPlusNormal"/>
            </w:pPr>
            <w:r>
              <w:t>федеральный бюджет</w:t>
            </w:r>
          </w:p>
        </w:tc>
        <w:tc>
          <w:tcPr>
            <w:tcW w:w="1191" w:type="dxa"/>
            <w:tcBorders>
              <w:top w:val="nil"/>
              <w:bottom w:val="nil"/>
            </w:tcBorders>
          </w:tcPr>
          <w:p w14:paraId="34B2AB15" w14:textId="77777777" w:rsidR="0081760C" w:rsidRDefault="0081760C">
            <w:pPr>
              <w:pStyle w:val="ConsPlusNormal"/>
              <w:jc w:val="center"/>
            </w:pPr>
            <w:r>
              <w:t>0</w:t>
            </w:r>
          </w:p>
        </w:tc>
        <w:tc>
          <w:tcPr>
            <w:tcW w:w="1181" w:type="dxa"/>
            <w:tcBorders>
              <w:top w:val="nil"/>
              <w:bottom w:val="nil"/>
            </w:tcBorders>
          </w:tcPr>
          <w:p w14:paraId="455A176D" w14:textId="77777777" w:rsidR="0081760C" w:rsidRDefault="0081760C">
            <w:pPr>
              <w:pStyle w:val="ConsPlusNormal"/>
              <w:jc w:val="center"/>
            </w:pPr>
            <w:r>
              <w:t>0</w:t>
            </w:r>
          </w:p>
        </w:tc>
        <w:tc>
          <w:tcPr>
            <w:tcW w:w="1191" w:type="dxa"/>
            <w:tcBorders>
              <w:top w:val="nil"/>
              <w:bottom w:val="nil"/>
            </w:tcBorders>
          </w:tcPr>
          <w:p w14:paraId="2C417F6C" w14:textId="77777777" w:rsidR="0081760C" w:rsidRDefault="0081760C">
            <w:pPr>
              <w:pStyle w:val="ConsPlusNormal"/>
              <w:jc w:val="center"/>
            </w:pPr>
            <w:r>
              <w:t>0</w:t>
            </w:r>
          </w:p>
        </w:tc>
        <w:tc>
          <w:tcPr>
            <w:tcW w:w="1191" w:type="dxa"/>
            <w:tcBorders>
              <w:top w:val="nil"/>
              <w:bottom w:val="nil"/>
            </w:tcBorders>
          </w:tcPr>
          <w:p w14:paraId="67C22F5E" w14:textId="77777777" w:rsidR="0081760C" w:rsidRDefault="0081760C">
            <w:pPr>
              <w:pStyle w:val="ConsPlusNormal"/>
              <w:jc w:val="center"/>
            </w:pPr>
            <w:r>
              <w:t>0</w:t>
            </w:r>
          </w:p>
        </w:tc>
        <w:tc>
          <w:tcPr>
            <w:tcW w:w="1701" w:type="dxa"/>
            <w:vMerge/>
            <w:tcBorders>
              <w:top w:val="single" w:sz="4" w:space="0" w:color="auto"/>
              <w:bottom w:val="nil"/>
            </w:tcBorders>
          </w:tcPr>
          <w:p w14:paraId="1FA020E3" w14:textId="77777777" w:rsidR="0081760C" w:rsidRDefault="0081760C">
            <w:pPr>
              <w:spacing w:after="1" w:line="0" w:lineRule="atLeast"/>
            </w:pPr>
          </w:p>
        </w:tc>
      </w:tr>
      <w:tr w:rsidR="0081760C" w14:paraId="6D1AF371" w14:textId="77777777">
        <w:tblPrEx>
          <w:tblBorders>
            <w:insideH w:val="none" w:sz="0" w:space="0" w:color="auto"/>
          </w:tblBorders>
        </w:tblPrEx>
        <w:tc>
          <w:tcPr>
            <w:tcW w:w="9955" w:type="dxa"/>
            <w:gridSpan w:val="7"/>
            <w:tcBorders>
              <w:top w:val="nil"/>
              <w:bottom w:val="single" w:sz="4" w:space="0" w:color="auto"/>
            </w:tcBorders>
          </w:tcPr>
          <w:p w14:paraId="582DB8E4" w14:textId="77777777" w:rsidR="0081760C" w:rsidRDefault="0081760C">
            <w:pPr>
              <w:pStyle w:val="ConsPlusNormal"/>
              <w:jc w:val="both"/>
            </w:pPr>
            <w:r>
              <w:t xml:space="preserve">(п. 45 введен </w:t>
            </w:r>
            <w:hyperlink r:id="rId313" w:history="1">
              <w:r>
                <w:rPr>
                  <w:color w:val="0000FF"/>
                </w:rPr>
                <w:t>Постановлением</w:t>
              </w:r>
            </w:hyperlink>
            <w:r>
              <w:t xml:space="preserve"> Правительства РД от 18.12.2020 N 275)</w:t>
            </w:r>
          </w:p>
        </w:tc>
      </w:tr>
      <w:tr w:rsidR="0081760C" w14:paraId="070D4249" w14:textId="77777777">
        <w:tc>
          <w:tcPr>
            <w:tcW w:w="510" w:type="dxa"/>
            <w:vMerge w:val="restart"/>
            <w:tcBorders>
              <w:top w:val="single" w:sz="4" w:space="0" w:color="auto"/>
              <w:bottom w:val="nil"/>
            </w:tcBorders>
          </w:tcPr>
          <w:p w14:paraId="3DFA367A" w14:textId="77777777" w:rsidR="0081760C" w:rsidRDefault="0081760C">
            <w:pPr>
              <w:pStyle w:val="ConsPlusNormal"/>
              <w:jc w:val="center"/>
            </w:pPr>
            <w:r>
              <w:t>46.</w:t>
            </w:r>
          </w:p>
        </w:tc>
        <w:tc>
          <w:tcPr>
            <w:tcW w:w="2990" w:type="dxa"/>
            <w:tcBorders>
              <w:top w:val="single" w:sz="4" w:space="0" w:color="auto"/>
              <w:bottom w:val="nil"/>
            </w:tcBorders>
          </w:tcPr>
          <w:p w14:paraId="4308CD0C" w14:textId="77777777" w:rsidR="0081760C" w:rsidRDefault="0081760C">
            <w:pPr>
              <w:pStyle w:val="ConsPlusNormal"/>
            </w:pPr>
            <w:r>
              <w:t>Общеобразовательная организация на 120 ученических мест в с. Аракани Унцукульского района</w:t>
            </w:r>
          </w:p>
        </w:tc>
        <w:tc>
          <w:tcPr>
            <w:tcW w:w="1191" w:type="dxa"/>
            <w:tcBorders>
              <w:top w:val="single" w:sz="4" w:space="0" w:color="auto"/>
              <w:bottom w:val="nil"/>
            </w:tcBorders>
          </w:tcPr>
          <w:p w14:paraId="43AF2053" w14:textId="77777777" w:rsidR="0081760C" w:rsidRDefault="0081760C">
            <w:pPr>
              <w:pStyle w:val="ConsPlusNormal"/>
              <w:jc w:val="center"/>
            </w:pPr>
            <w:r>
              <w:t>261401,37</w:t>
            </w:r>
          </w:p>
        </w:tc>
        <w:tc>
          <w:tcPr>
            <w:tcW w:w="1181" w:type="dxa"/>
            <w:tcBorders>
              <w:top w:val="single" w:sz="4" w:space="0" w:color="auto"/>
              <w:bottom w:val="nil"/>
            </w:tcBorders>
          </w:tcPr>
          <w:p w14:paraId="3077D743" w14:textId="77777777" w:rsidR="0081760C" w:rsidRDefault="0081760C">
            <w:pPr>
              <w:pStyle w:val="ConsPlusNormal"/>
              <w:jc w:val="center"/>
            </w:pPr>
            <w:r>
              <w:t>0</w:t>
            </w:r>
          </w:p>
        </w:tc>
        <w:tc>
          <w:tcPr>
            <w:tcW w:w="1191" w:type="dxa"/>
            <w:tcBorders>
              <w:top w:val="single" w:sz="4" w:space="0" w:color="auto"/>
              <w:bottom w:val="nil"/>
            </w:tcBorders>
          </w:tcPr>
          <w:p w14:paraId="0089E748" w14:textId="77777777" w:rsidR="0081760C" w:rsidRDefault="0081760C">
            <w:pPr>
              <w:pStyle w:val="ConsPlusNormal"/>
              <w:jc w:val="center"/>
            </w:pPr>
            <w:r>
              <w:t>5822,70</w:t>
            </w:r>
          </w:p>
        </w:tc>
        <w:tc>
          <w:tcPr>
            <w:tcW w:w="1191" w:type="dxa"/>
            <w:tcBorders>
              <w:top w:val="single" w:sz="4" w:space="0" w:color="auto"/>
              <w:bottom w:val="nil"/>
            </w:tcBorders>
          </w:tcPr>
          <w:p w14:paraId="457A62A3" w14:textId="77777777" w:rsidR="0081760C" w:rsidRDefault="0081760C">
            <w:pPr>
              <w:pStyle w:val="ConsPlusNormal"/>
              <w:jc w:val="center"/>
            </w:pPr>
            <w:r>
              <w:t>255578,67</w:t>
            </w:r>
          </w:p>
        </w:tc>
        <w:tc>
          <w:tcPr>
            <w:tcW w:w="1701" w:type="dxa"/>
            <w:vMerge w:val="restart"/>
            <w:tcBorders>
              <w:top w:val="single" w:sz="4" w:space="0" w:color="auto"/>
              <w:bottom w:val="nil"/>
            </w:tcBorders>
          </w:tcPr>
          <w:p w14:paraId="0326EAE0" w14:textId="77777777" w:rsidR="0081760C" w:rsidRDefault="0081760C">
            <w:pPr>
              <w:pStyle w:val="ConsPlusNormal"/>
            </w:pPr>
            <w:r>
              <w:t>перевод учащихся из аварийного здания</w:t>
            </w:r>
          </w:p>
        </w:tc>
      </w:tr>
      <w:tr w:rsidR="0081760C" w14:paraId="3E6021A9" w14:textId="77777777">
        <w:tblPrEx>
          <w:tblBorders>
            <w:insideH w:val="none" w:sz="0" w:space="0" w:color="auto"/>
          </w:tblBorders>
        </w:tblPrEx>
        <w:tc>
          <w:tcPr>
            <w:tcW w:w="510" w:type="dxa"/>
            <w:vMerge/>
            <w:tcBorders>
              <w:top w:val="single" w:sz="4" w:space="0" w:color="auto"/>
              <w:bottom w:val="nil"/>
            </w:tcBorders>
          </w:tcPr>
          <w:p w14:paraId="22B492C3" w14:textId="77777777" w:rsidR="0081760C" w:rsidRDefault="0081760C">
            <w:pPr>
              <w:spacing w:after="1" w:line="0" w:lineRule="atLeast"/>
            </w:pPr>
          </w:p>
        </w:tc>
        <w:tc>
          <w:tcPr>
            <w:tcW w:w="2990" w:type="dxa"/>
            <w:tcBorders>
              <w:top w:val="nil"/>
              <w:bottom w:val="nil"/>
            </w:tcBorders>
          </w:tcPr>
          <w:p w14:paraId="046EFBB4"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30BAEDD0" w14:textId="77777777" w:rsidR="0081760C" w:rsidRDefault="0081760C">
            <w:pPr>
              <w:pStyle w:val="ConsPlusNormal"/>
              <w:jc w:val="center"/>
            </w:pPr>
            <w:r>
              <w:t>261401,37</w:t>
            </w:r>
          </w:p>
        </w:tc>
        <w:tc>
          <w:tcPr>
            <w:tcW w:w="1181" w:type="dxa"/>
            <w:tcBorders>
              <w:top w:val="nil"/>
              <w:bottom w:val="nil"/>
            </w:tcBorders>
          </w:tcPr>
          <w:p w14:paraId="0E42165A" w14:textId="77777777" w:rsidR="0081760C" w:rsidRDefault="0081760C">
            <w:pPr>
              <w:pStyle w:val="ConsPlusNormal"/>
              <w:jc w:val="center"/>
            </w:pPr>
            <w:r>
              <w:t>0</w:t>
            </w:r>
          </w:p>
        </w:tc>
        <w:tc>
          <w:tcPr>
            <w:tcW w:w="1191" w:type="dxa"/>
            <w:tcBorders>
              <w:top w:val="nil"/>
              <w:bottom w:val="nil"/>
            </w:tcBorders>
          </w:tcPr>
          <w:p w14:paraId="186024FF" w14:textId="77777777" w:rsidR="0081760C" w:rsidRDefault="0081760C">
            <w:pPr>
              <w:pStyle w:val="ConsPlusNormal"/>
              <w:jc w:val="center"/>
            </w:pPr>
            <w:r>
              <w:t>5822,70</w:t>
            </w:r>
          </w:p>
        </w:tc>
        <w:tc>
          <w:tcPr>
            <w:tcW w:w="1191" w:type="dxa"/>
            <w:tcBorders>
              <w:top w:val="nil"/>
              <w:bottom w:val="nil"/>
            </w:tcBorders>
          </w:tcPr>
          <w:p w14:paraId="3B77FF80" w14:textId="77777777" w:rsidR="0081760C" w:rsidRDefault="0081760C">
            <w:pPr>
              <w:pStyle w:val="ConsPlusNormal"/>
              <w:jc w:val="center"/>
            </w:pPr>
            <w:r>
              <w:t>255578,67</w:t>
            </w:r>
          </w:p>
        </w:tc>
        <w:tc>
          <w:tcPr>
            <w:tcW w:w="1701" w:type="dxa"/>
            <w:vMerge/>
            <w:tcBorders>
              <w:top w:val="single" w:sz="4" w:space="0" w:color="auto"/>
              <w:bottom w:val="nil"/>
            </w:tcBorders>
          </w:tcPr>
          <w:p w14:paraId="05919DD2" w14:textId="77777777" w:rsidR="0081760C" w:rsidRDefault="0081760C">
            <w:pPr>
              <w:spacing w:after="1" w:line="0" w:lineRule="atLeast"/>
            </w:pPr>
          </w:p>
        </w:tc>
      </w:tr>
      <w:tr w:rsidR="0081760C" w14:paraId="281EE58B" w14:textId="77777777">
        <w:tblPrEx>
          <w:tblBorders>
            <w:insideH w:val="none" w:sz="0" w:space="0" w:color="auto"/>
          </w:tblBorders>
        </w:tblPrEx>
        <w:tc>
          <w:tcPr>
            <w:tcW w:w="510" w:type="dxa"/>
            <w:vMerge/>
            <w:tcBorders>
              <w:top w:val="single" w:sz="4" w:space="0" w:color="auto"/>
              <w:bottom w:val="nil"/>
            </w:tcBorders>
          </w:tcPr>
          <w:p w14:paraId="08F815DB" w14:textId="77777777" w:rsidR="0081760C" w:rsidRDefault="0081760C">
            <w:pPr>
              <w:spacing w:after="1" w:line="0" w:lineRule="atLeast"/>
            </w:pPr>
          </w:p>
        </w:tc>
        <w:tc>
          <w:tcPr>
            <w:tcW w:w="2990" w:type="dxa"/>
            <w:tcBorders>
              <w:top w:val="nil"/>
              <w:bottom w:val="nil"/>
            </w:tcBorders>
          </w:tcPr>
          <w:p w14:paraId="306B34A6" w14:textId="77777777" w:rsidR="0081760C" w:rsidRDefault="0081760C">
            <w:pPr>
              <w:pStyle w:val="ConsPlusNormal"/>
            </w:pPr>
            <w:r>
              <w:t>федеральный бюджет</w:t>
            </w:r>
          </w:p>
        </w:tc>
        <w:tc>
          <w:tcPr>
            <w:tcW w:w="1191" w:type="dxa"/>
            <w:tcBorders>
              <w:top w:val="nil"/>
              <w:bottom w:val="nil"/>
            </w:tcBorders>
          </w:tcPr>
          <w:p w14:paraId="1BCF7FBA" w14:textId="77777777" w:rsidR="0081760C" w:rsidRDefault="0081760C">
            <w:pPr>
              <w:pStyle w:val="ConsPlusNormal"/>
              <w:jc w:val="center"/>
            </w:pPr>
            <w:r>
              <w:t>0</w:t>
            </w:r>
          </w:p>
        </w:tc>
        <w:tc>
          <w:tcPr>
            <w:tcW w:w="1181" w:type="dxa"/>
            <w:tcBorders>
              <w:top w:val="nil"/>
              <w:bottom w:val="nil"/>
            </w:tcBorders>
          </w:tcPr>
          <w:p w14:paraId="0263B7A0" w14:textId="77777777" w:rsidR="0081760C" w:rsidRDefault="0081760C">
            <w:pPr>
              <w:pStyle w:val="ConsPlusNormal"/>
              <w:jc w:val="center"/>
            </w:pPr>
            <w:r>
              <w:t>0</w:t>
            </w:r>
          </w:p>
        </w:tc>
        <w:tc>
          <w:tcPr>
            <w:tcW w:w="1191" w:type="dxa"/>
            <w:tcBorders>
              <w:top w:val="nil"/>
              <w:bottom w:val="nil"/>
            </w:tcBorders>
          </w:tcPr>
          <w:p w14:paraId="46881951" w14:textId="77777777" w:rsidR="0081760C" w:rsidRDefault="0081760C">
            <w:pPr>
              <w:pStyle w:val="ConsPlusNormal"/>
              <w:jc w:val="center"/>
            </w:pPr>
            <w:r>
              <w:t>0</w:t>
            </w:r>
          </w:p>
        </w:tc>
        <w:tc>
          <w:tcPr>
            <w:tcW w:w="1191" w:type="dxa"/>
            <w:tcBorders>
              <w:top w:val="nil"/>
              <w:bottom w:val="nil"/>
            </w:tcBorders>
          </w:tcPr>
          <w:p w14:paraId="6E400800" w14:textId="77777777" w:rsidR="0081760C" w:rsidRDefault="0081760C">
            <w:pPr>
              <w:pStyle w:val="ConsPlusNormal"/>
              <w:jc w:val="center"/>
            </w:pPr>
            <w:r>
              <w:t>0</w:t>
            </w:r>
          </w:p>
        </w:tc>
        <w:tc>
          <w:tcPr>
            <w:tcW w:w="1701" w:type="dxa"/>
            <w:vMerge/>
            <w:tcBorders>
              <w:top w:val="single" w:sz="4" w:space="0" w:color="auto"/>
              <w:bottom w:val="nil"/>
            </w:tcBorders>
          </w:tcPr>
          <w:p w14:paraId="297FD519" w14:textId="77777777" w:rsidR="0081760C" w:rsidRDefault="0081760C">
            <w:pPr>
              <w:spacing w:after="1" w:line="0" w:lineRule="atLeast"/>
            </w:pPr>
          </w:p>
        </w:tc>
      </w:tr>
      <w:tr w:rsidR="0081760C" w14:paraId="1CED80EA" w14:textId="77777777">
        <w:tblPrEx>
          <w:tblBorders>
            <w:insideH w:val="none" w:sz="0" w:space="0" w:color="auto"/>
          </w:tblBorders>
        </w:tblPrEx>
        <w:tc>
          <w:tcPr>
            <w:tcW w:w="9955" w:type="dxa"/>
            <w:gridSpan w:val="7"/>
            <w:tcBorders>
              <w:top w:val="nil"/>
              <w:bottom w:val="single" w:sz="4" w:space="0" w:color="auto"/>
            </w:tcBorders>
          </w:tcPr>
          <w:p w14:paraId="4458C795" w14:textId="77777777" w:rsidR="0081760C" w:rsidRDefault="0081760C">
            <w:pPr>
              <w:pStyle w:val="ConsPlusNormal"/>
              <w:jc w:val="both"/>
            </w:pPr>
            <w:r>
              <w:t xml:space="preserve">(п. введен </w:t>
            </w:r>
            <w:hyperlink r:id="rId314" w:history="1">
              <w:r>
                <w:rPr>
                  <w:color w:val="0000FF"/>
                </w:rPr>
                <w:t>Постановлением</w:t>
              </w:r>
            </w:hyperlink>
            <w:r>
              <w:t xml:space="preserve"> Правительства РД от 18.12.2020 N 275)</w:t>
            </w:r>
          </w:p>
        </w:tc>
      </w:tr>
      <w:tr w:rsidR="0081760C" w14:paraId="2A243EF7" w14:textId="77777777">
        <w:tc>
          <w:tcPr>
            <w:tcW w:w="510" w:type="dxa"/>
            <w:vMerge w:val="restart"/>
            <w:tcBorders>
              <w:top w:val="single" w:sz="4" w:space="0" w:color="auto"/>
              <w:bottom w:val="nil"/>
            </w:tcBorders>
          </w:tcPr>
          <w:p w14:paraId="5E77460E" w14:textId="77777777" w:rsidR="0081760C" w:rsidRDefault="0081760C">
            <w:pPr>
              <w:pStyle w:val="ConsPlusNormal"/>
              <w:jc w:val="center"/>
            </w:pPr>
            <w:r>
              <w:t>47.</w:t>
            </w:r>
          </w:p>
        </w:tc>
        <w:tc>
          <w:tcPr>
            <w:tcW w:w="2990" w:type="dxa"/>
            <w:tcBorders>
              <w:top w:val="single" w:sz="4" w:space="0" w:color="auto"/>
              <w:bottom w:val="nil"/>
            </w:tcBorders>
          </w:tcPr>
          <w:p w14:paraId="20C77801" w14:textId="77777777" w:rsidR="0081760C" w:rsidRDefault="0081760C">
            <w:pPr>
              <w:pStyle w:val="ConsPlusNormal"/>
            </w:pPr>
            <w:r>
              <w:t>Общеобразовательная организация на 100 ученических мест в с. Батыр-Мурза Ногайского района</w:t>
            </w:r>
          </w:p>
        </w:tc>
        <w:tc>
          <w:tcPr>
            <w:tcW w:w="1191" w:type="dxa"/>
            <w:tcBorders>
              <w:top w:val="single" w:sz="4" w:space="0" w:color="auto"/>
              <w:bottom w:val="nil"/>
            </w:tcBorders>
          </w:tcPr>
          <w:p w14:paraId="1F538DF0" w14:textId="77777777" w:rsidR="0081760C" w:rsidRDefault="0081760C">
            <w:pPr>
              <w:pStyle w:val="ConsPlusNormal"/>
              <w:jc w:val="center"/>
            </w:pPr>
            <w:r>
              <w:t>217834,48</w:t>
            </w:r>
          </w:p>
        </w:tc>
        <w:tc>
          <w:tcPr>
            <w:tcW w:w="1181" w:type="dxa"/>
            <w:tcBorders>
              <w:top w:val="single" w:sz="4" w:space="0" w:color="auto"/>
              <w:bottom w:val="nil"/>
            </w:tcBorders>
          </w:tcPr>
          <w:p w14:paraId="63790647" w14:textId="77777777" w:rsidR="0081760C" w:rsidRDefault="0081760C">
            <w:pPr>
              <w:pStyle w:val="ConsPlusNormal"/>
              <w:jc w:val="center"/>
            </w:pPr>
            <w:r>
              <w:t>0</w:t>
            </w:r>
          </w:p>
        </w:tc>
        <w:tc>
          <w:tcPr>
            <w:tcW w:w="1191" w:type="dxa"/>
            <w:tcBorders>
              <w:top w:val="single" w:sz="4" w:space="0" w:color="auto"/>
              <w:bottom w:val="nil"/>
            </w:tcBorders>
          </w:tcPr>
          <w:p w14:paraId="34F2C6AF" w14:textId="77777777" w:rsidR="0081760C" w:rsidRDefault="0081760C">
            <w:pPr>
              <w:pStyle w:val="ConsPlusNormal"/>
              <w:jc w:val="center"/>
            </w:pPr>
            <w:r>
              <w:t>4852,26</w:t>
            </w:r>
          </w:p>
        </w:tc>
        <w:tc>
          <w:tcPr>
            <w:tcW w:w="1191" w:type="dxa"/>
            <w:tcBorders>
              <w:top w:val="single" w:sz="4" w:space="0" w:color="auto"/>
              <w:bottom w:val="nil"/>
            </w:tcBorders>
          </w:tcPr>
          <w:p w14:paraId="60BCE8D6" w14:textId="77777777" w:rsidR="0081760C" w:rsidRDefault="0081760C">
            <w:pPr>
              <w:pStyle w:val="ConsPlusNormal"/>
              <w:jc w:val="center"/>
            </w:pPr>
            <w:r>
              <w:t>212982,22</w:t>
            </w:r>
          </w:p>
        </w:tc>
        <w:tc>
          <w:tcPr>
            <w:tcW w:w="1701" w:type="dxa"/>
            <w:vMerge w:val="restart"/>
            <w:tcBorders>
              <w:top w:val="single" w:sz="4" w:space="0" w:color="auto"/>
              <w:bottom w:val="nil"/>
            </w:tcBorders>
          </w:tcPr>
          <w:p w14:paraId="4A3D3B99" w14:textId="77777777" w:rsidR="0081760C" w:rsidRDefault="0081760C">
            <w:pPr>
              <w:pStyle w:val="ConsPlusNormal"/>
            </w:pPr>
            <w:r>
              <w:t>перевод учащихся из аварийного здания</w:t>
            </w:r>
          </w:p>
        </w:tc>
      </w:tr>
      <w:tr w:rsidR="0081760C" w14:paraId="62E82209" w14:textId="77777777">
        <w:tblPrEx>
          <w:tblBorders>
            <w:insideH w:val="none" w:sz="0" w:space="0" w:color="auto"/>
          </w:tblBorders>
        </w:tblPrEx>
        <w:tc>
          <w:tcPr>
            <w:tcW w:w="510" w:type="dxa"/>
            <w:vMerge/>
            <w:tcBorders>
              <w:top w:val="single" w:sz="4" w:space="0" w:color="auto"/>
              <w:bottom w:val="nil"/>
            </w:tcBorders>
          </w:tcPr>
          <w:p w14:paraId="4B90502A" w14:textId="77777777" w:rsidR="0081760C" w:rsidRDefault="0081760C">
            <w:pPr>
              <w:spacing w:after="1" w:line="0" w:lineRule="atLeast"/>
            </w:pPr>
          </w:p>
        </w:tc>
        <w:tc>
          <w:tcPr>
            <w:tcW w:w="2990" w:type="dxa"/>
            <w:tcBorders>
              <w:top w:val="nil"/>
              <w:bottom w:val="nil"/>
            </w:tcBorders>
          </w:tcPr>
          <w:p w14:paraId="7A602B34"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566662D3" w14:textId="77777777" w:rsidR="0081760C" w:rsidRDefault="0081760C">
            <w:pPr>
              <w:pStyle w:val="ConsPlusNormal"/>
              <w:jc w:val="center"/>
            </w:pPr>
            <w:r>
              <w:t>217834,48</w:t>
            </w:r>
          </w:p>
        </w:tc>
        <w:tc>
          <w:tcPr>
            <w:tcW w:w="1181" w:type="dxa"/>
            <w:tcBorders>
              <w:top w:val="nil"/>
              <w:bottom w:val="nil"/>
            </w:tcBorders>
          </w:tcPr>
          <w:p w14:paraId="30EA1916" w14:textId="77777777" w:rsidR="0081760C" w:rsidRDefault="0081760C">
            <w:pPr>
              <w:pStyle w:val="ConsPlusNormal"/>
              <w:jc w:val="center"/>
            </w:pPr>
            <w:r>
              <w:t>0</w:t>
            </w:r>
          </w:p>
        </w:tc>
        <w:tc>
          <w:tcPr>
            <w:tcW w:w="1191" w:type="dxa"/>
            <w:tcBorders>
              <w:top w:val="nil"/>
              <w:bottom w:val="nil"/>
            </w:tcBorders>
          </w:tcPr>
          <w:p w14:paraId="1FD13211" w14:textId="77777777" w:rsidR="0081760C" w:rsidRDefault="0081760C">
            <w:pPr>
              <w:pStyle w:val="ConsPlusNormal"/>
              <w:jc w:val="center"/>
            </w:pPr>
            <w:r>
              <w:t>4852,26</w:t>
            </w:r>
          </w:p>
        </w:tc>
        <w:tc>
          <w:tcPr>
            <w:tcW w:w="1191" w:type="dxa"/>
            <w:tcBorders>
              <w:top w:val="nil"/>
              <w:bottom w:val="nil"/>
            </w:tcBorders>
          </w:tcPr>
          <w:p w14:paraId="377A7E2F" w14:textId="77777777" w:rsidR="0081760C" w:rsidRDefault="0081760C">
            <w:pPr>
              <w:pStyle w:val="ConsPlusNormal"/>
              <w:jc w:val="center"/>
            </w:pPr>
            <w:r>
              <w:t>212982,22</w:t>
            </w:r>
          </w:p>
        </w:tc>
        <w:tc>
          <w:tcPr>
            <w:tcW w:w="1701" w:type="dxa"/>
            <w:vMerge/>
            <w:tcBorders>
              <w:top w:val="single" w:sz="4" w:space="0" w:color="auto"/>
              <w:bottom w:val="nil"/>
            </w:tcBorders>
          </w:tcPr>
          <w:p w14:paraId="714799E7" w14:textId="77777777" w:rsidR="0081760C" w:rsidRDefault="0081760C">
            <w:pPr>
              <w:spacing w:after="1" w:line="0" w:lineRule="atLeast"/>
            </w:pPr>
          </w:p>
        </w:tc>
      </w:tr>
      <w:tr w:rsidR="0081760C" w14:paraId="43BF52FE" w14:textId="77777777">
        <w:tblPrEx>
          <w:tblBorders>
            <w:insideH w:val="none" w:sz="0" w:space="0" w:color="auto"/>
          </w:tblBorders>
        </w:tblPrEx>
        <w:tc>
          <w:tcPr>
            <w:tcW w:w="510" w:type="dxa"/>
            <w:vMerge/>
            <w:tcBorders>
              <w:top w:val="single" w:sz="4" w:space="0" w:color="auto"/>
              <w:bottom w:val="nil"/>
            </w:tcBorders>
          </w:tcPr>
          <w:p w14:paraId="7E6E9B7E" w14:textId="77777777" w:rsidR="0081760C" w:rsidRDefault="0081760C">
            <w:pPr>
              <w:spacing w:after="1" w:line="0" w:lineRule="atLeast"/>
            </w:pPr>
          </w:p>
        </w:tc>
        <w:tc>
          <w:tcPr>
            <w:tcW w:w="2990" w:type="dxa"/>
            <w:tcBorders>
              <w:top w:val="nil"/>
              <w:bottom w:val="nil"/>
            </w:tcBorders>
          </w:tcPr>
          <w:p w14:paraId="74502403" w14:textId="77777777" w:rsidR="0081760C" w:rsidRDefault="0081760C">
            <w:pPr>
              <w:pStyle w:val="ConsPlusNormal"/>
            </w:pPr>
            <w:r>
              <w:t>федеральный бюджет</w:t>
            </w:r>
          </w:p>
        </w:tc>
        <w:tc>
          <w:tcPr>
            <w:tcW w:w="1191" w:type="dxa"/>
            <w:tcBorders>
              <w:top w:val="nil"/>
              <w:bottom w:val="nil"/>
            </w:tcBorders>
          </w:tcPr>
          <w:p w14:paraId="41826F04" w14:textId="77777777" w:rsidR="0081760C" w:rsidRDefault="0081760C">
            <w:pPr>
              <w:pStyle w:val="ConsPlusNormal"/>
              <w:jc w:val="center"/>
            </w:pPr>
            <w:r>
              <w:t>0</w:t>
            </w:r>
          </w:p>
        </w:tc>
        <w:tc>
          <w:tcPr>
            <w:tcW w:w="1181" w:type="dxa"/>
            <w:tcBorders>
              <w:top w:val="nil"/>
              <w:bottom w:val="nil"/>
            </w:tcBorders>
          </w:tcPr>
          <w:p w14:paraId="43E9C3E5" w14:textId="77777777" w:rsidR="0081760C" w:rsidRDefault="0081760C">
            <w:pPr>
              <w:pStyle w:val="ConsPlusNormal"/>
              <w:jc w:val="center"/>
            </w:pPr>
            <w:r>
              <w:t>0</w:t>
            </w:r>
          </w:p>
        </w:tc>
        <w:tc>
          <w:tcPr>
            <w:tcW w:w="1191" w:type="dxa"/>
            <w:tcBorders>
              <w:top w:val="nil"/>
              <w:bottom w:val="nil"/>
            </w:tcBorders>
          </w:tcPr>
          <w:p w14:paraId="7A0D010E" w14:textId="77777777" w:rsidR="0081760C" w:rsidRDefault="0081760C">
            <w:pPr>
              <w:pStyle w:val="ConsPlusNormal"/>
              <w:jc w:val="center"/>
            </w:pPr>
            <w:r>
              <w:t>0</w:t>
            </w:r>
          </w:p>
        </w:tc>
        <w:tc>
          <w:tcPr>
            <w:tcW w:w="1191" w:type="dxa"/>
            <w:tcBorders>
              <w:top w:val="nil"/>
              <w:bottom w:val="nil"/>
            </w:tcBorders>
          </w:tcPr>
          <w:p w14:paraId="5FEE6042" w14:textId="77777777" w:rsidR="0081760C" w:rsidRDefault="0081760C">
            <w:pPr>
              <w:pStyle w:val="ConsPlusNormal"/>
              <w:jc w:val="center"/>
            </w:pPr>
            <w:r>
              <w:t>0</w:t>
            </w:r>
          </w:p>
        </w:tc>
        <w:tc>
          <w:tcPr>
            <w:tcW w:w="1701" w:type="dxa"/>
            <w:vMerge/>
            <w:tcBorders>
              <w:top w:val="single" w:sz="4" w:space="0" w:color="auto"/>
              <w:bottom w:val="nil"/>
            </w:tcBorders>
          </w:tcPr>
          <w:p w14:paraId="56EFACA6" w14:textId="77777777" w:rsidR="0081760C" w:rsidRDefault="0081760C">
            <w:pPr>
              <w:spacing w:after="1" w:line="0" w:lineRule="atLeast"/>
            </w:pPr>
          </w:p>
        </w:tc>
      </w:tr>
      <w:tr w:rsidR="0081760C" w14:paraId="286FA0D5" w14:textId="77777777">
        <w:tblPrEx>
          <w:tblBorders>
            <w:insideH w:val="none" w:sz="0" w:space="0" w:color="auto"/>
          </w:tblBorders>
        </w:tblPrEx>
        <w:tc>
          <w:tcPr>
            <w:tcW w:w="9955" w:type="dxa"/>
            <w:gridSpan w:val="7"/>
            <w:tcBorders>
              <w:top w:val="nil"/>
              <w:bottom w:val="single" w:sz="4" w:space="0" w:color="auto"/>
            </w:tcBorders>
          </w:tcPr>
          <w:p w14:paraId="1DDFA953" w14:textId="77777777" w:rsidR="0081760C" w:rsidRDefault="0081760C">
            <w:pPr>
              <w:pStyle w:val="ConsPlusNormal"/>
              <w:jc w:val="both"/>
            </w:pPr>
            <w:r>
              <w:t xml:space="preserve">(п. 47 введен </w:t>
            </w:r>
            <w:hyperlink r:id="rId315" w:history="1">
              <w:r>
                <w:rPr>
                  <w:color w:val="0000FF"/>
                </w:rPr>
                <w:t>Постановлением</w:t>
              </w:r>
            </w:hyperlink>
            <w:r>
              <w:t xml:space="preserve"> Правительства РД от 18.12.2020 N 275)</w:t>
            </w:r>
          </w:p>
        </w:tc>
      </w:tr>
      <w:tr w:rsidR="0081760C" w14:paraId="33A67A61" w14:textId="77777777">
        <w:tc>
          <w:tcPr>
            <w:tcW w:w="510" w:type="dxa"/>
            <w:vMerge w:val="restart"/>
            <w:tcBorders>
              <w:top w:val="single" w:sz="4" w:space="0" w:color="auto"/>
              <w:bottom w:val="nil"/>
            </w:tcBorders>
          </w:tcPr>
          <w:p w14:paraId="5D79D063" w14:textId="77777777" w:rsidR="0081760C" w:rsidRDefault="0081760C">
            <w:pPr>
              <w:pStyle w:val="ConsPlusNormal"/>
              <w:jc w:val="center"/>
            </w:pPr>
            <w:r>
              <w:t>48.</w:t>
            </w:r>
          </w:p>
        </w:tc>
        <w:tc>
          <w:tcPr>
            <w:tcW w:w="2990" w:type="dxa"/>
            <w:tcBorders>
              <w:top w:val="single" w:sz="4" w:space="0" w:color="auto"/>
              <w:bottom w:val="nil"/>
            </w:tcBorders>
          </w:tcPr>
          <w:p w14:paraId="253C4AF8" w14:textId="77777777" w:rsidR="0081760C" w:rsidRDefault="0081760C">
            <w:pPr>
              <w:pStyle w:val="ConsPlusNormal"/>
            </w:pPr>
            <w:r>
              <w:t>Школа-интернат на 220 ученических мест в с. Вихли Кулинского района</w:t>
            </w:r>
          </w:p>
        </w:tc>
        <w:tc>
          <w:tcPr>
            <w:tcW w:w="1191" w:type="dxa"/>
            <w:tcBorders>
              <w:top w:val="single" w:sz="4" w:space="0" w:color="auto"/>
              <w:bottom w:val="nil"/>
            </w:tcBorders>
          </w:tcPr>
          <w:p w14:paraId="1514E03E" w14:textId="77777777" w:rsidR="0081760C" w:rsidRDefault="0081760C">
            <w:pPr>
              <w:pStyle w:val="ConsPlusNormal"/>
              <w:jc w:val="center"/>
            </w:pPr>
            <w:r>
              <w:t>276715,23</w:t>
            </w:r>
          </w:p>
        </w:tc>
        <w:tc>
          <w:tcPr>
            <w:tcW w:w="1181" w:type="dxa"/>
            <w:tcBorders>
              <w:top w:val="single" w:sz="4" w:space="0" w:color="auto"/>
              <w:bottom w:val="nil"/>
            </w:tcBorders>
          </w:tcPr>
          <w:p w14:paraId="5CEB5D53" w14:textId="77777777" w:rsidR="0081760C" w:rsidRDefault="0081760C">
            <w:pPr>
              <w:pStyle w:val="ConsPlusNormal"/>
              <w:jc w:val="center"/>
            </w:pPr>
            <w:r>
              <w:t>0</w:t>
            </w:r>
          </w:p>
        </w:tc>
        <w:tc>
          <w:tcPr>
            <w:tcW w:w="1191" w:type="dxa"/>
            <w:tcBorders>
              <w:top w:val="single" w:sz="4" w:space="0" w:color="auto"/>
              <w:bottom w:val="nil"/>
            </w:tcBorders>
          </w:tcPr>
          <w:p w14:paraId="4C6818D6" w14:textId="77777777" w:rsidR="0081760C" w:rsidRDefault="0081760C">
            <w:pPr>
              <w:pStyle w:val="ConsPlusNormal"/>
              <w:jc w:val="center"/>
            </w:pPr>
            <w:r>
              <w:t>10000,00</w:t>
            </w:r>
          </w:p>
        </w:tc>
        <w:tc>
          <w:tcPr>
            <w:tcW w:w="1191" w:type="dxa"/>
            <w:tcBorders>
              <w:top w:val="single" w:sz="4" w:space="0" w:color="auto"/>
              <w:bottom w:val="nil"/>
            </w:tcBorders>
          </w:tcPr>
          <w:p w14:paraId="508DA1DB" w14:textId="77777777" w:rsidR="0081760C" w:rsidRDefault="0081760C">
            <w:pPr>
              <w:pStyle w:val="ConsPlusNormal"/>
              <w:jc w:val="center"/>
            </w:pPr>
            <w:r>
              <w:t>266715,23</w:t>
            </w:r>
          </w:p>
        </w:tc>
        <w:tc>
          <w:tcPr>
            <w:tcW w:w="1701" w:type="dxa"/>
            <w:vMerge w:val="restart"/>
            <w:tcBorders>
              <w:top w:val="single" w:sz="4" w:space="0" w:color="auto"/>
              <w:bottom w:val="nil"/>
            </w:tcBorders>
          </w:tcPr>
          <w:p w14:paraId="64873FC6" w14:textId="77777777" w:rsidR="0081760C" w:rsidRDefault="0081760C">
            <w:pPr>
              <w:pStyle w:val="ConsPlusNormal"/>
            </w:pPr>
            <w:r>
              <w:t>перевод учащихся из аварийного здания</w:t>
            </w:r>
          </w:p>
        </w:tc>
      </w:tr>
      <w:tr w:rsidR="0081760C" w14:paraId="00C9FA62" w14:textId="77777777">
        <w:tblPrEx>
          <w:tblBorders>
            <w:insideH w:val="none" w:sz="0" w:space="0" w:color="auto"/>
          </w:tblBorders>
        </w:tblPrEx>
        <w:tc>
          <w:tcPr>
            <w:tcW w:w="510" w:type="dxa"/>
            <w:vMerge/>
            <w:tcBorders>
              <w:top w:val="single" w:sz="4" w:space="0" w:color="auto"/>
              <w:bottom w:val="nil"/>
            </w:tcBorders>
          </w:tcPr>
          <w:p w14:paraId="14B1A0DA" w14:textId="77777777" w:rsidR="0081760C" w:rsidRDefault="0081760C">
            <w:pPr>
              <w:spacing w:after="1" w:line="0" w:lineRule="atLeast"/>
            </w:pPr>
          </w:p>
        </w:tc>
        <w:tc>
          <w:tcPr>
            <w:tcW w:w="2990" w:type="dxa"/>
            <w:tcBorders>
              <w:top w:val="nil"/>
              <w:bottom w:val="nil"/>
            </w:tcBorders>
          </w:tcPr>
          <w:p w14:paraId="7D7474DA"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77B3CF18" w14:textId="77777777" w:rsidR="0081760C" w:rsidRDefault="0081760C">
            <w:pPr>
              <w:pStyle w:val="ConsPlusNormal"/>
              <w:jc w:val="center"/>
            </w:pPr>
            <w:r>
              <w:t>276715,23</w:t>
            </w:r>
          </w:p>
        </w:tc>
        <w:tc>
          <w:tcPr>
            <w:tcW w:w="1181" w:type="dxa"/>
            <w:tcBorders>
              <w:top w:val="nil"/>
              <w:bottom w:val="nil"/>
            </w:tcBorders>
          </w:tcPr>
          <w:p w14:paraId="481CCE52" w14:textId="77777777" w:rsidR="0081760C" w:rsidRDefault="0081760C">
            <w:pPr>
              <w:pStyle w:val="ConsPlusNormal"/>
              <w:jc w:val="center"/>
            </w:pPr>
            <w:r>
              <w:t>0</w:t>
            </w:r>
          </w:p>
        </w:tc>
        <w:tc>
          <w:tcPr>
            <w:tcW w:w="1191" w:type="dxa"/>
            <w:tcBorders>
              <w:top w:val="nil"/>
              <w:bottom w:val="nil"/>
            </w:tcBorders>
          </w:tcPr>
          <w:p w14:paraId="1423EA59" w14:textId="77777777" w:rsidR="0081760C" w:rsidRDefault="0081760C">
            <w:pPr>
              <w:pStyle w:val="ConsPlusNormal"/>
              <w:jc w:val="center"/>
            </w:pPr>
            <w:r>
              <w:t>10000,00</w:t>
            </w:r>
          </w:p>
        </w:tc>
        <w:tc>
          <w:tcPr>
            <w:tcW w:w="1191" w:type="dxa"/>
            <w:tcBorders>
              <w:top w:val="nil"/>
              <w:bottom w:val="nil"/>
            </w:tcBorders>
          </w:tcPr>
          <w:p w14:paraId="40E2018B" w14:textId="77777777" w:rsidR="0081760C" w:rsidRDefault="0081760C">
            <w:pPr>
              <w:pStyle w:val="ConsPlusNormal"/>
              <w:jc w:val="center"/>
            </w:pPr>
            <w:r>
              <w:t>266715,23</w:t>
            </w:r>
          </w:p>
        </w:tc>
        <w:tc>
          <w:tcPr>
            <w:tcW w:w="1701" w:type="dxa"/>
            <w:vMerge/>
            <w:tcBorders>
              <w:top w:val="single" w:sz="4" w:space="0" w:color="auto"/>
              <w:bottom w:val="nil"/>
            </w:tcBorders>
          </w:tcPr>
          <w:p w14:paraId="39620797" w14:textId="77777777" w:rsidR="0081760C" w:rsidRDefault="0081760C">
            <w:pPr>
              <w:spacing w:after="1" w:line="0" w:lineRule="atLeast"/>
            </w:pPr>
          </w:p>
        </w:tc>
      </w:tr>
      <w:tr w:rsidR="0081760C" w14:paraId="511AFA95" w14:textId="77777777">
        <w:tblPrEx>
          <w:tblBorders>
            <w:insideH w:val="none" w:sz="0" w:space="0" w:color="auto"/>
          </w:tblBorders>
        </w:tblPrEx>
        <w:tc>
          <w:tcPr>
            <w:tcW w:w="510" w:type="dxa"/>
            <w:vMerge/>
            <w:tcBorders>
              <w:top w:val="single" w:sz="4" w:space="0" w:color="auto"/>
              <w:bottom w:val="nil"/>
            </w:tcBorders>
          </w:tcPr>
          <w:p w14:paraId="5F9742DD" w14:textId="77777777" w:rsidR="0081760C" w:rsidRDefault="0081760C">
            <w:pPr>
              <w:spacing w:after="1" w:line="0" w:lineRule="atLeast"/>
            </w:pPr>
          </w:p>
        </w:tc>
        <w:tc>
          <w:tcPr>
            <w:tcW w:w="2990" w:type="dxa"/>
            <w:tcBorders>
              <w:top w:val="nil"/>
              <w:bottom w:val="nil"/>
            </w:tcBorders>
          </w:tcPr>
          <w:p w14:paraId="48ECFA24" w14:textId="77777777" w:rsidR="0081760C" w:rsidRDefault="0081760C">
            <w:pPr>
              <w:pStyle w:val="ConsPlusNormal"/>
            </w:pPr>
            <w:r>
              <w:t>федеральный бюджет</w:t>
            </w:r>
          </w:p>
        </w:tc>
        <w:tc>
          <w:tcPr>
            <w:tcW w:w="1191" w:type="dxa"/>
            <w:tcBorders>
              <w:top w:val="nil"/>
              <w:bottom w:val="nil"/>
            </w:tcBorders>
          </w:tcPr>
          <w:p w14:paraId="464524EC" w14:textId="77777777" w:rsidR="0081760C" w:rsidRDefault="0081760C">
            <w:pPr>
              <w:pStyle w:val="ConsPlusNormal"/>
              <w:jc w:val="center"/>
            </w:pPr>
            <w:r>
              <w:t>0</w:t>
            </w:r>
          </w:p>
        </w:tc>
        <w:tc>
          <w:tcPr>
            <w:tcW w:w="1181" w:type="dxa"/>
            <w:tcBorders>
              <w:top w:val="nil"/>
              <w:bottom w:val="nil"/>
            </w:tcBorders>
          </w:tcPr>
          <w:p w14:paraId="65A65683" w14:textId="77777777" w:rsidR="0081760C" w:rsidRDefault="0081760C">
            <w:pPr>
              <w:pStyle w:val="ConsPlusNormal"/>
              <w:jc w:val="center"/>
            </w:pPr>
            <w:r>
              <w:t>0</w:t>
            </w:r>
          </w:p>
        </w:tc>
        <w:tc>
          <w:tcPr>
            <w:tcW w:w="1191" w:type="dxa"/>
            <w:tcBorders>
              <w:top w:val="nil"/>
              <w:bottom w:val="nil"/>
            </w:tcBorders>
          </w:tcPr>
          <w:p w14:paraId="3951C531" w14:textId="77777777" w:rsidR="0081760C" w:rsidRDefault="0081760C">
            <w:pPr>
              <w:pStyle w:val="ConsPlusNormal"/>
              <w:jc w:val="center"/>
            </w:pPr>
            <w:r>
              <w:t>0</w:t>
            </w:r>
          </w:p>
        </w:tc>
        <w:tc>
          <w:tcPr>
            <w:tcW w:w="1191" w:type="dxa"/>
            <w:tcBorders>
              <w:top w:val="nil"/>
              <w:bottom w:val="nil"/>
            </w:tcBorders>
          </w:tcPr>
          <w:p w14:paraId="1106CE55" w14:textId="77777777" w:rsidR="0081760C" w:rsidRDefault="0081760C">
            <w:pPr>
              <w:pStyle w:val="ConsPlusNormal"/>
              <w:jc w:val="center"/>
            </w:pPr>
            <w:r>
              <w:t>0</w:t>
            </w:r>
          </w:p>
        </w:tc>
        <w:tc>
          <w:tcPr>
            <w:tcW w:w="1701" w:type="dxa"/>
            <w:vMerge/>
            <w:tcBorders>
              <w:top w:val="single" w:sz="4" w:space="0" w:color="auto"/>
              <w:bottom w:val="nil"/>
            </w:tcBorders>
          </w:tcPr>
          <w:p w14:paraId="4D264B13" w14:textId="77777777" w:rsidR="0081760C" w:rsidRDefault="0081760C">
            <w:pPr>
              <w:spacing w:after="1" w:line="0" w:lineRule="atLeast"/>
            </w:pPr>
          </w:p>
        </w:tc>
      </w:tr>
      <w:tr w:rsidR="0081760C" w14:paraId="4FAC7027" w14:textId="77777777">
        <w:tblPrEx>
          <w:tblBorders>
            <w:insideH w:val="none" w:sz="0" w:space="0" w:color="auto"/>
          </w:tblBorders>
        </w:tblPrEx>
        <w:tc>
          <w:tcPr>
            <w:tcW w:w="9955" w:type="dxa"/>
            <w:gridSpan w:val="7"/>
            <w:tcBorders>
              <w:top w:val="nil"/>
              <w:bottom w:val="single" w:sz="4" w:space="0" w:color="auto"/>
            </w:tcBorders>
          </w:tcPr>
          <w:p w14:paraId="130C0870" w14:textId="77777777" w:rsidR="0081760C" w:rsidRDefault="0081760C">
            <w:pPr>
              <w:pStyle w:val="ConsPlusNormal"/>
              <w:jc w:val="both"/>
            </w:pPr>
            <w:r>
              <w:t xml:space="preserve">(п. 48 введен </w:t>
            </w:r>
            <w:hyperlink r:id="rId316" w:history="1">
              <w:r>
                <w:rPr>
                  <w:color w:val="0000FF"/>
                </w:rPr>
                <w:t>Постановлением</w:t>
              </w:r>
            </w:hyperlink>
            <w:r>
              <w:t xml:space="preserve"> Правительства РД от 18.12.2020 N 275)</w:t>
            </w:r>
          </w:p>
        </w:tc>
      </w:tr>
      <w:tr w:rsidR="0081760C" w14:paraId="20A2D27E" w14:textId="77777777">
        <w:tc>
          <w:tcPr>
            <w:tcW w:w="510" w:type="dxa"/>
            <w:vMerge w:val="restart"/>
            <w:tcBorders>
              <w:top w:val="single" w:sz="4" w:space="0" w:color="auto"/>
              <w:bottom w:val="nil"/>
            </w:tcBorders>
          </w:tcPr>
          <w:p w14:paraId="25575C3D" w14:textId="77777777" w:rsidR="0081760C" w:rsidRDefault="0081760C">
            <w:pPr>
              <w:pStyle w:val="ConsPlusNormal"/>
              <w:jc w:val="center"/>
            </w:pPr>
            <w:r>
              <w:t>49.</w:t>
            </w:r>
          </w:p>
        </w:tc>
        <w:tc>
          <w:tcPr>
            <w:tcW w:w="2990" w:type="dxa"/>
            <w:tcBorders>
              <w:top w:val="single" w:sz="4" w:space="0" w:color="auto"/>
              <w:bottom w:val="nil"/>
            </w:tcBorders>
          </w:tcPr>
          <w:p w14:paraId="237A625C" w14:textId="77777777" w:rsidR="0081760C" w:rsidRDefault="0081760C">
            <w:pPr>
              <w:pStyle w:val="ConsPlusNormal"/>
            </w:pPr>
            <w:r>
              <w:t>Школа на 100 ученических мест из быстровозводимых конструкций в с. Тлогоб Гунибского района</w:t>
            </w:r>
          </w:p>
        </w:tc>
        <w:tc>
          <w:tcPr>
            <w:tcW w:w="1191" w:type="dxa"/>
            <w:tcBorders>
              <w:top w:val="single" w:sz="4" w:space="0" w:color="auto"/>
              <w:bottom w:val="nil"/>
            </w:tcBorders>
          </w:tcPr>
          <w:p w14:paraId="291C20DD" w14:textId="77777777" w:rsidR="0081760C" w:rsidRDefault="0081760C">
            <w:pPr>
              <w:pStyle w:val="ConsPlusNormal"/>
              <w:jc w:val="center"/>
            </w:pPr>
            <w:r>
              <w:t>140000,00</w:t>
            </w:r>
          </w:p>
        </w:tc>
        <w:tc>
          <w:tcPr>
            <w:tcW w:w="1181" w:type="dxa"/>
            <w:tcBorders>
              <w:top w:val="single" w:sz="4" w:space="0" w:color="auto"/>
              <w:bottom w:val="nil"/>
            </w:tcBorders>
          </w:tcPr>
          <w:p w14:paraId="37259607" w14:textId="77777777" w:rsidR="0081760C" w:rsidRDefault="0081760C">
            <w:pPr>
              <w:pStyle w:val="ConsPlusNormal"/>
              <w:jc w:val="center"/>
            </w:pPr>
            <w:r>
              <w:t>0</w:t>
            </w:r>
          </w:p>
        </w:tc>
        <w:tc>
          <w:tcPr>
            <w:tcW w:w="1191" w:type="dxa"/>
            <w:tcBorders>
              <w:top w:val="single" w:sz="4" w:space="0" w:color="auto"/>
              <w:bottom w:val="nil"/>
            </w:tcBorders>
          </w:tcPr>
          <w:p w14:paraId="37F958EB" w14:textId="77777777" w:rsidR="0081760C" w:rsidRDefault="0081760C">
            <w:pPr>
              <w:pStyle w:val="ConsPlusNormal"/>
              <w:jc w:val="center"/>
            </w:pPr>
            <w:r>
              <w:t>140000,00</w:t>
            </w:r>
          </w:p>
        </w:tc>
        <w:tc>
          <w:tcPr>
            <w:tcW w:w="1191" w:type="dxa"/>
            <w:tcBorders>
              <w:top w:val="single" w:sz="4" w:space="0" w:color="auto"/>
              <w:bottom w:val="nil"/>
            </w:tcBorders>
          </w:tcPr>
          <w:p w14:paraId="73D5090F" w14:textId="77777777" w:rsidR="0081760C" w:rsidRDefault="0081760C">
            <w:pPr>
              <w:pStyle w:val="ConsPlusNormal"/>
              <w:jc w:val="center"/>
            </w:pPr>
            <w:r>
              <w:t>0</w:t>
            </w:r>
          </w:p>
        </w:tc>
        <w:tc>
          <w:tcPr>
            <w:tcW w:w="1701" w:type="dxa"/>
            <w:vMerge w:val="restart"/>
            <w:tcBorders>
              <w:top w:val="single" w:sz="4" w:space="0" w:color="auto"/>
              <w:bottom w:val="nil"/>
            </w:tcBorders>
          </w:tcPr>
          <w:p w14:paraId="4EC96E8C" w14:textId="77777777" w:rsidR="0081760C" w:rsidRDefault="0081760C">
            <w:pPr>
              <w:pStyle w:val="ConsPlusNormal"/>
            </w:pPr>
            <w:r>
              <w:t>перевод учащихся из аварийного здания</w:t>
            </w:r>
          </w:p>
        </w:tc>
      </w:tr>
      <w:tr w:rsidR="0081760C" w14:paraId="4BFE5C11" w14:textId="77777777">
        <w:tblPrEx>
          <w:tblBorders>
            <w:insideH w:val="none" w:sz="0" w:space="0" w:color="auto"/>
          </w:tblBorders>
        </w:tblPrEx>
        <w:tc>
          <w:tcPr>
            <w:tcW w:w="510" w:type="dxa"/>
            <w:vMerge/>
            <w:tcBorders>
              <w:top w:val="single" w:sz="4" w:space="0" w:color="auto"/>
              <w:bottom w:val="nil"/>
            </w:tcBorders>
          </w:tcPr>
          <w:p w14:paraId="2171F940" w14:textId="77777777" w:rsidR="0081760C" w:rsidRDefault="0081760C">
            <w:pPr>
              <w:spacing w:after="1" w:line="0" w:lineRule="atLeast"/>
            </w:pPr>
          </w:p>
        </w:tc>
        <w:tc>
          <w:tcPr>
            <w:tcW w:w="2990" w:type="dxa"/>
            <w:tcBorders>
              <w:top w:val="nil"/>
              <w:bottom w:val="nil"/>
            </w:tcBorders>
          </w:tcPr>
          <w:p w14:paraId="2C73DF0C"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74409E2E" w14:textId="77777777" w:rsidR="0081760C" w:rsidRDefault="0081760C">
            <w:pPr>
              <w:pStyle w:val="ConsPlusNormal"/>
              <w:jc w:val="center"/>
            </w:pPr>
            <w:r>
              <w:t>140000,00</w:t>
            </w:r>
          </w:p>
        </w:tc>
        <w:tc>
          <w:tcPr>
            <w:tcW w:w="1181" w:type="dxa"/>
            <w:tcBorders>
              <w:top w:val="nil"/>
              <w:bottom w:val="nil"/>
            </w:tcBorders>
          </w:tcPr>
          <w:p w14:paraId="6E014E35" w14:textId="77777777" w:rsidR="0081760C" w:rsidRDefault="0081760C">
            <w:pPr>
              <w:pStyle w:val="ConsPlusNormal"/>
              <w:jc w:val="center"/>
            </w:pPr>
            <w:r>
              <w:t>0</w:t>
            </w:r>
          </w:p>
        </w:tc>
        <w:tc>
          <w:tcPr>
            <w:tcW w:w="1191" w:type="dxa"/>
            <w:tcBorders>
              <w:top w:val="nil"/>
              <w:bottom w:val="nil"/>
            </w:tcBorders>
          </w:tcPr>
          <w:p w14:paraId="43223F10" w14:textId="77777777" w:rsidR="0081760C" w:rsidRDefault="0081760C">
            <w:pPr>
              <w:pStyle w:val="ConsPlusNormal"/>
              <w:jc w:val="center"/>
            </w:pPr>
            <w:r>
              <w:t>140000,00</w:t>
            </w:r>
          </w:p>
        </w:tc>
        <w:tc>
          <w:tcPr>
            <w:tcW w:w="1191" w:type="dxa"/>
            <w:tcBorders>
              <w:top w:val="nil"/>
              <w:bottom w:val="nil"/>
            </w:tcBorders>
          </w:tcPr>
          <w:p w14:paraId="13DA33BD" w14:textId="77777777" w:rsidR="0081760C" w:rsidRDefault="0081760C">
            <w:pPr>
              <w:pStyle w:val="ConsPlusNormal"/>
              <w:jc w:val="center"/>
            </w:pPr>
            <w:r>
              <w:t>0</w:t>
            </w:r>
          </w:p>
        </w:tc>
        <w:tc>
          <w:tcPr>
            <w:tcW w:w="1701" w:type="dxa"/>
            <w:vMerge/>
            <w:tcBorders>
              <w:top w:val="single" w:sz="4" w:space="0" w:color="auto"/>
              <w:bottom w:val="nil"/>
            </w:tcBorders>
          </w:tcPr>
          <w:p w14:paraId="34FF94DB" w14:textId="77777777" w:rsidR="0081760C" w:rsidRDefault="0081760C">
            <w:pPr>
              <w:spacing w:after="1" w:line="0" w:lineRule="atLeast"/>
            </w:pPr>
          </w:p>
        </w:tc>
      </w:tr>
      <w:tr w:rsidR="0081760C" w14:paraId="36498EB7" w14:textId="77777777">
        <w:tblPrEx>
          <w:tblBorders>
            <w:insideH w:val="none" w:sz="0" w:space="0" w:color="auto"/>
          </w:tblBorders>
        </w:tblPrEx>
        <w:tc>
          <w:tcPr>
            <w:tcW w:w="510" w:type="dxa"/>
            <w:vMerge/>
            <w:tcBorders>
              <w:top w:val="single" w:sz="4" w:space="0" w:color="auto"/>
              <w:bottom w:val="nil"/>
            </w:tcBorders>
          </w:tcPr>
          <w:p w14:paraId="781ECF17" w14:textId="77777777" w:rsidR="0081760C" w:rsidRDefault="0081760C">
            <w:pPr>
              <w:spacing w:after="1" w:line="0" w:lineRule="atLeast"/>
            </w:pPr>
          </w:p>
        </w:tc>
        <w:tc>
          <w:tcPr>
            <w:tcW w:w="2990" w:type="dxa"/>
            <w:tcBorders>
              <w:top w:val="nil"/>
              <w:bottom w:val="nil"/>
            </w:tcBorders>
          </w:tcPr>
          <w:p w14:paraId="50FB9A2B" w14:textId="77777777" w:rsidR="0081760C" w:rsidRDefault="0081760C">
            <w:pPr>
              <w:pStyle w:val="ConsPlusNormal"/>
            </w:pPr>
            <w:r>
              <w:t>федеральный бюджет</w:t>
            </w:r>
          </w:p>
        </w:tc>
        <w:tc>
          <w:tcPr>
            <w:tcW w:w="1191" w:type="dxa"/>
            <w:tcBorders>
              <w:top w:val="nil"/>
              <w:bottom w:val="nil"/>
            </w:tcBorders>
          </w:tcPr>
          <w:p w14:paraId="5F56445A" w14:textId="77777777" w:rsidR="0081760C" w:rsidRDefault="0081760C">
            <w:pPr>
              <w:pStyle w:val="ConsPlusNormal"/>
              <w:jc w:val="center"/>
            </w:pPr>
            <w:r>
              <w:t>0</w:t>
            </w:r>
          </w:p>
        </w:tc>
        <w:tc>
          <w:tcPr>
            <w:tcW w:w="1181" w:type="dxa"/>
            <w:tcBorders>
              <w:top w:val="nil"/>
              <w:bottom w:val="nil"/>
            </w:tcBorders>
          </w:tcPr>
          <w:p w14:paraId="0B891DA5" w14:textId="77777777" w:rsidR="0081760C" w:rsidRDefault="0081760C">
            <w:pPr>
              <w:pStyle w:val="ConsPlusNormal"/>
              <w:jc w:val="center"/>
            </w:pPr>
            <w:r>
              <w:t>0</w:t>
            </w:r>
          </w:p>
        </w:tc>
        <w:tc>
          <w:tcPr>
            <w:tcW w:w="1191" w:type="dxa"/>
            <w:tcBorders>
              <w:top w:val="nil"/>
              <w:bottom w:val="nil"/>
            </w:tcBorders>
          </w:tcPr>
          <w:p w14:paraId="2642FA77" w14:textId="77777777" w:rsidR="0081760C" w:rsidRDefault="0081760C">
            <w:pPr>
              <w:pStyle w:val="ConsPlusNormal"/>
              <w:jc w:val="center"/>
            </w:pPr>
            <w:r>
              <w:t>0</w:t>
            </w:r>
          </w:p>
        </w:tc>
        <w:tc>
          <w:tcPr>
            <w:tcW w:w="1191" w:type="dxa"/>
            <w:tcBorders>
              <w:top w:val="nil"/>
              <w:bottom w:val="nil"/>
            </w:tcBorders>
          </w:tcPr>
          <w:p w14:paraId="728F718E" w14:textId="77777777" w:rsidR="0081760C" w:rsidRDefault="0081760C">
            <w:pPr>
              <w:pStyle w:val="ConsPlusNormal"/>
              <w:jc w:val="center"/>
            </w:pPr>
            <w:r>
              <w:t>0</w:t>
            </w:r>
          </w:p>
        </w:tc>
        <w:tc>
          <w:tcPr>
            <w:tcW w:w="1701" w:type="dxa"/>
            <w:vMerge/>
            <w:tcBorders>
              <w:top w:val="single" w:sz="4" w:space="0" w:color="auto"/>
              <w:bottom w:val="nil"/>
            </w:tcBorders>
          </w:tcPr>
          <w:p w14:paraId="04045BFC" w14:textId="77777777" w:rsidR="0081760C" w:rsidRDefault="0081760C">
            <w:pPr>
              <w:spacing w:after="1" w:line="0" w:lineRule="atLeast"/>
            </w:pPr>
          </w:p>
        </w:tc>
      </w:tr>
      <w:tr w:rsidR="0081760C" w14:paraId="51E330E7" w14:textId="77777777">
        <w:tblPrEx>
          <w:tblBorders>
            <w:insideH w:val="none" w:sz="0" w:space="0" w:color="auto"/>
          </w:tblBorders>
        </w:tblPrEx>
        <w:tc>
          <w:tcPr>
            <w:tcW w:w="9955" w:type="dxa"/>
            <w:gridSpan w:val="7"/>
            <w:tcBorders>
              <w:top w:val="nil"/>
              <w:bottom w:val="single" w:sz="4" w:space="0" w:color="auto"/>
            </w:tcBorders>
          </w:tcPr>
          <w:p w14:paraId="3EF4D6DA" w14:textId="77777777" w:rsidR="0081760C" w:rsidRDefault="0081760C">
            <w:pPr>
              <w:pStyle w:val="ConsPlusNormal"/>
              <w:jc w:val="both"/>
            </w:pPr>
            <w:r>
              <w:t xml:space="preserve">(п. 49 введен </w:t>
            </w:r>
            <w:hyperlink r:id="rId317" w:history="1">
              <w:r>
                <w:rPr>
                  <w:color w:val="0000FF"/>
                </w:rPr>
                <w:t>Постановлением</w:t>
              </w:r>
            </w:hyperlink>
            <w:r>
              <w:t xml:space="preserve"> Правительства РД от 18.12.2020 N 275)</w:t>
            </w:r>
          </w:p>
        </w:tc>
      </w:tr>
      <w:tr w:rsidR="0081760C" w14:paraId="0BDA29F6" w14:textId="77777777">
        <w:tc>
          <w:tcPr>
            <w:tcW w:w="510" w:type="dxa"/>
            <w:vMerge w:val="restart"/>
            <w:tcBorders>
              <w:top w:val="single" w:sz="4" w:space="0" w:color="auto"/>
              <w:bottom w:val="nil"/>
            </w:tcBorders>
          </w:tcPr>
          <w:p w14:paraId="13D7E13E" w14:textId="77777777" w:rsidR="0081760C" w:rsidRDefault="0081760C">
            <w:pPr>
              <w:pStyle w:val="ConsPlusNormal"/>
              <w:jc w:val="center"/>
            </w:pPr>
            <w:r>
              <w:t>50.</w:t>
            </w:r>
          </w:p>
        </w:tc>
        <w:tc>
          <w:tcPr>
            <w:tcW w:w="2990" w:type="dxa"/>
            <w:tcBorders>
              <w:top w:val="single" w:sz="4" w:space="0" w:color="auto"/>
              <w:bottom w:val="nil"/>
            </w:tcBorders>
          </w:tcPr>
          <w:p w14:paraId="5BE8BA66" w14:textId="77777777" w:rsidR="0081760C" w:rsidRDefault="0081760C">
            <w:pPr>
              <w:pStyle w:val="ConsPlusNormal"/>
            </w:pPr>
            <w:r>
              <w:t>Школа на 75 ученических мест из быстровозводимых конструкций в с. Дусрах Чародинского района</w:t>
            </w:r>
          </w:p>
        </w:tc>
        <w:tc>
          <w:tcPr>
            <w:tcW w:w="1191" w:type="dxa"/>
            <w:tcBorders>
              <w:top w:val="single" w:sz="4" w:space="0" w:color="auto"/>
              <w:bottom w:val="nil"/>
            </w:tcBorders>
          </w:tcPr>
          <w:p w14:paraId="0A43C1B6" w14:textId="77777777" w:rsidR="0081760C" w:rsidRDefault="0081760C">
            <w:pPr>
              <w:pStyle w:val="ConsPlusNormal"/>
              <w:jc w:val="center"/>
            </w:pPr>
            <w:r>
              <w:t>100000,00</w:t>
            </w:r>
          </w:p>
        </w:tc>
        <w:tc>
          <w:tcPr>
            <w:tcW w:w="1181" w:type="dxa"/>
            <w:tcBorders>
              <w:top w:val="single" w:sz="4" w:space="0" w:color="auto"/>
              <w:bottom w:val="nil"/>
            </w:tcBorders>
          </w:tcPr>
          <w:p w14:paraId="646B10BF" w14:textId="77777777" w:rsidR="0081760C" w:rsidRDefault="0081760C">
            <w:pPr>
              <w:pStyle w:val="ConsPlusNormal"/>
              <w:jc w:val="center"/>
            </w:pPr>
            <w:r>
              <w:t>0</w:t>
            </w:r>
          </w:p>
        </w:tc>
        <w:tc>
          <w:tcPr>
            <w:tcW w:w="1191" w:type="dxa"/>
            <w:tcBorders>
              <w:top w:val="single" w:sz="4" w:space="0" w:color="auto"/>
              <w:bottom w:val="nil"/>
            </w:tcBorders>
          </w:tcPr>
          <w:p w14:paraId="7A6E60FA" w14:textId="77777777" w:rsidR="0081760C" w:rsidRDefault="0081760C">
            <w:pPr>
              <w:pStyle w:val="ConsPlusNormal"/>
              <w:jc w:val="center"/>
            </w:pPr>
            <w:r>
              <w:t>100000,00</w:t>
            </w:r>
          </w:p>
        </w:tc>
        <w:tc>
          <w:tcPr>
            <w:tcW w:w="1191" w:type="dxa"/>
            <w:tcBorders>
              <w:top w:val="single" w:sz="4" w:space="0" w:color="auto"/>
              <w:bottom w:val="nil"/>
            </w:tcBorders>
          </w:tcPr>
          <w:p w14:paraId="778B3EBE" w14:textId="77777777" w:rsidR="0081760C" w:rsidRDefault="0081760C">
            <w:pPr>
              <w:pStyle w:val="ConsPlusNormal"/>
              <w:jc w:val="center"/>
            </w:pPr>
            <w:r>
              <w:t>0</w:t>
            </w:r>
          </w:p>
        </w:tc>
        <w:tc>
          <w:tcPr>
            <w:tcW w:w="1701" w:type="dxa"/>
            <w:vMerge w:val="restart"/>
            <w:tcBorders>
              <w:top w:val="single" w:sz="4" w:space="0" w:color="auto"/>
              <w:bottom w:val="nil"/>
            </w:tcBorders>
          </w:tcPr>
          <w:p w14:paraId="33F2FCD4" w14:textId="77777777" w:rsidR="0081760C" w:rsidRDefault="0081760C">
            <w:pPr>
              <w:pStyle w:val="ConsPlusNormal"/>
            </w:pPr>
            <w:r>
              <w:t>перевод учащихся из аварийного здания</w:t>
            </w:r>
          </w:p>
        </w:tc>
      </w:tr>
      <w:tr w:rsidR="0081760C" w14:paraId="407D0AC9" w14:textId="77777777">
        <w:tblPrEx>
          <w:tblBorders>
            <w:insideH w:val="none" w:sz="0" w:space="0" w:color="auto"/>
          </w:tblBorders>
        </w:tblPrEx>
        <w:tc>
          <w:tcPr>
            <w:tcW w:w="510" w:type="dxa"/>
            <w:vMerge/>
            <w:tcBorders>
              <w:top w:val="single" w:sz="4" w:space="0" w:color="auto"/>
              <w:bottom w:val="nil"/>
            </w:tcBorders>
          </w:tcPr>
          <w:p w14:paraId="4B8866C8" w14:textId="77777777" w:rsidR="0081760C" w:rsidRDefault="0081760C">
            <w:pPr>
              <w:spacing w:after="1" w:line="0" w:lineRule="atLeast"/>
            </w:pPr>
          </w:p>
        </w:tc>
        <w:tc>
          <w:tcPr>
            <w:tcW w:w="2990" w:type="dxa"/>
            <w:tcBorders>
              <w:top w:val="nil"/>
              <w:bottom w:val="nil"/>
            </w:tcBorders>
          </w:tcPr>
          <w:p w14:paraId="4ADBEB22"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71D86771" w14:textId="77777777" w:rsidR="0081760C" w:rsidRDefault="0081760C">
            <w:pPr>
              <w:pStyle w:val="ConsPlusNormal"/>
              <w:jc w:val="center"/>
            </w:pPr>
            <w:r>
              <w:t>100000,00</w:t>
            </w:r>
          </w:p>
        </w:tc>
        <w:tc>
          <w:tcPr>
            <w:tcW w:w="1181" w:type="dxa"/>
            <w:tcBorders>
              <w:top w:val="nil"/>
              <w:bottom w:val="nil"/>
            </w:tcBorders>
          </w:tcPr>
          <w:p w14:paraId="16055011" w14:textId="77777777" w:rsidR="0081760C" w:rsidRDefault="0081760C">
            <w:pPr>
              <w:pStyle w:val="ConsPlusNormal"/>
              <w:jc w:val="center"/>
            </w:pPr>
            <w:r>
              <w:t>0</w:t>
            </w:r>
          </w:p>
        </w:tc>
        <w:tc>
          <w:tcPr>
            <w:tcW w:w="1191" w:type="dxa"/>
            <w:tcBorders>
              <w:top w:val="nil"/>
              <w:bottom w:val="nil"/>
            </w:tcBorders>
          </w:tcPr>
          <w:p w14:paraId="64DD52F2" w14:textId="77777777" w:rsidR="0081760C" w:rsidRDefault="0081760C">
            <w:pPr>
              <w:pStyle w:val="ConsPlusNormal"/>
              <w:jc w:val="center"/>
            </w:pPr>
            <w:r>
              <w:t>100000,00</w:t>
            </w:r>
          </w:p>
        </w:tc>
        <w:tc>
          <w:tcPr>
            <w:tcW w:w="1191" w:type="dxa"/>
            <w:tcBorders>
              <w:top w:val="nil"/>
              <w:bottom w:val="nil"/>
            </w:tcBorders>
          </w:tcPr>
          <w:p w14:paraId="19C405A7" w14:textId="77777777" w:rsidR="0081760C" w:rsidRDefault="0081760C">
            <w:pPr>
              <w:pStyle w:val="ConsPlusNormal"/>
              <w:jc w:val="center"/>
            </w:pPr>
            <w:r>
              <w:t>0</w:t>
            </w:r>
          </w:p>
        </w:tc>
        <w:tc>
          <w:tcPr>
            <w:tcW w:w="1701" w:type="dxa"/>
            <w:vMerge/>
            <w:tcBorders>
              <w:top w:val="single" w:sz="4" w:space="0" w:color="auto"/>
              <w:bottom w:val="nil"/>
            </w:tcBorders>
          </w:tcPr>
          <w:p w14:paraId="10199530" w14:textId="77777777" w:rsidR="0081760C" w:rsidRDefault="0081760C">
            <w:pPr>
              <w:spacing w:after="1" w:line="0" w:lineRule="atLeast"/>
            </w:pPr>
          </w:p>
        </w:tc>
      </w:tr>
      <w:tr w:rsidR="0081760C" w14:paraId="0D994573" w14:textId="77777777">
        <w:tblPrEx>
          <w:tblBorders>
            <w:insideH w:val="none" w:sz="0" w:space="0" w:color="auto"/>
          </w:tblBorders>
        </w:tblPrEx>
        <w:tc>
          <w:tcPr>
            <w:tcW w:w="510" w:type="dxa"/>
            <w:vMerge/>
            <w:tcBorders>
              <w:top w:val="single" w:sz="4" w:space="0" w:color="auto"/>
              <w:bottom w:val="nil"/>
            </w:tcBorders>
          </w:tcPr>
          <w:p w14:paraId="18138B47" w14:textId="77777777" w:rsidR="0081760C" w:rsidRDefault="0081760C">
            <w:pPr>
              <w:spacing w:after="1" w:line="0" w:lineRule="atLeast"/>
            </w:pPr>
          </w:p>
        </w:tc>
        <w:tc>
          <w:tcPr>
            <w:tcW w:w="2990" w:type="dxa"/>
            <w:tcBorders>
              <w:top w:val="nil"/>
              <w:bottom w:val="nil"/>
            </w:tcBorders>
          </w:tcPr>
          <w:p w14:paraId="40D2D67E" w14:textId="77777777" w:rsidR="0081760C" w:rsidRDefault="0081760C">
            <w:pPr>
              <w:pStyle w:val="ConsPlusNormal"/>
            </w:pPr>
            <w:r>
              <w:t>федеральный бюджет</w:t>
            </w:r>
          </w:p>
        </w:tc>
        <w:tc>
          <w:tcPr>
            <w:tcW w:w="1191" w:type="dxa"/>
            <w:tcBorders>
              <w:top w:val="nil"/>
              <w:bottom w:val="nil"/>
            </w:tcBorders>
          </w:tcPr>
          <w:p w14:paraId="737B8659" w14:textId="77777777" w:rsidR="0081760C" w:rsidRDefault="0081760C">
            <w:pPr>
              <w:pStyle w:val="ConsPlusNormal"/>
              <w:jc w:val="center"/>
            </w:pPr>
            <w:r>
              <w:t>0</w:t>
            </w:r>
          </w:p>
        </w:tc>
        <w:tc>
          <w:tcPr>
            <w:tcW w:w="1181" w:type="dxa"/>
            <w:tcBorders>
              <w:top w:val="nil"/>
              <w:bottom w:val="nil"/>
            </w:tcBorders>
          </w:tcPr>
          <w:p w14:paraId="64DDF7B8" w14:textId="77777777" w:rsidR="0081760C" w:rsidRDefault="0081760C">
            <w:pPr>
              <w:pStyle w:val="ConsPlusNormal"/>
              <w:jc w:val="center"/>
            </w:pPr>
            <w:r>
              <w:t>0</w:t>
            </w:r>
          </w:p>
        </w:tc>
        <w:tc>
          <w:tcPr>
            <w:tcW w:w="1191" w:type="dxa"/>
            <w:tcBorders>
              <w:top w:val="nil"/>
              <w:bottom w:val="nil"/>
            </w:tcBorders>
          </w:tcPr>
          <w:p w14:paraId="3275438F" w14:textId="77777777" w:rsidR="0081760C" w:rsidRDefault="0081760C">
            <w:pPr>
              <w:pStyle w:val="ConsPlusNormal"/>
              <w:jc w:val="center"/>
            </w:pPr>
            <w:r>
              <w:t>0</w:t>
            </w:r>
          </w:p>
        </w:tc>
        <w:tc>
          <w:tcPr>
            <w:tcW w:w="1191" w:type="dxa"/>
            <w:tcBorders>
              <w:top w:val="nil"/>
              <w:bottom w:val="nil"/>
            </w:tcBorders>
          </w:tcPr>
          <w:p w14:paraId="57AD8623" w14:textId="77777777" w:rsidR="0081760C" w:rsidRDefault="0081760C">
            <w:pPr>
              <w:pStyle w:val="ConsPlusNormal"/>
              <w:jc w:val="center"/>
            </w:pPr>
            <w:r>
              <w:t>0</w:t>
            </w:r>
          </w:p>
        </w:tc>
        <w:tc>
          <w:tcPr>
            <w:tcW w:w="1701" w:type="dxa"/>
            <w:vMerge/>
            <w:tcBorders>
              <w:top w:val="single" w:sz="4" w:space="0" w:color="auto"/>
              <w:bottom w:val="nil"/>
            </w:tcBorders>
          </w:tcPr>
          <w:p w14:paraId="36FFC79B" w14:textId="77777777" w:rsidR="0081760C" w:rsidRDefault="0081760C">
            <w:pPr>
              <w:spacing w:after="1" w:line="0" w:lineRule="atLeast"/>
            </w:pPr>
          </w:p>
        </w:tc>
      </w:tr>
      <w:tr w:rsidR="0081760C" w14:paraId="39816F37" w14:textId="77777777">
        <w:tblPrEx>
          <w:tblBorders>
            <w:insideH w:val="none" w:sz="0" w:space="0" w:color="auto"/>
          </w:tblBorders>
        </w:tblPrEx>
        <w:tc>
          <w:tcPr>
            <w:tcW w:w="9955" w:type="dxa"/>
            <w:gridSpan w:val="7"/>
            <w:tcBorders>
              <w:top w:val="nil"/>
              <w:bottom w:val="single" w:sz="4" w:space="0" w:color="auto"/>
            </w:tcBorders>
          </w:tcPr>
          <w:p w14:paraId="4C0A12D6" w14:textId="77777777" w:rsidR="0081760C" w:rsidRDefault="0081760C">
            <w:pPr>
              <w:pStyle w:val="ConsPlusNormal"/>
              <w:jc w:val="both"/>
            </w:pPr>
            <w:r>
              <w:t xml:space="preserve">(п. 50 введен </w:t>
            </w:r>
            <w:hyperlink r:id="rId318" w:history="1">
              <w:r>
                <w:rPr>
                  <w:color w:val="0000FF"/>
                </w:rPr>
                <w:t>Постановлением</w:t>
              </w:r>
            </w:hyperlink>
            <w:r>
              <w:t xml:space="preserve"> Правительства РД от 18.12.2020 N 275)</w:t>
            </w:r>
          </w:p>
        </w:tc>
      </w:tr>
      <w:tr w:rsidR="0081760C" w14:paraId="16E68C36" w14:textId="77777777">
        <w:tc>
          <w:tcPr>
            <w:tcW w:w="510" w:type="dxa"/>
            <w:vMerge w:val="restart"/>
            <w:tcBorders>
              <w:top w:val="single" w:sz="4" w:space="0" w:color="auto"/>
              <w:bottom w:val="nil"/>
            </w:tcBorders>
          </w:tcPr>
          <w:p w14:paraId="359451CB" w14:textId="77777777" w:rsidR="0081760C" w:rsidRDefault="0081760C">
            <w:pPr>
              <w:pStyle w:val="ConsPlusNormal"/>
              <w:jc w:val="center"/>
            </w:pPr>
            <w:r>
              <w:t>51.</w:t>
            </w:r>
          </w:p>
        </w:tc>
        <w:tc>
          <w:tcPr>
            <w:tcW w:w="2990" w:type="dxa"/>
            <w:tcBorders>
              <w:top w:val="single" w:sz="4" w:space="0" w:color="auto"/>
              <w:bottom w:val="nil"/>
            </w:tcBorders>
          </w:tcPr>
          <w:p w14:paraId="1612B729" w14:textId="77777777" w:rsidR="0081760C" w:rsidRDefault="0081760C">
            <w:pPr>
              <w:pStyle w:val="ConsPlusNormal"/>
            </w:pPr>
            <w:r>
              <w:t>Школа на 40 ученических мест из быстровозводимых конструкций в с. Арсуг Агульского района</w:t>
            </w:r>
          </w:p>
        </w:tc>
        <w:tc>
          <w:tcPr>
            <w:tcW w:w="1191" w:type="dxa"/>
            <w:tcBorders>
              <w:top w:val="single" w:sz="4" w:space="0" w:color="auto"/>
              <w:bottom w:val="nil"/>
            </w:tcBorders>
          </w:tcPr>
          <w:p w14:paraId="67094E46" w14:textId="77777777" w:rsidR="0081760C" w:rsidRDefault="0081760C">
            <w:pPr>
              <w:pStyle w:val="ConsPlusNormal"/>
              <w:jc w:val="center"/>
            </w:pPr>
            <w:r>
              <w:t>60000,00</w:t>
            </w:r>
          </w:p>
        </w:tc>
        <w:tc>
          <w:tcPr>
            <w:tcW w:w="1181" w:type="dxa"/>
            <w:tcBorders>
              <w:top w:val="single" w:sz="4" w:space="0" w:color="auto"/>
              <w:bottom w:val="nil"/>
            </w:tcBorders>
          </w:tcPr>
          <w:p w14:paraId="6B0CBDFA" w14:textId="77777777" w:rsidR="0081760C" w:rsidRDefault="0081760C">
            <w:pPr>
              <w:pStyle w:val="ConsPlusNormal"/>
              <w:jc w:val="center"/>
            </w:pPr>
            <w:r>
              <w:t>0</w:t>
            </w:r>
          </w:p>
        </w:tc>
        <w:tc>
          <w:tcPr>
            <w:tcW w:w="1191" w:type="dxa"/>
            <w:tcBorders>
              <w:top w:val="single" w:sz="4" w:space="0" w:color="auto"/>
              <w:bottom w:val="nil"/>
            </w:tcBorders>
          </w:tcPr>
          <w:p w14:paraId="62E104E6" w14:textId="77777777" w:rsidR="0081760C" w:rsidRDefault="0081760C">
            <w:pPr>
              <w:pStyle w:val="ConsPlusNormal"/>
              <w:jc w:val="center"/>
            </w:pPr>
            <w:r>
              <w:t>60000,00</w:t>
            </w:r>
          </w:p>
        </w:tc>
        <w:tc>
          <w:tcPr>
            <w:tcW w:w="1191" w:type="dxa"/>
            <w:tcBorders>
              <w:top w:val="single" w:sz="4" w:space="0" w:color="auto"/>
              <w:bottom w:val="nil"/>
            </w:tcBorders>
          </w:tcPr>
          <w:p w14:paraId="6D85C6BD" w14:textId="77777777" w:rsidR="0081760C" w:rsidRDefault="0081760C">
            <w:pPr>
              <w:pStyle w:val="ConsPlusNormal"/>
              <w:jc w:val="center"/>
            </w:pPr>
            <w:r>
              <w:t>0</w:t>
            </w:r>
          </w:p>
        </w:tc>
        <w:tc>
          <w:tcPr>
            <w:tcW w:w="1701" w:type="dxa"/>
            <w:vMerge w:val="restart"/>
            <w:tcBorders>
              <w:top w:val="single" w:sz="4" w:space="0" w:color="auto"/>
              <w:bottom w:val="nil"/>
            </w:tcBorders>
          </w:tcPr>
          <w:p w14:paraId="40264309" w14:textId="77777777" w:rsidR="0081760C" w:rsidRDefault="0081760C">
            <w:pPr>
              <w:pStyle w:val="ConsPlusNormal"/>
            </w:pPr>
            <w:r>
              <w:t>перевод учащихся из аварийного здания</w:t>
            </w:r>
          </w:p>
        </w:tc>
      </w:tr>
      <w:tr w:rsidR="0081760C" w14:paraId="6B74625F" w14:textId="77777777">
        <w:tblPrEx>
          <w:tblBorders>
            <w:insideH w:val="none" w:sz="0" w:space="0" w:color="auto"/>
          </w:tblBorders>
        </w:tblPrEx>
        <w:tc>
          <w:tcPr>
            <w:tcW w:w="510" w:type="dxa"/>
            <w:vMerge/>
            <w:tcBorders>
              <w:top w:val="single" w:sz="4" w:space="0" w:color="auto"/>
              <w:bottom w:val="nil"/>
            </w:tcBorders>
          </w:tcPr>
          <w:p w14:paraId="259DA239" w14:textId="77777777" w:rsidR="0081760C" w:rsidRDefault="0081760C">
            <w:pPr>
              <w:spacing w:after="1" w:line="0" w:lineRule="atLeast"/>
            </w:pPr>
          </w:p>
        </w:tc>
        <w:tc>
          <w:tcPr>
            <w:tcW w:w="2990" w:type="dxa"/>
            <w:tcBorders>
              <w:top w:val="nil"/>
              <w:bottom w:val="nil"/>
            </w:tcBorders>
          </w:tcPr>
          <w:p w14:paraId="2B653DCC"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660093D3" w14:textId="77777777" w:rsidR="0081760C" w:rsidRDefault="0081760C">
            <w:pPr>
              <w:pStyle w:val="ConsPlusNormal"/>
              <w:jc w:val="center"/>
            </w:pPr>
            <w:r>
              <w:t>60000,00</w:t>
            </w:r>
          </w:p>
        </w:tc>
        <w:tc>
          <w:tcPr>
            <w:tcW w:w="1181" w:type="dxa"/>
            <w:tcBorders>
              <w:top w:val="nil"/>
              <w:bottom w:val="nil"/>
            </w:tcBorders>
          </w:tcPr>
          <w:p w14:paraId="3F33E1E4" w14:textId="77777777" w:rsidR="0081760C" w:rsidRDefault="0081760C">
            <w:pPr>
              <w:pStyle w:val="ConsPlusNormal"/>
              <w:jc w:val="center"/>
            </w:pPr>
            <w:r>
              <w:t>0</w:t>
            </w:r>
          </w:p>
        </w:tc>
        <w:tc>
          <w:tcPr>
            <w:tcW w:w="1191" w:type="dxa"/>
            <w:tcBorders>
              <w:top w:val="nil"/>
              <w:bottom w:val="nil"/>
            </w:tcBorders>
          </w:tcPr>
          <w:p w14:paraId="446DB24F" w14:textId="77777777" w:rsidR="0081760C" w:rsidRDefault="0081760C">
            <w:pPr>
              <w:pStyle w:val="ConsPlusNormal"/>
              <w:jc w:val="center"/>
            </w:pPr>
            <w:r>
              <w:t>60000,00</w:t>
            </w:r>
          </w:p>
        </w:tc>
        <w:tc>
          <w:tcPr>
            <w:tcW w:w="1191" w:type="dxa"/>
            <w:tcBorders>
              <w:top w:val="nil"/>
              <w:bottom w:val="nil"/>
            </w:tcBorders>
          </w:tcPr>
          <w:p w14:paraId="3F5E494E" w14:textId="77777777" w:rsidR="0081760C" w:rsidRDefault="0081760C">
            <w:pPr>
              <w:pStyle w:val="ConsPlusNormal"/>
              <w:jc w:val="center"/>
            </w:pPr>
            <w:r>
              <w:t>0</w:t>
            </w:r>
          </w:p>
        </w:tc>
        <w:tc>
          <w:tcPr>
            <w:tcW w:w="1701" w:type="dxa"/>
            <w:vMerge/>
            <w:tcBorders>
              <w:top w:val="single" w:sz="4" w:space="0" w:color="auto"/>
              <w:bottom w:val="nil"/>
            </w:tcBorders>
          </w:tcPr>
          <w:p w14:paraId="1F2F0F8D" w14:textId="77777777" w:rsidR="0081760C" w:rsidRDefault="0081760C">
            <w:pPr>
              <w:spacing w:after="1" w:line="0" w:lineRule="atLeast"/>
            </w:pPr>
          </w:p>
        </w:tc>
      </w:tr>
      <w:tr w:rsidR="0081760C" w14:paraId="58A5373D" w14:textId="77777777">
        <w:tblPrEx>
          <w:tblBorders>
            <w:insideH w:val="none" w:sz="0" w:space="0" w:color="auto"/>
          </w:tblBorders>
        </w:tblPrEx>
        <w:tc>
          <w:tcPr>
            <w:tcW w:w="510" w:type="dxa"/>
            <w:vMerge/>
            <w:tcBorders>
              <w:top w:val="single" w:sz="4" w:space="0" w:color="auto"/>
              <w:bottom w:val="nil"/>
            </w:tcBorders>
          </w:tcPr>
          <w:p w14:paraId="6AEEC1A8" w14:textId="77777777" w:rsidR="0081760C" w:rsidRDefault="0081760C">
            <w:pPr>
              <w:spacing w:after="1" w:line="0" w:lineRule="atLeast"/>
            </w:pPr>
          </w:p>
        </w:tc>
        <w:tc>
          <w:tcPr>
            <w:tcW w:w="2990" w:type="dxa"/>
            <w:tcBorders>
              <w:top w:val="nil"/>
              <w:bottom w:val="nil"/>
            </w:tcBorders>
          </w:tcPr>
          <w:p w14:paraId="648840A4" w14:textId="77777777" w:rsidR="0081760C" w:rsidRDefault="0081760C">
            <w:pPr>
              <w:pStyle w:val="ConsPlusNormal"/>
            </w:pPr>
            <w:r>
              <w:t>федеральный бюджет</w:t>
            </w:r>
          </w:p>
        </w:tc>
        <w:tc>
          <w:tcPr>
            <w:tcW w:w="1191" w:type="dxa"/>
            <w:tcBorders>
              <w:top w:val="nil"/>
              <w:bottom w:val="nil"/>
            </w:tcBorders>
          </w:tcPr>
          <w:p w14:paraId="5A24C219" w14:textId="77777777" w:rsidR="0081760C" w:rsidRDefault="0081760C">
            <w:pPr>
              <w:pStyle w:val="ConsPlusNormal"/>
              <w:jc w:val="center"/>
            </w:pPr>
            <w:r>
              <w:t>0</w:t>
            </w:r>
          </w:p>
        </w:tc>
        <w:tc>
          <w:tcPr>
            <w:tcW w:w="1181" w:type="dxa"/>
            <w:tcBorders>
              <w:top w:val="nil"/>
              <w:bottom w:val="nil"/>
            </w:tcBorders>
          </w:tcPr>
          <w:p w14:paraId="4F370FD9" w14:textId="77777777" w:rsidR="0081760C" w:rsidRDefault="0081760C">
            <w:pPr>
              <w:pStyle w:val="ConsPlusNormal"/>
              <w:jc w:val="center"/>
            </w:pPr>
            <w:r>
              <w:t>0</w:t>
            </w:r>
          </w:p>
        </w:tc>
        <w:tc>
          <w:tcPr>
            <w:tcW w:w="1191" w:type="dxa"/>
            <w:tcBorders>
              <w:top w:val="nil"/>
              <w:bottom w:val="nil"/>
            </w:tcBorders>
          </w:tcPr>
          <w:p w14:paraId="0E67DEB6" w14:textId="77777777" w:rsidR="0081760C" w:rsidRDefault="0081760C">
            <w:pPr>
              <w:pStyle w:val="ConsPlusNormal"/>
              <w:jc w:val="center"/>
            </w:pPr>
            <w:r>
              <w:t>0</w:t>
            </w:r>
          </w:p>
        </w:tc>
        <w:tc>
          <w:tcPr>
            <w:tcW w:w="1191" w:type="dxa"/>
            <w:tcBorders>
              <w:top w:val="nil"/>
              <w:bottom w:val="nil"/>
            </w:tcBorders>
          </w:tcPr>
          <w:p w14:paraId="41D7AEA7" w14:textId="77777777" w:rsidR="0081760C" w:rsidRDefault="0081760C">
            <w:pPr>
              <w:pStyle w:val="ConsPlusNormal"/>
              <w:jc w:val="center"/>
            </w:pPr>
            <w:r>
              <w:t>0</w:t>
            </w:r>
          </w:p>
        </w:tc>
        <w:tc>
          <w:tcPr>
            <w:tcW w:w="1701" w:type="dxa"/>
            <w:vMerge/>
            <w:tcBorders>
              <w:top w:val="single" w:sz="4" w:space="0" w:color="auto"/>
              <w:bottom w:val="nil"/>
            </w:tcBorders>
          </w:tcPr>
          <w:p w14:paraId="0A5421E6" w14:textId="77777777" w:rsidR="0081760C" w:rsidRDefault="0081760C">
            <w:pPr>
              <w:spacing w:after="1" w:line="0" w:lineRule="atLeast"/>
            </w:pPr>
          </w:p>
        </w:tc>
      </w:tr>
      <w:tr w:rsidR="0081760C" w14:paraId="55DCDAF5" w14:textId="77777777">
        <w:tblPrEx>
          <w:tblBorders>
            <w:insideH w:val="none" w:sz="0" w:space="0" w:color="auto"/>
          </w:tblBorders>
        </w:tblPrEx>
        <w:tc>
          <w:tcPr>
            <w:tcW w:w="9955" w:type="dxa"/>
            <w:gridSpan w:val="7"/>
            <w:tcBorders>
              <w:top w:val="nil"/>
              <w:bottom w:val="single" w:sz="4" w:space="0" w:color="auto"/>
            </w:tcBorders>
          </w:tcPr>
          <w:p w14:paraId="55451253" w14:textId="77777777" w:rsidR="0081760C" w:rsidRDefault="0081760C">
            <w:pPr>
              <w:pStyle w:val="ConsPlusNormal"/>
              <w:jc w:val="both"/>
            </w:pPr>
            <w:r>
              <w:t xml:space="preserve">(п. 51 введен </w:t>
            </w:r>
            <w:hyperlink r:id="rId319" w:history="1">
              <w:r>
                <w:rPr>
                  <w:color w:val="0000FF"/>
                </w:rPr>
                <w:t>Постановлением</w:t>
              </w:r>
            </w:hyperlink>
            <w:r>
              <w:t xml:space="preserve"> Правительства РД от 18.12.2020 N 275)</w:t>
            </w:r>
          </w:p>
        </w:tc>
      </w:tr>
      <w:tr w:rsidR="0081760C" w14:paraId="1678B9BD" w14:textId="77777777">
        <w:tc>
          <w:tcPr>
            <w:tcW w:w="510" w:type="dxa"/>
            <w:vMerge w:val="restart"/>
            <w:tcBorders>
              <w:top w:val="single" w:sz="4" w:space="0" w:color="auto"/>
              <w:bottom w:val="nil"/>
            </w:tcBorders>
          </w:tcPr>
          <w:p w14:paraId="14C8DCEC" w14:textId="77777777" w:rsidR="0081760C" w:rsidRDefault="0081760C">
            <w:pPr>
              <w:pStyle w:val="ConsPlusNormal"/>
              <w:jc w:val="center"/>
            </w:pPr>
            <w:r>
              <w:t>52.</w:t>
            </w:r>
          </w:p>
        </w:tc>
        <w:tc>
          <w:tcPr>
            <w:tcW w:w="2990" w:type="dxa"/>
            <w:tcBorders>
              <w:top w:val="single" w:sz="4" w:space="0" w:color="auto"/>
              <w:bottom w:val="nil"/>
            </w:tcBorders>
          </w:tcPr>
          <w:p w14:paraId="78CFFD22" w14:textId="77777777" w:rsidR="0081760C" w:rsidRDefault="0081760C">
            <w:pPr>
              <w:pStyle w:val="ConsPlusNormal"/>
            </w:pPr>
            <w:r>
              <w:t>Школа на 180 ученических мест в с. Нижний Алак Ботлихского района</w:t>
            </w:r>
          </w:p>
        </w:tc>
        <w:tc>
          <w:tcPr>
            <w:tcW w:w="1191" w:type="dxa"/>
            <w:tcBorders>
              <w:top w:val="single" w:sz="4" w:space="0" w:color="auto"/>
              <w:bottom w:val="nil"/>
            </w:tcBorders>
          </w:tcPr>
          <w:p w14:paraId="5E2EF26B" w14:textId="77777777" w:rsidR="0081760C" w:rsidRDefault="0081760C">
            <w:pPr>
              <w:pStyle w:val="ConsPlusNormal"/>
              <w:jc w:val="center"/>
            </w:pPr>
            <w:r>
              <w:t>199943,31</w:t>
            </w:r>
          </w:p>
        </w:tc>
        <w:tc>
          <w:tcPr>
            <w:tcW w:w="1181" w:type="dxa"/>
            <w:tcBorders>
              <w:top w:val="single" w:sz="4" w:space="0" w:color="auto"/>
              <w:bottom w:val="nil"/>
            </w:tcBorders>
          </w:tcPr>
          <w:p w14:paraId="4A16D075" w14:textId="77777777" w:rsidR="0081760C" w:rsidRDefault="0081760C">
            <w:pPr>
              <w:pStyle w:val="ConsPlusNormal"/>
              <w:jc w:val="center"/>
            </w:pPr>
            <w:r>
              <w:t>0</w:t>
            </w:r>
          </w:p>
        </w:tc>
        <w:tc>
          <w:tcPr>
            <w:tcW w:w="1191" w:type="dxa"/>
            <w:tcBorders>
              <w:top w:val="single" w:sz="4" w:space="0" w:color="auto"/>
              <w:bottom w:val="nil"/>
            </w:tcBorders>
          </w:tcPr>
          <w:p w14:paraId="6847ED52" w14:textId="77777777" w:rsidR="0081760C" w:rsidRDefault="0081760C">
            <w:pPr>
              <w:pStyle w:val="ConsPlusNormal"/>
              <w:jc w:val="center"/>
            </w:pPr>
            <w:r>
              <w:t>45999,00</w:t>
            </w:r>
          </w:p>
        </w:tc>
        <w:tc>
          <w:tcPr>
            <w:tcW w:w="1191" w:type="dxa"/>
            <w:tcBorders>
              <w:top w:val="single" w:sz="4" w:space="0" w:color="auto"/>
              <w:bottom w:val="nil"/>
            </w:tcBorders>
          </w:tcPr>
          <w:p w14:paraId="2A68544F" w14:textId="77777777" w:rsidR="0081760C" w:rsidRDefault="0081760C">
            <w:pPr>
              <w:pStyle w:val="ConsPlusNormal"/>
              <w:jc w:val="center"/>
            </w:pPr>
            <w:r>
              <w:t>153944,31</w:t>
            </w:r>
          </w:p>
        </w:tc>
        <w:tc>
          <w:tcPr>
            <w:tcW w:w="1701" w:type="dxa"/>
            <w:vMerge w:val="restart"/>
            <w:tcBorders>
              <w:top w:val="single" w:sz="4" w:space="0" w:color="auto"/>
              <w:bottom w:val="nil"/>
            </w:tcBorders>
          </w:tcPr>
          <w:p w14:paraId="7F77154A" w14:textId="77777777" w:rsidR="0081760C" w:rsidRDefault="0081760C">
            <w:pPr>
              <w:pStyle w:val="ConsPlusNormal"/>
            </w:pPr>
            <w:r>
              <w:t>перевод учащихся из аварийного здания</w:t>
            </w:r>
          </w:p>
        </w:tc>
      </w:tr>
      <w:tr w:rsidR="0081760C" w14:paraId="77FA86CF" w14:textId="77777777">
        <w:tblPrEx>
          <w:tblBorders>
            <w:insideH w:val="none" w:sz="0" w:space="0" w:color="auto"/>
          </w:tblBorders>
        </w:tblPrEx>
        <w:tc>
          <w:tcPr>
            <w:tcW w:w="510" w:type="dxa"/>
            <w:vMerge/>
            <w:tcBorders>
              <w:top w:val="single" w:sz="4" w:space="0" w:color="auto"/>
              <w:bottom w:val="nil"/>
            </w:tcBorders>
          </w:tcPr>
          <w:p w14:paraId="307A32E5" w14:textId="77777777" w:rsidR="0081760C" w:rsidRDefault="0081760C">
            <w:pPr>
              <w:spacing w:after="1" w:line="0" w:lineRule="atLeast"/>
            </w:pPr>
          </w:p>
        </w:tc>
        <w:tc>
          <w:tcPr>
            <w:tcW w:w="2990" w:type="dxa"/>
            <w:tcBorders>
              <w:top w:val="nil"/>
              <w:bottom w:val="nil"/>
            </w:tcBorders>
          </w:tcPr>
          <w:p w14:paraId="5AFF4D9C"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0F515262" w14:textId="77777777" w:rsidR="0081760C" w:rsidRDefault="0081760C">
            <w:pPr>
              <w:pStyle w:val="ConsPlusNormal"/>
              <w:jc w:val="center"/>
            </w:pPr>
            <w:r>
              <w:t>45999,00</w:t>
            </w:r>
          </w:p>
        </w:tc>
        <w:tc>
          <w:tcPr>
            <w:tcW w:w="1181" w:type="dxa"/>
            <w:tcBorders>
              <w:top w:val="nil"/>
              <w:bottom w:val="nil"/>
            </w:tcBorders>
          </w:tcPr>
          <w:p w14:paraId="3DD244FB" w14:textId="77777777" w:rsidR="0081760C" w:rsidRDefault="0081760C">
            <w:pPr>
              <w:pStyle w:val="ConsPlusNormal"/>
              <w:jc w:val="center"/>
            </w:pPr>
            <w:r>
              <w:t>0</w:t>
            </w:r>
          </w:p>
        </w:tc>
        <w:tc>
          <w:tcPr>
            <w:tcW w:w="1191" w:type="dxa"/>
            <w:tcBorders>
              <w:top w:val="nil"/>
              <w:bottom w:val="nil"/>
            </w:tcBorders>
          </w:tcPr>
          <w:p w14:paraId="46AD20AF" w14:textId="77777777" w:rsidR="0081760C" w:rsidRDefault="0081760C">
            <w:pPr>
              <w:pStyle w:val="ConsPlusNormal"/>
              <w:jc w:val="center"/>
            </w:pPr>
            <w:r>
              <w:t>45999,00</w:t>
            </w:r>
          </w:p>
        </w:tc>
        <w:tc>
          <w:tcPr>
            <w:tcW w:w="1191" w:type="dxa"/>
            <w:tcBorders>
              <w:top w:val="nil"/>
              <w:bottom w:val="nil"/>
            </w:tcBorders>
          </w:tcPr>
          <w:p w14:paraId="7ACBA8B2" w14:textId="77777777" w:rsidR="0081760C" w:rsidRDefault="0081760C">
            <w:pPr>
              <w:pStyle w:val="ConsPlusNormal"/>
              <w:jc w:val="center"/>
            </w:pPr>
            <w:r>
              <w:t>153944,31</w:t>
            </w:r>
          </w:p>
        </w:tc>
        <w:tc>
          <w:tcPr>
            <w:tcW w:w="1701" w:type="dxa"/>
            <w:vMerge/>
            <w:tcBorders>
              <w:top w:val="single" w:sz="4" w:space="0" w:color="auto"/>
              <w:bottom w:val="nil"/>
            </w:tcBorders>
          </w:tcPr>
          <w:p w14:paraId="7213ADAC" w14:textId="77777777" w:rsidR="0081760C" w:rsidRDefault="0081760C">
            <w:pPr>
              <w:spacing w:after="1" w:line="0" w:lineRule="atLeast"/>
            </w:pPr>
          </w:p>
        </w:tc>
      </w:tr>
      <w:tr w:rsidR="0081760C" w14:paraId="747EA2E2" w14:textId="77777777">
        <w:tblPrEx>
          <w:tblBorders>
            <w:insideH w:val="none" w:sz="0" w:space="0" w:color="auto"/>
          </w:tblBorders>
        </w:tblPrEx>
        <w:tc>
          <w:tcPr>
            <w:tcW w:w="510" w:type="dxa"/>
            <w:vMerge/>
            <w:tcBorders>
              <w:top w:val="single" w:sz="4" w:space="0" w:color="auto"/>
              <w:bottom w:val="nil"/>
            </w:tcBorders>
          </w:tcPr>
          <w:p w14:paraId="61129F9E" w14:textId="77777777" w:rsidR="0081760C" w:rsidRDefault="0081760C">
            <w:pPr>
              <w:spacing w:after="1" w:line="0" w:lineRule="atLeast"/>
            </w:pPr>
          </w:p>
        </w:tc>
        <w:tc>
          <w:tcPr>
            <w:tcW w:w="2990" w:type="dxa"/>
            <w:tcBorders>
              <w:top w:val="nil"/>
              <w:bottom w:val="nil"/>
            </w:tcBorders>
          </w:tcPr>
          <w:p w14:paraId="22826A4F" w14:textId="77777777" w:rsidR="0081760C" w:rsidRDefault="0081760C">
            <w:pPr>
              <w:pStyle w:val="ConsPlusNormal"/>
            </w:pPr>
            <w:r>
              <w:t>федеральный бюджет</w:t>
            </w:r>
          </w:p>
        </w:tc>
        <w:tc>
          <w:tcPr>
            <w:tcW w:w="1191" w:type="dxa"/>
            <w:tcBorders>
              <w:top w:val="nil"/>
              <w:bottom w:val="nil"/>
            </w:tcBorders>
          </w:tcPr>
          <w:p w14:paraId="0035207C" w14:textId="77777777" w:rsidR="0081760C" w:rsidRDefault="0081760C">
            <w:pPr>
              <w:pStyle w:val="ConsPlusNormal"/>
              <w:jc w:val="center"/>
            </w:pPr>
            <w:r>
              <w:t>0</w:t>
            </w:r>
          </w:p>
        </w:tc>
        <w:tc>
          <w:tcPr>
            <w:tcW w:w="1181" w:type="dxa"/>
            <w:tcBorders>
              <w:top w:val="nil"/>
              <w:bottom w:val="nil"/>
            </w:tcBorders>
          </w:tcPr>
          <w:p w14:paraId="112BE8FA" w14:textId="77777777" w:rsidR="0081760C" w:rsidRDefault="0081760C">
            <w:pPr>
              <w:pStyle w:val="ConsPlusNormal"/>
              <w:jc w:val="center"/>
            </w:pPr>
            <w:r>
              <w:t>0</w:t>
            </w:r>
          </w:p>
        </w:tc>
        <w:tc>
          <w:tcPr>
            <w:tcW w:w="1191" w:type="dxa"/>
            <w:tcBorders>
              <w:top w:val="nil"/>
              <w:bottom w:val="nil"/>
            </w:tcBorders>
          </w:tcPr>
          <w:p w14:paraId="5C956D93" w14:textId="77777777" w:rsidR="0081760C" w:rsidRDefault="0081760C">
            <w:pPr>
              <w:pStyle w:val="ConsPlusNormal"/>
              <w:jc w:val="center"/>
            </w:pPr>
            <w:r>
              <w:t>0</w:t>
            </w:r>
          </w:p>
        </w:tc>
        <w:tc>
          <w:tcPr>
            <w:tcW w:w="1191" w:type="dxa"/>
            <w:tcBorders>
              <w:top w:val="nil"/>
              <w:bottom w:val="nil"/>
            </w:tcBorders>
          </w:tcPr>
          <w:p w14:paraId="6B9995CB" w14:textId="77777777" w:rsidR="0081760C" w:rsidRDefault="0081760C">
            <w:pPr>
              <w:pStyle w:val="ConsPlusNormal"/>
              <w:jc w:val="center"/>
            </w:pPr>
            <w:r>
              <w:t>0</w:t>
            </w:r>
          </w:p>
        </w:tc>
        <w:tc>
          <w:tcPr>
            <w:tcW w:w="1701" w:type="dxa"/>
            <w:vMerge/>
            <w:tcBorders>
              <w:top w:val="single" w:sz="4" w:space="0" w:color="auto"/>
              <w:bottom w:val="nil"/>
            </w:tcBorders>
          </w:tcPr>
          <w:p w14:paraId="7E1486A7" w14:textId="77777777" w:rsidR="0081760C" w:rsidRDefault="0081760C">
            <w:pPr>
              <w:spacing w:after="1" w:line="0" w:lineRule="atLeast"/>
            </w:pPr>
          </w:p>
        </w:tc>
      </w:tr>
      <w:tr w:rsidR="0081760C" w14:paraId="4439CD26" w14:textId="77777777">
        <w:tblPrEx>
          <w:tblBorders>
            <w:insideH w:val="none" w:sz="0" w:space="0" w:color="auto"/>
          </w:tblBorders>
        </w:tblPrEx>
        <w:tc>
          <w:tcPr>
            <w:tcW w:w="9955" w:type="dxa"/>
            <w:gridSpan w:val="7"/>
            <w:tcBorders>
              <w:top w:val="nil"/>
              <w:bottom w:val="single" w:sz="4" w:space="0" w:color="auto"/>
            </w:tcBorders>
          </w:tcPr>
          <w:p w14:paraId="393BBFCC" w14:textId="77777777" w:rsidR="0081760C" w:rsidRDefault="0081760C">
            <w:pPr>
              <w:pStyle w:val="ConsPlusNormal"/>
              <w:jc w:val="both"/>
            </w:pPr>
            <w:r>
              <w:t xml:space="preserve">(п. 52 введен </w:t>
            </w:r>
            <w:hyperlink r:id="rId320" w:history="1">
              <w:r>
                <w:rPr>
                  <w:color w:val="0000FF"/>
                </w:rPr>
                <w:t>Постановлением</w:t>
              </w:r>
            </w:hyperlink>
            <w:r>
              <w:t xml:space="preserve"> Правительства РД от 18.12.2020 N 275)</w:t>
            </w:r>
          </w:p>
        </w:tc>
      </w:tr>
      <w:tr w:rsidR="0081760C" w14:paraId="7C346AD2" w14:textId="77777777">
        <w:tc>
          <w:tcPr>
            <w:tcW w:w="510" w:type="dxa"/>
            <w:vMerge w:val="restart"/>
            <w:tcBorders>
              <w:top w:val="single" w:sz="4" w:space="0" w:color="auto"/>
              <w:bottom w:val="nil"/>
            </w:tcBorders>
          </w:tcPr>
          <w:p w14:paraId="7880150D" w14:textId="77777777" w:rsidR="0081760C" w:rsidRDefault="0081760C">
            <w:pPr>
              <w:pStyle w:val="ConsPlusNormal"/>
              <w:jc w:val="center"/>
            </w:pPr>
            <w:r>
              <w:t>53.</w:t>
            </w:r>
          </w:p>
        </w:tc>
        <w:tc>
          <w:tcPr>
            <w:tcW w:w="2990" w:type="dxa"/>
            <w:tcBorders>
              <w:top w:val="single" w:sz="4" w:space="0" w:color="auto"/>
              <w:bottom w:val="nil"/>
            </w:tcBorders>
          </w:tcPr>
          <w:p w14:paraId="64B4834A" w14:textId="77777777" w:rsidR="0081760C" w:rsidRDefault="0081760C">
            <w:pPr>
              <w:pStyle w:val="ConsPlusNormal"/>
            </w:pPr>
            <w:r>
              <w:t>Школа в с. Аймаки Гергебильского района (2 очередь - спортзал и пищеблок), 288 кв. м</w:t>
            </w:r>
          </w:p>
        </w:tc>
        <w:tc>
          <w:tcPr>
            <w:tcW w:w="1191" w:type="dxa"/>
            <w:tcBorders>
              <w:top w:val="single" w:sz="4" w:space="0" w:color="auto"/>
              <w:bottom w:val="nil"/>
            </w:tcBorders>
          </w:tcPr>
          <w:p w14:paraId="7C1D998D" w14:textId="77777777" w:rsidR="0081760C" w:rsidRDefault="0081760C">
            <w:pPr>
              <w:pStyle w:val="ConsPlusNormal"/>
              <w:jc w:val="center"/>
            </w:pPr>
            <w:r>
              <w:t>55000,00</w:t>
            </w:r>
          </w:p>
        </w:tc>
        <w:tc>
          <w:tcPr>
            <w:tcW w:w="1181" w:type="dxa"/>
            <w:tcBorders>
              <w:top w:val="single" w:sz="4" w:space="0" w:color="auto"/>
              <w:bottom w:val="nil"/>
            </w:tcBorders>
          </w:tcPr>
          <w:p w14:paraId="1698B71A" w14:textId="77777777" w:rsidR="0081760C" w:rsidRDefault="0081760C">
            <w:pPr>
              <w:pStyle w:val="ConsPlusNormal"/>
              <w:jc w:val="center"/>
            </w:pPr>
            <w:r>
              <w:t>0</w:t>
            </w:r>
          </w:p>
        </w:tc>
        <w:tc>
          <w:tcPr>
            <w:tcW w:w="1191" w:type="dxa"/>
            <w:tcBorders>
              <w:top w:val="single" w:sz="4" w:space="0" w:color="auto"/>
              <w:bottom w:val="nil"/>
            </w:tcBorders>
          </w:tcPr>
          <w:p w14:paraId="7BB5241A" w14:textId="77777777" w:rsidR="0081760C" w:rsidRDefault="0081760C">
            <w:pPr>
              <w:pStyle w:val="ConsPlusNormal"/>
              <w:jc w:val="center"/>
            </w:pPr>
            <w:r>
              <w:t>52920,72</w:t>
            </w:r>
          </w:p>
        </w:tc>
        <w:tc>
          <w:tcPr>
            <w:tcW w:w="1191" w:type="dxa"/>
            <w:tcBorders>
              <w:top w:val="single" w:sz="4" w:space="0" w:color="auto"/>
              <w:bottom w:val="nil"/>
            </w:tcBorders>
          </w:tcPr>
          <w:p w14:paraId="6F36FA78" w14:textId="77777777" w:rsidR="0081760C" w:rsidRDefault="0081760C">
            <w:pPr>
              <w:pStyle w:val="ConsPlusNormal"/>
              <w:jc w:val="center"/>
            </w:pPr>
            <w:r>
              <w:t>2079,28</w:t>
            </w:r>
          </w:p>
        </w:tc>
        <w:tc>
          <w:tcPr>
            <w:tcW w:w="1701" w:type="dxa"/>
            <w:vMerge w:val="restart"/>
            <w:tcBorders>
              <w:top w:val="single" w:sz="4" w:space="0" w:color="auto"/>
              <w:bottom w:val="nil"/>
            </w:tcBorders>
          </w:tcPr>
          <w:p w14:paraId="2B33C5B5" w14:textId="77777777" w:rsidR="0081760C" w:rsidRDefault="0081760C">
            <w:pPr>
              <w:pStyle w:val="ConsPlusNormal"/>
            </w:pPr>
            <w:r>
              <w:t>перевод учащихся из аварийного здания</w:t>
            </w:r>
          </w:p>
        </w:tc>
      </w:tr>
      <w:tr w:rsidR="0081760C" w14:paraId="7453C438" w14:textId="77777777">
        <w:tblPrEx>
          <w:tblBorders>
            <w:insideH w:val="none" w:sz="0" w:space="0" w:color="auto"/>
          </w:tblBorders>
        </w:tblPrEx>
        <w:tc>
          <w:tcPr>
            <w:tcW w:w="510" w:type="dxa"/>
            <w:vMerge/>
            <w:tcBorders>
              <w:top w:val="single" w:sz="4" w:space="0" w:color="auto"/>
              <w:bottom w:val="nil"/>
            </w:tcBorders>
          </w:tcPr>
          <w:p w14:paraId="01F2F1BB" w14:textId="77777777" w:rsidR="0081760C" w:rsidRDefault="0081760C">
            <w:pPr>
              <w:spacing w:after="1" w:line="0" w:lineRule="atLeast"/>
            </w:pPr>
          </w:p>
        </w:tc>
        <w:tc>
          <w:tcPr>
            <w:tcW w:w="2990" w:type="dxa"/>
            <w:tcBorders>
              <w:top w:val="nil"/>
              <w:bottom w:val="nil"/>
            </w:tcBorders>
          </w:tcPr>
          <w:p w14:paraId="603034BA"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34639A57" w14:textId="77777777" w:rsidR="0081760C" w:rsidRDefault="0081760C">
            <w:pPr>
              <w:pStyle w:val="ConsPlusNormal"/>
              <w:jc w:val="center"/>
            </w:pPr>
            <w:r>
              <w:t>55000,00</w:t>
            </w:r>
          </w:p>
        </w:tc>
        <w:tc>
          <w:tcPr>
            <w:tcW w:w="1181" w:type="dxa"/>
            <w:tcBorders>
              <w:top w:val="nil"/>
              <w:bottom w:val="nil"/>
            </w:tcBorders>
          </w:tcPr>
          <w:p w14:paraId="6C24D31F" w14:textId="77777777" w:rsidR="0081760C" w:rsidRDefault="0081760C">
            <w:pPr>
              <w:pStyle w:val="ConsPlusNormal"/>
              <w:jc w:val="center"/>
            </w:pPr>
            <w:r>
              <w:t>0</w:t>
            </w:r>
          </w:p>
        </w:tc>
        <w:tc>
          <w:tcPr>
            <w:tcW w:w="1191" w:type="dxa"/>
            <w:tcBorders>
              <w:top w:val="nil"/>
              <w:bottom w:val="nil"/>
            </w:tcBorders>
          </w:tcPr>
          <w:p w14:paraId="5BC42C18" w14:textId="77777777" w:rsidR="0081760C" w:rsidRDefault="0081760C">
            <w:pPr>
              <w:pStyle w:val="ConsPlusNormal"/>
              <w:jc w:val="center"/>
            </w:pPr>
            <w:r>
              <w:t>52920,72</w:t>
            </w:r>
          </w:p>
        </w:tc>
        <w:tc>
          <w:tcPr>
            <w:tcW w:w="1191" w:type="dxa"/>
            <w:tcBorders>
              <w:top w:val="nil"/>
              <w:bottom w:val="nil"/>
            </w:tcBorders>
          </w:tcPr>
          <w:p w14:paraId="0FDC7AD9" w14:textId="77777777" w:rsidR="0081760C" w:rsidRDefault="0081760C">
            <w:pPr>
              <w:pStyle w:val="ConsPlusNormal"/>
              <w:jc w:val="center"/>
            </w:pPr>
            <w:r>
              <w:t>2079,28</w:t>
            </w:r>
          </w:p>
        </w:tc>
        <w:tc>
          <w:tcPr>
            <w:tcW w:w="1701" w:type="dxa"/>
            <w:vMerge/>
            <w:tcBorders>
              <w:top w:val="single" w:sz="4" w:space="0" w:color="auto"/>
              <w:bottom w:val="nil"/>
            </w:tcBorders>
          </w:tcPr>
          <w:p w14:paraId="1861A06A" w14:textId="77777777" w:rsidR="0081760C" w:rsidRDefault="0081760C">
            <w:pPr>
              <w:spacing w:after="1" w:line="0" w:lineRule="atLeast"/>
            </w:pPr>
          </w:p>
        </w:tc>
      </w:tr>
      <w:tr w:rsidR="0081760C" w14:paraId="15CE455F" w14:textId="77777777">
        <w:tblPrEx>
          <w:tblBorders>
            <w:insideH w:val="none" w:sz="0" w:space="0" w:color="auto"/>
          </w:tblBorders>
        </w:tblPrEx>
        <w:tc>
          <w:tcPr>
            <w:tcW w:w="510" w:type="dxa"/>
            <w:vMerge/>
            <w:tcBorders>
              <w:top w:val="single" w:sz="4" w:space="0" w:color="auto"/>
              <w:bottom w:val="nil"/>
            </w:tcBorders>
          </w:tcPr>
          <w:p w14:paraId="4C9B7DA5" w14:textId="77777777" w:rsidR="0081760C" w:rsidRDefault="0081760C">
            <w:pPr>
              <w:spacing w:after="1" w:line="0" w:lineRule="atLeast"/>
            </w:pPr>
          </w:p>
        </w:tc>
        <w:tc>
          <w:tcPr>
            <w:tcW w:w="2990" w:type="dxa"/>
            <w:tcBorders>
              <w:top w:val="nil"/>
              <w:bottom w:val="nil"/>
            </w:tcBorders>
          </w:tcPr>
          <w:p w14:paraId="043012F7" w14:textId="77777777" w:rsidR="0081760C" w:rsidRDefault="0081760C">
            <w:pPr>
              <w:pStyle w:val="ConsPlusNormal"/>
            </w:pPr>
            <w:r>
              <w:t>федеральный бюджет</w:t>
            </w:r>
          </w:p>
        </w:tc>
        <w:tc>
          <w:tcPr>
            <w:tcW w:w="1191" w:type="dxa"/>
            <w:tcBorders>
              <w:top w:val="nil"/>
              <w:bottom w:val="nil"/>
            </w:tcBorders>
          </w:tcPr>
          <w:p w14:paraId="4354300C" w14:textId="77777777" w:rsidR="0081760C" w:rsidRDefault="0081760C">
            <w:pPr>
              <w:pStyle w:val="ConsPlusNormal"/>
              <w:jc w:val="center"/>
            </w:pPr>
            <w:r>
              <w:t>0</w:t>
            </w:r>
          </w:p>
        </w:tc>
        <w:tc>
          <w:tcPr>
            <w:tcW w:w="1181" w:type="dxa"/>
            <w:tcBorders>
              <w:top w:val="nil"/>
              <w:bottom w:val="nil"/>
            </w:tcBorders>
          </w:tcPr>
          <w:p w14:paraId="0FC41D8B" w14:textId="77777777" w:rsidR="0081760C" w:rsidRDefault="0081760C">
            <w:pPr>
              <w:pStyle w:val="ConsPlusNormal"/>
              <w:jc w:val="center"/>
            </w:pPr>
            <w:r>
              <w:t>0</w:t>
            </w:r>
          </w:p>
        </w:tc>
        <w:tc>
          <w:tcPr>
            <w:tcW w:w="1191" w:type="dxa"/>
            <w:tcBorders>
              <w:top w:val="nil"/>
              <w:bottom w:val="nil"/>
            </w:tcBorders>
          </w:tcPr>
          <w:p w14:paraId="71AE2786" w14:textId="77777777" w:rsidR="0081760C" w:rsidRDefault="0081760C">
            <w:pPr>
              <w:pStyle w:val="ConsPlusNormal"/>
              <w:jc w:val="center"/>
            </w:pPr>
            <w:r>
              <w:t>0</w:t>
            </w:r>
          </w:p>
        </w:tc>
        <w:tc>
          <w:tcPr>
            <w:tcW w:w="1191" w:type="dxa"/>
            <w:tcBorders>
              <w:top w:val="nil"/>
              <w:bottom w:val="nil"/>
            </w:tcBorders>
          </w:tcPr>
          <w:p w14:paraId="412F2B34" w14:textId="77777777" w:rsidR="0081760C" w:rsidRDefault="0081760C">
            <w:pPr>
              <w:pStyle w:val="ConsPlusNormal"/>
              <w:jc w:val="center"/>
            </w:pPr>
            <w:r>
              <w:t>0</w:t>
            </w:r>
          </w:p>
        </w:tc>
        <w:tc>
          <w:tcPr>
            <w:tcW w:w="1701" w:type="dxa"/>
            <w:vMerge/>
            <w:tcBorders>
              <w:top w:val="single" w:sz="4" w:space="0" w:color="auto"/>
              <w:bottom w:val="nil"/>
            </w:tcBorders>
          </w:tcPr>
          <w:p w14:paraId="4999368B" w14:textId="77777777" w:rsidR="0081760C" w:rsidRDefault="0081760C">
            <w:pPr>
              <w:spacing w:after="1" w:line="0" w:lineRule="atLeast"/>
            </w:pPr>
          </w:p>
        </w:tc>
      </w:tr>
      <w:tr w:rsidR="0081760C" w14:paraId="55BF8291" w14:textId="77777777">
        <w:tblPrEx>
          <w:tblBorders>
            <w:insideH w:val="none" w:sz="0" w:space="0" w:color="auto"/>
          </w:tblBorders>
        </w:tblPrEx>
        <w:tc>
          <w:tcPr>
            <w:tcW w:w="9955" w:type="dxa"/>
            <w:gridSpan w:val="7"/>
            <w:tcBorders>
              <w:top w:val="nil"/>
              <w:bottom w:val="single" w:sz="4" w:space="0" w:color="auto"/>
            </w:tcBorders>
          </w:tcPr>
          <w:p w14:paraId="2547FCF1" w14:textId="77777777" w:rsidR="0081760C" w:rsidRDefault="0081760C">
            <w:pPr>
              <w:pStyle w:val="ConsPlusNormal"/>
              <w:jc w:val="both"/>
            </w:pPr>
            <w:r>
              <w:t xml:space="preserve">(п. 53 введен </w:t>
            </w:r>
            <w:hyperlink r:id="rId321" w:history="1">
              <w:r>
                <w:rPr>
                  <w:color w:val="0000FF"/>
                </w:rPr>
                <w:t>Постановлением</w:t>
              </w:r>
            </w:hyperlink>
            <w:r>
              <w:t xml:space="preserve"> Правительства РД от 18.12.2020 N 275)</w:t>
            </w:r>
          </w:p>
        </w:tc>
      </w:tr>
      <w:tr w:rsidR="0081760C" w14:paraId="3024A648" w14:textId="77777777">
        <w:tc>
          <w:tcPr>
            <w:tcW w:w="510" w:type="dxa"/>
            <w:vMerge w:val="restart"/>
            <w:tcBorders>
              <w:top w:val="single" w:sz="4" w:space="0" w:color="auto"/>
              <w:bottom w:val="nil"/>
            </w:tcBorders>
          </w:tcPr>
          <w:p w14:paraId="2F00C66D" w14:textId="77777777" w:rsidR="0081760C" w:rsidRDefault="0081760C">
            <w:pPr>
              <w:pStyle w:val="ConsPlusNormal"/>
              <w:jc w:val="center"/>
            </w:pPr>
            <w:r>
              <w:t>54.</w:t>
            </w:r>
          </w:p>
        </w:tc>
        <w:tc>
          <w:tcPr>
            <w:tcW w:w="2990" w:type="dxa"/>
            <w:tcBorders>
              <w:top w:val="single" w:sz="4" w:space="0" w:color="auto"/>
              <w:bottom w:val="nil"/>
            </w:tcBorders>
          </w:tcPr>
          <w:p w14:paraId="4BC8FD97" w14:textId="77777777" w:rsidR="0081760C" w:rsidRDefault="0081760C">
            <w:pPr>
              <w:pStyle w:val="ConsPlusNormal"/>
            </w:pPr>
            <w:r>
              <w:t>Школа на 120 ученических мест в с. Кахабросо Унцукульского района</w:t>
            </w:r>
          </w:p>
        </w:tc>
        <w:tc>
          <w:tcPr>
            <w:tcW w:w="1191" w:type="dxa"/>
            <w:tcBorders>
              <w:top w:val="single" w:sz="4" w:space="0" w:color="auto"/>
              <w:bottom w:val="nil"/>
            </w:tcBorders>
          </w:tcPr>
          <w:p w14:paraId="78B57A52" w14:textId="77777777" w:rsidR="0081760C" w:rsidRDefault="0081760C">
            <w:pPr>
              <w:pStyle w:val="ConsPlusNormal"/>
              <w:jc w:val="center"/>
            </w:pPr>
            <w:r>
              <w:t>155436,91</w:t>
            </w:r>
          </w:p>
        </w:tc>
        <w:tc>
          <w:tcPr>
            <w:tcW w:w="1181" w:type="dxa"/>
            <w:tcBorders>
              <w:top w:val="single" w:sz="4" w:space="0" w:color="auto"/>
              <w:bottom w:val="nil"/>
            </w:tcBorders>
          </w:tcPr>
          <w:p w14:paraId="65228E47" w14:textId="77777777" w:rsidR="0081760C" w:rsidRDefault="0081760C">
            <w:pPr>
              <w:pStyle w:val="ConsPlusNormal"/>
              <w:jc w:val="center"/>
            </w:pPr>
            <w:r>
              <w:t>0</w:t>
            </w:r>
          </w:p>
        </w:tc>
        <w:tc>
          <w:tcPr>
            <w:tcW w:w="1191" w:type="dxa"/>
            <w:tcBorders>
              <w:top w:val="single" w:sz="4" w:space="0" w:color="auto"/>
              <w:bottom w:val="nil"/>
            </w:tcBorders>
          </w:tcPr>
          <w:p w14:paraId="79B9289C" w14:textId="77777777" w:rsidR="0081760C" w:rsidRDefault="0081760C">
            <w:pPr>
              <w:pStyle w:val="ConsPlusNormal"/>
              <w:jc w:val="center"/>
            </w:pPr>
            <w:r>
              <w:t>57655,00</w:t>
            </w:r>
          </w:p>
        </w:tc>
        <w:tc>
          <w:tcPr>
            <w:tcW w:w="1191" w:type="dxa"/>
            <w:tcBorders>
              <w:top w:val="single" w:sz="4" w:space="0" w:color="auto"/>
              <w:bottom w:val="nil"/>
            </w:tcBorders>
          </w:tcPr>
          <w:p w14:paraId="4F57DB50" w14:textId="77777777" w:rsidR="0081760C" w:rsidRDefault="0081760C">
            <w:pPr>
              <w:pStyle w:val="ConsPlusNormal"/>
              <w:jc w:val="center"/>
            </w:pPr>
            <w:r>
              <w:t>97781,91</w:t>
            </w:r>
          </w:p>
        </w:tc>
        <w:tc>
          <w:tcPr>
            <w:tcW w:w="1701" w:type="dxa"/>
            <w:vMerge w:val="restart"/>
            <w:tcBorders>
              <w:top w:val="single" w:sz="4" w:space="0" w:color="auto"/>
              <w:bottom w:val="nil"/>
            </w:tcBorders>
          </w:tcPr>
          <w:p w14:paraId="7885629A" w14:textId="77777777" w:rsidR="0081760C" w:rsidRDefault="0081760C">
            <w:pPr>
              <w:pStyle w:val="ConsPlusNormal"/>
            </w:pPr>
            <w:r>
              <w:t>перевод учащихся из аварийного здания</w:t>
            </w:r>
          </w:p>
        </w:tc>
      </w:tr>
      <w:tr w:rsidR="0081760C" w14:paraId="65477365" w14:textId="77777777">
        <w:tblPrEx>
          <w:tblBorders>
            <w:insideH w:val="none" w:sz="0" w:space="0" w:color="auto"/>
          </w:tblBorders>
        </w:tblPrEx>
        <w:tc>
          <w:tcPr>
            <w:tcW w:w="510" w:type="dxa"/>
            <w:vMerge/>
            <w:tcBorders>
              <w:top w:val="single" w:sz="4" w:space="0" w:color="auto"/>
              <w:bottom w:val="nil"/>
            </w:tcBorders>
          </w:tcPr>
          <w:p w14:paraId="090BE736" w14:textId="77777777" w:rsidR="0081760C" w:rsidRDefault="0081760C">
            <w:pPr>
              <w:spacing w:after="1" w:line="0" w:lineRule="atLeast"/>
            </w:pPr>
          </w:p>
        </w:tc>
        <w:tc>
          <w:tcPr>
            <w:tcW w:w="2990" w:type="dxa"/>
            <w:tcBorders>
              <w:top w:val="nil"/>
              <w:bottom w:val="nil"/>
            </w:tcBorders>
          </w:tcPr>
          <w:p w14:paraId="28B1A7EF"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428440D5" w14:textId="77777777" w:rsidR="0081760C" w:rsidRDefault="0081760C">
            <w:pPr>
              <w:pStyle w:val="ConsPlusNormal"/>
              <w:jc w:val="center"/>
            </w:pPr>
            <w:r>
              <w:t>155436,91</w:t>
            </w:r>
          </w:p>
        </w:tc>
        <w:tc>
          <w:tcPr>
            <w:tcW w:w="1181" w:type="dxa"/>
            <w:tcBorders>
              <w:top w:val="nil"/>
              <w:bottom w:val="nil"/>
            </w:tcBorders>
          </w:tcPr>
          <w:p w14:paraId="66B81061" w14:textId="77777777" w:rsidR="0081760C" w:rsidRDefault="0081760C">
            <w:pPr>
              <w:pStyle w:val="ConsPlusNormal"/>
              <w:jc w:val="center"/>
            </w:pPr>
            <w:r>
              <w:t>0</w:t>
            </w:r>
          </w:p>
        </w:tc>
        <w:tc>
          <w:tcPr>
            <w:tcW w:w="1191" w:type="dxa"/>
            <w:tcBorders>
              <w:top w:val="nil"/>
              <w:bottom w:val="nil"/>
            </w:tcBorders>
          </w:tcPr>
          <w:p w14:paraId="3E5953BF" w14:textId="77777777" w:rsidR="0081760C" w:rsidRDefault="0081760C">
            <w:pPr>
              <w:pStyle w:val="ConsPlusNormal"/>
              <w:jc w:val="center"/>
            </w:pPr>
            <w:r>
              <w:t>57655,00</w:t>
            </w:r>
          </w:p>
        </w:tc>
        <w:tc>
          <w:tcPr>
            <w:tcW w:w="1191" w:type="dxa"/>
            <w:tcBorders>
              <w:top w:val="nil"/>
              <w:bottom w:val="nil"/>
            </w:tcBorders>
          </w:tcPr>
          <w:p w14:paraId="03EE9F8E" w14:textId="77777777" w:rsidR="0081760C" w:rsidRDefault="0081760C">
            <w:pPr>
              <w:pStyle w:val="ConsPlusNormal"/>
              <w:jc w:val="center"/>
            </w:pPr>
            <w:r>
              <w:t>97781,91</w:t>
            </w:r>
          </w:p>
        </w:tc>
        <w:tc>
          <w:tcPr>
            <w:tcW w:w="1701" w:type="dxa"/>
            <w:vMerge/>
            <w:tcBorders>
              <w:top w:val="single" w:sz="4" w:space="0" w:color="auto"/>
              <w:bottom w:val="nil"/>
            </w:tcBorders>
          </w:tcPr>
          <w:p w14:paraId="746BC3E7" w14:textId="77777777" w:rsidR="0081760C" w:rsidRDefault="0081760C">
            <w:pPr>
              <w:spacing w:after="1" w:line="0" w:lineRule="atLeast"/>
            </w:pPr>
          </w:p>
        </w:tc>
      </w:tr>
      <w:tr w:rsidR="0081760C" w14:paraId="6B06EA9C" w14:textId="77777777">
        <w:tblPrEx>
          <w:tblBorders>
            <w:insideH w:val="none" w:sz="0" w:space="0" w:color="auto"/>
          </w:tblBorders>
        </w:tblPrEx>
        <w:tc>
          <w:tcPr>
            <w:tcW w:w="510" w:type="dxa"/>
            <w:vMerge/>
            <w:tcBorders>
              <w:top w:val="single" w:sz="4" w:space="0" w:color="auto"/>
              <w:bottom w:val="nil"/>
            </w:tcBorders>
          </w:tcPr>
          <w:p w14:paraId="0122DAEA" w14:textId="77777777" w:rsidR="0081760C" w:rsidRDefault="0081760C">
            <w:pPr>
              <w:spacing w:after="1" w:line="0" w:lineRule="atLeast"/>
            </w:pPr>
          </w:p>
        </w:tc>
        <w:tc>
          <w:tcPr>
            <w:tcW w:w="2990" w:type="dxa"/>
            <w:tcBorders>
              <w:top w:val="nil"/>
              <w:bottom w:val="nil"/>
            </w:tcBorders>
          </w:tcPr>
          <w:p w14:paraId="3134E1BB" w14:textId="77777777" w:rsidR="0081760C" w:rsidRDefault="0081760C">
            <w:pPr>
              <w:pStyle w:val="ConsPlusNormal"/>
            </w:pPr>
            <w:r>
              <w:t>федеральный бюджет</w:t>
            </w:r>
          </w:p>
        </w:tc>
        <w:tc>
          <w:tcPr>
            <w:tcW w:w="1191" w:type="dxa"/>
            <w:tcBorders>
              <w:top w:val="nil"/>
              <w:bottom w:val="nil"/>
            </w:tcBorders>
          </w:tcPr>
          <w:p w14:paraId="54C4888B" w14:textId="77777777" w:rsidR="0081760C" w:rsidRDefault="0081760C">
            <w:pPr>
              <w:pStyle w:val="ConsPlusNormal"/>
              <w:jc w:val="center"/>
            </w:pPr>
            <w:r>
              <w:t>0</w:t>
            </w:r>
          </w:p>
        </w:tc>
        <w:tc>
          <w:tcPr>
            <w:tcW w:w="1181" w:type="dxa"/>
            <w:tcBorders>
              <w:top w:val="nil"/>
              <w:bottom w:val="nil"/>
            </w:tcBorders>
          </w:tcPr>
          <w:p w14:paraId="12B71806" w14:textId="77777777" w:rsidR="0081760C" w:rsidRDefault="0081760C">
            <w:pPr>
              <w:pStyle w:val="ConsPlusNormal"/>
              <w:jc w:val="center"/>
            </w:pPr>
            <w:r>
              <w:t>0</w:t>
            </w:r>
          </w:p>
        </w:tc>
        <w:tc>
          <w:tcPr>
            <w:tcW w:w="1191" w:type="dxa"/>
            <w:tcBorders>
              <w:top w:val="nil"/>
              <w:bottom w:val="nil"/>
            </w:tcBorders>
          </w:tcPr>
          <w:p w14:paraId="15215FF8" w14:textId="77777777" w:rsidR="0081760C" w:rsidRDefault="0081760C">
            <w:pPr>
              <w:pStyle w:val="ConsPlusNormal"/>
              <w:jc w:val="center"/>
            </w:pPr>
            <w:r>
              <w:t>0</w:t>
            </w:r>
          </w:p>
        </w:tc>
        <w:tc>
          <w:tcPr>
            <w:tcW w:w="1191" w:type="dxa"/>
            <w:tcBorders>
              <w:top w:val="nil"/>
              <w:bottom w:val="nil"/>
            </w:tcBorders>
          </w:tcPr>
          <w:p w14:paraId="3C6B7301" w14:textId="77777777" w:rsidR="0081760C" w:rsidRDefault="0081760C">
            <w:pPr>
              <w:pStyle w:val="ConsPlusNormal"/>
              <w:jc w:val="center"/>
            </w:pPr>
            <w:r>
              <w:t>0</w:t>
            </w:r>
          </w:p>
        </w:tc>
        <w:tc>
          <w:tcPr>
            <w:tcW w:w="1701" w:type="dxa"/>
            <w:vMerge/>
            <w:tcBorders>
              <w:top w:val="single" w:sz="4" w:space="0" w:color="auto"/>
              <w:bottom w:val="nil"/>
            </w:tcBorders>
          </w:tcPr>
          <w:p w14:paraId="0127B2E7" w14:textId="77777777" w:rsidR="0081760C" w:rsidRDefault="0081760C">
            <w:pPr>
              <w:spacing w:after="1" w:line="0" w:lineRule="atLeast"/>
            </w:pPr>
          </w:p>
        </w:tc>
      </w:tr>
      <w:tr w:rsidR="0081760C" w14:paraId="11A7E435" w14:textId="77777777">
        <w:tblPrEx>
          <w:tblBorders>
            <w:insideH w:val="none" w:sz="0" w:space="0" w:color="auto"/>
          </w:tblBorders>
        </w:tblPrEx>
        <w:tc>
          <w:tcPr>
            <w:tcW w:w="9955" w:type="dxa"/>
            <w:gridSpan w:val="7"/>
            <w:tcBorders>
              <w:top w:val="nil"/>
              <w:bottom w:val="single" w:sz="4" w:space="0" w:color="auto"/>
            </w:tcBorders>
          </w:tcPr>
          <w:p w14:paraId="03634056" w14:textId="77777777" w:rsidR="0081760C" w:rsidRDefault="0081760C">
            <w:pPr>
              <w:pStyle w:val="ConsPlusNormal"/>
              <w:jc w:val="both"/>
            </w:pPr>
            <w:r>
              <w:t xml:space="preserve">(п. 54 введен </w:t>
            </w:r>
            <w:hyperlink r:id="rId322" w:history="1">
              <w:r>
                <w:rPr>
                  <w:color w:val="0000FF"/>
                </w:rPr>
                <w:t>Постановлением</w:t>
              </w:r>
            </w:hyperlink>
            <w:r>
              <w:t xml:space="preserve"> Правительства РД от 18.12.2020 N 275)</w:t>
            </w:r>
          </w:p>
        </w:tc>
      </w:tr>
      <w:tr w:rsidR="0081760C" w14:paraId="04179BFA" w14:textId="77777777">
        <w:tc>
          <w:tcPr>
            <w:tcW w:w="510" w:type="dxa"/>
            <w:vMerge w:val="restart"/>
            <w:tcBorders>
              <w:top w:val="single" w:sz="4" w:space="0" w:color="auto"/>
              <w:bottom w:val="nil"/>
            </w:tcBorders>
          </w:tcPr>
          <w:p w14:paraId="70EA8B3C" w14:textId="77777777" w:rsidR="0081760C" w:rsidRDefault="0081760C">
            <w:pPr>
              <w:pStyle w:val="ConsPlusNormal"/>
              <w:jc w:val="center"/>
            </w:pPr>
            <w:r>
              <w:t>55.</w:t>
            </w:r>
          </w:p>
        </w:tc>
        <w:tc>
          <w:tcPr>
            <w:tcW w:w="2990" w:type="dxa"/>
            <w:tcBorders>
              <w:top w:val="single" w:sz="4" w:space="0" w:color="auto"/>
              <w:bottom w:val="nil"/>
            </w:tcBorders>
          </w:tcPr>
          <w:p w14:paraId="70EC6FA9" w14:textId="77777777" w:rsidR="0081760C" w:rsidRDefault="0081760C">
            <w:pPr>
              <w:pStyle w:val="ConsPlusNormal"/>
            </w:pPr>
            <w:r>
              <w:t>Школа на 420 ученических мест в с. Годобери Ботлихского района</w:t>
            </w:r>
          </w:p>
        </w:tc>
        <w:tc>
          <w:tcPr>
            <w:tcW w:w="1191" w:type="dxa"/>
            <w:tcBorders>
              <w:top w:val="single" w:sz="4" w:space="0" w:color="auto"/>
              <w:bottom w:val="nil"/>
            </w:tcBorders>
          </w:tcPr>
          <w:p w14:paraId="398491C4" w14:textId="77777777" w:rsidR="0081760C" w:rsidRDefault="0081760C">
            <w:pPr>
              <w:pStyle w:val="ConsPlusNormal"/>
              <w:jc w:val="center"/>
            </w:pPr>
            <w:r>
              <w:t>488120,06</w:t>
            </w:r>
          </w:p>
        </w:tc>
        <w:tc>
          <w:tcPr>
            <w:tcW w:w="1181" w:type="dxa"/>
            <w:tcBorders>
              <w:top w:val="single" w:sz="4" w:space="0" w:color="auto"/>
              <w:bottom w:val="nil"/>
            </w:tcBorders>
          </w:tcPr>
          <w:p w14:paraId="2DD8F148" w14:textId="77777777" w:rsidR="0081760C" w:rsidRDefault="0081760C">
            <w:pPr>
              <w:pStyle w:val="ConsPlusNormal"/>
              <w:jc w:val="center"/>
            </w:pPr>
            <w:r>
              <w:t>0</w:t>
            </w:r>
          </w:p>
        </w:tc>
        <w:tc>
          <w:tcPr>
            <w:tcW w:w="1191" w:type="dxa"/>
            <w:tcBorders>
              <w:top w:val="single" w:sz="4" w:space="0" w:color="auto"/>
              <w:bottom w:val="nil"/>
            </w:tcBorders>
          </w:tcPr>
          <w:p w14:paraId="76AD3244" w14:textId="77777777" w:rsidR="0081760C" w:rsidRDefault="0081760C">
            <w:pPr>
              <w:pStyle w:val="ConsPlusNormal"/>
              <w:jc w:val="center"/>
            </w:pPr>
            <w:r>
              <w:t>10000,00</w:t>
            </w:r>
          </w:p>
        </w:tc>
        <w:tc>
          <w:tcPr>
            <w:tcW w:w="1191" w:type="dxa"/>
            <w:tcBorders>
              <w:top w:val="single" w:sz="4" w:space="0" w:color="auto"/>
              <w:bottom w:val="nil"/>
            </w:tcBorders>
          </w:tcPr>
          <w:p w14:paraId="6D6E561C" w14:textId="77777777" w:rsidR="0081760C" w:rsidRDefault="0081760C">
            <w:pPr>
              <w:pStyle w:val="ConsPlusNormal"/>
              <w:jc w:val="center"/>
            </w:pPr>
            <w:r>
              <w:t>478120,06</w:t>
            </w:r>
          </w:p>
        </w:tc>
        <w:tc>
          <w:tcPr>
            <w:tcW w:w="1701" w:type="dxa"/>
            <w:vMerge w:val="restart"/>
            <w:tcBorders>
              <w:top w:val="single" w:sz="4" w:space="0" w:color="auto"/>
              <w:bottom w:val="nil"/>
            </w:tcBorders>
          </w:tcPr>
          <w:p w14:paraId="3CEA504E" w14:textId="77777777" w:rsidR="0081760C" w:rsidRDefault="0081760C">
            <w:pPr>
              <w:pStyle w:val="ConsPlusNormal"/>
            </w:pPr>
            <w:r>
              <w:t>перевод учащихся из аварийного здания</w:t>
            </w:r>
          </w:p>
        </w:tc>
      </w:tr>
      <w:tr w:rsidR="0081760C" w14:paraId="40561DBE" w14:textId="77777777">
        <w:tblPrEx>
          <w:tblBorders>
            <w:insideH w:val="none" w:sz="0" w:space="0" w:color="auto"/>
          </w:tblBorders>
        </w:tblPrEx>
        <w:tc>
          <w:tcPr>
            <w:tcW w:w="510" w:type="dxa"/>
            <w:vMerge/>
            <w:tcBorders>
              <w:top w:val="single" w:sz="4" w:space="0" w:color="auto"/>
              <w:bottom w:val="nil"/>
            </w:tcBorders>
          </w:tcPr>
          <w:p w14:paraId="18C77EEB" w14:textId="77777777" w:rsidR="0081760C" w:rsidRDefault="0081760C">
            <w:pPr>
              <w:spacing w:after="1" w:line="0" w:lineRule="atLeast"/>
            </w:pPr>
          </w:p>
        </w:tc>
        <w:tc>
          <w:tcPr>
            <w:tcW w:w="2990" w:type="dxa"/>
            <w:tcBorders>
              <w:top w:val="nil"/>
              <w:bottom w:val="nil"/>
            </w:tcBorders>
          </w:tcPr>
          <w:p w14:paraId="385CC095"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5954EB58" w14:textId="77777777" w:rsidR="0081760C" w:rsidRDefault="0081760C">
            <w:pPr>
              <w:pStyle w:val="ConsPlusNormal"/>
              <w:jc w:val="center"/>
            </w:pPr>
            <w:r>
              <w:t>488120,06</w:t>
            </w:r>
          </w:p>
        </w:tc>
        <w:tc>
          <w:tcPr>
            <w:tcW w:w="1181" w:type="dxa"/>
            <w:tcBorders>
              <w:top w:val="nil"/>
              <w:bottom w:val="nil"/>
            </w:tcBorders>
          </w:tcPr>
          <w:p w14:paraId="29D5794B" w14:textId="77777777" w:rsidR="0081760C" w:rsidRDefault="0081760C">
            <w:pPr>
              <w:pStyle w:val="ConsPlusNormal"/>
              <w:jc w:val="center"/>
            </w:pPr>
            <w:r>
              <w:t>0</w:t>
            </w:r>
          </w:p>
        </w:tc>
        <w:tc>
          <w:tcPr>
            <w:tcW w:w="1191" w:type="dxa"/>
            <w:tcBorders>
              <w:top w:val="nil"/>
              <w:bottom w:val="nil"/>
            </w:tcBorders>
          </w:tcPr>
          <w:p w14:paraId="7D9B026A" w14:textId="77777777" w:rsidR="0081760C" w:rsidRDefault="0081760C">
            <w:pPr>
              <w:pStyle w:val="ConsPlusNormal"/>
              <w:jc w:val="center"/>
            </w:pPr>
            <w:r>
              <w:t>10000,00</w:t>
            </w:r>
          </w:p>
        </w:tc>
        <w:tc>
          <w:tcPr>
            <w:tcW w:w="1191" w:type="dxa"/>
            <w:tcBorders>
              <w:top w:val="nil"/>
              <w:bottom w:val="nil"/>
            </w:tcBorders>
          </w:tcPr>
          <w:p w14:paraId="3EB8AA59" w14:textId="77777777" w:rsidR="0081760C" w:rsidRDefault="0081760C">
            <w:pPr>
              <w:pStyle w:val="ConsPlusNormal"/>
              <w:jc w:val="center"/>
            </w:pPr>
            <w:r>
              <w:t>478120,06</w:t>
            </w:r>
          </w:p>
        </w:tc>
        <w:tc>
          <w:tcPr>
            <w:tcW w:w="1701" w:type="dxa"/>
            <w:vMerge/>
            <w:tcBorders>
              <w:top w:val="single" w:sz="4" w:space="0" w:color="auto"/>
              <w:bottom w:val="nil"/>
            </w:tcBorders>
          </w:tcPr>
          <w:p w14:paraId="4D6BEC53" w14:textId="77777777" w:rsidR="0081760C" w:rsidRDefault="0081760C">
            <w:pPr>
              <w:spacing w:after="1" w:line="0" w:lineRule="atLeast"/>
            </w:pPr>
          </w:p>
        </w:tc>
      </w:tr>
      <w:tr w:rsidR="0081760C" w14:paraId="7B896713" w14:textId="77777777">
        <w:tblPrEx>
          <w:tblBorders>
            <w:insideH w:val="none" w:sz="0" w:space="0" w:color="auto"/>
          </w:tblBorders>
        </w:tblPrEx>
        <w:tc>
          <w:tcPr>
            <w:tcW w:w="510" w:type="dxa"/>
            <w:vMerge/>
            <w:tcBorders>
              <w:top w:val="single" w:sz="4" w:space="0" w:color="auto"/>
              <w:bottom w:val="nil"/>
            </w:tcBorders>
          </w:tcPr>
          <w:p w14:paraId="42BFE9F3" w14:textId="77777777" w:rsidR="0081760C" w:rsidRDefault="0081760C">
            <w:pPr>
              <w:spacing w:after="1" w:line="0" w:lineRule="atLeast"/>
            </w:pPr>
          </w:p>
        </w:tc>
        <w:tc>
          <w:tcPr>
            <w:tcW w:w="2990" w:type="dxa"/>
            <w:tcBorders>
              <w:top w:val="nil"/>
              <w:bottom w:val="nil"/>
            </w:tcBorders>
          </w:tcPr>
          <w:p w14:paraId="577EE6A5" w14:textId="77777777" w:rsidR="0081760C" w:rsidRDefault="0081760C">
            <w:pPr>
              <w:pStyle w:val="ConsPlusNormal"/>
            </w:pPr>
            <w:r>
              <w:t>федеральный бюджет</w:t>
            </w:r>
          </w:p>
        </w:tc>
        <w:tc>
          <w:tcPr>
            <w:tcW w:w="1191" w:type="dxa"/>
            <w:tcBorders>
              <w:top w:val="nil"/>
              <w:bottom w:val="nil"/>
            </w:tcBorders>
          </w:tcPr>
          <w:p w14:paraId="3A6319D7" w14:textId="77777777" w:rsidR="0081760C" w:rsidRDefault="0081760C">
            <w:pPr>
              <w:pStyle w:val="ConsPlusNormal"/>
              <w:jc w:val="center"/>
            </w:pPr>
            <w:r>
              <w:t>0</w:t>
            </w:r>
          </w:p>
        </w:tc>
        <w:tc>
          <w:tcPr>
            <w:tcW w:w="1181" w:type="dxa"/>
            <w:tcBorders>
              <w:top w:val="nil"/>
              <w:bottom w:val="nil"/>
            </w:tcBorders>
          </w:tcPr>
          <w:p w14:paraId="06E3150A" w14:textId="77777777" w:rsidR="0081760C" w:rsidRDefault="0081760C">
            <w:pPr>
              <w:pStyle w:val="ConsPlusNormal"/>
              <w:jc w:val="center"/>
            </w:pPr>
            <w:r>
              <w:t>0</w:t>
            </w:r>
          </w:p>
        </w:tc>
        <w:tc>
          <w:tcPr>
            <w:tcW w:w="1191" w:type="dxa"/>
            <w:tcBorders>
              <w:top w:val="nil"/>
              <w:bottom w:val="nil"/>
            </w:tcBorders>
          </w:tcPr>
          <w:p w14:paraId="50AAE27E" w14:textId="77777777" w:rsidR="0081760C" w:rsidRDefault="0081760C">
            <w:pPr>
              <w:pStyle w:val="ConsPlusNormal"/>
              <w:jc w:val="center"/>
            </w:pPr>
            <w:r>
              <w:t>0</w:t>
            </w:r>
          </w:p>
        </w:tc>
        <w:tc>
          <w:tcPr>
            <w:tcW w:w="1191" w:type="dxa"/>
            <w:tcBorders>
              <w:top w:val="nil"/>
              <w:bottom w:val="nil"/>
            </w:tcBorders>
          </w:tcPr>
          <w:p w14:paraId="46BFEF03" w14:textId="77777777" w:rsidR="0081760C" w:rsidRDefault="0081760C">
            <w:pPr>
              <w:pStyle w:val="ConsPlusNormal"/>
              <w:jc w:val="center"/>
            </w:pPr>
            <w:r>
              <w:t>0</w:t>
            </w:r>
          </w:p>
        </w:tc>
        <w:tc>
          <w:tcPr>
            <w:tcW w:w="1701" w:type="dxa"/>
            <w:vMerge/>
            <w:tcBorders>
              <w:top w:val="single" w:sz="4" w:space="0" w:color="auto"/>
              <w:bottom w:val="nil"/>
            </w:tcBorders>
          </w:tcPr>
          <w:p w14:paraId="4C412DDD" w14:textId="77777777" w:rsidR="0081760C" w:rsidRDefault="0081760C">
            <w:pPr>
              <w:spacing w:after="1" w:line="0" w:lineRule="atLeast"/>
            </w:pPr>
          </w:p>
        </w:tc>
      </w:tr>
      <w:tr w:rsidR="0081760C" w14:paraId="1301110B" w14:textId="77777777">
        <w:tblPrEx>
          <w:tblBorders>
            <w:insideH w:val="none" w:sz="0" w:space="0" w:color="auto"/>
          </w:tblBorders>
        </w:tblPrEx>
        <w:tc>
          <w:tcPr>
            <w:tcW w:w="9955" w:type="dxa"/>
            <w:gridSpan w:val="7"/>
            <w:tcBorders>
              <w:top w:val="nil"/>
              <w:bottom w:val="single" w:sz="4" w:space="0" w:color="auto"/>
            </w:tcBorders>
          </w:tcPr>
          <w:p w14:paraId="61444467" w14:textId="77777777" w:rsidR="0081760C" w:rsidRDefault="0081760C">
            <w:pPr>
              <w:pStyle w:val="ConsPlusNormal"/>
              <w:jc w:val="both"/>
            </w:pPr>
            <w:r>
              <w:t xml:space="preserve">(п. 55 введен </w:t>
            </w:r>
            <w:hyperlink r:id="rId323" w:history="1">
              <w:r>
                <w:rPr>
                  <w:color w:val="0000FF"/>
                </w:rPr>
                <w:t>Постановлением</w:t>
              </w:r>
            </w:hyperlink>
            <w:r>
              <w:t xml:space="preserve"> Правительства РД от 18.12.2020 N 275)</w:t>
            </w:r>
          </w:p>
        </w:tc>
      </w:tr>
      <w:tr w:rsidR="0081760C" w14:paraId="6118B58F" w14:textId="77777777">
        <w:tc>
          <w:tcPr>
            <w:tcW w:w="510" w:type="dxa"/>
            <w:vMerge w:val="restart"/>
            <w:tcBorders>
              <w:top w:val="single" w:sz="4" w:space="0" w:color="auto"/>
              <w:bottom w:val="nil"/>
            </w:tcBorders>
          </w:tcPr>
          <w:p w14:paraId="2AF77C82" w14:textId="77777777" w:rsidR="0081760C" w:rsidRDefault="0081760C">
            <w:pPr>
              <w:pStyle w:val="ConsPlusNormal"/>
              <w:jc w:val="center"/>
            </w:pPr>
            <w:r>
              <w:t>56.</w:t>
            </w:r>
          </w:p>
        </w:tc>
        <w:tc>
          <w:tcPr>
            <w:tcW w:w="2990" w:type="dxa"/>
            <w:tcBorders>
              <w:top w:val="single" w:sz="4" w:space="0" w:color="auto"/>
              <w:bottom w:val="nil"/>
            </w:tcBorders>
          </w:tcPr>
          <w:p w14:paraId="737052D4" w14:textId="77777777" w:rsidR="0081760C" w:rsidRDefault="0081760C">
            <w:pPr>
              <w:pStyle w:val="ConsPlusNormal"/>
            </w:pPr>
            <w:r>
              <w:t>Школа на 320 ученических мест в с. Охли Левашинского района</w:t>
            </w:r>
          </w:p>
        </w:tc>
        <w:tc>
          <w:tcPr>
            <w:tcW w:w="1191" w:type="dxa"/>
            <w:tcBorders>
              <w:top w:val="single" w:sz="4" w:space="0" w:color="auto"/>
              <w:bottom w:val="nil"/>
            </w:tcBorders>
          </w:tcPr>
          <w:p w14:paraId="3726736C" w14:textId="77777777" w:rsidR="0081760C" w:rsidRDefault="0081760C">
            <w:pPr>
              <w:pStyle w:val="ConsPlusNormal"/>
              <w:jc w:val="center"/>
            </w:pPr>
            <w:r>
              <w:t>200511,73</w:t>
            </w:r>
          </w:p>
        </w:tc>
        <w:tc>
          <w:tcPr>
            <w:tcW w:w="1181" w:type="dxa"/>
            <w:tcBorders>
              <w:top w:val="single" w:sz="4" w:space="0" w:color="auto"/>
              <w:bottom w:val="nil"/>
            </w:tcBorders>
          </w:tcPr>
          <w:p w14:paraId="5926B8FF" w14:textId="77777777" w:rsidR="0081760C" w:rsidRDefault="0081760C">
            <w:pPr>
              <w:pStyle w:val="ConsPlusNormal"/>
              <w:jc w:val="center"/>
            </w:pPr>
            <w:r>
              <w:t>0</w:t>
            </w:r>
          </w:p>
        </w:tc>
        <w:tc>
          <w:tcPr>
            <w:tcW w:w="1191" w:type="dxa"/>
            <w:tcBorders>
              <w:top w:val="single" w:sz="4" w:space="0" w:color="auto"/>
              <w:bottom w:val="nil"/>
            </w:tcBorders>
          </w:tcPr>
          <w:p w14:paraId="3D93E268" w14:textId="77777777" w:rsidR="0081760C" w:rsidRDefault="0081760C">
            <w:pPr>
              <w:pStyle w:val="ConsPlusNormal"/>
              <w:jc w:val="center"/>
            </w:pPr>
            <w:r>
              <w:t>200511,73</w:t>
            </w:r>
          </w:p>
        </w:tc>
        <w:tc>
          <w:tcPr>
            <w:tcW w:w="1191" w:type="dxa"/>
            <w:tcBorders>
              <w:top w:val="single" w:sz="4" w:space="0" w:color="auto"/>
              <w:bottom w:val="nil"/>
            </w:tcBorders>
          </w:tcPr>
          <w:p w14:paraId="6D618C77" w14:textId="77777777" w:rsidR="0081760C" w:rsidRDefault="0081760C">
            <w:pPr>
              <w:pStyle w:val="ConsPlusNormal"/>
              <w:jc w:val="center"/>
            </w:pPr>
            <w:r>
              <w:t>0</w:t>
            </w:r>
          </w:p>
        </w:tc>
        <w:tc>
          <w:tcPr>
            <w:tcW w:w="1701" w:type="dxa"/>
            <w:vMerge w:val="restart"/>
            <w:tcBorders>
              <w:top w:val="single" w:sz="4" w:space="0" w:color="auto"/>
              <w:bottom w:val="nil"/>
            </w:tcBorders>
          </w:tcPr>
          <w:p w14:paraId="5256A585" w14:textId="77777777" w:rsidR="0081760C" w:rsidRDefault="0081760C">
            <w:pPr>
              <w:pStyle w:val="ConsPlusNormal"/>
            </w:pPr>
            <w:r>
              <w:t>перевод учащихся из аварийного здания</w:t>
            </w:r>
          </w:p>
        </w:tc>
      </w:tr>
      <w:tr w:rsidR="0081760C" w14:paraId="004DE04A" w14:textId="77777777">
        <w:tblPrEx>
          <w:tblBorders>
            <w:insideH w:val="none" w:sz="0" w:space="0" w:color="auto"/>
          </w:tblBorders>
        </w:tblPrEx>
        <w:tc>
          <w:tcPr>
            <w:tcW w:w="510" w:type="dxa"/>
            <w:vMerge/>
            <w:tcBorders>
              <w:top w:val="single" w:sz="4" w:space="0" w:color="auto"/>
              <w:bottom w:val="nil"/>
            </w:tcBorders>
          </w:tcPr>
          <w:p w14:paraId="0BFA0B6A" w14:textId="77777777" w:rsidR="0081760C" w:rsidRDefault="0081760C">
            <w:pPr>
              <w:spacing w:after="1" w:line="0" w:lineRule="atLeast"/>
            </w:pPr>
          </w:p>
        </w:tc>
        <w:tc>
          <w:tcPr>
            <w:tcW w:w="2990" w:type="dxa"/>
            <w:tcBorders>
              <w:top w:val="nil"/>
              <w:bottom w:val="nil"/>
            </w:tcBorders>
          </w:tcPr>
          <w:p w14:paraId="12949A88"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69F90FA5" w14:textId="77777777" w:rsidR="0081760C" w:rsidRDefault="0081760C">
            <w:pPr>
              <w:pStyle w:val="ConsPlusNormal"/>
              <w:jc w:val="center"/>
            </w:pPr>
            <w:r>
              <w:t>200511,73</w:t>
            </w:r>
          </w:p>
        </w:tc>
        <w:tc>
          <w:tcPr>
            <w:tcW w:w="1181" w:type="dxa"/>
            <w:tcBorders>
              <w:top w:val="nil"/>
              <w:bottom w:val="nil"/>
            </w:tcBorders>
          </w:tcPr>
          <w:p w14:paraId="12DA2EA5" w14:textId="77777777" w:rsidR="0081760C" w:rsidRDefault="0081760C">
            <w:pPr>
              <w:pStyle w:val="ConsPlusNormal"/>
              <w:jc w:val="center"/>
            </w:pPr>
            <w:r>
              <w:t>0</w:t>
            </w:r>
          </w:p>
        </w:tc>
        <w:tc>
          <w:tcPr>
            <w:tcW w:w="1191" w:type="dxa"/>
            <w:tcBorders>
              <w:top w:val="nil"/>
              <w:bottom w:val="nil"/>
            </w:tcBorders>
          </w:tcPr>
          <w:p w14:paraId="573C3387" w14:textId="77777777" w:rsidR="0081760C" w:rsidRDefault="0081760C">
            <w:pPr>
              <w:pStyle w:val="ConsPlusNormal"/>
              <w:jc w:val="center"/>
            </w:pPr>
            <w:r>
              <w:t>200511,73</w:t>
            </w:r>
          </w:p>
        </w:tc>
        <w:tc>
          <w:tcPr>
            <w:tcW w:w="1191" w:type="dxa"/>
            <w:tcBorders>
              <w:top w:val="nil"/>
              <w:bottom w:val="nil"/>
            </w:tcBorders>
          </w:tcPr>
          <w:p w14:paraId="3B9195BD" w14:textId="77777777" w:rsidR="0081760C" w:rsidRDefault="0081760C">
            <w:pPr>
              <w:pStyle w:val="ConsPlusNormal"/>
              <w:jc w:val="center"/>
            </w:pPr>
            <w:r>
              <w:t>0</w:t>
            </w:r>
          </w:p>
        </w:tc>
        <w:tc>
          <w:tcPr>
            <w:tcW w:w="1701" w:type="dxa"/>
            <w:vMerge/>
            <w:tcBorders>
              <w:top w:val="single" w:sz="4" w:space="0" w:color="auto"/>
              <w:bottom w:val="nil"/>
            </w:tcBorders>
          </w:tcPr>
          <w:p w14:paraId="5B2A4960" w14:textId="77777777" w:rsidR="0081760C" w:rsidRDefault="0081760C">
            <w:pPr>
              <w:spacing w:after="1" w:line="0" w:lineRule="atLeast"/>
            </w:pPr>
          </w:p>
        </w:tc>
      </w:tr>
      <w:tr w:rsidR="0081760C" w14:paraId="39531FCB" w14:textId="77777777">
        <w:tblPrEx>
          <w:tblBorders>
            <w:insideH w:val="none" w:sz="0" w:space="0" w:color="auto"/>
          </w:tblBorders>
        </w:tblPrEx>
        <w:tc>
          <w:tcPr>
            <w:tcW w:w="510" w:type="dxa"/>
            <w:vMerge/>
            <w:tcBorders>
              <w:top w:val="single" w:sz="4" w:space="0" w:color="auto"/>
              <w:bottom w:val="nil"/>
            </w:tcBorders>
          </w:tcPr>
          <w:p w14:paraId="46A22663" w14:textId="77777777" w:rsidR="0081760C" w:rsidRDefault="0081760C">
            <w:pPr>
              <w:spacing w:after="1" w:line="0" w:lineRule="atLeast"/>
            </w:pPr>
          </w:p>
        </w:tc>
        <w:tc>
          <w:tcPr>
            <w:tcW w:w="2990" w:type="dxa"/>
            <w:tcBorders>
              <w:top w:val="nil"/>
              <w:bottom w:val="nil"/>
            </w:tcBorders>
          </w:tcPr>
          <w:p w14:paraId="55A783F3" w14:textId="77777777" w:rsidR="0081760C" w:rsidRDefault="0081760C">
            <w:pPr>
              <w:pStyle w:val="ConsPlusNormal"/>
            </w:pPr>
            <w:r>
              <w:t>федеральный бюджет</w:t>
            </w:r>
          </w:p>
        </w:tc>
        <w:tc>
          <w:tcPr>
            <w:tcW w:w="1191" w:type="dxa"/>
            <w:tcBorders>
              <w:top w:val="nil"/>
              <w:bottom w:val="nil"/>
            </w:tcBorders>
          </w:tcPr>
          <w:p w14:paraId="167DDD4B" w14:textId="77777777" w:rsidR="0081760C" w:rsidRDefault="0081760C">
            <w:pPr>
              <w:pStyle w:val="ConsPlusNormal"/>
              <w:jc w:val="center"/>
            </w:pPr>
            <w:r>
              <w:t>0</w:t>
            </w:r>
          </w:p>
        </w:tc>
        <w:tc>
          <w:tcPr>
            <w:tcW w:w="1181" w:type="dxa"/>
            <w:tcBorders>
              <w:top w:val="nil"/>
              <w:bottom w:val="nil"/>
            </w:tcBorders>
          </w:tcPr>
          <w:p w14:paraId="759F3BD1" w14:textId="77777777" w:rsidR="0081760C" w:rsidRDefault="0081760C">
            <w:pPr>
              <w:pStyle w:val="ConsPlusNormal"/>
              <w:jc w:val="center"/>
            </w:pPr>
            <w:r>
              <w:t>0</w:t>
            </w:r>
          </w:p>
        </w:tc>
        <w:tc>
          <w:tcPr>
            <w:tcW w:w="1191" w:type="dxa"/>
            <w:tcBorders>
              <w:top w:val="nil"/>
              <w:bottom w:val="nil"/>
            </w:tcBorders>
          </w:tcPr>
          <w:p w14:paraId="78C6BC41" w14:textId="77777777" w:rsidR="0081760C" w:rsidRDefault="0081760C">
            <w:pPr>
              <w:pStyle w:val="ConsPlusNormal"/>
              <w:jc w:val="center"/>
            </w:pPr>
            <w:r>
              <w:t>0</w:t>
            </w:r>
          </w:p>
        </w:tc>
        <w:tc>
          <w:tcPr>
            <w:tcW w:w="1191" w:type="dxa"/>
            <w:tcBorders>
              <w:top w:val="nil"/>
              <w:bottom w:val="nil"/>
            </w:tcBorders>
          </w:tcPr>
          <w:p w14:paraId="7B310936" w14:textId="77777777" w:rsidR="0081760C" w:rsidRDefault="0081760C">
            <w:pPr>
              <w:pStyle w:val="ConsPlusNormal"/>
              <w:jc w:val="center"/>
            </w:pPr>
            <w:r>
              <w:t>0</w:t>
            </w:r>
          </w:p>
        </w:tc>
        <w:tc>
          <w:tcPr>
            <w:tcW w:w="1701" w:type="dxa"/>
            <w:vMerge/>
            <w:tcBorders>
              <w:top w:val="single" w:sz="4" w:space="0" w:color="auto"/>
              <w:bottom w:val="nil"/>
            </w:tcBorders>
          </w:tcPr>
          <w:p w14:paraId="233B69B6" w14:textId="77777777" w:rsidR="0081760C" w:rsidRDefault="0081760C">
            <w:pPr>
              <w:spacing w:after="1" w:line="0" w:lineRule="atLeast"/>
            </w:pPr>
          </w:p>
        </w:tc>
      </w:tr>
      <w:tr w:rsidR="0081760C" w14:paraId="657C6877" w14:textId="77777777">
        <w:tblPrEx>
          <w:tblBorders>
            <w:insideH w:val="none" w:sz="0" w:space="0" w:color="auto"/>
          </w:tblBorders>
        </w:tblPrEx>
        <w:tc>
          <w:tcPr>
            <w:tcW w:w="9955" w:type="dxa"/>
            <w:gridSpan w:val="7"/>
            <w:tcBorders>
              <w:top w:val="nil"/>
              <w:bottom w:val="single" w:sz="4" w:space="0" w:color="auto"/>
            </w:tcBorders>
          </w:tcPr>
          <w:p w14:paraId="44F77CD2" w14:textId="77777777" w:rsidR="0081760C" w:rsidRDefault="0081760C">
            <w:pPr>
              <w:pStyle w:val="ConsPlusNormal"/>
              <w:jc w:val="both"/>
            </w:pPr>
            <w:r>
              <w:t xml:space="preserve">(п. 56 введен </w:t>
            </w:r>
            <w:hyperlink r:id="rId324" w:history="1">
              <w:r>
                <w:rPr>
                  <w:color w:val="0000FF"/>
                </w:rPr>
                <w:t>Постановлением</w:t>
              </w:r>
            </w:hyperlink>
            <w:r>
              <w:t xml:space="preserve"> Правительства РД от 18.12.2020 N 275)</w:t>
            </w:r>
          </w:p>
        </w:tc>
      </w:tr>
      <w:tr w:rsidR="0081760C" w14:paraId="53A0F22F" w14:textId="77777777">
        <w:tc>
          <w:tcPr>
            <w:tcW w:w="510" w:type="dxa"/>
            <w:vMerge w:val="restart"/>
            <w:tcBorders>
              <w:top w:val="single" w:sz="4" w:space="0" w:color="auto"/>
              <w:bottom w:val="nil"/>
            </w:tcBorders>
          </w:tcPr>
          <w:p w14:paraId="70C097CF" w14:textId="77777777" w:rsidR="0081760C" w:rsidRDefault="0081760C">
            <w:pPr>
              <w:pStyle w:val="ConsPlusNormal"/>
              <w:jc w:val="center"/>
            </w:pPr>
            <w:r>
              <w:t>57.</w:t>
            </w:r>
          </w:p>
        </w:tc>
        <w:tc>
          <w:tcPr>
            <w:tcW w:w="2990" w:type="dxa"/>
            <w:tcBorders>
              <w:top w:val="single" w:sz="4" w:space="0" w:color="auto"/>
              <w:bottom w:val="nil"/>
            </w:tcBorders>
          </w:tcPr>
          <w:p w14:paraId="278CE6B3" w14:textId="77777777" w:rsidR="0081760C" w:rsidRDefault="0081760C">
            <w:pPr>
              <w:pStyle w:val="ConsPlusNormal"/>
            </w:pPr>
            <w:r>
              <w:t>Школа на 150 ученических мест в с. Миглакасимахи Сергокалинского района</w:t>
            </w:r>
          </w:p>
        </w:tc>
        <w:tc>
          <w:tcPr>
            <w:tcW w:w="1191" w:type="dxa"/>
            <w:tcBorders>
              <w:top w:val="single" w:sz="4" w:space="0" w:color="auto"/>
              <w:bottom w:val="nil"/>
            </w:tcBorders>
          </w:tcPr>
          <w:p w14:paraId="637B164D" w14:textId="77777777" w:rsidR="0081760C" w:rsidRDefault="0081760C">
            <w:pPr>
              <w:pStyle w:val="ConsPlusNormal"/>
              <w:jc w:val="center"/>
            </w:pPr>
            <w:r>
              <w:t>262279,00</w:t>
            </w:r>
          </w:p>
        </w:tc>
        <w:tc>
          <w:tcPr>
            <w:tcW w:w="1181" w:type="dxa"/>
            <w:tcBorders>
              <w:top w:val="single" w:sz="4" w:space="0" w:color="auto"/>
              <w:bottom w:val="nil"/>
            </w:tcBorders>
          </w:tcPr>
          <w:p w14:paraId="0413676F" w14:textId="77777777" w:rsidR="0081760C" w:rsidRDefault="0081760C">
            <w:pPr>
              <w:pStyle w:val="ConsPlusNormal"/>
              <w:jc w:val="center"/>
            </w:pPr>
            <w:r>
              <w:t>0</w:t>
            </w:r>
          </w:p>
        </w:tc>
        <w:tc>
          <w:tcPr>
            <w:tcW w:w="1191" w:type="dxa"/>
            <w:tcBorders>
              <w:top w:val="single" w:sz="4" w:space="0" w:color="auto"/>
              <w:bottom w:val="nil"/>
            </w:tcBorders>
          </w:tcPr>
          <w:p w14:paraId="7773D088" w14:textId="77777777" w:rsidR="0081760C" w:rsidRDefault="0081760C">
            <w:pPr>
              <w:pStyle w:val="ConsPlusNormal"/>
              <w:jc w:val="center"/>
            </w:pPr>
            <w:r>
              <w:t>262279,00</w:t>
            </w:r>
          </w:p>
        </w:tc>
        <w:tc>
          <w:tcPr>
            <w:tcW w:w="1191" w:type="dxa"/>
            <w:tcBorders>
              <w:top w:val="single" w:sz="4" w:space="0" w:color="auto"/>
              <w:bottom w:val="nil"/>
            </w:tcBorders>
          </w:tcPr>
          <w:p w14:paraId="3113EEFD" w14:textId="77777777" w:rsidR="0081760C" w:rsidRDefault="0081760C">
            <w:pPr>
              <w:pStyle w:val="ConsPlusNormal"/>
              <w:jc w:val="center"/>
            </w:pPr>
            <w:r>
              <w:t>0</w:t>
            </w:r>
          </w:p>
        </w:tc>
        <w:tc>
          <w:tcPr>
            <w:tcW w:w="1701" w:type="dxa"/>
            <w:vMerge w:val="restart"/>
            <w:tcBorders>
              <w:top w:val="single" w:sz="4" w:space="0" w:color="auto"/>
              <w:bottom w:val="nil"/>
            </w:tcBorders>
          </w:tcPr>
          <w:p w14:paraId="64C423DE" w14:textId="77777777" w:rsidR="0081760C" w:rsidRDefault="0081760C">
            <w:pPr>
              <w:pStyle w:val="ConsPlusNormal"/>
            </w:pPr>
            <w:r>
              <w:t>перевод учащихся из аварийного здания</w:t>
            </w:r>
          </w:p>
        </w:tc>
      </w:tr>
      <w:tr w:rsidR="0081760C" w14:paraId="0F6423FA" w14:textId="77777777">
        <w:tblPrEx>
          <w:tblBorders>
            <w:insideH w:val="none" w:sz="0" w:space="0" w:color="auto"/>
          </w:tblBorders>
        </w:tblPrEx>
        <w:tc>
          <w:tcPr>
            <w:tcW w:w="510" w:type="dxa"/>
            <w:vMerge/>
            <w:tcBorders>
              <w:top w:val="single" w:sz="4" w:space="0" w:color="auto"/>
              <w:bottom w:val="nil"/>
            </w:tcBorders>
          </w:tcPr>
          <w:p w14:paraId="6077DC8C" w14:textId="77777777" w:rsidR="0081760C" w:rsidRDefault="0081760C">
            <w:pPr>
              <w:spacing w:after="1" w:line="0" w:lineRule="atLeast"/>
            </w:pPr>
          </w:p>
        </w:tc>
        <w:tc>
          <w:tcPr>
            <w:tcW w:w="2990" w:type="dxa"/>
            <w:tcBorders>
              <w:top w:val="nil"/>
              <w:bottom w:val="nil"/>
            </w:tcBorders>
          </w:tcPr>
          <w:p w14:paraId="7154E124"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604E0CB3" w14:textId="77777777" w:rsidR="0081760C" w:rsidRDefault="0081760C">
            <w:pPr>
              <w:pStyle w:val="ConsPlusNormal"/>
              <w:jc w:val="center"/>
            </w:pPr>
            <w:r>
              <w:t>262279,00</w:t>
            </w:r>
          </w:p>
        </w:tc>
        <w:tc>
          <w:tcPr>
            <w:tcW w:w="1181" w:type="dxa"/>
            <w:tcBorders>
              <w:top w:val="nil"/>
              <w:bottom w:val="nil"/>
            </w:tcBorders>
          </w:tcPr>
          <w:p w14:paraId="2D4A1B26" w14:textId="77777777" w:rsidR="0081760C" w:rsidRDefault="0081760C">
            <w:pPr>
              <w:pStyle w:val="ConsPlusNormal"/>
              <w:jc w:val="center"/>
            </w:pPr>
            <w:r>
              <w:t>0</w:t>
            </w:r>
          </w:p>
        </w:tc>
        <w:tc>
          <w:tcPr>
            <w:tcW w:w="1191" w:type="dxa"/>
            <w:tcBorders>
              <w:top w:val="nil"/>
              <w:bottom w:val="nil"/>
            </w:tcBorders>
          </w:tcPr>
          <w:p w14:paraId="0F005EC5" w14:textId="77777777" w:rsidR="0081760C" w:rsidRDefault="0081760C">
            <w:pPr>
              <w:pStyle w:val="ConsPlusNormal"/>
              <w:jc w:val="center"/>
            </w:pPr>
            <w:r>
              <w:t>262279,00</w:t>
            </w:r>
          </w:p>
        </w:tc>
        <w:tc>
          <w:tcPr>
            <w:tcW w:w="1191" w:type="dxa"/>
            <w:tcBorders>
              <w:top w:val="nil"/>
              <w:bottom w:val="nil"/>
            </w:tcBorders>
          </w:tcPr>
          <w:p w14:paraId="1C405681" w14:textId="77777777" w:rsidR="0081760C" w:rsidRDefault="0081760C">
            <w:pPr>
              <w:pStyle w:val="ConsPlusNormal"/>
              <w:jc w:val="center"/>
            </w:pPr>
            <w:r>
              <w:t>0</w:t>
            </w:r>
          </w:p>
        </w:tc>
        <w:tc>
          <w:tcPr>
            <w:tcW w:w="1701" w:type="dxa"/>
            <w:vMerge/>
            <w:tcBorders>
              <w:top w:val="single" w:sz="4" w:space="0" w:color="auto"/>
              <w:bottom w:val="nil"/>
            </w:tcBorders>
          </w:tcPr>
          <w:p w14:paraId="6B434969" w14:textId="77777777" w:rsidR="0081760C" w:rsidRDefault="0081760C">
            <w:pPr>
              <w:spacing w:after="1" w:line="0" w:lineRule="atLeast"/>
            </w:pPr>
          </w:p>
        </w:tc>
      </w:tr>
      <w:tr w:rsidR="0081760C" w14:paraId="2EFBC193" w14:textId="77777777">
        <w:tblPrEx>
          <w:tblBorders>
            <w:insideH w:val="none" w:sz="0" w:space="0" w:color="auto"/>
          </w:tblBorders>
        </w:tblPrEx>
        <w:tc>
          <w:tcPr>
            <w:tcW w:w="510" w:type="dxa"/>
            <w:vMerge/>
            <w:tcBorders>
              <w:top w:val="single" w:sz="4" w:space="0" w:color="auto"/>
              <w:bottom w:val="nil"/>
            </w:tcBorders>
          </w:tcPr>
          <w:p w14:paraId="0FC4F7C7" w14:textId="77777777" w:rsidR="0081760C" w:rsidRDefault="0081760C">
            <w:pPr>
              <w:spacing w:after="1" w:line="0" w:lineRule="atLeast"/>
            </w:pPr>
          </w:p>
        </w:tc>
        <w:tc>
          <w:tcPr>
            <w:tcW w:w="2990" w:type="dxa"/>
            <w:tcBorders>
              <w:top w:val="nil"/>
              <w:bottom w:val="nil"/>
            </w:tcBorders>
          </w:tcPr>
          <w:p w14:paraId="12624B7D" w14:textId="77777777" w:rsidR="0081760C" w:rsidRDefault="0081760C">
            <w:pPr>
              <w:pStyle w:val="ConsPlusNormal"/>
            </w:pPr>
            <w:r>
              <w:t>федеральный бюджет</w:t>
            </w:r>
          </w:p>
        </w:tc>
        <w:tc>
          <w:tcPr>
            <w:tcW w:w="1191" w:type="dxa"/>
            <w:tcBorders>
              <w:top w:val="nil"/>
              <w:bottom w:val="nil"/>
            </w:tcBorders>
          </w:tcPr>
          <w:p w14:paraId="5FF6A4BE" w14:textId="77777777" w:rsidR="0081760C" w:rsidRDefault="0081760C">
            <w:pPr>
              <w:pStyle w:val="ConsPlusNormal"/>
              <w:jc w:val="center"/>
            </w:pPr>
            <w:r>
              <w:t>0</w:t>
            </w:r>
          </w:p>
        </w:tc>
        <w:tc>
          <w:tcPr>
            <w:tcW w:w="1181" w:type="dxa"/>
            <w:tcBorders>
              <w:top w:val="nil"/>
              <w:bottom w:val="nil"/>
            </w:tcBorders>
          </w:tcPr>
          <w:p w14:paraId="141AFEEB" w14:textId="77777777" w:rsidR="0081760C" w:rsidRDefault="0081760C">
            <w:pPr>
              <w:pStyle w:val="ConsPlusNormal"/>
              <w:jc w:val="center"/>
            </w:pPr>
            <w:r>
              <w:t>0</w:t>
            </w:r>
          </w:p>
        </w:tc>
        <w:tc>
          <w:tcPr>
            <w:tcW w:w="1191" w:type="dxa"/>
            <w:tcBorders>
              <w:top w:val="nil"/>
              <w:bottom w:val="nil"/>
            </w:tcBorders>
          </w:tcPr>
          <w:p w14:paraId="6AB23471" w14:textId="77777777" w:rsidR="0081760C" w:rsidRDefault="0081760C">
            <w:pPr>
              <w:pStyle w:val="ConsPlusNormal"/>
              <w:jc w:val="center"/>
            </w:pPr>
            <w:r>
              <w:t>0</w:t>
            </w:r>
          </w:p>
        </w:tc>
        <w:tc>
          <w:tcPr>
            <w:tcW w:w="1191" w:type="dxa"/>
            <w:tcBorders>
              <w:top w:val="nil"/>
              <w:bottom w:val="nil"/>
            </w:tcBorders>
          </w:tcPr>
          <w:p w14:paraId="5192C04C" w14:textId="77777777" w:rsidR="0081760C" w:rsidRDefault="0081760C">
            <w:pPr>
              <w:pStyle w:val="ConsPlusNormal"/>
              <w:jc w:val="center"/>
            </w:pPr>
            <w:r>
              <w:t>0</w:t>
            </w:r>
          </w:p>
        </w:tc>
        <w:tc>
          <w:tcPr>
            <w:tcW w:w="1701" w:type="dxa"/>
            <w:vMerge/>
            <w:tcBorders>
              <w:top w:val="single" w:sz="4" w:space="0" w:color="auto"/>
              <w:bottom w:val="nil"/>
            </w:tcBorders>
          </w:tcPr>
          <w:p w14:paraId="05E7F702" w14:textId="77777777" w:rsidR="0081760C" w:rsidRDefault="0081760C">
            <w:pPr>
              <w:spacing w:after="1" w:line="0" w:lineRule="atLeast"/>
            </w:pPr>
          </w:p>
        </w:tc>
      </w:tr>
      <w:tr w:rsidR="0081760C" w14:paraId="5FDD1568" w14:textId="77777777">
        <w:tblPrEx>
          <w:tblBorders>
            <w:insideH w:val="none" w:sz="0" w:space="0" w:color="auto"/>
          </w:tblBorders>
        </w:tblPrEx>
        <w:tc>
          <w:tcPr>
            <w:tcW w:w="9955" w:type="dxa"/>
            <w:gridSpan w:val="7"/>
            <w:tcBorders>
              <w:top w:val="nil"/>
              <w:bottom w:val="single" w:sz="4" w:space="0" w:color="auto"/>
            </w:tcBorders>
          </w:tcPr>
          <w:p w14:paraId="0B3DE093" w14:textId="77777777" w:rsidR="0081760C" w:rsidRDefault="0081760C">
            <w:pPr>
              <w:pStyle w:val="ConsPlusNormal"/>
              <w:jc w:val="both"/>
            </w:pPr>
            <w:r>
              <w:t xml:space="preserve">(п. 57 введен </w:t>
            </w:r>
            <w:hyperlink r:id="rId325" w:history="1">
              <w:r>
                <w:rPr>
                  <w:color w:val="0000FF"/>
                </w:rPr>
                <w:t>Постановлением</w:t>
              </w:r>
            </w:hyperlink>
            <w:r>
              <w:t xml:space="preserve"> Правительства РД от 18.12.2020 N 275)</w:t>
            </w:r>
          </w:p>
        </w:tc>
      </w:tr>
      <w:tr w:rsidR="0081760C" w14:paraId="6B81FCAF" w14:textId="77777777">
        <w:tc>
          <w:tcPr>
            <w:tcW w:w="510" w:type="dxa"/>
            <w:vMerge w:val="restart"/>
            <w:tcBorders>
              <w:top w:val="single" w:sz="4" w:space="0" w:color="auto"/>
              <w:bottom w:val="nil"/>
            </w:tcBorders>
          </w:tcPr>
          <w:p w14:paraId="3F8B24DA" w14:textId="77777777" w:rsidR="0081760C" w:rsidRDefault="0081760C">
            <w:pPr>
              <w:pStyle w:val="ConsPlusNormal"/>
              <w:jc w:val="center"/>
            </w:pPr>
            <w:r>
              <w:t>58.</w:t>
            </w:r>
          </w:p>
        </w:tc>
        <w:tc>
          <w:tcPr>
            <w:tcW w:w="2990" w:type="dxa"/>
            <w:tcBorders>
              <w:top w:val="single" w:sz="4" w:space="0" w:color="auto"/>
              <w:bottom w:val="nil"/>
            </w:tcBorders>
          </w:tcPr>
          <w:p w14:paraId="58119284" w14:textId="77777777" w:rsidR="0081760C" w:rsidRDefault="0081760C">
            <w:pPr>
              <w:pStyle w:val="ConsPlusNormal"/>
            </w:pPr>
            <w:r>
              <w:t>Школа на 80 ученических мест в с. Тисси Цумадинского района</w:t>
            </w:r>
          </w:p>
        </w:tc>
        <w:tc>
          <w:tcPr>
            <w:tcW w:w="1191" w:type="dxa"/>
            <w:tcBorders>
              <w:top w:val="single" w:sz="4" w:space="0" w:color="auto"/>
              <w:bottom w:val="nil"/>
            </w:tcBorders>
          </w:tcPr>
          <w:p w14:paraId="352EAB32" w14:textId="77777777" w:rsidR="0081760C" w:rsidRDefault="0081760C">
            <w:pPr>
              <w:pStyle w:val="ConsPlusNormal"/>
              <w:jc w:val="center"/>
            </w:pPr>
            <w:r>
              <w:t>144975,60</w:t>
            </w:r>
          </w:p>
        </w:tc>
        <w:tc>
          <w:tcPr>
            <w:tcW w:w="1181" w:type="dxa"/>
            <w:tcBorders>
              <w:top w:val="single" w:sz="4" w:space="0" w:color="auto"/>
              <w:bottom w:val="nil"/>
            </w:tcBorders>
          </w:tcPr>
          <w:p w14:paraId="5A6A5D74" w14:textId="77777777" w:rsidR="0081760C" w:rsidRDefault="0081760C">
            <w:pPr>
              <w:pStyle w:val="ConsPlusNormal"/>
              <w:jc w:val="center"/>
            </w:pPr>
            <w:r>
              <w:t>0</w:t>
            </w:r>
          </w:p>
        </w:tc>
        <w:tc>
          <w:tcPr>
            <w:tcW w:w="1191" w:type="dxa"/>
            <w:tcBorders>
              <w:top w:val="single" w:sz="4" w:space="0" w:color="auto"/>
              <w:bottom w:val="nil"/>
            </w:tcBorders>
          </w:tcPr>
          <w:p w14:paraId="3D8FFF23" w14:textId="77777777" w:rsidR="0081760C" w:rsidRDefault="0081760C">
            <w:pPr>
              <w:pStyle w:val="ConsPlusNormal"/>
              <w:jc w:val="center"/>
            </w:pPr>
            <w:r>
              <w:t>144975,60</w:t>
            </w:r>
          </w:p>
        </w:tc>
        <w:tc>
          <w:tcPr>
            <w:tcW w:w="1191" w:type="dxa"/>
            <w:tcBorders>
              <w:top w:val="single" w:sz="4" w:space="0" w:color="auto"/>
              <w:bottom w:val="nil"/>
            </w:tcBorders>
          </w:tcPr>
          <w:p w14:paraId="583BACF1" w14:textId="77777777" w:rsidR="0081760C" w:rsidRDefault="0081760C">
            <w:pPr>
              <w:pStyle w:val="ConsPlusNormal"/>
              <w:jc w:val="center"/>
            </w:pPr>
            <w:r>
              <w:t>0</w:t>
            </w:r>
          </w:p>
        </w:tc>
        <w:tc>
          <w:tcPr>
            <w:tcW w:w="1701" w:type="dxa"/>
            <w:vMerge w:val="restart"/>
            <w:tcBorders>
              <w:top w:val="single" w:sz="4" w:space="0" w:color="auto"/>
              <w:bottom w:val="nil"/>
            </w:tcBorders>
          </w:tcPr>
          <w:p w14:paraId="0466817B" w14:textId="77777777" w:rsidR="0081760C" w:rsidRDefault="0081760C">
            <w:pPr>
              <w:pStyle w:val="ConsPlusNormal"/>
            </w:pPr>
            <w:r>
              <w:t>перевод учащихся из аварийного здания</w:t>
            </w:r>
          </w:p>
        </w:tc>
      </w:tr>
      <w:tr w:rsidR="0081760C" w14:paraId="05D938F2" w14:textId="77777777">
        <w:tblPrEx>
          <w:tblBorders>
            <w:insideH w:val="none" w:sz="0" w:space="0" w:color="auto"/>
          </w:tblBorders>
        </w:tblPrEx>
        <w:tc>
          <w:tcPr>
            <w:tcW w:w="510" w:type="dxa"/>
            <w:vMerge/>
            <w:tcBorders>
              <w:top w:val="single" w:sz="4" w:space="0" w:color="auto"/>
              <w:bottom w:val="nil"/>
            </w:tcBorders>
          </w:tcPr>
          <w:p w14:paraId="74C7BDD5" w14:textId="77777777" w:rsidR="0081760C" w:rsidRDefault="0081760C">
            <w:pPr>
              <w:spacing w:after="1" w:line="0" w:lineRule="atLeast"/>
            </w:pPr>
          </w:p>
        </w:tc>
        <w:tc>
          <w:tcPr>
            <w:tcW w:w="2990" w:type="dxa"/>
            <w:tcBorders>
              <w:top w:val="nil"/>
              <w:bottom w:val="nil"/>
            </w:tcBorders>
          </w:tcPr>
          <w:p w14:paraId="2DCA82C0"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4D06C8A8" w14:textId="77777777" w:rsidR="0081760C" w:rsidRDefault="0081760C">
            <w:pPr>
              <w:pStyle w:val="ConsPlusNormal"/>
              <w:jc w:val="center"/>
            </w:pPr>
            <w:r>
              <w:t>144975,60</w:t>
            </w:r>
          </w:p>
        </w:tc>
        <w:tc>
          <w:tcPr>
            <w:tcW w:w="1181" w:type="dxa"/>
            <w:tcBorders>
              <w:top w:val="nil"/>
              <w:bottom w:val="nil"/>
            </w:tcBorders>
          </w:tcPr>
          <w:p w14:paraId="184CA4C2" w14:textId="77777777" w:rsidR="0081760C" w:rsidRDefault="0081760C">
            <w:pPr>
              <w:pStyle w:val="ConsPlusNormal"/>
              <w:jc w:val="center"/>
            </w:pPr>
            <w:r>
              <w:t>0</w:t>
            </w:r>
          </w:p>
        </w:tc>
        <w:tc>
          <w:tcPr>
            <w:tcW w:w="1191" w:type="dxa"/>
            <w:tcBorders>
              <w:top w:val="nil"/>
              <w:bottom w:val="nil"/>
            </w:tcBorders>
          </w:tcPr>
          <w:p w14:paraId="4F596424" w14:textId="77777777" w:rsidR="0081760C" w:rsidRDefault="0081760C">
            <w:pPr>
              <w:pStyle w:val="ConsPlusNormal"/>
              <w:jc w:val="center"/>
            </w:pPr>
            <w:r>
              <w:t>144975,60</w:t>
            </w:r>
          </w:p>
        </w:tc>
        <w:tc>
          <w:tcPr>
            <w:tcW w:w="1191" w:type="dxa"/>
            <w:tcBorders>
              <w:top w:val="nil"/>
              <w:bottom w:val="nil"/>
            </w:tcBorders>
          </w:tcPr>
          <w:p w14:paraId="3363A5BA" w14:textId="77777777" w:rsidR="0081760C" w:rsidRDefault="0081760C">
            <w:pPr>
              <w:pStyle w:val="ConsPlusNormal"/>
              <w:jc w:val="center"/>
            </w:pPr>
            <w:r>
              <w:t>0</w:t>
            </w:r>
          </w:p>
        </w:tc>
        <w:tc>
          <w:tcPr>
            <w:tcW w:w="1701" w:type="dxa"/>
            <w:vMerge/>
            <w:tcBorders>
              <w:top w:val="single" w:sz="4" w:space="0" w:color="auto"/>
              <w:bottom w:val="nil"/>
            </w:tcBorders>
          </w:tcPr>
          <w:p w14:paraId="10D99296" w14:textId="77777777" w:rsidR="0081760C" w:rsidRDefault="0081760C">
            <w:pPr>
              <w:spacing w:after="1" w:line="0" w:lineRule="atLeast"/>
            </w:pPr>
          </w:p>
        </w:tc>
      </w:tr>
      <w:tr w:rsidR="0081760C" w14:paraId="343D3FF3" w14:textId="77777777">
        <w:tblPrEx>
          <w:tblBorders>
            <w:insideH w:val="none" w:sz="0" w:space="0" w:color="auto"/>
          </w:tblBorders>
        </w:tblPrEx>
        <w:tc>
          <w:tcPr>
            <w:tcW w:w="510" w:type="dxa"/>
            <w:vMerge/>
            <w:tcBorders>
              <w:top w:val="single" w:sz="4" w:space="0" w:color="auto"/>
              <w:bottom w:val="nil"/>
            </w:tcBorders>
          </w:tcPr>
          <w:p w14:paraId="796A5515" w14:textId="77777777" w:rsidR="0081760C" w:rsidRDefault="0081760C">
            <w:pPr>
              <w:spacing w:after="1" w:line="0" w:lineRule="atLeast"/>
            </w:pPr>
          </w:p>
        </w:tc>
        <w:tc>
          <w:tcPr>
            <w:tcW w:w="2990" w:type="dxa"/>
            <w:tcBorders>
              <w:top w:val="nil"/>
              <w:bottom w:val="nil"/>
            </w:tcBorders>
          </w:tcPr>
          <w:p w14:paraId="7F4EF72B" w14:textId="77777777" w:rsidR="0081760C" w:rsidRDefault="0081760C">
            <w:pPr>
              <w:pStyle w:val="ConsPlusNormal"/>
            </w:pPr>
            <w:r>
              <w:t>федеральный бюджет</w:t>
            </w:r>
          </w:p>
        </w:tc>
        <w:tc>
          <w:tcPr>
            <w:tcW w:w="1191" w:type="dxa"/>
            <w:tcBorders>
              <w:top w:val="nil"/>
              <w:bottom w:val="nil"/>
            </w:tcBorders>
          </w:tcPr>
          <w:p w14:paraId="136D263C" w14:textId="77777777" w:rsidR="0081760C" w:rsidRDefault="0081760C">
            <w:pPr>
              <w:pStyle w:val="ConsPlusNormal"/>
              <w:jc w:val="center"/>
            </w:pPr>
            <w:r>
              <w:t>0</w:t>
            </w:r>
          </w:p>
        </w:tc>
        <w:tc>
          <w:tcPr>
            <w:tcW w:w="1181" w:type="dxa"/>
            <w:tcBorders>
              <w:top w:val="nil"/>
              <w:bottom w:val="nil"/>
            </w:tcBorders>
          </w:tcPr>
          <w:p w14:paraId="5D6077C7" w14:textId="77777777" w:rsidR="0081760C" w:rsidRDefault="0081760C">
            <w:pPr>
              <w:pStyle w:val="ConsPlusNormal"/>
              <w:jc w:val="center"/>
            </w:pPr>
            <w:r>
              <w:t>0</w:t>
            </w:r>
          </w:p>
        </w:tc>
        <w:tc>
          <w:tcPr>
            <w:tcW w:w="1191" w:type="dxa"/>
            <w:tcBorders>
              <w:top w:val="nil"/>
              <w:bottom w:val="nil"/>
            </w:tcBorders>
          </w:tcPr>
          <w:p w14:paraId="58DFFF08" w14:textId="77777777" w:rsidR="0081760C" w:rsidRDefault="0081760C">
            <w:pPr>
              <w:pStyle w:val="ConsPlusNormal"/>
              <w:jc w:val="center"/>
            </w:pPr>
            <w:r>
              <w:t>0</w:t>
            </w:r>
          </w:p>
        </w:tc>
        <w:tc>
          <w:tcPr>
            <w:tcW w:w="1191" w:type="dxa"/>
            <w:tcBorders>
              <w:top w:val="nil"/>
              <w:bottom w:val="nil"/>
            </w:tcBorders>
          </w:tcPr>
          <w:p w14:paraId="2447CBC5" w14:textId="77777777" w:rsidR="0081760C" w:rsidRDefault="0081760C">
            <w:pPr>
              <w:pStyle w:val="ConsPlusNormal"/>
              <w:jc w:val="center"/>
            </w:pPr>
            <w:r>
              <w:t>0</w:t>
            </w:r>
          </w:p>
        </w:tc>
        <w:tc>
          <w:tcPr>
            <w:tcW w:w="1701" w:type="dxa"/>
            <w:vMerge/>
            <w:tcBorders>
              <w:top w:val="single" w:sz="4" w:space="0" w:color="auto"/>
              <w:bottom w:val="nil"/>
            </w:tcBorders>
          </w:tcPr>
          <w:p w14:paraId="716113B0" w14:textId="77777777" w:rsidR="0081760C" w:rsidRDefault="0081760C">
            <w:pPr>
              <w:spacing w:after="1" w:line="0" w:lineRule="atLeast"/>
            </w:pPr>
          </w:p>
        </w:tc>
      </w:tr>
      <w:tr w:rsidR="0081760C" w14:paraId="04EE2683" w14:textId="77777777">
        <w:tblPrEx>
          <w:tblBorders>
            <w:insideH w:val="none" w:sz="0" w:space="0" w:color="auto"/>
          </w:tblBorders>
        </w:tblPrEx>
        <w:tc>
          <w:tcPr>
            <w:tcW w:w="9955" w:type="dxa"/>
            <w:gridSpan w:val="7"/>
            <w:tcBorders>
              <w:top w:val="nil"/>
              <w:bottom w:val="single" w:sz="4" w:space="0" w:color="auto"/>
            </w:tcBorders>
          </w:tcPr>
          <w:p w14:paraId="2CCB0E3E" w14:textId="77777777" w:rsidR="0081760C" w:rsidRDefault="0081760C">
            <w:pPr>
              <w:pStyle w:val="ConsPlusNormal"/>
              <w:jc w:val="both"/>
            </w:pPr>
            <w:r>
              <w:t xml:space="preserve">(п. 58 введен </w:t>
            </w:r>
            <w:hyperlink r:id="rId326" w:history="1">
              <w:r>
                <w:rPr>
                  <w:color w:val="0000FF"/>
                </w:rPr>
                <w:t>Постановлением</w:t>
              </w:r>
            </w:hyperlink>
            <w:r>
              <w:t xml:space="preserve"> Правительства РД от 18.12.2020 N 275)</w:t>
            </w:r>
          </w:p>
        </w:tc>
      </w:tr>
      <w:tr w:rsidR="0081760C" w14:paraId="5E47107D" w14:textId="77777777">
        <w:tc>
          <w:tcPr>
            <w:tcW w:w="510" w:type="dxa"/>
            <w:vMerge w:val="restart"/>
            <w:tcBorders>
              <w:top w:val="single" w:sz="4" w:space="0" w:color="auto"/>
              <w:bottom w:val="nil"/>
            </w:tcBorders>
          </w:tcPr>
          <w:p w14:paraId="3F4815BB" w14:textId="77777777" w:rsidR="0081760C" w:rsidRDefault="0081760C">
            <w:pPr>
              <w:pStyle w:val="ConsPlusNormal"/>
              <w:jc w:val="center"/>
            </w:pPr>
            <w:r>
              <w:t>59.</w:t>
            </w:r>
          </w:p>
        </w:tc>
        <w:tc>
          <w:tcPr>
            <w:tcW w:w="2990" w:type="dxa"/>
            <w:tcBorders>
              <w:top w:val="single" w:sz="4" w:space="0" w:color="auto"/>
              <w:bottom w:val="nil"/>
            </w:tcBorders>
          </w:tcPr>
          <w:p w14:paraId="4B766BDE" w14:textId="77777777" w:rsidR="0081760C" w:rsidRDefault="0081760C">
            <w:pPr>
              <w:pStyle w:val="ConsPlusNormal"/>
            </w:pPr>
            <w:r>
              <w:t>Школа на 320 ученических мест в с. Балахани Унцукульского района, в том числе разработка проектно-сметной документации</w:t>
            </w:r>
          </w:p>
        </w:tc>
        <w:tc>
          <w:tcPr>
            <w:tcW w:w="1191" w:type="dxa"/>
            <w:tcBorders>
              <w:top w:val="single" w:sz="4" w:space="0" w:color="auto"/>
              <w:bottom w:val="nil"/>
            </w:tcBorders>
          </w:tcPr>
          <w:p w14:paraId="191501B0" w14:textId="77777777" w:rsidR="0081760C" w:rsidRDefault="0081760C">
            <w:pPr>
              <w:pStyle w:val="ConsPlusNormal"/>
              <w:jc w:val="center"/>
            </w:pPr>
            <w:r>
              <w:t>76650,00</w:t>
            </w:r>
          </w:p>
        </w:tc>
        <w:tc>
          <w:tcPr>
            <w:tcW w:w="1181" w:type="dxa"/>
            <w:tcBorders>
              <w:top w:val="single" w:sz="4" w:space="0" w:color="auto"/>
              <w:bottom w:val="nil"/>
            </w:tcBorders>
          </w:tcPr>
          <w:p w14:paraId="55EE6ED7" w14:textId="77777777" w:rsidR="0081760C" w:rsidRDefault="0081760C">
            <w:pPr>
              <w:pStyle w:val="ConsPlusNormal"/>
              <w:jc w:val="center"/>
            </w:pPr>
            <w:r>
              <w:t>0</w:t>
            </w:r>
          </w:p>
        </w:tc>
        <w:tc>
          <w:tcPr>
            <w:tcW w:w="1191" w:type="dxa"/>
            <w:tcBorders>
              <w:top w:val="single" w:sz="4" w:space="0" w:color="auto"/>
              <w:bottom w:val="nil"/>
            </w:tcBorders>
          </w:tcPr>
          <w:p w14:paraId="371F06E5" w14:textId="77777777" w:rsidR="0081760C" w:rsidRDefault="0081760C">
            <w:pPr>
              <w:pStyle w:val="ConsPlusNormal"/>
              <w:jc w:val="center"/>
            </w:pPr>
            <w:r>
              <w:t>14804,50</w:t>
            </w:r>
          </w:p>
        </w:tc>
        <w:tc>
          <w:tcPr>
            <w:tcW w:w="1191" w:type="dxa"/>
            <w:tcBorders>
              <w:top w:val="single" w:sz="4" w:space="0" w:color="auto"/>
              <w:bottom w:val="nil"/>
            </w:tcBorders>
          </w:tcPr>
          <w:p w14:paraId="3C586266" w14:textId="77777777" w:rsidR="0081760C" w:rsidRDefault="0081760C">
            <w:pPr>
              <w:pStyle w:val="ConsPlusNormal"/>
              <w:jc w:val="center"/>
            </w:pPr>
            <w:r>
              <w:t>61845,50</w:t>
            </w:r>
          </w:p>
        </w:tc>
        <w:tc>
          <w:tcPr>
            <w:tcW w:w="1701" w:type="dxa"/>
            <w:vMerge w:val="restart"/>
            <w:tcBorders>
              <w:top w:val="single" w:sz="4" w:space="0" w:color="auto"/>
              <w:bottom w:val="nil"/>
            </w:tcBorders>
          </w:tcPr>
          <w:p w14:paraId="25C3A96A" w14:textId="77777777" w:rsidR="0081760C" w:rsidRDefault="0081760C">
            <w:pPr>
              <w:pStyle w:val="ConsPlusNormal"/>
            </w:pPr>
            <w:r>
              <w:t>перевод учащихся из аварийного здания</w:t>
            </w:r>
          </w:p>
        </w:tc>
      </w:tr>
      <w:tr w:rsidR="0081760C" w14:paraId="70A5F052" w14:textId="77777777">
        <w:tblPrEx>
          <w:tblBorders>
            <w:insideH w:val="none" w:sz="0" w:space="0" w:color="auto"/>
          </w:tblBorders>
        </w:tblPrEx>
        <w:tc>
          <w:tcPr>
            <w:tcW w:w="510" w:type="dxa"/>
            <w:vMerge/>
            <w:tcBorders>
              <w:top w:val="single" w:sz="4" w:space="0" w:color="auto"/>
              <w:bottom w:val="nil"/>
            </w:tcBorders>
          </w:tcPr>
          <w:p w14:paraId="6750621A" w14:textId="77777777" w:rsidR="0081760C" w:rsidRDefault="0081760C">
            <w:pPr>
              <w:spacing w:after="1" w:line="0" w:lineRule="atLeast"/>
            </w:pPr>
          </w:p>
        </w:tc>
        <w:tc>
          <w:tcPr>
            <w:tcW w:w="2990" w:type="dxa"/>
            <w:tcBorders>
              <w:top w:val="nil"/>
              <w:bottom w:val="nil"/>
            </w:tcBorders>
          </w:tcPr>
          <w:p w14:paraId="11D05F5B" w14:textId="77777777" w:rsidR="0081760C" w:rsidRDefault="0081760C">
            <w:pPr>
              <w:pStyle w:val="ConsPlusNormal"/>
            </w:pPr>
            <w:r>
              <w:t>республиканский бюджет Республики Дагестан</w:t>
            </w:r>
          </w:p>
        </w:tc>
        <w:tc>
          <w:tcPr>
            <w:tcW w:w="1191" w:type="dxa"/>
            <w:tcBorders>
              <w:top w:val="nil"/>
              <w:bottom w:val="nil"/>
            </w:tcBorders>
          </w:tcPr>
          <w:p w14:paraId="01E6ECB8" w14:textId="77777777" w:rsidR="0081760C" w:rsidRDefault="0081760C">
            <w:pPr>
              <w:pStyle w:val="ConsPlusNormal"/>
              <w:jc w:val="center"/>
            </w:pPr>
            <w:r>
              <w:t>76650,00</w:t>
            </w:r>
          </w:p>
        </w:tc>
        <w:tc>
          <w:tcPr>
            <w:tcW w:w="1181" w:type="dxa"/>
            <w:tcBorders>
              <w:top w:val="nil"/>
              <w:bottom w:val="nil"/>
            </w:tcBorders>
          </w:tcPr>
          <w:p w14:paraId="13140D56" w14:textId="77777777" w:rsidR="0081760C" w:rsidRDefault="0081760C">
            <w:pPr>
              <w:pStyle w:val="ConsPlusNormal"/>
              <w:jc w:val="center"/>
            </w:pPr>
            <w:r>
              <w:t>0</w:t>
            </w:r>
          </w:p>
        </w:tc>
        <w:tc>
          <w:tcPr>
            <w:tcW w:w="1191" w:type="dxa"/>
            <w:tcBorders>
              <w:top w:val="nil"/>
              <w:bottom w:val="nil"/>
            </w:tcBorders>
          </w:tcPr>
          <w:p w14:paraId="03506275" w14:textId="77777777" w:rsidR="0081760C" w:rsidRDefault="0081760C">
            <w:pPr>
              <w:pStyle w:val="ConsPlusNormal"/>
              <w:jc w:val="center"/>
            </w:pPr>
            <w:r>
              <w:t>14804,50</w:t>
            </w:r>
          </w:p>
        </w:tc>
        <w:tc>
          <w:tcPr>
            <w:tcW w:w="1191" w:type="dxa"/>
            <w:tcBorders>
              <w:top w:val="nil"/>
              <w:bottom w:val="nil"/>
            </w:tcBorders>
          </w:tcPr>
          <w:p w14:paraId="3DDDCE30" w14:textId="77777777" w:rsidR="0081760C" w:rsidRDefault="0081760C">
            <w:pPr>
              <w:pStyle w:val="ConsPlusNormal"/>
              <w:jc w:val="center"/>
            </w:pPr>
            <w:r>
              <w:t>61845,50</w:t>
            </w:r>
          </w:p>
        </w:tc>
        <w:tc>
          <w:tcPr>
            <w:tcW w:w="1701" w:type="dxa"/>
            <w:vMerge/>
            <w:tcBorders>
              <w:top w:val="single" w:sz="4" w:space="0" w:color="auto"/>
              <w:bottom w:val="nil"/>
            </w:tcBorders>
          </w:tcPr>
          <w:p w14:paraId="013BDD50" w14:textId="77777777" w:rsidR="0081760C" w:rsidRDefault="0081760C">
            <w:pPr>
              <w:spacing w:after="1" w:line="0" w:lineRule="atLeast"/>
            </w:pPr>
          </w:p>
        </w:tc>
      </w:tr>
      <w:tr w:rsidR="0081760C" w14:paraId="18E11306" w14:textId="77777777">
        <w:tblPrEx>
          <w:tblBorders>
            <w:insideH w:val="none" w:sz="0" w:space="0" w:color="auto"/>
          </w:tblBorders>
        </w:tblPrEx>
        <w:tc>
          <w:tcPr>
            <w:tcW w:w="510" w:type="dxa"/>
            <w:vMerge/>
            <w:tcBorders>
              <w:top w:val="single" w:sz="4" w:space="0" w:color="auto"/>
              <w:bottom w:val="nil"/>
            </w:tcBorders>
          </w:tcPr>
          <w:p w14:paraId="290164B7" w14:textId="77777777" w:rsidR="0081760C" w:rsidRDefault="0081760C">
            <w:pPr>
              <w:spacing w:after="1" w:line="0" w:lineRule="atLeast"/>
            </w:pPr>
          </w:p>
        </w:tc>
        <w:tc>
          <w:tcPr>
            <w:tcW w:w="2990" w:type="dxa"/>
            <w:tcBorders>
              <w:top w:val="nil"/>
              <w:bottom w:val="nil"/>
            </w:tcBorders>
          </w:tcPr>
          <w:p w14:paraId="3581874A" w14:textId="77777777" w:rsidR="0081760C" w:rsidRDefault="0081760C">
            <w:pPr>
              <w:pStyle w:val="ConsPlusNormal"/>
            </w:pPr>
            <w:r>
              <w:t>федеральный бюджет</w:t>
            </w:r>
          </w:p>
        </w:tc>
        <w:tc>
          <w:tcPr>
            <w:tcW w:w="1191" w:type="dxa"/>
            <w:tcBorders>
              <w:top w:val="nil"/>
              <w:bottom w:val="nil"/>
            </w:tcBorders>
          </w:tcPr>
          <w:p w14:paraId="452FEE4F" w14:textId="77777777" w:rsidR="0081760C" w:rsidRDefault="0081760C">
            <w:pPr>
              <w:pStyle w:val="ConsPlusNormal"/>
              <w:jc w:val="center"/>
            </w:pPr>
            <w:r>
              <w:t>0</w:t>
            </w:r>
          </w:p>
        </w:tc>
        <w:tc>
          <w:tcPr>
            <w:tcW w:w="1181" w:type="dxa"/>
            <w:tcBorders>
              <w:top w:val="nil"/>
              <w:bottom w:val="nil"/>
            </w:tcBorders>
          </w:tcPr>
          <w:p w14:paraId="5AD63107" w14:textId="77777777" w:rsidR="0081760C" w:rsidRDefault="0081760C">
            <w:pPr>
              <w:pStyle w:val="ConsPlusNormal"/>
              <w:jc w:val="center"/>
            </w:pPr>
            <w:r>
              <w:t>0</w:t>
            </w:r>
          </w:p>
        </w:tc>
        <w:tc>
          <w:tcPr>
            <w:tcW w:w="1191" w:type="dxa"/>
            <w:tcBorders>
              <w:top w:val="nil"/>
              <w:bottom w:val="nil"/>
            </w:tcBorders>
          </w:tcPr>
          <w:p w14:paraId="6623BBB2" w14:textId="77777777" w:rsidR="0081760C" w:rsidRDefault="0081760C">
            <w:pPr>
              <w:pStyle w:val="ConsPlusNormal"/>
              <w:jc w:val="center"/>
            </w:pPr>
            <w:r>
              <w:t>0</w:t>
            </w:r>
          </w:p>
        </w:tc>
        <w:tc>
          <w:tcPr>
            <w:tcW w:w="1191" w:type="dxa"/>
            <w:tcBorders>
              <w:top w:val="nil"/>
              <w:bottom w:val="nil"/>
            </w:tcBorders>
          </w:tcPr>
          <w:p w14:paraId="03E499EC" w14:textId="77777777" w:rsidR="0081760C" w:rsidRDefault="0081760C">
            <w:pPr>
              <w:pStyle w:val="ConsPlusNormal"/>
              <w:jc w:val="center"/>
            </w:pPr>
            <w:r>
              <w:t>0</w:t>
            </w:r>
          </w:p>
        </w:tc>
        <w:tc>
          <w:tcPr>
            <w:tcW w:w="1701" w:type="dxa"/>
            <w:vMerge/>
            <w:tcBorders>
              <w:top w:val="single" w:sz="4" w:space="0" w:color="auto"/>
              <w:bottom w:val="nil"/>
            </w:tcBorders>
          </w:tcPr>
          <w:p w14:paraId="73F1A8AE" w14:textId="77777777" w:rsidR="0081760C" w:rsidRDefault="0081760C">
            <w:pPr>
              <w:spacing w:after="1" w:line="0" w:lineRule="atLeast"/>
            </w:pPr>
          </w:p>
        </w:tc>
      </w:tr>
      <w:tr w:rsidR="0081760C" w14:paraId="571AE137" w14:textId="77777777">
        <w:tblPrEx>
          <w:tblBorders>
            <w:insideH w:val="none" w:sz="0" w:space="0" w:color="auto"/>
          </w:tblBorders>
        </w:tblPrEx>
        <w:tc>
          <w:tcPr>
            <w:tcW w:w="9955" w:type="dxa"/>
            <w:gridSpan w:val="7"/>
            <w:tcBorders>
              <w:top w:val="nil"/>
              <w:bottom w:val="single" w:sz="4" w:space="0" w:color="auto"/>
            </w:tcBorders>
          </w:tcPr>
          <w:p w14:paraId="0DA391BE" w14:textId="77777777" w:rsidR="0081760C" w:rsidRDefault="0081760C">
            <w:pPr>
              <w:pStyle w:val="ConsPlusNormal"/>
              <w:jc w:val="both"/>
            </w:pPr>
            <w:r>
              <w:t xml:space="preserve">(п. 59 введен </w:t>
            </w:r>
            <w:hyperlink r:id="rId327" w:history="1">
              <w:r>
                <w:rPr>
                  <w:color w:val="0000FF"/>
                </w:rPr>
                <w:t>Постановлением</w:t>
              </w:r>
            </w:hyperlink>
            <w:r>
              <w:t xml:space="preserve"> Правительства РД от 18.12.2020 N 275)</w:t>
            </w:r>
          </w:p>
        </w:tc>
      </w:tr>
    </w:tbl>
    <w:p w14:paraId="3D3EE7DA" w14:textId="77777777" w:rsidR="0081760C" w:rsidRDefault="0081760C">
      <w:pPr>
        <w:sectPr w:rsidR="0081760C">
          <w:pgSz w:w="16838" w:h="11905" w:orient="landscape"/>
          <w:pgMar w:top="1701" w:right="1134" w:bottom="850" w:left="1134" w:header="0" w:footer="0" w:gutter="0"/>
          <w:cols w:space="720"/>
        </w:sectPr>
      </w:pPr>
    </w:p>
    <w:p w14:paraId="31516D1D" w14:textId="77777777" w:rsidR="0081760C" w:rsidRDefault="0081760C">
      <w:pPr>
        <w:pStyle w:val="ConsPlusNormal"/>
        <w:jc w:val="both"/>
      </w:pPr>
    </w:p>
    <w:p w14:paraId="1BD3BFFD" w14:textId="77777777" w:rsidR="0081760C" w:rsidRDefault="0081760C">
      <w:pPr>
        <w:pStyle w:val="ConsPlusNormal"/>
        <w:jc w:val="both"/>
      </w:pPr>
    </w:p>
    <w:p w14:paraId="25790735" w14:textId="77777777" w:rsidR="0081760C" w:rsidRDefault="0081760C">
      <w:pPr>
        <w:pStyle w:val="ConsPlusNormal"/>
        <w:jc w:val="both"/>
      </w:pPr>
    </w:p>
    <w:p w14:paraId="2F163BDF" w14:textId="77777777" w:rsidR="0081760C" w:rsidRDefault="0081760C">
      <w:pPr>
        <w:pStyle w:val="ConsPlusNormal"/>
        <w:jc w:val="both"/>
      </w:pPr>
    </w:p>
    <w:p w14:paraId="030395A9" w14:textId="77777777" w:rsidR="0081760C" w:rsidRDefault="0081760C">
      <w:pPr>
        <w:pStyle w:val="ConsPlusNormal"/>
        <w:jc w:val="both"/>
      </w:pPr>
    </w:p>
    <w:p w14:paraId="3B9117FC" w14:textId="77777777" w:rsidR="0081760C" w:rsidRDefault="0081760C">
      <w:pPr>
        <w:pStyle w:val="ConsPlusNormal"/>
        <w:jc w:val="right"/>
        <w:outlineLvl w:val="1"/>
      </w:pPr>
      <w:r>
        <w:t>Приложение N 1</w:t>
      </w:r>
    </w:p>
    <w:p w14:paraId="4852031A" w14:textId="77777777" w:rsidR="0081760C" w:rsidRDefault="0081760C">
      <w:pPr>
        <w:pStyle w:val="ConsPlusNormal"/>
        <w:jc w:val="right"/>
      </w:pPr>
      <w:r>
        <w:t>к государственной программе</w:t>
      </w:r>
    </w:p>
    <w:p w14:paraId="0D4DE426" w14:textId="77777777" w:rsidR="0081760C" w:rsidRDefault="0081760C">
      <w:pPr>
        <w:pStyle w:val="ConsPlusNormal"/>
        <w:jc w:val="right"/>
      </w:pPr>
      <w:r>
        <w:t>Республики Дагестан "Развитие</w:t>
      </w:r>
    </w:p>
    <w:p w14:paraId="00364845" w14:textId="77777777" w:rsidR="0081760C" w:rsidRDefault="0081760C">
      <w:pPr>
        <w:pStyle w:val="ConsPlusNormal"/>
        <w:jc w:val="right"/>
      </w:pPr>
      <w:r>
        <w:t>образования в Республике Дагестан"</w:t>
      </w:r>
    </w:p>
    <w:p w14:paraId="3D7F36F7" w14:textId="77777777" w:rsidR="0081760C" w:rsidRDefault="0081760C">
      <w:pPr>
        <w:pStyle w:val="ConsPlusNormal"/>
        <w:jc w:val="both"/>
      </w:pPr>
    </w:p>
    <w:p w14:paraId="546C688A" w14:textId="77777777" w:rsidR="0081760C" w:rsidRDefault="0081760C">
      <w:pPr>
        <w:pStyle w:val="ConsPlusTitle"/>
        <w:jc w:val="center"/>
      </w:pPr>
      <w:bookmarkStart w:id="15" w:name="P4796"/>
      <w:bookmarkEnd w:id="15"/>
      <w:r>
        <w:t>ПЕРЕЧЕНЬ</w:t>
      </w:r>
    </w:p>
    <w:p w14:paraId="5DF350F2" w14:textId="77777777" w:rsidR="0081760C" w:rsidRDefault="0081760C">
      <w:pPr>
        <w:pStyle w:val="ConsPlusTitle"/>
        <w:jc w:val="center"/>
      </w:pPr>
      <w:r>
        <w:t>ИНДИКАТОРОВ (ПОКАЗАТЕЛЕЙ ЭФФЕКТИВНОСТИ МЕРОПРИЯТИЙ)</w:t>
      </w:r>
    </w:p>
    <w:p w14:paraId="5A753372" w14:textId="77777777" w:rsidR="0081760C" w:rsidRDefault="0081760C">
      <w:pPr>
        <w:pStyle w:val="ConsPlusTitle"/>
        <w:jc w:val="center"/>
      </w:pPr>
      <w:r>
        <w:t>ГОСУДАРСТВЕННОЙ ПРОГРАММЫ РЕСПУБЛИКИ ДАГЕСТАН "РАЗВИТИЕ</w:t>
      </w:r>
    </w:p>
    <w:p w14:paraId="5D438CF4" w14:textId="77777777" w:rsidR="0081760C" w:rsidRDefault="0081760C">
      <w:pPr>
        <w:pStyle w:val="ConsPlusTitle"/>
        <w:jc w:val="center"/>
      </w:pPr>
      <w:r>
        <w:t>ОБРАЗОВАНИЯ В РЕСПУБЛИКЕ ДАГЕСТАН"</w:t>
      </w:r>
    </w:p>
    <w:p w14:paraId="0383661A" w14:textId="77777777" w:rsidR="0081760C" w:rsidRDefault="0081760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81760C" w14:paraId="52CBF80C" w14:textId="77777777">
        <w:tc>
          <w:tcPr>
            <w:tcW w:w="60" w:type="dxa"/>
            <w:tcBorders>
              <w:top w:val="nil"/>
              <w:left w:val="nil"/>
              <w:bottom w:val="nil"/>
              <w:right w:val="nil"/>
            </w:tcBorders>
            <w:shd w:val="clear" w:color="auto" w:fill="CED3F1"/>
            <w:tcMar>
              <w:top w:w="0" w:type="dxa"/>
              <w:left w:w="0" w:type="dxa"/>
              <w:bottom w:w="0" w:type="dxa"/>
              <w:right w:w="0" w:type="dxa"/>
            </w:tcMar>
          </w:tcPr>
          <w:p w14:paraId="62F0B7C7" w14:textId="77777777" w:rsidR="0081760C" w:rsidRDefault="008176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7C7404F" w14:textId="77777777" w:rsidR="0081760C" w:rsidRDefault="008176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1FAE992" w14:textId="77777777" w:rsidR="0081760C" w:rsidRDefault="0081760C">
            <w:pPr>
              <w:pStyle w:val="ConsPlusNormal"/>
              <w:jc w:val="center"/>
            </w:pPr>
            <w:r>
              <w:rPr>
                <w:color w:val="392C69"/>
              </w:rPr>
              <w:t>Список изменяющих документов</w:t>
            </w:r>
          </w:p>
          <w:p w14:paraId="51DF5BD5" w14:textId="77777777" w:rsidR="0081760C" w:rsidRDefault="0081760C">
            <w:pPr>
              <w:pStyle w:val="ConsPlusNormal"/>
              <w:jc w:val="center"/>
            </w:pPr>
            <w:r>
              <w:rPr>
                <w:color w:val="392C69"/>
              </w:rPr>
              <w:t xml:space="preserve">(в ред. </w:t>
            </w:r>
            <w:hyperlink r:id="rId328" w:history="1">
              <w:r>
                <w:rPr>
                  <w:color w:val="0000FF"/>
                </w:rPr>
                <w:t>Постановления</w:t>
              </w:r>
            </w:hyperlink>
            <w:r>
              <w:rPr>
                <w:color w:val="392C69"/>
              </w:rPr>
              <w:t xml:space="preserve"> Правительства РД</w:t>
            </w:r>
          </w:p>
          <w:p w14:paraId="00D2D366" w14:textId="77777777" w:rsidR="0081760C" w:rsidRDefault="0081760C">
            <w:pPr>
              <w:pStyle w:val="ConsPlusNormal"/>
              <w:jc w:val="center"/>
            </w:pPr>
            <w:r>
              <w:rPr>
                <w:color w:val="392C69"/>
              </w:rPr>
              <w:t>от 26.05.2022 N 150)</w:t>
            </w:r>
          </w:p>
        </w:tc>
        <w:tc>
          <w:tcPr>
            <w:tcW w:w="113" w:type="dxa"/>
            <w:tcBorders>
              <w:top w:val="nil"/>
              <w:left w:val="nil"/>
              <w:bottom w:val="nil"/>
              <w:right w:val="nil"/>
            </w:tcBorders>
            <w:shd w:val="clear" w:color="auto" w:fill="F4F3F8"/>
            <w:tcMar>
              <w:top w:w="0" w:type="dxa"/>
              <w:left w:w="0" w:type="dxa"/>
              <w:bottom w:w="0" w:type="dxa"/>
              <w:right w:w="0" w:type="dxa"/>
            </w:tcMar>
          </w:tcPr>
          <w:p w14:paraId="33049B70" w14:textId="77777777" w:rsidR="0081760C" w:rsidRDefault="0081760C">
            <w:pPr>
              <w:spacing w:after="1" w:line="0" w:lineRule="atLeast"/>
            </w:pPr>
          </w:p>
        </w:tc>
      </w:tr>
    </w:tbl>
    <w:p w14:paraId="75F7B9F6" w14:textId="77777777" w:rsidR="0081760C" w:rsidRDefault="008176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28"/>
        <w:gridCol w:w="1757"/>
        <w:gridCol w:w="794"/>
        <w:gridCol w:w="850"/>
        <w:gridCol w:w="850"/>
        <w:gridCol w:w="854"/>
        <w:gridCol w:w="854"/>
        <w:gridCol w:w="854"/>
        <w:gridCol w:w="850"/>
        <w:gridCol w:w="850"/>
        <w:gridCol w:w="845"/>
        <w:gridCol w:w="854"/>
        <w:gridCol w:w="850"/>
        <w:gridCol w:w="2211"/>
      </w:tblGrid>
      <w:tr w:rsidR="0081760C" w14:paraId="32A1DAEB" w14:textId="77777777">
        <w:tc>
          <w:tcPr>
            <w:tcW w:w="567" w:type="dxa"/>
            <w:vMerge w:val="restart"/>
          </w:tcPr>
          <w:p w14:paraId="3BA6138B" w14:textId="77777777" w:rsidR="0081760C" w:rsidRDefault="0081760C">
            <w:pPr>
              <w:pStyle w:val="ConsPlusNormal"/>
              <w:jc w:val="center"/>
            </w:pPr>
            <w:r>
              <w:t>N п/п</w:t>
            </w:r>
          </w:p>
        </w:tc>
        <w:tc>
          <w:tcPr>
            <w:tcW w:w="1928" w:type="dxa"/>
            <w:vMerge w:val="restart"/>
          </w:tcPr>
          <w:p w14:paraId="6D489B07" w14:textId="77777777" w:rsidR="0081760C" w:rsidRDefault="0081760C">
            <w:pPr>
              <w:pStyle w:val="ConsPlusNormal"/>
              <w:jc w:val="center"/>
            </w:pPr>
            <w:r>
              <w:t>Наименование мероприятия</w:t>
            </w:r>
          </w:p>
        </w:tc>
        <w:tc>
          <w:tcPr>
            <w:tcW w:w="1757" w:type="dxa"/>
            <w:vMerge w:val="restart"/>
          </w:tcPr>
          <w:p w14:paraId="15704C17" w14:textId="77777777" w:rsidR="0081760C" w:rsidRDefault="0081760C">
            <w:pPr>
              <w:pStyle w:val="ConsPlusNormal"/>
              <w:jc w:val="center"/>
            </w:pPr>
            <w:r>
              <w:t>Наименование показателя (индикатора) мероприятия</w:t>
            </w:r>
          </w:p>
        </w:tc>
        <w:tc>
          <w:tcPr>
            <w:tcW w:w="794" w:type="dxa"/>
            <w:vMerge w:val="restart"/>
          </w:tcPr>
          <w:p w14:paraId="1023BB3E" w14:textId="77777777" w:rsidR="0081760C" w:rsidRDefault="0081760C">
            <w:pPr>
              <w:pStyle w:val="ConsPlusNormal"/>
              <w:jc w:val="center"/>
            </w:pPr>
            <w:r>
              <w:t>Единица измерения</w:t>
            </w:r>
          </w:p>
        </w:tc>
        <w:tc>
          <w:tcPr>
            <w:tcW w:w="8511" w:type="dxa"/>
            <w:gridSpan w:val="10"/>
          </w:tcPr>
          <w:p w14:paraId="45D2E56E" w14:textId="77777777" w:rsidR="0081760C" w:rsidRDefault="0081760C">
            <w:pPr>
              <w:pStyle w:val="ConsPlusNormal"/>
              <w:jc w:val="center"/>
            </w:pPr>
            <w:r>
              <w:t>Динамика целевых показателей (индикаторов)</w:t>
            </w:r>
          </w:p>
        </w:tc>
        <w:tc>
          <w:tcPr>
            <w:tcW w:w="2211" w:type="dxa"/>
            <w:vMerge w:val="restart"/>
          </w:tcPr>
          <w:p w14:paraId="46B897BC" w14:textId="77777777" w:rsidR="0081760C" w:rsidRDefault="0081760C">
            <w:pPr>
              <w:pStyle w:val="ConsPlusNormal"/>
              <w:jc w:val="center"/>
            </w:pPr>
            <w:r>
              <w:t>Исполнители</w:t>
            </w:r>
          </w:p>
        </w:tc>
      </w:tr>
      <w:tr w:rsidR="0081760C" w14:paraId="792FEBA7" w14:textId="77777777">
        <w:tc>
          <w:tcPr>
            <w:tcW w:w="567" w:type="dxa"/>
            <w:vMerge/>
          </w:tcPr>
          <w:p w14:paraId="06583820" w14:textId="77777777" w:rsidR="0081760C" w:rsidRDefault="0081760C">
            <w:pPr>
              <w:spacing w:after="1" w:line="0" w:lineRule="atLeast"/>
            </w:pPr>
          </w:p>
        </w:tc>
        <w:tc>
          <w:tcPr>
            <w:tcW w:w="1928" w:type="dxa"/>
            <w:vMerge/>
          </w:tcPr>
          <w:p w14:paraId="016DD36F" w14:textId="77777777" w:rsidR="0081760C" w:rsidRDefault="0081760C">
            <w:pPr>
              <w:spacing w:after="1" w:line="0" w:lineRule="atLeast"/>
            </w:pPr>
          </w:p>
        </w:tc>
        <w:tc>
          <w:tcPr>
            <w:tcW w:w="1757" w:type="dxa"/>
            <w:vMerge/>
          </w:tcPr>
          <w:p w14:paraId="6D54F874" w14:textId="77777777" w:rsidR="0081760C" w:rsidRDefault="0081760C">
            <w:pPr>
              <w:spacing w:after="1" w:line="0" w:lineRule="atLeast"/>
            </w:pPr>
          </w:p>
        </w:tc>
        <w:tc>
          <w:tcPr>
            <w:tcW w:w="794" w:type="dxa"/>
            <w:vMerge/>
          </w:tcPr>
          <w:p w14:paraId="6FCC5DA5" w14:textId="77777777" w:rsidR="0081760C" w:rsidRDefault="0081760C">
            <w:pPr>
              <w:spacing w:after="1" w:line="0" w:lineRule="atLeast"/>
            </w:pPr>
          </w:p>
        </w:tc>
        <w:tc>
          <w:tcPr>
            <w:tcW w:w="850" w:type="dxa"/>
          </w:tcPr>
          <w:p w14:paraId="0E3170B7" w14:textId="77777777" w:rsidR="0081760C" w:rsidRDefault="0081760C">
            <w:pPr>
              <w:pStyle w:val="ConsPlusNormal"/>
              <w:jc w:val="center"/>
            </w:pPr>
            <w:r>
              <w:t>2015 год</w:t>
            </w:r>
          </w:p>
        </w:tc>
        <w:tc>
          <w:tcPr>
            <w:tcW w:w="850" w:type="dxa"/>
          </w:tcPr>
          <w:p w14:paraId="19BDD401" w14:textId="77777777" w:rsidR="0081760C" w:rsidRDefault="0081760C">
            <w:pPr>
              <w:pStyle w:val="ConsPlusNormal"/>
              <w:jc w:val="center"/>
            </w:pPr>
            <w:r>
              <w:t>2016 год</w:t>
            </w:r>
          </w:p>
        </w:tc>
        <w:tc>
          <w:tcPr>
            <w:tcW w:w="854" w:type="dxa"/>
          </w:tcPr>
          <w:p w14:paraId="227AF4B2" w14:textId="77777777" w:rsidR="0081760C" w:rsidRDefault="0081760C">
            <w:pPr>
              <w:pStyle w:val="ConsPlusNormal"/>
              <w:jc w:val="center"/>
            </w:pPr>
            <w:r>
              <w:t>2017 год</w:t>
            </w:r>
          </w:p>
        </w:tc>
        <w:tc>
          <w:tcPr>
            <w:tcW w:w="854" w:type="dxa"/>
          </w:tcPr>
          <w:p w14:paraId="620A0B55" w14:textId="77777777" w:rsidR="0081760C" w:rsidRDefault="0081760C">
            <w:pPr>
              <w:pStyle w:val="ConsPlusNormal"/>
              <w:jc w:val="center"/>
            </w:pPr>
            <w:r>
              <w:t>2018 год</w:t>
            </w:r>
          </w:p>
        </w:tc>
        <w:tc>
          <w:tcPr>
            <w:tcW w:w="854" w:type="dxa"/>
          </w:tcPr>
          <w:p w14:paraId="36619E56" w14:textId="77777777" w:rsidR="0081760C" w:rsidRDefault="0081760C">
            <w:pPr>
              <w:pStyle w:val="ConsPlusNormal"/>
              <w:jc w:val="center"/>
            </w:pPr>
            <w:r>
              <w:t>2019 год</w:t>
            </w:r>
          </w:p>
        </w:tc>
        <w:tc>
          <w:tcPr>
            <w:tcW w:w="850" w:type="dxa"/>
          </w:tcPr>
          <w:p w14:paraId="5A0416A4" w14:textId="77777777" w:rsidR="0081760C" w:rsidRDefault="0081760C">
            <w:pPr>
              <w:pStyle w:val="ConsPlusNormal"/>
              <w:jc w:val="center"/>
            </w:pPr>
            <w:r>
              <w:t>2020 год</w:t>
            </w:r>
          </w:p>
        </w:tc>
        <w:tc>
          <w:tcPr>
            <w:tcW w:w="850" w:type="dxa"/>
          </w:tcPr>
          <w:p w14:paraId="69E583C4" w14:textId="77777777" w:rsidR="0081760C" w:rsidRDefault="0081760C">
            <w:pPr>
              <w:pStyle w:val="ConsPlusNormal"/>
              <w:jc w:val="center"/>
            </w:pPr>
            <w:r>
              <w:t>2021 год</w:t>
            </w:r>
          </w:p>
        </w:tc>
        <w:tc>
          <w:tcPr>
            <w:tcW w:w="845" w:type="dxa"/>
          </w:tcPr>
          <w:p w14:paraId="24FCEF84" w14:textId="77777777" w:rsidR="0081760C" w:rsidRDefault="0081760C">
            <w:pPr>
              <w:pStyle w:val="ConsPlusNormal"/>
              <w:jc w:val="center"/>
            </w:pPr>
            <w:r>
              <w:t>2022 год</w:t>
            </w:r>
          </w:p>
        </w:tc>
        <w:tc>
          <w:tcPr>
            <w:tcW w:w="854" w:type="dxa"/>
          </w:tcPr>
          <w:p w14:paraId="167D515B" w14:textId="77777777" w:rsidR="0081760C" w:rsidRDefault="0081760C">
            <w:pPr>
              <w:pStyle w:val="ConsPlusNormal"/>
              <w:jc w:val="center"/>
            </w:pPr>
            <w:r>
              <w:t>2023 год</w:t>
            </w:r>
          </w:p>
        </w:tc>
        <w:tc>
          <w:tcPr>
            <w:tcW w:w="850" w:type="dxa"/>
          </w:tcPr>
          <w:p w14:paraId="60A6BE96" w14:textId="77777777" w:rsidR="0081760C" w:rsidRDefault="0081760C">
            <w:pPr>
              <w:pStyle w:val="ConsPlusNormal"/>
              <w:jc w:val="center"/>
            </w:pPr>
            <w:r>
              <w:t>2024 год</w:t>
            </w:r>
          </w:p>
        </w:tc>
        <w:tc>
          <w:tcPr>
            <w:tcW w:w="2211" w:type="dxa"/>
            <w:vMerge/>
          </w:tcPr>
          <w:p w14:paraId="77EA78F9" w14:textId="77777777" w:rsidR="0081760C" w:rsidRDefault="0081760C">
            <w:pPr>
              <w:spacing w:after="1" w:line="0" w:lineRule="atLeast"/>
            </w:pPr>
          </w:p>
        </w:tc>
      </w:tr>
      <w:tr w:rsidR="0081760C" w14:paraId="61136F1D" w14:textId="77777777">
        <w:tc>
          <w:tcPr>
            <w:tcW w:w="567" w:type="dxa"/>
          </w:tcPr>
          <w:p w14:paraId="3E7067F8" w14:textId="77777777" w:rsidR="0081760C" w:rsidRDefault="0081760C">
            <w:pPr>
              <w:pStyle w:val="ConsPlusNormal"/>
              <w:jc w:val="center"/>
            </w:pPr>
            <w:r>
              <w:t>1</w:t>
            </w:r>
          </w:p>
        </w:tc>
        <w:tc>
          <w:tcPr>
            <w:tcW w:w="1928" w:type="dxa"/>
          </w:tcPr>
          <w:p w14:paraId="79516A22" w14:textId="77777777" w:rsidR="0081760C" w:rsidRDefault="0081760C">
            <w:pPr>
              <w:pStyle w:val="ConsPlusNormal"/>
              <w:jc w:val="center"/>
            </w:pPr>
            <w:r>
              <w:t>2</w:t>
            </w:r>
          </w:p>
        </w:tc>
        <w:tc>
          <w:tcPr>
            <w:tcW w:w="1757" w:type="dxa"/>
          </w:tcPr>
          <w:p w14:paraId="4361A0C6" w14:textId="77777777" w:rsidR="0081760C" w:rsidRDefault="0081760C">
            <w:pPr>
              <w:pStyle w:val="ConsPlusNormal"/>
              <w:jc w:val="center"/>
            </w:pPr>
            <w:r>
              <w:t>3</w:t>
            </w:r>
          </w:p>
        </w:tc>
        <w:tc>
          <w:tcPr>
            <w:tcW w:w="794" w:type="dxa"/>
          </w:tcPr>
          <w:p w14:paraId="1361A0AD" w14:textId="77777777" w:rsidR="0081760C" w:rsidRDefault="0081760C">
            <w:pPr>
              <w:pStyle w:val="ConsPlusNormal"/>
              <w:jc w:val="center"/>
            </w:pPr>
            <w:r>
              <w:t>4</w:t>
            </w:r>
          </w:p>
        </w:tc>
        <w:tc>
          <w:tcPr>
            <w:tcW w:w="850" w:type="dxa"/>
          </w:tcPr>
          <w:p w14:paraId="235DD109" w14:textId="77777777" w:rsidR="0081760C" w:rsidRDefault="0081760C">
            <w:pPr>
              <w:pStyle w:val="ConsPlusNormal"/>
              <w:jc w:val="center"/>
            </w:pPr>
            <w:r>
              <w:t>5</w:t>
            </w:r>
          </w:p>
        </w:tc>
        <w:tc>
          <w:tcPr>
            <w:tcW w:w="850" w:type="dxa"/>
          </w:tcPr>
          <w:p w14:paraId="612904FC" w14:textId="77777777" w:rsidR="0081760C" w:rsidRDefault="0081760C">
            <w:pPr>
              <w:pStyle w:val="ConsPlusNormal"/>
              <w:jc w:val="center"/>
            </w:pPr>
            <w:r>
              <w:t>6</w:t>
            </w:r>
          </w:p>
        </w:tc>
        <w:tc>
          <w:tcPr>
            <w:tcW w:w="854" w:type="dxa"/>
          </w:tcPr>
          <w:p w14:paraId="7DB112A8" w14:textId="77777777" w:rsidR="0081760C" w:rsidRDefault="0081760C">
            <w:pPr>
              <w:pStyle w:val="ConsPlusNormal"/>
              <w:jc w:val="center"/>
            </w:pPr>
            <w:r>
              <w:t>7</w:t>
            </w:r>
          </w:p>
        </w:tc>
        <w:tc>
          <w:tcPr>
            <w:tcW w:w="854" w:type="dxa"/>
          </w:tcPr>
          <w:p w14:paraId="0D25B271" w14:textId="77777777" w:rsidR="0081760C" w:rsidRDefault="0081760C">
            <w:pPr>
              <w:pStyle w:val="ConsPlusNormal"/>
              <w:jc w:val="center"/>
            </w:pPr>
            <w:r>
              <w:t>8</w:t>
            </w:r>
          </w:p>
        </w:tc>
        <w:tc>
          <w:tcPr>
            <w:tcW w:w="854" w:type="dxa"/>
          </w:tcPr>
          <w:p w14:paraId="7A3B52D1" w14:textId="77777777" w:rsidR="0081760C" w:rsidRDefault="0081760C">
            <w:pPr>
              <w:pStyle w:val="ConsPlusNormal"/>
              <w:jc w:val="center"/>
            </w:pPr>
            <w:r>
              <w:t>9</w:t>
            </w:r>
          </w:p>
        </w:tc>
        <w:tc>
          <w:tcPr>
            <w:tcW w:w="850" w:type="dxa"/>
          </w:tcPr>
          <w:p w14:paraId="50E51DDA" w14:textId="77777777" w:rsidR="0081760C" w:rsidRDefault="0081760C">
            <w:pPr>
              <w:pStyle w:val="ConsPlusNormal"/>
              <w:jc w:val="center"/>
            </w:pPr>
            <w:r>
              <w:t>10</w:t>
            </w:r>
          </w:p>
        </w:tc>
        <w:tc>
          <w:tcPr>
            <w:tcW w:w="850" w:type="dxa"/>
          </w:tcPr>
          <w:p w14:paraId="00B70CD7" w14:textId="77777777" w:rsidR="0081760C" w:rsidRDefault="0081760C">
            <w:pPr>
              <w:pStyle w:val="ConsPlusNormal"/>
              <w:jc w:val="center"/>
            </w:pPr>
            <w:r>
              <w:t>11</w:t>
            </w:r>
          </w:p>
        </w:tc>
        <w:tc>
          <w:tcPr>
            <w:tcW w:w="845" w:type="dxa"/>
          </w:tcPr>
          <w:p w14:paraId="09744304" w14:textId="77777777" w:rsidR="0081760C" w:rsidRDefault="0081760C">
            <w:pPr>
              <w:pStyle w:val="ConsPlusNormal"/>
              <w:jc w:val="center"/>
            </w:pPr>
            <w:r>
              <w:t>12</w:t>
            </w:r>
          </w:p>
        </w:tc>
        <w:tc>
          <w:tcPr>
            <w:tcW w:w="854" w:type="dxa"/>
          </w:tcPr>
          <w:p w14:paraId="4C3B98B1" w14:textId="77777777" w:rsidR="0081760C" w:rsidRDefault="0081760C">
            <w:pPr>
              <w:pStyle w:val="ConsPlusNormal"/>
              <w:jc w:val="center"/>
            </w:pPr>
            <w:r>
              <w:t>13</w:t>
            </w:r>
          </w:p>
        </w:tc>
        <w:tc>
          <w:tcPr>
            <w:tcW w:w="850" w:type="dxa"/>
          </w:tcPr>
          <w:p w14:paraId="255D9209" w14:textId="77777777" w:rsidR="0081760C" w:rsidRDefault="0081760C">
            <w:pPr>
              <w:pStyle w:val="ConsPlusNormal"/>
              <w:jc w:val="center"/>
            </w:pPr>
            <w:r>
              <w:t>14</w:t>
            </w:r>
          </w:p>
        </w:tc>
        <w:tc>
          <w:tcPr>
            <w:tcW w:w="2211" w:type="dxa"/>
          </w:tcPr>
          <w:p w14:paraId="11B82941" w14:textId="77777777" w:rsidR="0081760C" w:rsidRDefault="0081760C">
            <w:pPr>
              <w:pStyle w:val="ConsPlusNormal"/>
              <w:jc w:val="center"/>
            </w:pPr>
            <w:r>
              <w:t>15</w:t>
            </w:r>
          </w:p>
        </w:tc>
      </w:tr>
      <w:tr w:rsidR="0081760C" w14:paraId="6299476A" w14:textId="77777777">
        <w:tc>
          <w:tcPr>
            <w:tcW w:w="15768" w:type="dxa"/>
            <w:gridSpan w:val="15"/>
          </w:tcPr>
          <w:p w14:paraId="419A96D5" w14:textId="77777777" w:rsidR="0081760C" w:rsidRDefault="0081760C">
            <w:pPr>
              <w:pStyle w:val="ConsPlusNormal"/>
              <w:jc w:val="center"/>
              <w:outlineLvl w:val="2"/>
            </w:pPr>
            <w:r>
              <w:t>Подпрограмма 1 "Развитие дошкольного образования детей"</w:t>
            </w:r>
          </w:p>
        </w:tc>
      </w:tr>
      <w:tr w:rsidR="0081760C" w14:paraId="4E466EAE" w14:textId="77777777">
        <w:tc>
          <w:tcPr>
            <w:tcW w:w="567" w:type="dxa"/>
          </w:tcPr>
          <w:p w14:paraId="2D5585C6" w14:textId="77777777" w:rsidR="0081760C" w:rsidRDefault="0081760C">
            <w:pPr>
              <w:pStyle w:val="ConsPlusNormal"/>
              <w:jc w:val="center"/>
            </w:pPr>
            <w:r>
              <w:t>1.</w:t>
            </w:r>
          </w:p>
        </w:tc>
        <w:tc>
          <w:tcPr>
            <w:tcW w:w="1928" w:type="dxa"/>
          </w:tcPr>
          <w:p w14:paraId="44F9D5B8" w14:textId="77777777" w:rsidR="0081760C" w:rsidRDefault="0081760C">
            <w:pPr>
              <w:pStyle w:val="ConsPlusNormal"/>
            </w:pPr>
            <w:r>
              <w:t>Обеспечение деятельности (оказание услуг) дошкольных образовательных организаций (финансовое обеспечение выполнения функций государственными казенными организациями)</w:t>
            </w:r>
          </w:p>
        </w:tc>
        <w:tc>
          <w:tcPr>
            <w:tcW w:w="1757" w:type="dxa"/>
          </w:tcPr>
          <w:p w14:paraId="3F88D70D" w14:textId="77777777" w:rsidR="0081760C" w:rsidRDefault="0081760C">
            <w:pPr>
              <w:pStyle w:val="ConsPlusNormal"/>
            </w:pPr>
            <w:r>
              <w:t>оказание услуг по предоставлению дошкольного образования в государственных казенных организациях</w:t>
            </w:r>
          </w:p>
        </w:tc>
        <w:tc>
          <w:tcPr>
            <w:tcW w:w="794" w:type="dxa"/>
          </w:tcPr>
          <w:p w14:paraId="7FAED414" w14:textId="77777777" w:rsidR="0081760C" w:rsidRDefault="0081760C">
            <w:pPr>
              <w:pStyle w:val="ConsPlusNormal"/>
            </w:pPr>
            <w:r>
              <w:t>ед.</w:t>
            </w:r>
          </w:p>
        </w:tc>
        <w:tc>
          <w:tcPr>
            <w:tcW w:w="850" w:type="dxa"/>
          </w:tcPr>
          <w:p w14:paraId="710AF29B" w14:textId="77777777" w:rsidR="0081760C" w:rsidRDefault="0081760C">
            <w:pPr>
              <w:pStyle w:val="ConsPlusNormal"/>
              <w:jc w:val="center"/>
            </w:pPr>
            <w:r>
              <w:t>17</w:t>
            </w:r>
          </w:p>
        </w:tc>
        <w:tc>
          <w:tcPr>
            <w:tcW w:w="850" w:type="dxa"/>
          </w:tcPr>
          <w:p w14:paraId="4C0A2183" w14:textId="77777777" w:rsidR="0081760C" w:rsidRDefault="0081760C">
            <w:pPr>
              <w:pStyle w:val="ConsPlusNormal"/>
              <w:jc w:val="center"/>
            </w:pPr>
            <w:r>
              <w:t>17</w:t>
            </w:r>
          </w:p>
        </w:tc>
        <w:tc>
          <w:tcPr>
            <w:tcW w:w="854" w:type="dxa"/>
          </w:tcPr>
          <w:p w14:paraId="3BB48C83" w14:textId="77777777" w:rsidR="0081760C" w:rsidRDefault="0081760C">
            <w:pPr>
              <w:pStyle w:val="ConsPlusNormal"/>
              <w:jc w:val="center"/>
            </w:pPr>
            <w:r>
              <w:t>17</w:t>
            </w:r>
          </w:p>
        </w:tc>
        <w:tc>
          <w:tcPr>
            <w:tcW w:w="854" w:type="dxa"/>
          </w:tcPr>
          <w:p w14:paraId="187F42FA" w14:textId="77777777" w:rsidR="0081760C" w:rsidRDefault="0081760C">
            <w:pPr>
              <w:pStyle w:val="ConsPlusNormal"/>
              <w:jc w:val="center"/>
            </w:pPr>
            <w:r>
              <w:t>17</w:t>
            </w:r>
          </w:p>
        </w:tc>
        <w:tc>
          <w:tcPr>
            <w:tcW w:w="854" w:type="dxa"/>
          </w:tcPr>
          <w:p w14:paraId="65392BF0" w14:textId="77777777" w:rsidR="0081760C" w:rsidRDefault="0081760C">
            <w:pPr>
              <w:pStyle w:val="ConsPlusNormal"/>
              <w:jc w:val="center"/>
            </w:pPr>
            <w:r>
              <w:t>16</w:t>
            </w:r>
          </w:p>
        </w:tc>
        <w:tc>
          <w:tcPr>
            <w:tcW w:w="850" w:type="dxa"/>
          </w:tcPr>
          <w:p w14:paraId="5D577C17" w14:textId="77777777" w:rsidR="0081760C" w:rsidRDefault="0081760C">
            <w:pPr>
              <w:pStyle w:val="ConsPlusNormal"/>
              <w:jc w:val="center"/>
            </w:pPr>
            <w:r>
              <w:t>16</w:t>
            </w:r>
          </w:p>
        </w:tc>
        <w:tc>
          <w:tcPr>
            <w:tcW w:w="850" w:type="dxa"/>
          </w:tcPr>
          <w:p w14:paraId="00405966" w14:textId="77777777" w:rsidR="0081760C" w:rsidRDefault="0081760C">
            <w:pPr>
              <w:pStyle w:val="ConsPlusNormal"/>
              <w:jc w:val="center"/>
            </w:pPr>
            <w:r>
              <w:t>16</w:t>
            </w:r>
          </w:p>
        </w:tc>
        <w:tc>
          <w:tcPr>
            <w:tcW w:w="845" w:type="dxa"/>
          </w:tcPr>
          <w:p w14:paraId="3FB245C4" w14:textId="77777777" w:rsidR="0081760C" w:rsidRDefault="0081760C">
            <w:pPr>
              <w:pStyle w:val="ConsPlusNormal"/>
              <w:jc w:val="center"/>
            </w:pPr>
            <w:r>
              <w:t>0</w:t>
            </w:r>
          </w:p>
        </w:tc>
        <w:tc>
          <w:tcPr>
            <w:tcW w:w="854" w:type="dxa"/>
          </w:tcPr>
          <w:p w14:paraId="352B5462" w14:textId="77777777" w:rsidR="0081760C" w:rsidRDefault="0081760C">
            <w:pPr>
              <w:pStyle w:val="ConsPlusNormal"/>
              <w:jc w:val="center"/>
            </w:pPr>
            <w:r>
              <w:t>0</w:t>
            </w:r>
          </w:p>
        </w:tc>
        <w:tc>
          <w:tcPr>
            <w:tcW w:w="850" w:type="dxa"/>
          </w:tcPr>
          <w:p w14:paraId="5A511635" w14:textId="77777777" w:rsidR="0081760C" w:rsidRDefault="0081760C">
            <w:pPr>
              <w:pStyle w:val="ConsPlusNormal"/>
              <w:jc w:val="center"/>
            </w:pPr>
            <w:r>
              <w:t>0</w:t>
            </w:r>
          </w:p>
        </w:tc>
        <w:tc>
          <w:tcPr>
            <w:tcW w:w="2211" w:type="dxa"/>
          </w:tcPr>
          <w:p w14:paraId="73CDCA97" w14:textId="77777777" w:rsidR="0081760C" w:rsidRDefault="0081760C">
            <w:pPr>
              <w:pStyle w:val="ConsPlusNormal"/>
            </w:pPr>
            <w:r>
              <w:t>Минобрнауки РД;</w:t>
            </w:r>
          </w:p>
          <w:p w14:paraId="38E1ECCE" w14:textId="77777777" w:rsidR="0081760C" w:rsidRDefault="0081760C">
            <w:pPr>
              <w:pStyle w:val="ConsPlusNormal"/>
            </w:pPr>
            <w:r>
              <w:t>подведомственные организации</w:t>
            </w:r>
          </w:p>
        </w:tc>
      </w:tr>
      <w:tr w:rsidR="0081760C" w14:paraId="52E40E12" w14:textId="77777777">
        <w:tc>
          <w:tcPr>
            <w:tcW w:w="567" w:type="dxa"/>
          </w:tcPr>
          <w:p w14:paraId="7F10ECDD" w14:textId="77777777" w:rsidR="0081760C" w:rsidRDefault="0081760C">
            <w:pPr>
              <w:pStyle w:val="ConsPlusNormal"/>
              <w:jc w:val="center"/>
            </w:pPr>
            <w:r>
              <w:t>2.</w:t>
            </w:r>
          </w:p>
        </w:tc>
        <w:tc>
          <w:tcPr>
            <w:tcW w:w="1928" w:type="dxa"/>
          </w:tcPr>
          <w:p w14:paraId="475BCA74" w14:textId="77777777" w:rsidR="0081760C" w:rsidRDefault="0081760C">
            <w:pPr>
              <w:pStyle w:val="ConsPlusNormal"/>
            </w:pPr>
            <w:r>
              <w:t>Обеспечение деятельности (оказание услуг) дошкольных образовательных организаций (предоставление субсидий бюджетным, автономным учреждениям и иным некоммерческим организациям)</w:t>
            </w:r>
          </w:p>
        </w:tc>
        <w:tc>
          <w:tcPr>
            <w:tcW w:w="1757" w:type="dxa"/>
          </w:tcPr>
          <w:p w14:paraId="27729AD6" w14:textId="77777777" w:rsidR="0081760C" w:rsidRDefault="0081760C">
            <w:pPr>
              <w:pStyle w:val="ConsPlusNormal"/>
            </w:pPr>
            <w:r>
              <w:t>оказание услуг по предоставлению дошкольного образования в государственных бюджетных организациях</w:t>
            </w:r>
          </w:p>
        </w:tc>
        <w:tc>
          <w:tcPr>
            <w:tcW w:w="794" w:type="dxa"/>
          </w:tcPr>
          <w:p w14:paraId="72AABD49" w14:textId="77777777" w:rsidR="0081760C" w:rsidRDefault="0081760C">
            <w:pPr>
              <w:pStyle w:val="ConsPlusNormal"/>
            </w:pPr>
            <w:r>
              <w:t>ед.</w:t>
            </w:r>
          </w:p>
        </w:tc>
        <w:tc>
          <w:tcPr>
            <w:tcW w:w="850" w:type="dxa"/>
          </w:tcPr>
          <w:p w14:paraId="1B2C868B" w14:textId="77777777" w:rsidR="0081760C" w:rsidRDefault="0081760C">
            <w:pPr>
              <w:pStyle w:val="ConsPlusNormal"/>
              <w:jc w:val="center"/>
            </w:pPr>
            <w:r>
              <w:t>3</w:t>
            </w:r>
          </w:p>
        </w:tc>
        <w:tc>
          <w:tcPr>
            <w:tcW w:w="850" w:type="dxa"/>
          </w:tcPr>
          <w:p w14:paraId="16324110" w14:textId="77777777" w:rsidR="0081760C" w:rsidRDefault="0081760C">
            <w:pPr>
              <w:pStyle w:val="ConsPlusNormal"/>
              <w:jc w:val="center"/>
            </w:pPr>
            <w:r>
              <w:t>3</w:t>
            </w:r>
          </w:p>
        </w:tc>
        <w:tc>
          <w:tcPr>
            <w:tcW w:w="854" w:type="dxa"/>
          </w:tcPr>
          <w:p w14:paraId="20F6CFFE" w14:textId="77777777" w:rsidR="0081760C" w:rsidRDefault="0081760C">
            <w:pPr>
              <w:pStyle w:val="ConsPlusNormal"/>
              <w:jc w:val="center"/>
            </w:pPr>
            <w:r>
              <w:t>3</w:t>
            </w:r>
          </w:p>
        </w:tc>
        <w:tc>
          <w:tcPr>
            <w:tcW w:w="854" w:type="dxa"/>
          </w:tcPr>
          <w:p w14:paraId="3795FA32" w14:textId="77777777" w:rsidR="0081760C" w:rsidRDefault="0081760C">
            <w:pPr>
              <w:pStyle w:val="ConsPlusNormal"/>
              <w:jc w:val="center"/>
            </w:pPr>
            <w:r>
              <w:t>3</w:t>
            </w:r>
          </w:p>
        </w:tc>
        <w:tc>
          <w:tcPr>
            <w:tcW w:w="854" w:type="dxa"/>
          </w:tcPr>
          <w:p w14:paraId="0FAC2F7A" w14:textId="77777777" w:rsidR="0081760C" w:rsidRDefault="0081760C">
            <w:pPr>
              <w:pStyle w:val="ConsPlusNormal"/>
              <w:jc w:val="center"/>
            </w:pPr>
            <w:r>
              <w:t>3</w:t>
            </w:r>
          </w:p>
        </w:tc>
        <w:tc>
          <w:tcPr>
            <w:tcW w:w="850" w:type="dxa"/>
          </w:tcPr>
          <w:p w14:paraId="5BA61098" w14:textId="77777777" w:rsidR="0081760C" w:rsidRDefault="0081760C">
            <w:pPr>
              <w:pStyle w:val="ConsPlusNormal"/>
              <w:jc w:val="center"/>
            </w:pPr>
            <w:r>
              <w:t>3</w:t>
            </w:r>
          </w:p>
        </w:tc>
        <w:tc>
          <w:tcPr>
            <w:tcW w:w="850" w:type="dxa"/>
          </w:tcPr>
          <w:p w14:paraId="0CD776AE" w14:textId="77777777" w:rsidR="0081760C" w:rsidRDefault="0081760C">
            <w:pPr>
              <w:pStyle w:val="ConsPlusNormal"/>
              <w:jc w:val="center"/>
            </w:pPr>
            <w:r>
              <w:t>3</w:t>
            </w:r>
          </w:p>
        </w:tc>
        <w:tc>
          <w:tcPr>
            <w:tcW w:w="845" w:type="dxa"/>
          </w:tcPr>
          <w:p w14:paraId="40F0B46C" w14:textId="77777777" w:rsidR="0081760C" w:rsidRDefault="0081760C">
            <w:pPr>
              <w:pStyle w:val="ConsPlusNormal"/>
              <w:jc w:val="center"/>
            </w:pPr>
            <w:r>
              <w:t>0</w:t>
            </w:r>
          </w:p>
        </w:tc>
        <w:tc>
          <w:tcPr>
            <w:tcW w:w="854" w:type="dxa"/>
          </w:tcPr>
          <w:p w14:paraId="6D466A73" w14:textId="77777777" w:rsidR="0081760C" w:rsidRDefault="0081760C">
            <w:pPr>
              <w:pStyle w:val="ConsPlusNormal"/>
              <w:jc w:val="center"/>
            </w:pPr>
            <w:r>
              <w:t>0</w:t>
            </w:r>
          </w:p>
        </w:tc>
        <w:tc>
          <w:tcPr>
            <w:tcW w:w="850" w:type="dxa"/>
          </w:tcPr>
          <w:p w14:paraId="416EA81A" w14:textId="77777777" w:rsidR="0081760C" w:rsidRDefault="0081760C">
            <w:pPr>
              <w:pStyle w:val="ConsPlusNormal"/>
              <w:jc w:val="center"/>
            </w:pPr>
            <w:r>
              <w:t>0</w:t>
            </w:r>
          </w:p>
        </w:tc>
        <w:tc>
          <w:tcPr>
            <w:tcW w:w="2211" w:type="dxa"/>
          </w:tcPr>
          <w:p w14:paraId="4D33BDB1" w14:textId="77777777" w:rsidR="0081760C" w:rsidRDefault="0081760C">
            <w:pPr>
              <w:pStyle w:val="ConsPlusNormal"/>
            </w:pPr>
            <w:r>
              <w:t>Минобрнауки РД;</w:t>
            </w:r>
          </w:p>
          <w:p w14:paraId="55011DBE" w14:textId="77777777" w:rsidR="0081760C" w:rsidRDefault="0081760C">
            <w:pPr>
              <w:pStyle w:val="ConsPlusNormal"/>
            </w:pPr>
            <w:r>
              <w:t>подведомственные организации;</w:t>
            </w:r>
          </w:p>
          <w:p w14:paraId="26DEF830" w14:textId="77777777" w:rsidR="0081760C" w:rsidRDefault="0081760C">
            <w:pPr>
              <w:pStyle w:val="ConsPlusNormal"/>
            </w:pPr>
            <w:r>
              <w:t>органы местного самоуправления (по согласованию)</w:t>
            </w:r>
          </w:p>
        </w:tc>
      </w:tr>
      <w:tr w:rsidR="0081760C" w14:paraId="2BF7E294" w14:textId="77777777">
        <w:tc>
          <w:tcPr>
            <w:tcW w:w="567" w:type="dxa"/>
          </w:tcPr>
          <w:p w14:paraId="11FCB111" w14:textId="77777777" w:rsidR="0081760C" w:rsidRDefault="0081760C">
            <w:pPr>
              <w:pStyle w:val="ConsPlusNormal"/>
              <w:jc w:val="center"/>
            </w:pPr>
            <w:r>
              <w:t>3.</w:t>
            </w:r>
          </w:p>
        </w:tc>
        <w:tc>
          <w:tcPr>
            <w:tcW w:w="1928" w:type="dxa"/>
          </w:tcPr>
          <w:p w14:paraId="26219B90" w14:textId="77777777" w:rsidR="0081760C" w:rsidRDefault="0081760C">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57" w:type="dxa"/>
          </w:tcPr>
          <w:p w14:paraId="7259BA9A" w14:textId="77777777" w:rsidR="0081760C" w:rsidRDefault="0081760C">
            <w:pPr>
              <w:pStyle w:val="ConsPlusNormal"/>
            </w:pPr>
            <w:r>
              <w:t>финансовое обеспечение предоставления услуг по дошкольному образованию в муниципальных образовательных организациях органов местного самоуправления</w:t>
            </w:r>
          </w:p>
        </w:tc>
        <w:tc>
          <w:tcPr>
            <w:tcW w:w="794" w:type="dxa"/>
          </w:tcPr>
          <w:p w14:paraId="7758973C" w14:textId="77777777" w:rsidR="0081760C" w:rsidRDefault="0081760C">
            <w:pPr>
              <w:pStyle w:val="ConsPlusNormal"/>
            </w:pPr>
            <w:r>
              <w:t>ед.</w:t>
            </w:r>
          </w:p>
        </w:tc>
        <w:tc>
          <w:tcPr>
            <w:tcW w:w="850" w:type="dxa"/>
          </w:tcPr>
          <w:p w14:paraId="1CAECB37" w14:textId="77777777" w:rsidR="0081760C" w:rsidRDefault="0081760C">
            <w:pPr>
              <w:pStyle w:val="ConsPlusNormal"/>
              <w:jc w:val="center"/>
            </w:pPr>
            <w:r>
              <w:t>52</w:t>
            </w:r>
          </w:p>
        </w:tc>
        <w:tc>
          <w:tcPr>
            <w:tcW w:w="850" w:type="dxa"/>
          </w:tcPr>
          <w:p w14:paraId="78B6BE8A" w14:textId="77777777" w:rsidR="0081760C" w:rsidRDefault="0081760C">
            <w:pPr>
              <w:pStyle w:val="ConsPlusNormal"/>
              <w:jc w:val="center"/>
            </w:pPr>
            <w:r>
              <w:t>52</w:t>
            </w:r>
          </w:p>
        </w:tc>
        <w:tc>
          <w:tcPr>
            <w:tcW w:w="854" w:type="dxa"/>
          </w:tcPr>
          <w:p w14:paraId="15B8B1DE" w14:textId="77777777" w:rsidR="0081760C" w:rsidRDefault="0081760C">
            <w:pPr>
              <w:pStyle w:val="ConsPlusNormal"/>
              <w:jc w:val="center"/>
            </w:pPr>
            <w:r>
              <w:t>52</w:t>
            </w:r>
          </w:p>
        </w:tc>
        <w:tc>
          <w:tcPr>
            <w:tcW w:w="854" w:type="dxa"/>
          </w:tcPr>
          <w:p w14:paraId="698C3D54" w14:textId="77777777" w:rsidR="0081760C" w:rsidRDefault="0081760C">
            <w:pPr>
              <w:pStyle w:val="ConsPlusNormal"/>
              <w:jc w:val="center"/>
            </w:pPr>
            <w:r>
              <w:t>52</w:t>
            </w:r>
          </w:p>
        </w:tc>
        <w:tc>
          <w:tcPr>
            <w:tcW w:w="854" w:type="dxa"/>
          </w:tcPr>
          <w:p w14:paraId="4419BBBF" w14:textId="77777777" w:rsidR="0081760C" w:rsidRDefault="0081760C">
            <w:pPr>
              <w:pStyle w:val="ConsPlusNormal"/>
              <w:jc w:val="center"/>
            </w:pPr>
            <w:r>
              <w:t>52</w:t>
            </w:r>
          </w:p>
        </w:tc>
        <w:tc>
          <w:tcPr>
            <w:tcW w:w="850" w:type="dxa"/>
          </w:tcPr>
          <w:p w14:paraId="2A446E5F" w14:textId="77777777" w:rsidR="0081760C" w:rsidRDefault="0081760C">
            <w:pPr>
              <w:pStyle w:val="ConsPlusNormal"/>
              <w:jc w:val="center"/>
            </w:pPr>
            <w:r>
              <w:t>52</w:t>
            </w:r>
          </w:p>
        </w:tc>
        <w:tc>
          <w:tcPr>
            <w:tcW w:w="850" w:type="dxa"/>
          </w:tcPr>
          <w:p w14:paraId="1E4B0024" w14:textId="77777777" w:rsidR="0081760C" w:rsidRDefault="0081760C">
            <w:pPr>
              <w:pStyle w:val="ConsPlusNormal"/>
              <w:jc w:val="center"/>
            </w:pPr>
            <w:r>
              <w:t>52</w:t>
            </w:r>
          </w:p>
        </w:tc>
        <w:tc>
          <w:tcPr>
            <w:tcW w:w="845" w:type="dxa"/>
          </w:tcPr>
          <w:p w14:paraId="3E511F73" w14:textId="77777777" w:rsidR="0081760C" w:rsidRDefault="0081760C">
            <w:pPr>
              <w:pStyle w:val="ConsPlusNormal"/>
              <w:jc w:val="center"/>
            </w:pPr>
            <w:r>
              <w:t>0</w:t>
            </w:r>
          </w:p>
        </w:tc>
        <w:tc>
          <w:tcPr>
            <w:tcW w:w="854" w:type="dxa"/>
          </w:tcPr>
          <w:p w14:paraId="4930455C" w14:textId="77777777" w:rsidR="0081760C" w:rsidRDefault="0081760C">
            <w:pPr>
              <w:pStyle w:val="ConsPlusNormal"/>
              <w:jc w:val="center"/>
            </w:pPr>
            <w:r>
              <w:t>0</w:t>
            </w:r>
          </w:p>
        </w:tc>
        <w:tc>
          <w:tcPr>
            <w:tcW w:w="850" w:type="dxa"/>
          </w:tcPr>
          <w:p w14:paraId="5BE1B84E" w14:textId="77777777" w:rsidR="0081760C" w:rsidRDefault="0081760C">
            <w:pPr>
              <w:pStyle w:val="ConsPlusNormal"/>
              <w:jc w:val="center"/>
            </w:pPr>
            <w:r>
              <w:t>0</w:t>
            </w:r>
          </w:p>
        </w:tc>
        <w:tc>
          <w:tcPr>
            <w:tcW w:w="2211" w:type="dxa"/>
          </w:tcPr>
          <w:p w14:paraId="7D687906" w14:textId="77777777" w:rsidR="0081760C" w:rsidRDefault="0081760C">
            <w:pPr>
              <w:pStyle w:val="ConsPlusNormal"/>
            </w:pPr>
            <w:r>
              <w:t>органы местного самоуправления (по согласованию)</w:t>
            </w:r>
          </w:p>
        </w:tc>
      </w:tr>
      <w:tr w:rsidR="0081760C" w14:paraId="3E629F1A" w14:textId="77777777">
        <w:tc>
          <w:tcPr>
            <w:tcW w:w="567" w:type="dxa"/>
          </w:tcPr>
          <w:p w14:paraId="5FBC03EE" w14:textId="77777777" w:rsidR="0081760C" w:rsidRDefault="0081760C">
            <w:pPr>
              <w:pStyle w:val="ConsPlusNormal"/>
              <w:jc w:val="center"/>
            </w:pPr>
            <w:r>
              <w:t>4.</w:t>
            </w:r>
          </w:p>
        </w:tc>
        <w:tc>
          <w:tcPr>
            <w:tcW w:w="1928" w:type="dxa"/>
          </w:tcPr>
          <w:p w14:paraId="4AEFBC31" w14:textId="77777777" w:rsidR="0081760C" w:rsidRDefault="0081760C">
            <w:pPr>
              <w:pStyle w:val="ConsPlusNormal"/>
            </w:pPr>
            <w:r>
              <w:t>Финансовое обеспечение получения дошкольного образования в частных образовательных организациях</w:t>
            </w:r>
          </w:p>
        </w:tc>
        <w:tc>
          <w:tcPr>
            <w:tcW w:w="1757" w:type="dxa"/>
          </w:tcPr>
          <w:p w14:paraId="6A1391DE" w14:textId="77777777" w:rsidR="0081760C" w:rsidRDefault="0081760C">
            <w:pPr>
              <w:pStyle w:val="ConsPlusNormal"/>
            </w:pPr>
            <w:r>
              <w:t>оказание услуг по предоставлению дошкольного образования в частных образовательных организациях</w:t>
            </w:r>
          </w:p>
        </w:tc>
        <w:tc>
          <w:tcPr>
            <w:tcW w:w="794" w:type="dxa"/>
          </w:tcPr>
          <w:p w14:paraId="0BCFEB56" w14:textId="77777777" w:rsidR="0081760C" w:rsidRDefault="0081760C">
            <w:pPr>
              <w:pStyle w:val="ConsPlusNormal"/>
            </w:pPr>
            <w:r>
              <w:t>ед.</w:t>
            </w:r>
          </w:p>
        </w:tc>
        <w:tc>
          <w:tcPr>
            <w:tcW w:w="850" w:type="dxa"/>
          </w:tcPr>
          <w:p w14:paraId="4283F51E" w14:textId="77777777" w:rsidR="0081760C" w:rsidRDefault="0081760C">
            <w:pPr>
              <w:pStyle w:val="ConsPlusNormal"/>
              <w:jc w:val="center"/>
            </w:pPr>
            <w:r>
              <w:t>14</w:t>
            </w:r>
          </w:p>
        </w:tc>
        <w:tc>
          <w:tcPr>
            <w:tcW w:w="850" w:type="dxa"/>
          </w:tcPr>
          <w:p w14:paraId="5B5F668D" w14:textId="77777777" w:rsidR="0081760C" w:rsidRDefault="0081760C">
            <w:pPr>
              <w:pStyle w:val="ConsPlusNormal"/>
              <w:jc w:val="center"/>
            </w:pPr>
            <w:r>
              <w:t>21</w:t>
            </w:r>
          </w:p>
        </w:tc>
        <w:tc>
          <w:tcPr>
            <w:tcW w:w="854" w:type="dxa"/>
          </w:tcPr>
          <w:p w14:paraId="75EE0337" w14:textId="77777777" w:rsidR="0081760C" w:rsidRDefault="0081760C">
            <w:pPr>
              <w:pStyle w:val="ConsPlusNormal"/>
              <w:jc w:val="center"/>
            </w:pPr>
            <w:r>
              <w:t>32</w:t>
            </w:r>
          </w:p>
        </w:tc>
        <w:tc>
          <w:tcPr>
            <w:tcW w:w="854" w:type="dxa"/>
          </w:tcPr>
          <w:p w14:paraId="46FE4692" w14:textId="77777777" w:rsidR="0081760C" w:rsidRDefault="0081760C">
            <w:pPr>
              <w:pStyle w:val="ConsPlusNormal"/>
              <w:jc w:val="center"/>
            </w:pPr>
            <w:r>
              <w:t>40</w:t>
            </w:r>
          </w:p>
        </w:tc>
        <w:tc>
          <w:tcPr>
            <w:tcW w:w="854" w:type="dxa"/>
          </w:tcPr>
          <w:p w14:paraId="23E636F7" w14:textId="77777777" w:rsidR="0081760C" w:rsidRDefault="0081760C">
            <w:pPr>
              <w:pStyle w:val="ConsPlusNormal"/>
              <w:jc w:val="center"/>
            </w:pPr>
            <w:r>
              <w:t>51</w:t>
            </w:r>
          </w:p>
        </w:tc>
        <w:tc>
          <w:tcPr>
            <w:tcW w:w="850" w:type="dxa"/>
          </w:tcPr>
          <w:p w14:paraId="51D77919" w14:textId="77777777" w:rsidR="0081760C" w:rsidRDefault="0081760C">
            <w:pPr>
              <w:pStyle w:val="ConsPlusNormal"/>
              <w:jc w:val="center"/>
            </w:pPr>
            <w:r>
              <w:t>60</w:t>
            </w:r>
          </w:p>
        </w:tc>
        <w:tc>
          <w:tcPr>
            <w:tcW w:w="850" w:type="dxa"/>
          </w:tcPr>
          <w:p w14:paraId="524D85FA" w14:textId="77777777" w:rsidR="0081760C" w:rsidRDefault="0081760C">
            <w:pPr>
              <w:pStyle w:val="ConsPlusNormal"/>
              <w:jc w:val="center"/>
            </w:pPr>
            <w:r>
              <w:t>56</w:t>
            </w:r>
          </w:p>
        </w:tc>
        <w:tc>
          <w:tcPr>
            <w:tcW w:w="845" w:type="dxa"/>
          </w:tcPr>
          <w:p w14:paraId="0319B61E" w14:textId="77777777" w:rsidR="0081760C" w:rsidRDefault="0081760C">
            <w:pPr>
              <w:pStyle w:val="ConsPlusNormal"/>
              <w:jc w:val="center"/>
            </w:pPr>
            <w:r>
              <w:t>55</w:t>
            </w:r>
          </w:p>
        </w:tc>
        <w:tc>
          <w:tcPr>
            <w:tcW w:w="854" w:type="dxa"/>
          </w:tcPr>
          <w:p w14:paraId="0C6C5EC4" w14:textId="77777777" w:rsidR="0081760C" w:rsidRDefault="0081760C">
            <w:pPr>
              <w:pStyle w:val="ConsPlusNormal"/>
              <w:jc w:val="center"/>
            </w:pPr>
            <w:r>
              <w:t>55</w:t>
            </w:r>
          </w:p>
        </w:tc>
        <w:tc>
          <w:tcPr>
            <w:tcW w:w="850" w:type="dxa"/>
          </w:tcPr>
          <w:p w14:paraId="347C2BB8" w14:textId="77777777" w:rsidR="0081760C" w:rsidRDefault="0081760C">
            <w:pPr>
              <w:pStyle w:val="ConsPlusNormal"/>
              <w:jc w:val="center"/>
            </w:pPr>
            <w:r>
              <w:t>55</w:t>
            </w:r>
          </w:p>
        </w:tc>
        <w:tc>
          <w:tcPr>
            <w:tcW w:w="2211" w:type="dxa"/>
          </w:tcPr>
          <w:p w14:paraId="1AA60A41" w14:textId="77777777" w:rsidR="0081760C" w:rsidRDefault="0081760C">
            <w:pPr>
              <w:pStyle w:val="ConsPlusNormal"/>
            </w:pPr>
            <w:r>
              <w:t>Минобрнауки РД;</w:t>
            </w:r>
          </w:p>
          <w:p w14:paraId="6EE410BA" w14:textId="77777777" w:rsidR="0081760C" w:rsidRDefault="0081760C">
            <w:pPr>
              <w:pStyle w:val="ConsPlusNormal"/>
            </w:pPr>
            <w:r>
              <w:t>частные организации</w:t>
            </w:r>
          </w:p>
        </w:tc>
      </w:tr>
      <w:tr w:rsidR="0081760C" w14:paraId="6BEC28F5" w14:textId="77777777">
        <w:tc>
          <w:tcPr>
            <w:tcW w:w="567" w:type="dxa"/>
            <w:vMerge w:val="restart"/>
          </w:tcPr>
          <w:p w14:paraId="687E7D7D" w14:textId="77777777" w:rsidR="0081760C" w:rsidRDefault="0081760C">
            <w:pPr>
              <w:pStyle w:val="ConsPlusNormal"/>
              <w:jc w:val="center"/>
            </w:pPr>
            <w:r>
              <w:t>5.</w:t>
            </w:r>
          </w:p>
        </w:tc>
        <w:tc>
          <w:tcPr>
            <w:tcW w:w="1928" w:type="dxa"/>
            <w:vMerge w:val="restart"/>
          </w:tcPr>
          <w:p w14:paraId="57A10478" w14:textId="77777777" w:rsidR="0081760C" w:rsidRDefault="0081760C">
            <w:pPr>
              <w:pStyle w:val="ConsPlusNormal"/>
            </w:pPr>
            <w:r>
              <w:t>Обеспечение создания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соответствии с перечнем объектов, утвержденным решением Правительства Республики Дагестан)</w:t>
            </w:r>
          </w:p>
        </w:tc>
        <w:tc>
          <w:tcPr>
            <w:tcW w:w="1757" w:type="dxa"/>
            <w:tcBorders>
              <w:bottom w:val="nil"/>
            </w:tcBorders>
          </w:tcPr>
          <w:p w14:paraId="57354430" w14:textId="77777777" w:rsidR="0081760C" w:rsidRDefault="0081760C">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том числе</w:t>
            </w:r>
          </w:p>
        </w:tc>
        <w:tc>
          <w:tcPr>
            <w:tcW w:w="794" w:type="dxa"/>
            <w:tcBorders>
              <w:bottom w:val="nil"/>
            </w:tcBorders>
          </w:tcPr>
          <w:p w14:paraId="3185C20D" w14:textId="77777777" w:rsidR="0081760C" w:rsidRDefault="0081760C">
            <w:pPr>
              <w:pStyle w:val="ConsPlusNormal"/>
            </w:pPr>
            <w:r>
              <w:t>ед.</w:t>
            </w:r>
          </w:p>
        </w:tc>
        <w:tc>
          <w:tcPr>
            <w:tcW w:w="850" w:type="dxa"/>
            <w:tcBorders>
              <w:bottom w:val="nil"/>
            </w:tcBorders>
          </w:tcPr>
          <w:p w14:paraId="737233AD" w14:textId="77777777" w:rsidR="0081760C" w:rsidRDefault="0081760C">
            <w:pPr>
              <w:pStyle w:val="ConsPlusNormal"/>
              <w:jc w:val="center"/>
            </w:pPr>
            <w:r>
              <w:t>0</w:t>
            </w:r>
          </w:p>
        </w:tc>
        <w:tc>
          <w:tcPr>
            <w:tcW w:w="850" w:type="dxa"/>
            <w:tcBorders>
              <w:bottom w:val="nil"/>
            </w:tcBorders>
          </w:tcPr>
          <w:p w14:paraId="7F357492" w14:textId="77777777" w:rsidR="0081760C" w:rsidRDefault="0081760C">
            <w:pPr>
              <w:pStyle w:val="ConsPlusNormal"/>
              <w:jc w:val="center"/>
            </w:pPr>
            <w:r>
              <w:t>0</w:t>
            </w:r>
          </w:p>
        </w:tc>
        <w:tc>
          <w:tcPr>
            <w:tcW w:w="854" w:type="dxa"/>
            <w:tcBorders>
              <w:bottom w:val="nil"/>
            </w:tcBorders>
          </w:tcPr>
          <w:p w14:paraId="40C607A4" w14:textId="77777777" w:rsidR="0081760C" w:rsidRDefault="0081760C">
            <w:pPr>
              <w:pStyle w:val="ConsPlusNormal"/>
              <w:jc w:val="center"/>
            </w:pPr>
            <w:r>
              <w:t>0</w:t>
            </w:r>
          </w:p>
        </w:tc>
        <w:tc>
          <w:tcPr>
            <w:tcW w:w="854" w:type="dxa"/>
            <w:tcBorders>
              <w:bottom w:val="nil"/>
            </w:tcBorders>
          </w:tcPr>
          <w:p w14:paraId="081FE923" w14:textId="77777777" w:rsidR="0081760C" w:rsidRDefault="0081760C">
            <w:pPr>
              <w:pStyle w:val="ConsPlusNormal"/>
              <w:jc w:val="center"/>
            </w:pPr>
            <w:r>
              <w:t>0</w:t>
            </w:r>
          </w:p>
        </w:tc>
        <w:tc>
          <w:tcPr>
            <w:tcW w:w="854" w:type="dxa"/>
            <w:tcBorders>
              <w:bottom w:val="nil"/>
            </w:tcBorders>
          </w:tcPr>
          <w:p w14:paraId="4B3F8CED" w14:textId="77777777" w:rsidR="0081760C" w:rsidRDefault="0081760C">
            <w:pPr>
              <w:pStyle w:val="ConsPlusNormal"/>
              <w:jc w:val="center"/>
            </w:pPr>
            <w:r>
              <w:t>1950</w:t>
            </w:r>
          </w:p>
        </w:tc>
        <w:tc>
          <w:tcPr>
            <w:tcW w:w="850" w:type="dxa"/>
            <w:tcBorders>
              <w:bottom w:val="nil"/>
            </w:tcBorders>
          </w:tcPr>
          <w:p w14:paraId="600E3630" w14:textId="77777777" w:rsidR="0081760C" w:rsidRDefault="0081760C">
            <w:pPr>
              <w:pStyle w:val="ConsPlusNormal"/>
              <w:jc w:val="center"/>
            </w:pPr>
            <w:r>
              <w:t>0</w:t>
            </w:r>
          </w:p>
        </w:tc>
        <w:tc>
          <w:tcPr>
            <w:tcW w:w="850" w:type="dxa"/>
            <w:tcBorders>
              <w:bottom w:val="nil"/>
            </w:tcBorders>
          </w:tcPr>
          <w:p w14:paraId="1C41C454" w14:textId="77777777" w:rsidR="0081760C" w:rsidRDefault="0081760C">
            <w:pPr>
              <w:pStyle w:val="ConsPlusNormal"/>
              <w:jc w:val="center"/>
            </w:pPr>
            <w:r>
              <w:t>0</w:t>
            </w:r>
          </w:p>
        </w:tc>
        <w:tc>
          <w:tcPr>
            <w:tcW w:w="845" w:type="dxa"/>
            <w:tcBorders>
              <w:bottom w:val="nil"/>
            </w:tcBorders>
          </w:tcPr>
          <w:p w14:paraId="22158BC8" w14:textId="77777777" w:rsidR="0081760C" w:rsidRDefault="0081760C">
            <w:pPr>
              <w:pStyle w:val="ConsPlusNormal"/>
              <w:jc w:val="center"/>
            </w:pPr>
            <w:r>
              <w:t>0</w:t>
            </w:r>
          </w:p>
        </w:tc>
        <w:tc>
          <w:tcPr>
            <w:tcW w:w="854" w:type="dxa"/>
            <w:tcBorders>
              <w:bottom w:val="nil"/>
            </w:tcBorders>
          </w:tcPr>
          <w:p w14:paraId="2FA03327" w14:textId="77777777" w:rsidR="0081760C" w:rsidRDefault="0081760C">
            <w:pPr>
              <w:pStyle w:val="ConsPlusNormal"/>
              <w:jc w:val="center"/>
            </w:pPr>
            <w:r>
              <w:t>0</w:t>
            </w:r>
          </w:p>
        </w:tc>
        <w:tc>
          <w:tcPr>
            <w:tcW w:w="850" w:type="dxa"/>
            <w:tcBorders>
              <w:bottom w:val="nil"/>
            </w:tcBorders>
          </w:tcPr>
          <w:p w14:paraId="2FD71B30" w14:textId="77777777" w:rsidR="0081760C" w:rsidRDefault="0081760C">
            <w:pPr>
              <w:pStyle w:val="ConsPlusNormal"/>
              <w:jc w:val="center"/>
            </w:pPr>
            <w:r>
              <w:t>0</w:t>
            </w:r>
          </w:p>
        </w:tc>
        <w:tc>
          <w:tcPr>
            <w:tcW w:w="2211" w:type="dxa"/>
            <w:vMerge w:val="restart"/>
          </w:tcPr>
          <w:p w14:paraId="6A3AC6DE" w14:textId="77777777" w:rsidR="0081760C" w:rsidRDefault="0081760C">
            <w:pPr>
              <w:pStyle w:val="ConsPlusNormal"/>
            </w:pPr>
            <w:r>
              <w:t>Минстрой РД</w:t>
            </w:r>
          </w:p>
        </w:tc>
      </w:tr>
      <w:tr w:rsidR="0081760C" w14:paraId="447DFD5C" w14:textId="77777777">
        <w:tblPrEx>
          <w:tblBorders>
            <w:insideH w:val="nil"/>
          </w:tblBorders>
        </w:tblPrEx>
        <w:tc>
          <w:tcPr>
            <w:tcW w:w="567" w:type="dxa"/>
            <w:vMerge/>
          </w:tcPr>
          <w:p w14:paraId="5DEC37F0" w14:textId="77777777" w:rsidR="0081760C" w:rsidRDefault="0081760C">
            <w:pPr>
              <w:spacing w:after="1" w:line="0" w:lineRule="atLeast"/>
            </w:pPr>
          </w:p>
        </w:tc>
        <w:tc>
          <w:tcPr>
            <w:tcW w:w="1928" w:type="dxa"/>
            <w:vMerge/>
          </w:tcPr>
          <w:p w14:paraId="4A2AD29F" w14:textId="77777777" w:rsidR="0081760C" w:rsidRDefault="0081760C">
            <w:pPr>
              <w:spacing w:after="1" w:line="0" w:lineRule="atLeast"/>
            </w:pPr>
          </w:p>
        </w:tc>
        <w:tc>
          <w:tcPr>
            <w:tcW w:w="1757" w:type="dxa"/>
            <w:tcBorders>
              <w:top w:val="nil"/>
              <w:bottom w:val="nil"/>
            </w:tcBorders>
          </w:tcPr>
          <w:p w14:paraId="67DEEED5" w14:textId="77777777" w:rsidR="0081760C" w:rsidRDefault="0081760C">
            <w:pPr>
              <w:pStyle w:val="ConsPlusNormal"/>
            </w:pPr>
            <w:r>
              <w:t>дошкольная образовательная организация, г. Махачкала, мкр-н "Ак-Гель"</w:t>
            </w:r>
          </w:p>
        </w:tc>
        <w:tc>
          <w:tcPr>
            <w:tcW w:w="794" w:type="dxa"/>
            <w:tcBorders>
              <w:top w:val="nil"/>
              <w:bottom w:val="nil"/>
            </w:tcBorders>
          </w:tcPr>
          <w:p w14:paraId="6E7D4FBF" w14:textId="77777777" w:rsidR="0081760C" w:rsidRDefault="0081760C">
            <w:pPr>
              <w:pStyle w:val="ConsPlusNormal"/>
            </w:pPr>
            <w:r>
              <w:t>мест</w:t>
            </w:r>
          </w:p>
        </w:tc>
        <w:tc>
          <w:tcPr>
            <w:tcW w:w="850" w:type="dxa"/>
            <w:tcBorders>
              <w:top w:val="nil"/>
              <w:bottom w:val="nil"/>
            </w:tcBorders>
          </w:tcPr>
          <w:p w14:paraId="58694194" w14:textId="77777777" w:rsidR="0081760C" w:rsidRDefault="0081760C">
            <w:pPr>
              <w:pStyle w:val="ConsPlusNormal"/>
              <w:jc w:val="center"/>
            </w:pPr>
            <w:r>
              <w:t>0</w:t>
            </w:r>
          </w:p>
        </w:tc>
        <w:tc>
          <w:tcPr>
            <w:tcW w:w="850" w:type="dxa"/>
            <w:tcBorders>
              <w:top w:val="nil"/>
              <w:bottom w:val="nil"/>
            </w:tcBorders>
          </w:tcPr>
          <w:p w14:paraId="5905B9E2" w14:textId="77777777" w:rsidR="0081760C" w:rsidRDefault="0081760C">
            <w:pPr>
              <w:pStyle w:val="ConsPlusNormal"/>
              <w:jc w:val="center"/>
            </w:pPr>
            <w:r>
              <w:t>0</w:t>
            </w:r>
          </w:p>
        </w:tc>
        <w:tc>
          <w:tcPr>
            <w:tcW w:w="854" w:type="dxa"/>
            <w:tcBorders>
              <w:top w:val="nil"/>
              <w:bottom w:val="nil"/>
            </w:tcBorders>
          </w:tcPr>
          <w:p w14:paraId="4BB8FB40" w14:textId="77777777" w:rsidR="0081760C" w:rsidRDefault="0081760C">
            <w:pPr>
              <w:pStyle w:val="ConsPlusNormal"/>
              <w:jc w:val="center"/>
            </w:pPr>
            <w:r>
              <w:t>0</w:t>
            </w:r>
          </w:p>
        </w:tc>
        <w:tc>
          <w:tcPr>
            <w:tcW w:w="854" w:type="dxa"/>
            <w:tcBorders>
              <w:top w:val="nil"/>
              <w:bottom w:val="nil"/>
            </w:tcBorders>
          </w:tcPr>
          <w:p w14:paraId="128BB286" w14:textId="77777777" w:rsidR="0081760C" w:rsidRDefault="0081760C">
            <w:pPr>
              <w:pStyle w:val="ConsPlusNormal"/>
              <w:jc w:val="center"/>
            </w:pPr>
            <w:r>
              <w:t>0</w:t>
            </w:r>
          </w:p>
        </w:tc>
        <w:tc>
          <w:tcPr>
            <w:tcW w:w="854" w:type="dxa"/>
            <w:tcBorders>
              <w:top w:val="nil"/>
              <w:bottom w:val="nil"/>
            </w:tcBorders>
          </w:tcPr>
          <w:p w14:paraId="144C8437" w14:textId="77777777" w:rsidR="0081760C" w:rsidRDefault="0081760C">
            <w:pPr>
              <w:pStyle w:val="ConsPlusNormal"/>
              <w:jc w:val="center"/>
            </w:pPr>
            <w:r>
              <w:t>250</w:t>
            </w:r>
          </w:p>
        </w:tc>
        <w:tc>
          <w:tcPr>
            <w:tcW w:w="850" w:type="dxa"/>
            <w:tcBorders>
              <w:top w:val="nil"/>
              <w:bottom w:val="nil"/>
            </w:tcBorders>
          </w:tcPr>
          <w:p w14:paraId="5678FB09" w14:textId="77777777" w:rsidR="0081760C" w:rsidRDefault="0081760C">
            <w:pPr>
              <w:pStyle w:val="ConsPlusNormal"/>
              <w:jc w:val="center"/>
            </w:pPr>
            <w:r>
              <w:t>0</w:t>
            </w:r>
          </w:p>
        </w:tc>
        <w:tc>
          <w:tcPr>
            <w:tcW w:w="850" w:type="dxa"/>
            <w:tcBorders>
              <w:top w:val="nil"/>
              <w:bottom w:val="nil"/>
            </w:tcBorders>
          </w:tcPr>
          <w:p w14:paraId="7A4365ED" w14:textId="77777777" w:rsidR="0081760C" w:rsidRDefault="0081760C">
            <w:pPr>
              <w:pStyle w:val="ConsPlusNormal"/>
              <w:jc w:val="center"/>
            </w:pPr>
            <w:r>
              <w:t>0</w:t>
            </w:r>
          </w:p>
        </w:tc>
        <w:tc>
          <w:tcPr>
            <w:tcW w:w="845" w:type="dxa"/>
            <w:tcBorders>
              <w:top w:val="nil"/>
              <w:bottom w:val="nil"/>
            </w:tcBorders>
          </w:tcPr>
          <w:p w14:paraId="06AA3740" w14:textId="77777777" w:rsidR="0081760C" w:rsidRDefault="0081760C">
            <w:pPr>
              <w:pStyle w:val="ConsPlusNormal"/>
              <w:jc w:val="center"/>
            </w:pPr>
            <w:r>
              <w:t>0</w:t>
            </w:r>
          </w:p>
        </w:tc>
        <w:tc>
          <w:tcPr>
            <w:tcW w:w="854" w:type="dxa"/>
            <w:tcBorders>
              <w:top w:val="nil"/>
              <w:bottom w:val="nil"/>
            </w:tcBorders>
          </w:tcPr>
          <w:p w14:paraId="4B16595B" w14:textId="77777777" w:rsidR="0081760C" w:rsidRDefault="0081760C">
            <w:pPr>
              <w:pStyle w:val="ConsPlusNormal"/>
              <w:jc w:val="center"/>
            </w:pPr>
            <w:r>
              <w:t>0</w:t>
            </w:r>
          </w:p>
        </w:tc>
        <w:tc>
          <w:tcPr>
            <w:tcW w:w="850" w:type="dxa"/>
            <w:tcBorders>
              <w:top w:val="nil"/>
              <w:bottom w:val="nil"/>
            </w:tcBorders>
          </w:tcPr>
          <w:p w14:paraId="336EE05C" w14:textId="77777777" w:rsidR="0081760C" w:rsidRDefault="0081760C">
            <w:pPr>
              <w:pStyle w:val="ConsPlusNormal"/>
              <w:jc w:val="center"/>
            </w:pPr>
            <w:r>
              <w:t>0</w:t>
            </w:r>
          </w:p>
        </w:tc>
        <w:tc>
          <w:tcPr>
            <w:tcW w:w="2211" w:type="dxa"/>
            <w:vMerge/>
          </w:tcPr>
          <w:p w14:paraId="3FA1FD44" w14:textId="77777777" w:rsidR="0081760C" w:rsidRDefault="0081760C">
            <w:pPr>
              <w:spacing w:after="1" w:line="0" w:lineRule="atLeast"/>
            </w:pPr>
          </w:p>
        </w:tc>
      </w:tr>
      <w:tr w:rsidR="0081760C" w14:paraId="05D413E5" w14:textId="77777777">
        <w:tblPrEx>
          <w:tblBorders>
            <w:insideH w:val="nil"/>
          </w:tblBorders>
        </w:tblPrEx>
        <w:tc>
          <w:tcPr>
            <w:tcW w:w="567" w:type="dxa"/>
            <w:vMerge/>
          </w:tcPr>
          <w:p w14:paraId="306D7C3A" w14:textId="77777777" w:rsidR="0081760C" w:rsidRDefault="0081760C">
            <w:pPr>
              <w:spacing w:after="1" w:line="0" w:lineRule="atLeast"/>
            </w:pPr>
          </w:p>
        </w:tc>
        <w:tc>
          <w:tcPr>
            <w:tcW w:w="1928" w:type="dxa"/>
            <w:vMerge/>
          </w:tcPr>
          <w:p w14:paraId="734393AF" w14:textId="77777777" w:rsidR="0081760C" w:rsidRDefault="0081760C">
            <w:pPr>
              <w:spacing w:after="1" w:line="0" w:lineRule="atLeast"/>
            </w:pPr>
          </w:p>
        </w:tc>
        <w:tc>
          <w:tcPr>
            <w:tcW w:w="1757" w:type="dxa"/>
            <w:tcBorders>
              <w:top w:val="nil"/>
              <w:bottom w:val="nil"/>
            </w:tcBorders>
          </w:tcPr>
          <w:p w14:paraId="02859FE2" w14:textId="77777777" w:rsidR="0081760C" w:rsidRDefault="0081760C">
            <w:pPr>
              <w:pStyle w:val="ConsPlusNormal"/>
            </w:pPr>
            <w:r>
              <w:t>дошкольная образовательная организация, г. Махачкала, ул. Фонвизина, 6</w:t>
            </w:r>
          </w:p>
        </w:tc>
        <w:tc>
          <w:tcPr>
            <w:tcW w:w="794" w:type="dxa"/>
            <w:tcBorders>
              <w:top w:val="nil"/>
              <w:bottom w:val="nil"/>
            </w:tcBorders>
          </w:tcPr>
          <w:p w14:paraId="5B534597" w14:textId="77777777" w:rsidR="0081760C" w:rsidRDefault="0081760C">
            <w:pPr>
              <w:pStyle w:val="ConsPlusNormal"/>
            </w:pPr>
            <w:r>
              <w:t>мест</w:t>
            </w:r>
          </w:p>
        </w:tc>
        <w:tc>
          <w:tcPr>
            <w:tcW w:w="850" w:type="dxa"/>
            <w:tcBorders>
              <w:top w:val="nil"/>
              <w:bottom w:val="nil"/>
            </w:tcBorders>
          </w:tcPr>
          <w:p w14:paraId="24A19D4F" w14:textId="77777777" w:rsidR="0081760C" w:rsidRDefault="0081760C">
            <w:pPr>
              <w:pStyle w:val="ConsPlusNormal"/>
              <w:jc w:val="center"/>
            </w:pPr>
            <w:r>
              <w:t>0</w:t>
            </w:r>
          </w:p>
        </w:tc>
        <w:tc>
          <w:tcPr>
            <w:tcW w:w="850" w:type="dxa"/>
            <w:tcBorders>
              <w:top w:val="nil"/>
              <w:bottom w:val="nil"/>
            </w:tcBorders>
          </w:tcPr>
          <w:p w14:paraId="671C95F2" w14:textId="77777777" w:rsidR="0081760C" w:rsidRDefault="0081760C">
            <w:pPr>
              <w:pStyle w:val="ConsPlusNormal"/>
              <w:jc w:val="center"/>
            </w:pPr>
            <w:r>
              <w:t>0</w:t>
            </w:r>
          </w:p>
        </w:tc>
        <w:tc>
          <w:tcPr>
            <w:tcW w:w="854" w:type="dxa"/>
            <w:tcBorders>
              <w:top w:val="nil"/>
              <w:bottom w:val="nil"/>
            </w:tcBorders>
          </w:tcPr>
          <w:p w14:paraId="4EB1523C" w14:textId="77777777" w:rsidR="0081760C" w:rsidRDefault="0081760C">
            <w:pPr>
              <w:pStyle w:val="ConsPlusNormal"/>
              <w:jc w:val="center"/>
            </w:pPr>
            <w:r>
              <w:t>0</w:t>
            </w:r>
          </w:p>
        </w:tc>
        <w:tc>
          <w:tcPr>
            <w:tcW w:w="854" w:type="dxa"/>
            <w:tcBorders>
              <w:top w:val="nil"/>
              <w:bottom w:val="nil"/>
            </w:tcBorders>
          </w:tcPr>
          <w:p w14:paraId="03ACA22A" w14:textId="77777777" w:rsidR="0081760C" w:rsidRDefault="0081760C">
            <w:pPr>
              <w:pStyle w:val="ConsPlusNormal"/>
              <w:jc w:val="center"/>
            </w:pPr>
            <w:r>
              <w:t>0</w:t>
            </w:r>
          </w:p>
        </w:tc>
        <w:tc>
          <w:tcPr>
            <w:tcW w:w="854" w:type="dxa"/>
            <w:tcBorders>
              <w:top w:val="nil"/>
              <w:bottom w:val="nil"/>
            </w:tcBorders>
          </w:tcPr>
          <w:p w14:paraId="10D5DAFC" w14:textId="77777777" w:rsidR="0081760C" w:rsidRDefault="0081760C">
            <w:pPr>
              <w:pStyle w:val="ConsPlusNormal"/>
              <w:jc w:val="center"/>
            </w:pPr>
            <w:r>
              <w:t>60</w:t>
            </w:r>
          </w:p>
        </w:tc>
        <w:tc>
          <w:tcPr>
            <w:tcW w:w="850" w:type="dxa"/>
            <w:tcBorders>
              <w:top w:val="nil"/>
              <w:bottom w:val="nil"/>
            </w:tcBorders>
          </w:tcPr>
          <w:p w14:paraId="773EB216" w14:textId="77777777" w:rsidR="0081760C" w:rsidRDefault="0081760C">
            <w:pPr>
              <w:pStyle w:val="ConsPlusNormal"/>
              <w:jc w:val="center"/>
            </w:pPr>
            <w:r>
              <w:t>0</w:t>
            </w:r>
          </w:p>
        </w:tc>
        <w:tc>
          <w:tcPr>
            <w:tcW w:w="850" w:type="dxa"/>
            <w:tcBorders>
              <w:top w:val="nil"/>
              <w:bottom w:val="nil"/>
            </w:tcBorders>
          </w:tcPr>
          <w:p w14:paraId="3B42ED34" w14:textId="77777777" w:rsidR="0081760C" w:rsidRDefault="0081760C">
            <w:pPr>
              <w:pStyle w:val="ConsPlusNormal"/>
              <w:jc w:val="center"/>
            </w:pPr>
            <w:r>
              <w:t>0</w:t>
            </w:r>
          </w:p>
        </w:tc>
        <w:tc>
          <w:tcPr>
            <w:tcW w:w="845" w:type="dxa"/>
            <w:tcBorders>
              <w:top w:val="nil"/>
              <w:bottom w:val="nil"/>
            </w:tcBorders>
          </w:tcPr>
          <w:p w14:paraId="1192BD6F" w14:textId="77777777" w:rsidR="0081760C" w:rsidRDefault="0081760C">
            <w:pPr>
              <w:pStyle w:val="ConsPlusNormal"/>
              <w:jc w:val="center"/>
            </w:pPr>
            <w:r>
              <w:t>0</w:t>
            </w:r>
          </w:p>
        </w:tc>
        <w:tc>
          <w:tcPr>
            <w:tcW w:w="854" w:type="dxa"/>
            <w:tcBorders>
              <w:top w:val="nil"/>
              <w:bottom w:val="nil"/>
            </w:tcBorders>
          </w:tcPr>
          <w:p w14:paraId="457A011F" w14:textId="77777777" w:rsidR="0081760C" w:rsidRDefault="0081760C">
            <w:pPr>
              <w:pStyle w:val="ConsPlusNormal"/>
              <w:jc w:val="center"/>
            </w:pPr>
            <w:r>
              <w:t>0</w:t>
            </w:r>
          </w:p>
        </w:tc>
        <w:tc>
          <w:tcPr>
            <w:tcW w:w="850" w:type="dxa"/>
            <w:tcBorders>
              <w:top w:val="nil"/>
              <w:bottom w:val="nil"/>
            </w:tcBorders>
          </w:tcPr>
          <w:p w14:paraId="7489EC22" w14:textId="77777777" w:rsidR="0081760C" w:rsidRDefault="0081760C">
            <w:pPr>
              <w:pStyle w:val="ConsPlusNormal"/>
              <w:jc w:val="center"/>
            </w:pPr>
            <w:r>
              <w:t>0</w:t>
            </w:r>
          </w:p>
        </w:tc>
        <w:tc>
          <w:tcPr>
            <w:tcW w:w="2211" w:type="dxa"/>
            <w:vMerge/>
          </w:tcPr>
          <w:p w14:paraId="6A34C770" w14:textId="77777777" w:rsidR="0081760C" w:rsidRDefault="0081760C">
            <w:pPr>
              <w:spacing w:after="1" w:line="0" w:lineRule="atLeast"/>
            </w:pPr>
          </w:p>
        </w:tc>
      </w:tr>
      <w:tr w:rsidR="0081760C" w14:paraId="65B6D789" w14:textId="77777777">
        <w:tblPrEx>
          <w:tblBorders>
            <w:insideH w:val="nil"/>
          </w:tblBorders>
        </w:tblPrEx>
        <w:tc>
          <w:tcPr>
            <w:tcW w:w="567" w:type="dxa"/>
            <w:vMerge/>
          </w:tcPr>
          <w:p w14:paraId="340BE380" w14:textId="77777777" w:rsidR="0081760C" w:rsidRDefault="0081760C">
            <w:pPr>
              <w:spacing w:after="1" w:line="0" w:lineRule="atLeast"/>
            </w:pPr>
          </w:p>
        </w:tc>
        <w:tc>
          <w:tcPr>
            <w:tcW w:w="1928" w:type="dxa"/>
            <w:vMerge/>
          </w:tcPr>
          <w:p w14:paraId="47237EE4" w14:textId="77777777" w:rsidR="0081760C" w:rsidRDefault="0081760C">
            <w:pPr>
              <w:spacing w:after="1" w:line="0" w:lineRule="atLeast"/>
            </w:pPr>
          </w:p>
        </w:tc>
        <w:tc>
          <w:tcPr>
            <w:tcW w:w="1757" w:type="dxa"/>
            <w:tcBorders>
              <w:top w:val="nil"/>
              <w:bottom w:val="nil"/>
            </w:tcBorders>
          </w:tcPr>
          <w:p w14:paraId="37C7BF0E" w14:textId="77777777" w:rsidR="0081760C" w:rsidRDefault="0081760C">
            <w:pPr>
              <w:pStyle w:val="ConsPlusNormal"/>
            </w:pPr>
            <w:r>
              <w:t>дошкольная образовательная организация, г. Махачкала, ул. А.Алиева, 32</w:t>
            </w:r>
          </w:p>
        </w:tc>
        <w:tc>
          <w:tcPr>
            <w:tcW w:w="794" w:type="dxa"/>
            <w:tcBorders>
              <w:top w:val="nil"/>
              <w:bottom w:val="nil"/>
            </w:tcBorders>
          </w:tcPr>
          <w:p w14:paraId="04F947D8" w14:textId="77777777" w:rsidR="0081760C" w:rsidRDefault="0081760C">
            <w:pPr>
              <w:pStyle w:val="ConsPlusNormal"/>
            </w:pPr>
            <w:r>
              <w:t>мест</w:t>
            </w:r>
          </w:p>
        </w:tc>
        <w:tc>
          <w:tcPr>
            <w:tcW w:w="850" w:type="dxa"/>
            <w:tcBorders>
              <w:top w:val="nil"/>
              <w:bottom w:val="nil"/>
            </w:tcBorders>
          </w:tcPr>
          <w:p w14:paraId="6A45CF15" w14:textId="77777777" w:rsidR="0081760C" w:rsidRDefault="0081760C">
            <w:pPr>
              <w:pStyle w:val="ConsPlusNormal"/>
              <w:jc w:val="center"/>
            </w:pPr>
            <w:r>
              <w:t>0</w:t>
            </w:r>
          </w:p>
        </w:tc>
        <w:tc>
          <w:tcPr>
            <w:tcW w:w="850" w:type="dxa"/>
            <w:tcBorders>
              <w:top w:val="nil"/>
              <w:bottom w:val="nil"/>
            </w:tcBorders>
          </w:tcPr>
          <w:p w14:paraId="13263984" w14:textId="77777777" w:rsidR="0081760C" w:rsidRDefault="0081760C">
            <w:pPr>
              <w:pStyle w:val="ConsPlusNormal"/>
              <w:jc w:val="center"/>
            </w:pPr>
            <w:r>
              <w:t>0</w:t>
            </w:r>
          </w:p>
        </w:tc>
        <w:tc>
          <w:tcPr>
            <w:tcW w:w="854" w:type="dxa"/>
            <w:tcBorders>
              <w:top w:val="nil"/>
              <w:bottom w:val="nil"/>
            </w:tcBorders>
          </w:tcPr>
          <w:p w14:paraId="3C792B1C" w14:textId="77777777" w:rsidR="0081760C" w:rsidRDefault="0081760C">
            <w:pPr>
              <w:pStyle w:val="ConsPlusNormal"/>
              <w:jc w:val="center"/>
            </w:pPr>
            <w:r>
              <w:t>0</w:t>
            </w:r>
          </w:p>
        </w:tc>
        <w:tc>
          <w:tcPr>
            <w:tcW w:w="854" w:type="dxa"/>
            <w:tcBorders>
              <w:top w:val="nil"/>
              <w:bottom w:val="nil"/>
            </w:tcBorders>
          </w:tcPr>
          <w:p w14:paraId="0F77A6D1" w14:textId="77777777" w:rsidR="0081760C" w:rsidRDefault="0081760C">
            <w:pPr>
              <w:pStyle w:val="ConsPlusNormal"/>
              <w:jc w:val="center"/>
            </w:pPr>
            <w:r>
              <w:t>0</w:t>
            </w:r>
          </w:p>
        </w:tc>
        <w:tc>
          <w:tcPr>
            <w:tcW w:w="854" w:type="dxa"/>
            <w:tcBorders>
              <w:top w:val="nil"/>
              <w:bottom w:val="nil"/>
            </w:tcBorders>
          </w:tcPr>
          <w:p w14:paraId="7C476B00" w14:textId="77777777" w:rsidR="0081760C" w:rsidRDefault="0081760C">
            <w:pPr>
              <w:pStyle w:val="ConsPlusNormal"/>
              <w:jc w:val="center"/>
            </w:pPr>
            <w:r>
              <w:t>60</w:t>
            </w:r>
          </w:p>
        </w:tc>
        <w:tc>
          <w:tcPr>
            <w:tcW w:w="850" w:type="dxa"/>
            <w:tcBorders>
              <w:top w:val="nil"/>
              <w:bottom w:val="nil"/>
            </w:tcBorders>
          </w:tcPr>
          <w:p w14:paraId="5AE0DF5A" w14:textId="77777777" w:rsidR="0081760C" w:rsidRDefault="0081760C">
            <w:pPr>
              <w:pStyle w:val="ConsPlusNormal"/>
              <w:jc w:val="center"/>
            </w:pPr>
            <w:r>
              <w:t>0</w:t>
            </w:r>
          </w:p>
        </w:tc>
        <w:tc>
          <w:tcPr>
            <w:tcW w:w="850" w:type="dxa"/>
            <w:tcBorders>
              <w:top w:val="nil"/>
              <w:bottom w:val="nil"/>
            </w:tcBorders>
          </w:tcPr>
          <w:p w14:paraId="7FE55F60" w14:textId="77777777" w:rsidR="0081760C" w:rsidRDefault="0081760C">
            <w:pPr>
              <w:pStyle w:val="ConsPlusNormal"/>
              <w:jc w:val="center"/>
            </w:pPr>
            <w:r>
              <w:t>0</w:t>
            </w:r>
          </w:p>
        </w:tc>
        <w:tc>
          <w:tcPr>
            <w:tcW w:w="845" w:type="dxa"/>
            <w:tcBorders>
              <w:top w:val="nil"/>
              <w:bottom w:val="nil"/>
            </w:tcBorders>
          </w:tcPr>
          <w:p w14:paraId="1D88E45B" w14:textId="77777777" w:rsidR="0081760C" w:rsidRDefault="0081760C">
            <w:pPr>
              <w:pStyle w:val="ConsPlusNormal"/>
              <w:jc w:val="center"/>
            </w:pPr>
            <w:r>
              <w:t>0</w:t>
            </w:r>
          </w:p>
        </w:tc>
        <w:tc>
          <w:tcPr>
            <w:tcW w:w="854" w:type="dxa"/>
            <w:tcBorders>
              <w:top w:val="nil"/>
              <w:bottom w:val="nil"/>
            </w:tcBorders>
          </w:tcPr>
          <w:p w14:paraId="27AD41EA" w14:textId="77777777" w:rsidR="0081760C" w:rsidRDefault="0081760C">
            <w:pPr>
              <w:pStyle w:val="ConsPlusNormal"/>
              <w:jc w:val="center"/>
            </w:pPr>
            <w:r>
              <w:t>0</w:t>
            </w:r>
          </w:p>
        </w:tc>
        <w:tc>
          <w:tcPr>
            <w:tcW w:w="850" w:type="dxa"/>
            <w:tcBorders>
              <w:top w:val="nil"/>
              <w:bottom w:val="nil"/>
            </w:tcBorders>
          </w:tcPr>
          <w:p w14:paraId="3CC67318" w14:textId="77777777" w:rsidR="0081760C" w:rsidRDefault="0081760C">
            <w:pPr>
              <w:pStyle w:val="ConsPlusNormal"/>
              <w:jc w:val="center"/>
            </w:pPr>
            <w:r>
              <w:t>0</w:t>
            </w:r>
          </w:p>
        </w:tc>
        <w:tc>
          <w:tcPr>
            <w:tcW w:w="2211" w:type="dxa"/>
            <w:vMerge/>
          </w:tcPr>
          <w:p w14:paraId="243A2554" w14:textId="77777777" w:rsidR="0081760C" w:rsidRDefault="0081760C">
            <w:pPr>
              <w:spacing w:after="1" w:line="0" w:lineRule="atLeast"/>
            </w:pPr>
          </w:p>
        </w:tc>
      </w:tr>
      <w:tr w:rsidR="0081760C" w14:paraId="4859C482" w14:textId="77777777">
        <w:tblPrEx>
          <w:tblBorders>
            <w:insideH w:val="nil"/>
          </w:tblBorders>
        </w:tblPrEx>
        <w:tc>
          <w:tcPr>
            <w:tcW w:w="567" w:type="dxa"/>
            <w:vMerge/>
          </w:tcPr>
          <w:p w14:paraId="3277A2AC" w14:textId="77777777" w:rsidR="0081760C" w:rsidRDefault="0081760C">
            <w:pPr>
              <w:spacing w:after="1" w:line="0" w:lineRule="atLeast"/>
            </w:pPr>
          </w:p>
        </w:tc>
        <w:tc>
          <w:tcPr>
            <w:tcW w:w="1928" w:type="dxa"/>
            <w:vMerge/>
          </w:tcPr>
          <w:p w14:paraId="32A87CA6" w14:textId="77777777" w:rsidR="0081760C" w:rsidRDefault="0081760C">
            <w:pPr>
              <w:spacing w:after="1" w:line="0" w:lineRule="atLeast"/>
            </w:pPr>
          </w:p>
        </w:tc>
        <w:tc>
          <w:tcPr>
            <w:tcW w:w="1757" w:type="dxa"/>
            <w:tcBorders>
              <w:top w:val="nil"/>
              <w:bottom w:val="nil"/>
            </w:tcBorders>
          </w:tcPr>
          <w:p w14:paraId="04C2AFD2" w14:textId="77777777" w:rsidR="0081760C" w:rsidRDefault="0081760C">
            <w:pPr>
              <w:pStyle w:val="ConsPlusNormal"/>
            </w:pPr>
            <w:r>
              <w:t>дошкольная образовательная организация, г. Махачкала, пос. Шамхал-Термен</w:t>
            </w:r>
          </w:p>
        </w:tc>
        <w:tc>
          <w:tcPr>
            <w:tcW w:w="794" w:type="dxa"/>
            <w:tcBorders>
              <w:top w:val="nil"/>
              <w:bottom w:val="nil"/>
            </w:tcBorders>
          </w:tcPr>
          <w:p w14:paraId="3BDFB1A7" w14:textId="77777777" w:rsidR="0081760C" w:rsidRDefault="0081760C">
            <w:pPr>
              <w:pStyle w:val="ConsPlusNormal"/>
            </w:pPr>
            <w:r>
              <w:t>мест</w:t>
            </w:r>
          </w:p>
        </w:tc>
        <w:tc>
          <w:tcPr>
            <w:tcW w:w="850" w:type="dxa"/>
            <w:tcBorders>
              <w:top w:val="nil"/>
              <w:bottom w:val="nil"/>
            </w:tcBorders>
          </w:tcPr>
          <w:p w14:paraId="0FAF2D83" w14:textId="77777777" w:rsidR="0081760C" w:rsidRDefault="0081760C">
            <w:pPr>
              <w:pStyle w:val="ConsPlusNormal"/>
              <w:jc w:val="center"/>
            </w:pPr>
            <w:r>
              <w:t>0</w:t>
            </w:r>
          </w:p>
        </w:tc>
        <w:tc>
          <w:tcPr>
            <w:tcW w:w="850" w:type="dxa"/>
            <w:tcBorders>
              <w:top w:val="nil"/>
              <w:bottom w:val="nil"/>
            </w:tcBorders>
          </w:tcPr>
          <w:p w14:paraId="4E71A5E6" w14:textId="77777777" w:rsidR="0081760C" w:rsidRDefault="0081760C">
            <w:pPr>
              <w:pStyle w:val="ConsPlusNormal"/>
              <w:jc w:val="center"/>
            </w:pPr>
            <w:r>
              <w:t>0</w:t>
            </w:r>
          </w:p>
        </w:tc>
        <w:tc>
          <w:tcPr>
            <w:tcW w:w="854" w:type="dxa"/>
            <w:tcBorders>
              <w:top w:val="nil"/>
              <w:bottom w:val="nil"/>
            </w:tcBorders>
          </w:tcPr>
          <w:p w14:paraId="78F641F1" w14:textId="77777777" w:rsidR="0081760C" w:rsidRDefault="0081760C">
            <w:pPr>
              <w:pStyle w:val="ConsPlusNormal"/>
              <w:jc w:val="center"/>
            </w:pPr>
            <w:r>
              <w:t>0</w:t>
            </w:r>
          </w:p>
        </w:tc>
        <w:tc>
          <w:tcPr>
            <w:tcW w:w="854" w:type="dxa"/>
            <w:tcBorders>
              <w:top w:val="nil"/>
              <w:bottom w:val="nil"/>
            </w:tcBorders>
          </w:tcPr>
          <w:p w14:paraId="1A4CAF24" w14:textId="77777777" w:rsidR="0081760C" w:rsidRDefault="0081760C">
            <w:pPr>
              <w:pStyle w:val="ConsPlusNormal"/>
              <w:jc w:val="center"/>
            </w:pPr>
            <w:r>
              <w:t>0</w:t>
            </w:r>
          </w:p>
        </w:tc>
        <w:tc>
          <w:tcPr>
            <w:tcW w:w="854" w:type="dxa"/>
            <w:tcBorders>
              <w:top w:val="nil"/>
              <w:bottom w:val="nil"/>
            </w:tcBorders>
          </w:tcPr>
          <w:p w14:paraId="0AE7C3D6" w14:textId="77777777" w:rsidR="0081760C" w:rsidRDefault="0081760C">
            <w:pPr>
              <w:pStyle w:val="ConsPlusNormal"/>
              <w:jc w:val="center"/>
            </w:pPr>
            <w:r>
              <w:t>120</w:t>
            </w:r>
          </w:p>
        </w:tc>
        <w:tc>
          <w:tcPr>
            <w:tcW w:w="850" w:type="dxa"/>
            <w:tcBorders>
              <w:top w:val="nil"/>
              <w:bottom w:val="nil"/>
            </w:tcBorders>
          </w:tcPr>
          <w:p w14:paraId="78508E5A" w14:textId="77777777" w:rsidR="0081760C" w:rsidRDefault="0081760C">
            <w:pPr>
              <w:pStyle w:val="ConsPlusNormal"/>
              <w:jc w:val="center"/>
            </w:pPr>
            <w:r>
              <w:t>0</w:t>
            </w:r>
          </w:p>
        </w:tc>
        <w:tc>
          <w:tcPr>
            <w:tcW w:w="850" w:type="dxa"/>
            <w:tcBorders>
              <w:top w:val="nil"/>
              <w:bottom w:val="nil"/>
            </w:tcBorders>
          </w:tcPr>
          <w:p w14:paraId="457219F1" w14:textId="77777777" w:rsidR="0081760C" w:rsidRDefault="0081760C">
            <w:pPr>
              <w:pStyle w:val="ConsPlusNormal"/>
              <w:jc w:val="center"/>
            </w:pPr>
            <w:r>
              <w:t>0</w:t>
            </w:r>
          </w:p>
        </w:tc>
        <w:tc>
          <w:tcPr>
            <w:tcW w:w="845" w:type="dxa"/>
            <w:tcBorders>
              <w:top w:val="nil"/>
              <w:bottom w:val="nil"/>
            </w:tcBorders>
          </w:tcPr>
          <w:p w14:paraId="455A0725" w14:textId="77777777" w:rsidR="0081760C" w:rsidRDefault="0081760C">
            <w:pPr>
              <w:pStyle w:val="ConsPlusNormal"/>
              <w:jc w:val="center"/>
            </w:pPr>
            <w:r>
              <w:t>0</w:t>
            </w:r>
          </w:p>
        </w:tc>
        <w:tc>
          <w:tcPr>
            <w:tcW w:w="854" w:type="dxa"/>
            <w:tcBorders>
              <w:top w:val="nil"/>
              <w:bottom w:val="nil"/>
            </w:tcBorders>
          </w:tcPr>
          <w:p w14:paraId="29D0F30E" w14:textId="77777777" w:rsidR="0081760C" w:rsidRDefault="0081760C">
            <w:pPr>
              <w:pStyle w:val="ConsPlusNormal"/>
              <w:jc w:val="center"/>
            </w:pPr>
            <w:r>
              <w:t>0</w:t>
            </w:r>
          </w:p>
        </w:tc>
        <w:tc>
          <w:tcPr>
            <w:tcW w:w="850" w:type="dxa"/>
            <w:tcBorders>
              <w:top w:val="nil"/>
              <w:bottom w:val="nil"/>
            </w:tcBorders>
          </w:tcPr>
          <w:p w14:paraId="5009270B" w14:textId="77777777" w:rsidR="0081760C" w:rsidRDefault="0081760C">
            <w:pPr>
              <w:pStyle w:val="ConsPlusNormal"/>
              <w:jc w:val="center"/>
            </w:pPr>
            <w:r>
              <w:t>0</w:t>
            </w:r>
          </w:p>
        </w:tc>
        <w:tc>
          <w:tcPr>
            <w:tcW w:w="2211" w:type="dxa"/>
            <w:vMerge/>
          </w:tcPr>
          <w:p w14:paraId="0A2BAB5D" w14:textId="77777777" w:rsidR="0081760C" w:rsidRDefault="0081760C">
            <w:pPr>
              <w:spacing w:after="1" w:line="0" w:lineRule="atLeast"/>
            </w:pPr>
          </w:p>
        </w:tc>
      </w:tr>
      <w:tr w:rsidR="0081760C" w14:paraId="372E5534" w14:textId="77777777">
        <w:tblPrEx>
          <w:tblBorders>
            <w:insideH w:val="nil"/>
          </w:tblBorders>
        </w:tblPrEx>
        <w:tc>
          <w:tcPr>
            <w:tcW w:w="567" w:type="dxa"/>
            <w:vMerge/>
          </w:tcPr>
          <w:p w14:paraId="36D49222" w14:textId="77777777" w:rsidR="0081760C" w:rsidRDefault="0081760C">
            <w:pPr>
              <w:spacing w:after="1" w:line="0" w:lineRule="atLeast"/>
            </w:pPr>
          </w:p>
        </w:tc>
        <w:tc>
          <w:tcPr>
            <w:tcW w:w="1928" w:type="dxa"/>
            <w:vMerge/>
          </w:tcPr>
          <w:p w14:paraId="13F6F334" w14:textId="77777777" w:rsidR="0081760C" w:rsidRDefault="0081760C">
            <w:pPr>
              <w:spacing w:after="1" w:line="0" w:lineRule="atLeast"/>
            </w:pPr>
          </w:p>
        </w:tc>
        <w:tc>
          <w:tcPr>
            <w:tcW w:w="1757" w:type="dxa"/>
            <w:tcBorders>
              <w:top w:val="nil"/>
              <w:bottom w:val="nil"/>
            </w:tcBorders>
          </w:tcPr>
          <w:p w14:paraId="03DCC4FF" w14:textId="77777777" w:rsidR="0081760C" w:rsidRDefault="0081760C">
            <w:pPr>
              <w:pStyle w:val="ConsPlusNormal"/>
            </w:pPr>
            <w:r>
              <w:t>дошкольная образовательная организация, г. Избербаш</w:t>
            </w:r>
          </w:p>
        </w:tc>
        <w:tc>
          <w:tcPr>
            <w:tcW w:w="794" w:type="dxa"/>
            <w:tcBorders>
              <w:top w:val="nil"/>
              <w:bottom w:val="nil"/>
            </w:tcBorders>
          </w:tcPr>
          <w:p w14:paraId="477E1977" w14:textId="77777777" w:rsidR="0081760C" w:rsidRDefault="0081760C">
            <w:pPr>
              <w:pStyle w:val="ConsPlusNormal"/>
            </w:pPr>
            <w:r>
              <w:t>мест</w:t>
            </w:r>
          </w:p>
        </w:tc>
        <w:tc>
          <w:tcPr>
            <w:tcW w:w="850" w:type="dxa"/>
            <w:tcBorders>
              <w:top w:val="nil"/>
              <w:bottom w:val="nil"/>
            </w:tcBorders>
          </w:tcPr>
          <w:p w14:paraId="4BA3D83A" w14:textId="77777777" w:rsidR="0081760C" w:rsidRDefault="0081760C">
            <w:pPr>
              <w:pStyle w:val="ConsPlusNormal"/>
              <w:jc w:val="center"/>
            </w:pPr>
            <w:r>
              <w:t>0</w:t>
            </w:r>
          </w:p>
        </w:tc>
        <w:tc>
          <w:tcPr>
            <w:tcW w:w="850" w:type="dxa"/>
            <w:tcBorders>
              <w:top w:val="nil"/>
              <w:bottom w:val="nil"/>
            </w:tcBorders>
          </w:tcPr>
          <w:p w14:paraId="67AAF56C" w14:textId="77777777" w:rsidR="0081760C" w:rsidRDefault="0081760C">
            <w:pPr>
              <w:pStyle w:val="ConsPlusNormal"/>
              <w:jc w:val="center"/>
            </w:pPr>
            <w:r>
              <w:t>0</w:t>
            </w:r>
          </w:p>
        </w:tc>
        <w:tc>
          <w:tcPr>
            <w:tcW w:w="854" w:type="dxa"/>
            <w:tcBorders>
              <w:top w:val="nil"/>
              <w:bottom w:val="nil"/>
            </w:tcBorders>
          </w:tcPr>
          <w:p w14:paraId="24960D99" w14:textId="77777777" w:rsidR="0081760C" w:rsidRDefault="0081760C">
            <w:pPr>
              <w:pStyle w:val="ConsPlusNormal"/>
              <w:jc w:val="center"/>
            </w:pPr>
            <w:r>
              <w:t>0</w:t>
            </w:r>
          </w:p>
        </w:tc>
        <w:tc>
          <w:tcPr>
            <w:tcW w:w="854" w:type="dxa"/>
            <w:tcBorders>
              <w:top w:val="nil"/>
              <w:bottom w:val="nil"/>
            </w:tcBorders>
          </w:tcPr>
          <w:p w14:paraId="2B94667F" w14:textId="77777777" w:rsidR="0081760C" w:rsidRDefault="0081760C">
            <w:pPr>
              <w:pStyle w:val="ConsPlusNormal"/>
              <w:jc w:val="center"/>
            </w:pPr>
            <w:r>
              <w:t>0</w:t>
            </w:r>
          </w:p>
        </w:tc>
        <w:tc>
          <w:tcPr>
            <w:tcW w:w="854" w:type="dxa"/>
            <w:tcBorders>
              <w:top w:val="nil"/>
              <w:bottom w:val="nil"/>
            </w:tcBorders>
          </w:tcPr>
          <w:p w14:paraId="772CEDA6" w14:textId="77777777" w:rsidR="0081760C" w:rsidRDefault="0081760C">
            <w:pPr>
              <w:pStyle w:val="ConsPlusNormal"/>
              <w:jc w:val="center"/>
            </w:pPr>
            <w:r>
              <w:t>100</w:t>
            </w:r>
          </w:p>
        </w:tc>
        <w:tc>
          <w:tcPr>
            <w:tcW w:w="850" w:type="dxa"/>
            <w:tcBorders>
              <w:top w:val="nil"/>
              <w:bottom w:val="nil"/>
            </w:tcBorders>
          </w:tcPr>
          <w:p w14:paraId="11A5FF81" w14:textId="77777777" w:rsidR="0081760C" w:rsidRDefault="0081760C">
            <w:pPr>
              <w:pStyle w:val="ConsPlusNormal"/>
              <w:jc w:val="center"/>
            </w:pPr>
            <w:r>
              <w:t>0</w:t>
            </w:r>
          </w:p>
        </w:tc>
        <w:tc>
          <w:tcPr>
            <w:tcW w:w="850" w:type="dxa"/>
            <w:tcBorders>
              <w:top w:val="nil"/>
              <w:bottom w:val="nil"/>
            </w:tcBorders>
          </w:tcPr>
          <w:p w14:paraId="2847B7A1" w14:textId="77777777" w:rsidR="0081760C" w:rsidRDefault="0081760C">
            <w:pPr>
              <w:pStyle w:val="ConsPlusNormal"/>
              <w:jc w:val="center"/>
            </w:pPr>
            <w:r>
              <w:t>0</w:t>
            </w:r>
          </w:p>
        </w:tc>
        <w:tc>
          <w:tcPr>
            <w:tcW w:w="845" w:type="dxa"/>
            <w:tcBorders>
              <w:top w:val="nil"/>
              <w:bottom w:val="nil"/>
            </w:tcBorders>
          </w:tcPr>
          <w:p w14:paraId="625C6511" w14:textId="77777777" w:rsidR="0081760C" w:rsidRDefault="0081760C">
            <w:pPr>
              <w:pStyle w:val="ConsPlusNormal"/>
              <w:jc w:val="center"/>
            </w:pPr>
            <w:r>
              <w:t>0</w:t>
            </w:r>
          </w:p>
        </w:tc>
        <w:tc>
          <w:tcPr>
            <w:tcW w:w="854" w:type="dxa"/>
            <w:tcBorders>
              <w:top w:val="nil"/>
              <w:bottom w:val="nil"/>
            </w:tcBorders>
          </w:tcPr>
          <w:p w14:paraId="0D9E2541" w14:textId="77777777" w:rsidR="0081760C" w:rsidRDefault="0081760C">
            <w:pPr>
              <w:pStyle w:val="ConsPlusNormal"/>
              <w:jc w:val="center"/>
            </w:pPr>
            <w:r>
              <w:t>0</w:t>
            </w:r>
          </w:p>
        </w:tc>
        <w:tc>
          <w:tcPr>
            <w:tcW w:w="850" w:type="dxa"/>
            <w:tcBorders>
              <w:top w:val="nil"/>
              <w:bottom w:val="nil"/>
            </w:tcBorders>
          </w:tcPr>
          <w:p w14:paraId="0707ED8F" w14:textId="77777777" w:rsidR="0081760C" w:rsidRDefault="0081760C">
            <w:pPr>
              <w:pStyle w:val="ConsPlusNormal"/>
              <w:jc w:val="center"/>
            </w:pPr>
            <w:r>
              <w:t>0</w:t>
            </w:r>
          </w:p>
        </w:tc>
        <w:tc>
          <w:tcPr>
            <w:tcW w:w="2211" w:type="dxa"/>
            <w:vMerge/>
          </w:tcPr>
          <w:p w14:paraId="56312A3D" w14:textId="77777777" w:rsidR="0081760C" w:rsidRDefault="0081760C">
            <w:pPr>
              <w:spacing w:after="1" w:line="0" w:lineRule="atLeast"/>
            </w:pPr>
          </w:p>
        </w:tc>
      </w:tr>
      <w:tr w:rsidR="0081760C" w14:paraId="31A35FB5" w14:textId="77777777">
        <w:tblPrEx>
          <w:tblBorders>
            <w:insideH w:val="nil"/>
          </w:tblBorders>
        </w:tblPrEx>
        <w:tc>
          <w:tcPr>
            <w:tcW w:w="567" w:type="dxa"/>
            <w:vMerge/>
          </w:tcPr>
          <w:p w14:paraId="07878D14" w14:textId="77777777" w:rsidR="0081760C" w:rsidRDefault="0081760C">
            <w:pPr>
              <w:spacing w:after="1" w:line="0" w:lineRule="atLeast"/>
            </w:pPr>
          </w:p>
        </w:tc>
        <w:tc>
          <w:tcPr>
            <w:tcW w:w="1928" w:type="dxa"/>
            <w:vMerge/>
          </w:tcPr>
          <w:p w14:paraId="763BDBEE" w14:textId="77777777" w:rsidR="0081760C" w:rsidRDefault="0081760C">
            <w:pPr>
              <w:spacing w:after="1" w:line="0" w:lineRule="atLeast"/>
            </w:pPr>
          </w:p>
        </w:tc>
        <w:tc>
          <w:tcPr>
            <w:tcW w:w="1757" w:type="dxa"/>
            <w:tcBorders>
              <w:top w:val="nil"/>
              <w:bottom w:val="nil"/>
            </w:tcBorders>
          </w:tcPr>
          <w:p w14:paraId="717124FB" w14:textId="77777777" w:rsidR="0081760C" w:rsidRDefault="0081760C">
            <w:pPr>
              <w:pStyle w:val="ConsPlusNormal"/>
            </w:pPr>
            <w:r>
              <w:t>дошкольная образовательная организация, г. Буйнакск, ул. Али-Клыча, 86</w:t>
            </w:r>
          </w:p>
        </w:tc>
        <w:tc>
          <w:tcPr>
            <w:tcW w:w="794" w:type="dxa"/>
            <w:tcBorders>
              <w:top w:val="nil"/>
              <w:bottom w:val="nil"/>
            </w:tcBorders>
          </w:tcPr>
          <w:p w14:paraId="1CA4A433" w14:textId="77777777" w:rsidR="0081760C" w:rsidRDefault="0081760C">
            <w:pPr>
              <w:pStyle w:val="ConsPlusNormal"/>
            </w:pPr>
            <w:r>
              <w:t>мест</w:t>
            </w:r>
          </w:p>
        </w:tc>
        <w:tc>
          <w:tcPr>
            <w:tcW w:w="850" w:type="dxa"/>
            <w:tcBorders>
              <w:top w:val="nil"/>
              <w:bottom w:val="nil"/>
            </w:tcBorders>
          </w:tcPr>
          <w:p w14:paraId="733C0B78" w14:textId="77777777" w:rsidR="0081760C" w:rsidRDefault="0081760C">
            <w:pPr>
              <w:pStyle w:val="ConsPlusNormal"/>
              <w:jc w:val="center"/>
            </w:pPr>
            <w:r>
              <w:t>0</w:t>
            </w:r>
          </w:p>
        </w:tc>
        <w:tc>
          <w:tcPr>
            <w:tcW w:w="850" w:type="dxa"/>
            <w:tcBorders>
              <w:top w:val="nil"/>
              <w:bottom w:val="nil"/>
            </w:tcBorders>
          </w:tcPr>
          <w:p w14:paraId="6190FDB7" w14:textId="77777777" w:rsidR="0081760C" w:rsidRDefault="0081760C">
            <w:pPr>
              <w:pStyle w:val="ConsPlusNormal"/>
              <w:jc w:val="center"/>
            </w:pPr>
            <w:r>
              <w:t>0</w:t>
            </w:r>
          </w:p>
        </w:tc>
        <w:tc>
          <w:tcPr>
            <w:tcW w:w="854" w:type="dxa"/>
            <w:tcBorders>
              <w:top w:val="nil"/>
              <w:bottom w:val="nil"/>
            </w:tcBorders>
          </w:tcPr>
          <w:p w14:paraId="126250E4" w14:textId="77777777" w:rsidR="0081760C" w:rsidRDefault="0081760C">
            <w:pPr>
              <w:pStyle w:val="ConsPlusNormal"/>
              <w:jc w:val="center"/>
            </w:pPr>
            <w:r>
              <w:t>0</w:t>
            </w:r>
          </w:p>
        </w:tc>
        <w:tc>
          <w:tcPr>
            <w:tcW w:w="854" w:type="dxa"/>
            <w:tcBorders>
              <w:top w:val="nil"/>
              <w:bottom w:val="nil"/>
            </w:tcBorders>
          </w:tcPr>
          <w:p w14:paraId="60C5F485" w14:textId="77777777" w:rsidR="0081760C" w:rsidRDefault="0081760C">
            <w:pPr>
              <w:pStyle w:val="ConsPlusNormal"/>
              <w:jc w:val="center"/>
            </w:pPr>
            <w:r>
              <w:t>0</w:t>
            </w:r>
          </w:p>
        </w:tc>
        <w:tc>
          <w:tcPr>
            <w:tcW w:w="854" w:type="dxa"/>
            <w:tcBorders>
              <w:top w:val="nil"/>
              <w:bottom w:val="nil"/>
            </w:tcBorders>
          </w:tcPr>
          <w:p w14:paraId="25428D47" w14:textId="77777777" w:rsidR="0081760C" w:rsidRDefault="0081760C">
            <w:pPr>
              <w:pStyle w:val="ConsPlusNormal"/>
              <w:jc w:val="center"/>
            </w:pPr>
            <w:r>
              <w:t>60</w:t>
            </w:r>
          </w:p>
        </w:tc>
        <w:tc>
          <w:tcPr>
            <w:tcW w:w="850" w:type="dxa"/>
            <w:tcBorders>
              <w:top w:val="nil"/>
              <w:bottom w:val="nil"/>
            </w:tcBorders>
          </w:tcPr>
          <w:p w14:paraId="0532930C" w14:textId="77777777" w:rsidR="0081760C" w:rsidRDefault="0081760C">
            <w:pPr>
              <w:pStyle w:val="ConsPlusNormal"/>
              <w:jc w:val="center"/>
            </w:pPr>
            <w:r>
              <w:t>0</w:t>
            </w:r>
          </w:p>
        </w:tc>
        <w:tc>
          <w:tcPr>
            <w:tcW w:w="850" w:type="dxa"/>
            <w:tcBorders>
              <w:top w:val="nil"/>
              <w:bottom w:val="nil"/>
            </w:tcBorders>
          </w:tcPr>
          <w:p w14:paraId="003FD3F5" w14:textId="77777777" w:rsidR="0081760C" w:rsidRDefault="0081760C">
            <w:pPr>
              <w:pStyle w:val="ConsPlusNormal"/>
              <w:jc w:val="center"/>
            </w:pPr>
            <w:r>
              <w:t>0</w:t>
            </w:r>
          </w:p>
        </w:tc>
        <w:tc>
          <w:tcPr>
            <w:tcW w:w="845" w:type="dxa"/>
            <w:tcBorders>
              <w:top w:val="nil"/>
              <w:bottom w:val="nil"/>
            </w:tcBorders>
          </w:tcPr>
          <w:p w14:paraId="2BB31201" w14:textId="77777777" w:rsidR="0081760C" w:rsidRDefault="0081760C">
            <w:pPr>
              <w:pStyle w:val="ConsPlusNormal"/>
              <w:jc w:val="center"/>
            </w:pPr>
            <w:r>
              <w:t>0</w:t>
            </w:r>
          </w:p>
        </w:tc>
        <w:tc>
          <w:tcPr>
            <w:tcW w:w="854" w:type="dxa"/>
            <w:tcBorders>
              <w:top w:val="nil"/>
              <w:bottom w:val="nil"/>
            </w:tcBorders>
          </w:tcPr>
          <w:p w14:paraId="0FC68C74" w14:textId="77777777" w:rsidR="0081760C" w:rsidRDefault="0081760C">
            <w:pPr>
              <w:pStyle w:val="ConsPlusNormal"/>
              <w:jc w:val="center"/>
            </w:pPr>
            <w:r>
              <w:t>0</w:t>
            </w:r>
          </w:p>
        </w:tc>
        <w:tc>
          <w:tcPr>
            <w:tcW w:w="850" w:type="dxa"/>
            <w:tcBorders>
              <w:top w:val="nil"/>
              <w:bottom w:val="nil"/>
            </w:tcBorders>
          </w:tcPr>
          <w:p w14:paraId="4F070911" w14:textId="77777777" w:rsidR="0081760C" w:rsidRDefault="0081760C">
            <w:pPr>
              <w:pStyle w:val="ConsPlusNormal"/>
              <w:jc w:val="center"/>
            </w:pPr>
            <w:r>
              <w:t>0</w:t>
            </w:r>
          </w:p>
        </w:tc>
        <w:tc>
          <w:tcPr>
            <w:tcW w:w="2211" w:type="dxa"/>
            <w:vMerge/>
          </w:tcPr>
          <w:p w14:paraId="5BF3C397" w14:textId="77777777" w:rsidR="0081760C" w:rsidRDefault="0081760C">
            <w:pPr>
              <w:spacing w:after="1" w:line="0" w:lineRule="atLeast"/>
            </w:pPr>
          </w:p>
        </w:tc>
      </w:tr>
      <w:tr w:rsidR="0081760C" w14:paraId="5FA6C3A2" w14:textId="77777777">
        <w:tblPrEx>
          <w:tblBorders>
            <w:insideH w:val="nil"/>
          </w:tblBorders>
        </w:tblPrEx>
        <w:tc>
          <w:tcPr>
            <w:tcW w:w="567" w:type="dxa"/>
            <w:vMerge/>
          </w:tcPr>
          <w:p w14:paraId="639B7326" w14:textId="77777777" w:rsidR="0081760C" w:rsidRDefault="0081760C">
            <w:pPr>
              <w:spacing w:after="1" w:line="0" w:lineRule="atLeast"/>
            </w:pPr>
          </w:p>
        </w:tc>
        <w:tc>
          <w:tcPr>
            <w:tcW w:w="1928" w:type="dxa"/>
            <w:vMerge/>
          </w:tcPr>
          <w:p w14:paraId="5D9D752F" w14:textId="77777777" w:rsidR="0081760C" w:rsidRDefault="0081760C">
            <w:pPr>
              <w:spacing w:after="1" w:line="0" w:lineRule="atLeast"/>
            </w:pPr>
          </w:p>
        </w:tc>
        <w:tc>
          <w:tcPr>
            <w:tcW w:w="1757" w:type="dxa"/>
            <w:tcBorders>
              <w:top w:val="nil"/>
              <w:bottom w:val="nil"/>
            </w:tcBorders>
          </w:tcPr>
          <w:p w14:paraId="7CA579FE" w14:textId="77777777" w:rsidR="0081760C" w:rsidRDefault="0081760C">
            <w:pPr>
              <w:pStyle w:val="ConsPlusNormal"/>
            </w:pPr>
            <w:r>
              <w:t>дошкольная образовательная организация, г. Каспийск</w:t>
            </w:r>
          </w:p>
        </w:tc>
        <w:tc>
          <w:tcPr>
            <w:tcW w:w="794" w:type="dxa"/>
            <w:tcBorders>
              <w:top w:val="nil"/>
              <w:bottom w:val="nil"/>
            </w:tcBorders>
          </w:tcPr>
          <w:p w14:paraId="7345F104" w14:textId="77777777" w:rsidR="0081760C" w:rsidRDefault="0081760C">
            <w:pPr>
              <w:pStyle w:val="ConsPlusNormal"/>
            </w:pPr>
            <w:r>
              <w:t>мест</w:t>
            </w:r>
          </w:p>
        </w:tc>
        <w:tc>
          <w:tcPr>
            <w:tcW w:w="850" w:type="dxa"/>
            <w:tcBorders>
              <w:top w:val="nil"/>
              <w:bottom w:val="nil"/>
            </w:tcBorders>
          </w:tcPr>
          <w:p w14:paraId="5D3C2E72" w14:textId="77777777" w:rsidR="0081760C" w:rsidRDefault="0081760C">
            <w:pPr>
              <w:pStyle w:val="ConsPlusNormal"/>
              <w:jc w:val="center"/>
            </w:pPr>
            <w:r>
              <w:t>0</w:t>
            </w:r>
          </w:p>
        </w:tc>
        <w:tc>
          <w:tcPr>
            <w:tcW w:w="850" w:type="dxa"/>
            <w:tcBorders>
              <w:top w:val="nil"/>
              <w:bottom w:val="nil"/>
            </w:tcBorders>
          </w:tcPr>
          <w:p w14:paraId="68CEBF53" w14:textId="77777777" w:rsidR="0081760C" w:rsidRDefault="0081760C">
            <w:pPr>
              <w:pStyle w:val="ConsPlusNormal"/>
              <w:jc w:val="center"/>
            </w:pPr>
            <w:r>
              <w:t>0</w:t>
            </w:r>
          </w:p>
        </w:tc>
        <w:tc>
          <w:tcPr>
            <w:tcW w:w="854" w:type="dxa"/>
            <w:tcBorders>
              <w:top w:val="nil"/>
              <w:bottom w:val="nil"/>
            </w:tcBorders>
          </w:tcPr>
          <w:p w14:paraId="5E8ED347" w14:textId="77777777" w:rsidR="0081760C" w:rsidRDefault="0081760C">
            <w:pPr>
              <w:pStyle w:val="ConsPlusNormal"/>
              <w:jc w:val="center"/>
            </w:pPr>
            <w:r>
              <w:t>0</w:t>
            </w:r>
          </w:p>
        </w:tc>
        <w:tc>
          <w:tcPr>
            <w:tcW w:w="854" w:type="dxa"/>
            <w:tcBorders>
              <w:top w:val="nil"/>
              <w:bottom w:val="nil"/>
            </w:tcBorders>
          </w:tcPr>
          <w:p w14:paraId="284C3BDD" w14:textId="77777777" w:rsidR="0081760C" w:rsidRDefault="0081760C">
            <w:pPr>
              <w:pStyle w:val="ConsPlusNormal"/>
              <w:jc w:val="center"/>
            </w:pPr>
            <w:r>
              <w:t>0</w:t>
            </w:r>
          </w:p>
        </w:tc>
        <w:tc>
          <w:tcPr>
            <w:tcW w:w="854" w:type="dxa"/>
            <w:tcBorders>
              <w:top w:val="nil"/>
              <w:bottom w:val="nil"/>
            </w:tcBorders>
          </w:tcPr>
          <w:p w14:paraId="0FA14470" w14:textId="77777777" w:rsidR="0081760C" w:rsidRDefault="0081760C">
            <w:pPr>
              <w:pStyle w:val="ConsPlusNormal"/>
              <w:jc w:val="center"/>
            </w:pPr>
            <w:r>
              <w:t>100</w:t>
            </w:r>
          </w:p>
        </w:tc>
        <w:tc>
          <w:tcPr>
            <w:tcW w:w="850" w:type="dxa"/>
            <w:tcBorders>
              <w:top w:val="nil"/>
              <w:bottom w:val="nil"/>
            </w:tcBorders>
          </w:tcPr>
          <w:p w14:paraId="38CB242D" w14:textId="77777777" w:rsidR="0081760C" w:rsidRDefault="0081760C">
            <w:pPr>
              <w:pStyle w:val="ConsPlusNormal"/>
              <w:jc w:val="center"/>
            </w:pPr>
            <w:r>
              <w:t>0</w:t>
            </w:r>
          </w:p>
        </w:tc>
        <w:tc>
          <w:tcPr>
            <w:tcW w:w="850" w:type="dxa"/>
            <w:tcBorders>
              <w:top w:val="nil"/>
              <w:bottom w:val="nil"/>
            </w:tcBorders>
          </w:tcPr>
          <w:p w14:paraId="6437A19F" w14:textId="77777777" w:rsidR="0081760C" w:rsidRDefault="0081760C">
            <w:pPr>
              <w:pStyle w:val="ConsPlusNormal"/>
              <w:jc w:val="center"/>
            </w:pPr>
            <w:r>
              <w:t>0</w:t>
            </w:r>
          </w:p>
        </w:tc>
        <w:tc>
          <w:tcPr>
            <w:tcW w:w="845" w:type="dxa"/>
            <w:tcBorders>
              <w:top w:val="nil"/>
              <w:bottom w:val="nil"/>
            </w:tcBorders>
          </w:tcPr>
          <w:p w14:paraId="45403158" w14:textId="77777777" w:rsidR="0081760C" w:rsidRDefault="0081760C">
            <w:pPr>
              <w:pStyle w:val="ConsPlusNormal"/>
              <w:jc w:val="center"/>
            </w:pPr>
            <w:r>
              <w:t>0</w:t>
            </w:r>
          </w:p>
        </w:tc>
        <w:tc>
          <w:tcPr>
            <w:tcW w:w="854" w:type="dxa"/>
            <w:tcBorders>
              <w:top w:val="nil"/>
              <w:bottom w:val="nil"/>
            </w:tcBorders>
          </w:tcPr>
          <w:p w14:paraId="4AB1DBFA" w14:textId="77777777" w:rsidR="0081760C" w:rsidRDefault="0081760C">
            <w:pPr>
              <w:pStyle w:val="ConsPlusNormal"/>
              <w:jc w:val="center"/>
            </w:pPr>
            <w:r>
              <w:t>0</w:t>
            </w:r>
          </w:p>
        </w:tc>
        <w:tc>
          <w:tcPr>
            <w:tcW w:w="850" w:type="dxa"/>
            <w:tcBorders>
              <w:top w:val="nil"/>
              <w:bottom w:val="nil"/>
            </w:tcBorders>
          </w:tcPr>
          <w:p w14:paraId="2450EBF3" w14:textId="77777777" w:rsidR="0081760C" w:rsidRDefault="0081760C">
            <w:pPr>
              <w:pStyle w:val="ConsPlusNormal"/>
              <w:jc w:val="center"/>
            </w:pPr>
            <w:r>
              <w:t>0</w:t>
            </w:r>
          </w:p>
        </w:tc>
        <w:tc>
          <w:tcPr>
            <w:tcW w:w="2211" w:type="dxa"/>
            <w:vMerge/>
          </w:tcPr>
          <w:p w14:paraId="4F7892DB" w14:textId="77777777" w:rsidR="0081760C" w:rsidRDefault="0081760C">
            <w:pPr>
              <w:spacing w:after="1" w:line="0" w:lineRule="atLeast"/>
            </w:pPr>
          </w:p>
        </w:tc>
      </w:tr>
      <w:tr w:rsidR="0081760C" w14:paraId="4922EAF4" w14:textId="77777777">
        <w:tblPrEx>
          <w:tblBorders>
            <w:insideH w:val="nil"/>
          </w:tblBorders>
        </w:tblPrEx>
        <w:tc>
          <w:tcPr>
            <w:tcW w:w="567" w:type="dxa"/>
            <w:vMerge/>
          </w:tcPr>
          <w:p w14:paraId="1BAC0328" w14:textId="77777777" w:rsidR="0081760C" w:rsidRDefault="0081760C">
            <w:pPr>
              <w:spacing w:after="1" w:line="0" w:lineRule="atLeast"/>
            </w:pPr>
          </w:p>
        </w:tc>
        <w:tc>
          <w:tcPr>
            <w:tcW w:w="1928" w:type="dxa"/>
            <w:vMerge/>
          </w:tcPr>
          <w:p w14:paraId="3101DF30" w14:textId="77777777" w:rsidR="0081760C" w:rsidRDefault="0081760C">
            <w:pPr>
              <w:spacing w:after="1" w:line="0" w:lineRule="atLeast"/>
            </w:pPr>
          </w:p>
        </w:tc>
        <w:tc>
          <w:tcPr>
            <w:tcW w:w="1757" w:type="dxa"/>
            <w:tcBorders>
              <w:top w:val="nil"/>
              <w:bottom w:val="nil"/>
            </w:tcBorders>
          </w:tcPr>
          <w:p w14:paraId="2FDBFD1F" w14:textId="77777777" w:rsidR="0081760C" w:rsidRDefault="0081760C">
            <w:pPr>
              <w:pStyle w:val="ConsPlusNormal"/>
            </w:pPr>
            <w:r>
              <w:t>дошкольная образовательная организация, г. Кизляр</w:t>
            </w:r>
          </w:p>
        </w:tc>
        <w:tc>
          <w:tcPr>
            <w:tcW w:w="794" w:type="dxa"/>
            <w:tcBorders>
              <w:top w:val="nil"/>
              <w:bottom w:val="nil"/>
            </w:tcBorders>
          </w:tcPr>
          <w:p w14:paraId="258A4915" w14:textId="77777777" w:rsidR="0081760C" w:rsidRDefault="0081760C">
            <w:pPr>
              <w:pStyle w:val="ConsPlusNormal"/>
            </w:pPr>
            <w:r>
              <w:t>мест</w:t>
            </w:r>
          </w:p>
        </w:tc>
        <w:tc>
          <w:tcPr>
            <w:tcW w:w="850" w:type="dxa"/>
            <w:tcBorders>
              <w:top w:val="nil"/>
              <w:bottom w:val="nil"/>
            </w:tcBorders>
          </w:tcPr>
          <w:p w14:paraId="452274A8" w14:textId="77777777" w:rsidR="0081760C" w:rsidRDefault="0081760C">
            <w:pPr>
              <w:pStyle w:val="ConsPlusNormal"/>
              <w:jc w:val="center"/>
            </w:pPr>
            <w:r>
              <w:t>0</w:t>
            </w:r>
          </w:p>
        </w:tc>
        <w:tc>
          <w:tcPr>
            <w:tcW w:w="850" w:type="dxa"/>
            <w:tcBorders>
              <w:top w:val="nil"/>
              <w:bottom w:val="nil"/>
            </w:tcBorders>
          </w:tcPr>
          <w:p w14:paraId="55E23C8D" w14:textId="77777777" w:rsidR="0081760C" w:rsidRDefault="0081760C">
            <w:pPr>
              <w:pStyle w:val="ConsPlusNormal"/>
              <w:jc w:val="center"/>
            </w:pPr>
            <w:r>
              <w:t>0</w:t>
            </w:r>
          </w:p>
        </w:tc>
        <w:tc>
          <w:tcPr>
            <w:tcW w:w="854" w:type="dxa"/>
            <w:tcBorders>
              <w:top w:val="nil"/>
              <w:bottom w:val="nil"/>
            </w:tcBorders>
          </w:tcPr>
          <w:p w14:paraId="6339E029" w14:textId="77777777" w:rsidR="0081760C" w:rsidRDefault="0081760C">
            <w:pPr>
              <w:pStyle w:val="ConsPlusNormal"/>
              <w:jc w:val="center"/>
            </w:pPr>
            <w:r>
              <w:t>0</w:t>
            </w:r>
          </w:p>
        </w:tc>
        <w:tc>
          <w:tcPr>
            <w:tcW w:w="854" w:type="dxa"/>
            <w:tcBorders>
              <w:top w:val="nil"/>
              <w:bottom w:val="nil"/>
            </w:tcBorders>
          </w:tcPr>
          <w:p w14:paraId="3E597729" w14:textId="77777777" w:rsidR="0081760C" w:rsidRDefault="0081760C">
            <w:pPr>
              <w:pStyle w:val="ConsPlusNormal"/>
              <w:jc w:val="center"/>
            </w:pPr>
            <w:r>
              <w:t>0</w:t>
            </w:r>
          </w:p>
        </w:tc>
        <w:tc>
          <w:tcPr>
            <w:tcW w:w="854" w:type="dxa"/>
            <w:tcBorders>
              <w:top w:val="nil"/>
              <w:bottom w:val="nil"/>
            </w:tcBorders>
          </w:tcPr>
          <w:p w14:paraId="093D39D0" w14:textId="77777777" w:rsidR="0081760C" w:rsidRDefault="0081760C">
            <w:pPr>
              <w:pStyle w:val="ConsPlusNormal"/>
              <w:jc w:val="center"/>
            </w:pPr>
            <w:r>
              <w:t>100</w:t>
            </w:r>
          </w:p>
        </w:tc>
        <w:tc>
          <w:tcPr>
            <w:tcW w:w="850" w:type="dxa"/>
            <w:tcBorders>
              <w:top w:val="nil"/>
              <w:bottom w:val="nil"/>
            </w:tcBorders>
          </w:tcPr>
          <w:p w14:paraId="0CDF92D8" w14:textId="77777777" w:rsidR="0081760C" w:rsidRDefault="0081760C">
            <w:pPr>
              <w:pStyle w:val="ConsPlusNormal"/>
              <w:jc w:val="center"/>
            </w:pPr>
            <w:r>
              <w:t>0</w:t>
            </w:r>
          </w:p>
        </w:tc>
        <w:tc>
          <w:tcPr>
            <w:tcW w:w="850" w:type="dxa"/>
            <w:tcBorders>
              <w:top w:val="nil"/>
              <w:bottom w:val="nil"/>
            </w:tcBorders>
          </w:tcPr>
          <w:p w14:paraId="7811175F" w14:textId="77777777" w:rsidR="0081760C" w:rsidRDefault="0081760C">
            <w:pPr>
              <w:pStyle w:val="ConsPlusNormal"/>
              <w:jc w:val="center"/>
            </w:pPr>
            <w:r>
              <w:t>0</w:t>
            </w:r>
          </w:p>
        </w:tc>
        <w:tc>
          <w:tcPr>
            <w:tcW w:w="845" w:type="dxa"/>
            <w:tcBorders>
              <w:top w:val="nil"/>
              <w:bottom w:val="nil"/>
            </w:tcBorders>
          </w:tcPr>
          <w:p w14:paraId="42BA8C7A" w14:textId="77777777" w:rsidR="0081760C" w:rsidRDefault="0081760C">
            <w:pPr>
              <w:pStyle w:val="ConsPlusNormal"/>
              <w:jc w:val="center"/>
            </w:pPr>
            <w:r>
              <w:t>0</w:t>
            </w:r>
          </w:p>
        </w:tc>
        <w:tc>
          <w:tcPr>
            <w:tcW w:w="854" w:type="dxa"/>
            <w:tcBorders>
              <w:top w:val="nil"/>
              <w:bottom w:val="nil"/>
            </w:tcBorders>
          </w:tcPr>
          <w:p w14:paraId="09ABECA1" w14:textId="77777777" w:rsidR="0081760C" w:rsidRDefault="0081760C">
            <w:pPr>
              <w:pStyle w:val="ConsPlusNormal"/>
              <w:jc w:val="center"/>
            </w:pPr>
            <w:r>
              <w:t>0</w:t>
            </w:r>
          </w:p>
        </w:tc>
        <w:tc>
          <w:tcPr>
            <w:tcW w:w="850" w:type="dxa"/>
            <w:tcBorders>
              <w:top w:val="nil"/>
              <w:bottom w:val="nil"/>
            </w:tcBorders>
          </w:tcPr>
          <w:p w14:paraId="23A19AD5" w14:textId="77777777" w:rsidR="0081760C" w:rsidRDefault="0081760C">
            <w:pPr>
              <w:pStyle w:val="ConsPlusNormal"/>
              <w:jc w:val="center"/>
            </w:pPr>
            <w:r>
              <w:t>0</w:t>
            </w:r>
          </w:p>
        </w:tc>
        <w:tc>
          <w:tcPr>
            <w:tcW w:w="2211" w:type="dxa"/>
            <w:vMerge/>
          </w:tcPr>
          <w:p w14:paraId="09BD95A7" w14:textId="77777777" w:rsidR="0081760C" w:rsidRDefault="0081760C">
            <w:pPr>
              <w:spacing w:after="1" w:line="0" w:lineRule="atLeast"/>
            </w:pPr>
          </w:p>
        </w:tc>
      </w:tr>
      <w:tr w:rsidR="0081760C" w14:paraId="6687E78C" w14:textId="77777777">
        <w:tblPrEx>
          <w:tblBorders>
            <w:insideH w:val="nil"/>
          </w:tblBorders>
        </w:tblPrEx>
        <w:tc>
          <w:tcPr>
            <w:tcW w:w="567" w:type="dxa"/>
            <w:vMerge/>
          </w:tcPr>
          <w:p w14:paraId="5B9C70D3" w14:textId="77777777" w:rsidR="0081760C" w:rsidRDefault="0081760C">
            <w:pPr>
              <w:spacing w:after="1" w:line="0" w:lineRule="atLeast"/>
            </w:pPr>
          </w:p>
        </w:tc>
        <w:tc>
          <w:tcPr>
            <w:tcW w:w="1928" w:type="dxa"/>
            <w:vMerge/>
          </w:tcPr>
          <w:p w14:paraId="1BA134DB" w14:textId="77777777" w:rsidR="0081760C" w:rsidRDefault="0081760C">
            <w:pPr>
              <w:spacing w:after="1" w:line="0" w:lineRule="atLeast"/>
            </w:pPr>
          </w:p>
        </w:tc>
        <w:tc>
          <w:tcPr>
            <w:tcW w:w="1757" w:type="dxa"/>
            <w:tcBorders>
              <w:top w:val="nil"/>
              <w:bottom w:val="nil"/>
            </w:tcBorders>
          </w:tcPr>
          <w:p w14:paraId="1275861C" w14:textId="77777777" w:rsidR="0081760C" w:rsidRDefault="0081760C">
            <w:pPr>
              <w:pStyle w:val="ConsPlusNormal"/>
            </w:pPr>
            <w:r>
              <w:t>дошкольная образовательная организация, г. Дербент</w:t>
            </w:r>
          </w:p>
        </w:tc>
        <w:tc>
          <w:tcPr>
            <w:tcW w:w="794" w:type="dxa"/>
            <w:tcBorders>
              <w:top w:val="nil"/>
              <w:bottom w:val="nil"/>
            </w:tcBorders>
          </w:tcPr>
          <w:p w14:paraId="41A69DC3" w14:textId="77777777" w:rsidR="0081760C" w:rsidRDefault="0081760C">
            <w:pPr>
              <w:pStyle w:val="ConsPlusNormal"/>
            </w:pPr>
            <w:r>
              <w:t>мест</w:t>
            </w:r>
          </w:p>
        </w:tc>
        <w:tc>
          <w:tcPr>
            <w:tcW w:w="850" w:type="dxa"/>
            <w:tcBorders>
              <w:top w:val="nil"/>
              <w:bottom w:val="nil"/>
            </w:tcBorders>
          </w:tcPr>
          <w:p w14:paraId="2FFF2785" w14:textId="77777777" w:rsidR="0081760C" w:rsidRDefault="0081760C">
            <w:pPr>
              <w:pStyle w:val="ConsPlusNormal"/>
              <w:jc w:val="center"/>
            </w:pPr>
            <w:r>
              <w:t>0</w:t>
            </w:r>
          </w:p>
        </w:tc>
        <w:tc>
          <w:tcPr>
            <w:tcW w:w="850" w:type="dxa"/>
            <w:tcBorders>
              <w:top w:val="nil"/>
              <w:bottom w:val="nil"/>
            </w:tcBorders>
          </w:tcPr>
          <w:p w14:paraId="6A9BDF72" w14:textId="77777777" w:rsidR="0081760C" w:rsidRDefault="0081760C">
            <w:pPr>
              <w:pStyle w:val="ConsPlusNormal"/>
              <w:jc w:val="center"/>
            </w:pPr>
            <w:r>
              <w:t>0</w:t>
            </w:r>
          </w:p>
        </w:tc>
        <w:tc>
          <w:tcPr>
            <w:tcW w:w="854" w:type="dxa"/>
            <w:tcBorders>
              <w:top w:val="nil"/>
              <w:bottom w:val="nil"/>
            </w:tcBorders>
          </w:tcPr>
          <w:p w14:paraId="78D81936" w14:textId="77777777" w:rsidR="0081760C" w:rsidRDefault="0081760C">
            <w:pPr>
              <w:pStyle w:val="ConsPlusNormal"/>
              <w:jc w:val="center"/>
            </w:pPr>
            <w:r>
              <w:t>0</w:t>
            </w:r>
          </w:p>
        </w:tc>
        <w:tc>
          <w:tcPr>
            <w:tcW w:w="854" w:type="dxa"/>
            <w:tcBorders>
              <w:top w:val="nil"/>
              <w:bottom w:val="nil"/>
            </w:tcBorders>
          </w:tcPr>
          <w:p w14:paraId="154C360A" w14:textId="77777777" w:rsidR="0081760C" w:rsidRDefault="0081760C">
            <w:pPr>
              <w:pStyle w:val="ConsPlusNormal"/>
              <w:jc w:val="center"/>
            </w:pPr>
            <w:r>
              <w:t>0</w:t>
            </w:r>
          </w:p>
        </w:tc>
        <w:tc>
          <w:tcPr>
            <w:tcW w:w="854" w:type="dxa"/>
            <w:tcBorders>
              <w:top w:val="nil"/>
              <w:bottom w:val="nil"/>
            </w:tcBorders>
          </w:tcPr>
          <w:p w14:paraId="27C1D635" w14:textId="77777777" w:rsidR="0081760C" w:rsidRDefault="0081760C">
            <w:pPr>
              <w:pStyle w:val="ConsPlusNormal"/>
              <w:jc w:val="center"/>
            </w:pPr>
            <w:r>
              <w:t>60</w:t>
            </w:r>
          </w:p>
        </w:tc>
        <w:tc>
          <w:tcPr>
            <w:tcW w:w="850" w:type="dxa"/>
            <w:tcBorders>
              <w:top w:val="nil"/>
              <w:bottom w:val="nil"/>
            </w:tcBorders>
          </w:tcPr>
          <w:p w14:paraId="5243680C" w14:textId="77777777" w:rsidR="0081760C" w:rsidRDefault="0081760C">
            <w:pPr>
              <w:pStyle w:val="ConsPlusNormal"/>
              <w:jc w:val="center"/>
            </w:pPr>
            <w:r>
              <w:t>0</w:t>
            </w:r>
          </w:p>
        </w:tc>
        <w:tc>
          <w:tcPr>
            <w:tcW w:w="850" w:type="dxa"/>
            <w:tcBorders>
              <w:top w:val="nil"/>
              <w:bottom w:val="nil"/>
            </w:tcBorders>
          </w:tcPr>
          <w:p w14:paraId="7EFB886B" w14:textId="77777777" w:rsidR="0081760C" w:rsidRDefault="0081760C">
            <w:pPr>
              <w:pStyle w:val="ConsPlusNormal"/>
              <w:jc w:val="center"/>
            </w:pPr>
            <w:r>
              <w:t>0</w:t>
            </w:r>
          </w:p>
        </w:tc>
        <w:tc>
          <w:tcPr>
            <w:tcW w:w="845" w:type="dxa"/>
            <w:tcBorders>
              <w:top w:val="nil"/>
              <w:bottom w:val="nil"/>
            </w:tcBorders>
          </w:tcPr>
          <w:p w14:paraId="12AD7EF0" w14:textId="77777777" w:rsidR="0081760C" w:rsidRDefault="0081760C">
            <w:pPr>
              <w:pStyle w:val="ConsPlusNormal"/>
              <w:jc w:val="center"/>
            </w:pPr>
            <w:r>
              <w:t>0</w:t>
            </w:r>
          </w:p>
        </w:tc>
        <w:tc>
          <w:tcPr>
            <w:tcW w:w="854" w:type="dxa"/>
            <w:tcBorders>
              <w:top w:val="nil"/>
              <w:bottom w:val="nil"/>
            </w:tcBorders>
          </w:tcPr>
          <w:p w14:paraId="24EB7FA7" w14:textId="77777777" w:rsidR="0081760C" w:rsidRDefault="0081760C">
            <w:pPr>
              <w:pStyle w:val="ConsPlusNormal"/>
              <w:jc w:val="center"/>
            </w:pPr>
            <w:r>
              <w:t>0</w:t>
            </w:r>
          </w:p>
        </w:tc>
        <w:tc>
          <w:tcPr>
            <w:tcW w:w="850" w:type="dxa"/>
            <w:tcBorders>
              <w:top w:val="nil"/>
              <w:bottom w:val="nil"/>
            </w:tcBorders>
          </w:tcPr>
          <w:p w14:paraId="798CE190" w14:textId="77777777" w:rsidR="0081760C" w:rsidRDefault="0081760C">
            <w:pPr>
              <w:pStyle w:val="ConsPlusNormal"/>
              <w:jc w:val="center"/>
            </w:pPr>
            <w:r>
              <w:t>0</w:t>
            </w:r>
          </w:p>
        </w:tc>
        <w:tc>
          <w:tcPr>
            <w:tcW w:w="2211" w:type="dxa"/>
            <w:vMerge/>
          </w:tcPr>
          <w:p w14:paraId="2CB63E7C" w14:textId="77777777" w:rsidR="0081760C" w:rsidRDefault="0081760C">
            <w:pPr>
              <w:spacing w:after="1" w:line="0" w:lineRule="atLeast"/>
            </w:pPr>
          </w:p>
        </w:tc>
      </w:tr>
      <w:tr w:rsidR="0081760C" w14:paraId="36993E7D" w14:textId="77777777">
        <w:tblPrEx>
          <w:tblBorders>
            <w:insideH w:val="nil"/>
          </w:tblBorders>
        </w:tblPrEx>
        <w:tc>
          <w:tcPr>
            <w:tcW w:w="567" w:type="dxa"/>
            <w:vMerge/>
          </w:tcPr>
          <w:p w14:paraId="06CAD129" w14:textId="77777777" w:rsidR="0081760C" w:rsidRDefault="0081760C">
            <w:pPr>
              <w:spacing w:after="1" w:line="0" w:lineRule="atLeast"/>
            </w:pPr>
          </w:p>
        </w:tc>
        <w:tc>
          <w:tcPr>
            <w:tcW w:w="1928" w:type="dxa"/>
            <w:vMerge/>
          </w:tcPr>
          <w:p w14:paraId="2DC6C991" w14:textId="77777777" w:rsidR="0081760C" w:rsidRDefault="0081760C">
            <w:pPr>
              <w:spacing w:after="1" w:line="0" w:lineRule="atLeast"/>
            </w:pPr>
          </w:p>
        </w:tc>
        <w:tc>
          <w:tcPr>
            <w:tcW w:w="1757" w:type="dxa"/>
            <w:tcBorders>
              <w:top w:val="nil"/>
              <w:bottom w:val="nil"/>
            </w:tcBorders>
          </w:tcPr>
          <w:p w14:paraId="3E2F97F1" w14:textId="77777777" w:rsidR="0081760C" w:rsidRDefault="0081760C">
            <w:pPr>
              <w:pStyle w:val="ConsPlusNormal"/>
            </w:pPr>
            <w:r>
              <w:t>дошкольная образовательная организация, г. Хасавюрт, ул. 40 лет Октября</w:t>
            </w:r>
          </w:p>
        </w:tc>
        <w:tc>
          <w:tcPr>
            <w:tcW w:w="794" w:type="dxa"/>
            <w:tcBorders>
              <w:top w:val="nil"/>
              <w:bottom w:val="nil"/>
            </w:tcBorders>
          </w:tcPr>
          <w:p w14:paraId="42E4D157" w14:textId="77777777" w:rsidR="0081760C" w:rsidRDefault="0081760C">
            <w:pPr>
              <w:pStyle w:val="ConsPlusNormal"/>
            </w:pPr>
            <w:r>
              <w:t>мест</w:t>
            </w:r>
          </w:p>
        </w:tc>
        <w:tc>
          <w:tcPr>
            <w:tcW w:w="850" w:type="dxa"/>
            <w:tcBorders>
              <w:top w:val="nil"/>
              <w:bottom w:val="nil"/>
            </w:tcBorders>
          </w:tcPr>
          <w:p w14:paraId="5F3FD9CF" w14:textId="77777777" w:rsidR="0081760C" w:rsidRDefault="0081760C">
            <w:pPr>
              <w:pStyle w:val="ConsPlusNormal"/>
              <w:jc w:val="center"/>
            </w:pPr>
            <w:r>
              <w:t>0</w:t>
            </w:r>
          </w:p>
        </w:tc>
        <w:tc>
          <w:tcPr>
            <w:tcW w:w="850" w:type="dxa"/>
            <w:tcBorders>
              <w:top w:val="nil"/>
              <w:bottom w:val="nil"/>
            </w:tcBorders>
          </w:tcPr>
          <w:p w14:paraId="2F93C6EC" w14:textId="77777777" w:rsidR="0081760C" w:rsidRDefault="0081760C">
            <w:pPr>
              <w:pStyle w:val="ConsPlusNormal"/>
              <w:jc w:val="center"/>
            </w:pPr>
            <w:r>
              <w:t>0</w:t>
            </w:r>
          </w:p>
        </w:tc>
        <w:tc>
          <w:tcPr>
            <w:tcW w:w="854" w:type="dxa"/>
            <w:tcBorders>
              <w:top w:val="nil"/>
              <w:bottom w:val="nil"/>
            </w:tcBorders>
          </w:tcPr>
          <w:p w14:paraId="534314B7" w14:textId="77777777" w:rsidR="0081760C" w:rsidRDefault="0081760C">
            <w:pPr>
              <w:pStyle w:val="ConsPlusNormal"/>
              <w:jc w:val="center"/>
            </w:pPr>
            <w:r>
              <w:t>0</w:t>
            </w:r>
          </w:p>
        </w:tc>
        <w:tc>
          <w:tcPr>
            <w:tcW w:w="854" w:type="dxa"/>
            <w:tcBorders>
              <w:top w:val="nil"/>
              <w:bottom w:val="nil"/>
            </w:tcBorders>
          </w:tcPr>
          <w:p w14:paraId="4F7E872C" w14:textId="77777777" w:rsidR="0081760C" w:rsidRDefault="0081760C">
            <w:pPr>
              <w:pStyle w:val="ConsPlusNormal"/>
              <w:jc w:val="center"/>
            </w:pPr>
            <w:r>
              <w:t>0</w:t>
            </w:r>
          </w:p>
        </w:tc>
        <w:tc>
          <w:tcPr>
            <w:tcW w:w="854" w:type="dxa"/>
            <w:tcBorders>
              <w:top w:val="nil"/>
              <w:bottom w:val="nil"/>
            </w:tcBorders>
          </w:tcPr>
          <w:p w14:paraId="441482E5" w14:textId="77777777" w:rsidR="0081760C" w:rsidRDefault="0081760C">
            <w:pPr>
              <w:pStyle w:val="ConsPlusNormal"/>
              <w:jc w:val="center"/>
            </w:pPr>
            <w:r>
              <w:t>120</w:t>
            </w:r>
          </w:p>
        </w:tc>
        <w:tc>
          <w:tcPr>
            <w:tcW w:w="850" w:type="dxa"/>
            <w:tcBorders>
              <w:top w:val="nil"/>
              <w:bottom w:val="nil"/>
            </w:tcBorders>
          </w:tcPr>
          <w:p w14:paraId="61EE51D9" w14:textId="77777777" w:rsidR="0081760C" w:rsidRDefault="0081760C">
            <w:pPr>
              <w:pStyle w:val="ConsPlusNormal"/>
              <w:jc w:val="center"/>
            </w:pPr>
            <w:r>
              <w:t>0</w:t>
            </w:r>
          </w:p>
        </w:tc>
        <w:tc>
          <w:tcPr>
            <w:tcW w:w="850" w:type="dxa"/>
            <w:tcBorders>
              <w:top w:val="nil"/>
              <w:bottom w:val="nil"/>
            </w:tcBorders>
          </w:tcPr>
          <w:p w14:paraId="0EC6D6B0" w14:textId="77777777" w:rsidR="0081760C" w:rsidRDefault="0081760C">
            <w:pPr>
              <w:pStyle w:val="ConsPlusNormal"/>
              <w:jc w:val="center"/>
            </w:pPr>
            <w:r>
              <w:t>0</w:t>
            </w:r>
          </w:p>
        </w:tc>
        <w:tc>
          <w:tcPr>
            <w:tcW w:w="845" w:type="dxa"/>
            <w:tcBorders>
              <w:top w:val="nil"/>
              <w:bottom w:val="nil"/>
            </w:tcBorders>
          </w:tcPr>
          <w:p w14:paraId="7D26E424" w14:textId="77777777" w:rsidR="0081760C" w:rsidRDefault="0081760C">
            <w:pPr>
              <w:pStyle w:val="ConsPlusNormal"/>
              <w:jc w:val="center"/>
            </w:pPr>
            <w:r>
              <w:t>0</w:t>
            </w:r>
          </w:p>
        </w:tc>
        <w:tc>
          <w:tcPr>
            <w:tcW w:w="854" w:type="dxa"/>
            <w:tcBorders>
              <w:top w:val="nil"/>
              <w:bottom w:val="nil"/>
            </w:tcBorders>
          </w:tcPr>
          <w:p w14:paraId="580B40D9" w14:textId="77777777" w:rsidR="0081760C" w:rsidRDefault="0081760C">
            <w:pPr>
              <w:pStyle w:val="ConsPlusNormal"/>
              <w:jc w:val="center"/>
            </w:pPr>
            <w:r>
              <w:t>0</w:t>
            </w:r>
          </w:p>
        </w:tc>
        <w:tc>
          <w:tcPr>
            <w:tcW w:w="850" w:type="dxa"/>
            <w:tcBorders>
              <w:top w:val="nil"/>
              <w:bottom w:val="nil"/>
            </w:tcBorders>
          </w:tcPr>
          <w:p w14:paraId="42C3A3C4" w14:textId="77777777" w:rsidR="0081760C" w:rsidRDefault="0081760C">
            <w:pPr>
              <w:pStyle w:val="ConsPlusNormal"/>
              <w:jc w:val="center"/>
            </w:pPr>
            <w:r>
              <w:t>0</w:t>
            </w:r>
          </w:p>
        </w:tc>
        <w:tc>
          <w:tcPr>
            <w:tcW w:w="2211" w:type="dxa"/>
            <w:vMerge/>
          </w:tcPr>
          <w:p w14:paraId="666E755C" w14:textId="77777777" w:rsidR="0081760C" w:rsidRDefault="0081760C">
            <w:pPr>
              <w:spacing w:after="1" w:line="0" w:lineRule="atLeast"/>
            </w:pPr>
          </w:p>
        </w:tc>
      </w:tr>
      <w:tr w:rsidR="0081760C" w14:paraId="785D6486" w14:textId="77777777">
        <w:tblPrEx>
          <w:tblBorders>
            <w:insideH w:val="nil"/>
          </w:tblBorders>
        </w:tblPrEx>
        <w:tc>
          <w:tcPr>
            <w:tcW w:w="567" w:type="dxa"/>
            <w:vMerge/>
          </w:tcPr>
          <w:p w14:paraId="2FFF02C0" w14:textId="77777777" w:rsidR="0081760C" w:rsidRDefault="0081760C">
            <w:pPr>
              <w:spacing w:after="1" w:line="0" w:lineRule="atLeast"/>
            </w:pPr>
          </w:p>
        </w:tc>
        <w:tc>
          <w:tcPr>
            <w:tcW w:w="1928" w:type="dxa"/>
            <w:vMerge/>
          </w:tcPr>
          <w:p w14:paraId="65194236" w14:textId="77777777" w:rsidR="0081760C" w:rsidRDefault="0081760C">
            <w:pPr>
              <w:spacing w:after="1" w:line="0" w:lineRule="atLeast"/>
            </w:pPr>
          </w:p>
        </w:tc>
        <w:tc>
          <w:tcPr>
            <w:tcW w:w="1757" w:type="dxa"/>
            <w:tcBorders>
              <w:top w:val="nil"/>
              <w:bottom w:val="nil"/>
            </w:tcBorders>
          </w:tcPr>
          <w:p w14:paraId="150DEFE1" w14:textId="77777777" w:rsidR="0081760C" w:rsidRDefault="0081760C">
            <w:pPr>
              <w:pStyle w:val="ConsPlusNormal"/>
            </w:pPr>
            <w:r>
              <w:t>дошкольная образовательная организация, Кизилюртовский район, с. Кульзеб</w:t>
            </w:r>
          </w:p>
        </w:tc>
        <w:tc>
          <w:tcPr>
            <w:tcW w:w="794" w:type="dxa"/>
            <w:tcBorders>
              <w:top w:val="nil"/>
              <w:bottom w:val="nil"/>
            </w:tcBorders>
          </w:tcPr>
          <w:p w14:paraId="52B8518B" w14:textId="77777777" w:rsidR="0081760C" w:rsidRDefault="0081760C">
            <w:pPr>
              <w:pStyle w:val="ConsPlusNormal"/>
            </w:pPr>
            <w:r>
              <w:t>мест</w:t>
            </w:r>
          </w:p>
        </w:tc>
        <w:tc>
          <w:tcPr>
            <w:tcW w:w="850" w:type="dxa"/>
            <w:tcBorders>
              <w:top w:val="nil"/>
              <w:bottom w:val="nil"/>
            </w:tcBorders>
          </w:tcPr>
          <w:p w14:paraId="041D344A" w14:textId="77777777" w:rsidR="0081760C" w:rsidRDefault="0081760C">
            <w:pPr>
              <w:pStyle w:val="ConsPlusNormal"/>
              <w:jc w:val="center"/>
            </w:pPr>
            <w:r>
              <w:t>0</w:t>
            </w:r>
          </w:p>
        </w:tc>
        <w:tc>
          <w:tcPr>
            <w:tcW w:w="850" w:type="dxa"/>
            <w:tcBorders>
              <w:top w:val="nil"/>
              <w:bottom w:val="nil"/>
            </w:tcBorders>
          </w:tcPr>
          <w:p w14:paraId="6F6BB8D9" w14:textId="77777777" w:rsidR="0081760C" w:rsidRDefault="0081760C">
            <w:pPr>
              <w:pStyle w:val="ConsPlusNormal"/>
              <w:jc w:val="center"/>
            </w:pPr>
            <w:r>
              <w:t>0</w:t>
            </w:r>
          </w:p>
        </w:tc>
        <w:tc>
          <w:tcPr>
            <w:tcW w:w="854" w:type="dxa"/>
            <w:tcBorders>
              <w:top w:val="nil"/>
              <w:bottom w:val="nil"/>
            </w:tcBorders>
          </w:tcPr>
          <w:p w14:paraId="129F3EFE" w14:textId="77777777" w:rsidR="0081760C" w:rsidRDefault="0081760C">
            <w:pPr>
              <w:pStyle w:val="ConsPlusNormal"/>
              <w:jc w:val="center"/>
            </w:pPr>
            <w:r>
              <w:t>0</w:t>
            </w:r>
          </w:p>
        </w:tc>
        <w:tc>
          <w:tcPr>
            <w:tcW w:w="854" w:type="dxa"/>
            <w:tcBorders>
              <w:top w:val="nil"/>
              <w:bottom w:val="nil"/>
            </w:tcBorders>
          </w:tcPr>
          <w:p w14:paraId="024047F4" w14:textId="77777777" w:rsidR="0081760C" w:rsidRDefault="0081760C">
            <w:pPr>
              <w:pStyle w:val="ConsPlusNormal"/>
              <w:jc w:val="center"/>
            </w:pPr>
            <w:r>
              <w:t>0</w:t>
            </w:r>
          </w:p>
        </w:tc>
        <w:tc>
          <w:tcPr>
            <w:tcW w:w="854" w:type="dxa"/>
            <w:tcBorders>
              <w:top w:val="nil"/>
              <w:bottom w:val="nil"/>
            </w:tcBorders>
          </w:tcPr>
          <w:p w14:paraId="77151F86" w14:textId="77777777" w:rsidR="0081760C" w:rsidRDefault="0081760C">
            <w:pPr>
              <w:pStyle w:val="ConsPlusNormal"/>
              <w:jc w:val="center"/>
            </w:pPr>
            <w:r>
              <w:t>60</w:t>
            </w:r>
          </w:p>
        </w:tc>
        <w:tc>
          <w:tcPr>
            <w:tcW w:w="850" w:type="dxa"/>
            <w:tcBorders>
              <w:top w:val="nil"/>
              <w:bottom w:val="nil"/>
            </w:tcBorders>
          </w:tcPr>
          <w:p w14:paraId="00674741" w14:textId="77777777" w:rsidR="0081760C" w:rsidRDefault="0081760C">
            <w:pPr>
              <w:pStyle w:val="ConsPlusNormal"/>
              <w:jc w:val="center"/>
            </w:pPr>
            <w:r>
              <w:t>0</w:t>
            </w:r>
          </w:p>
        </w:tc>
        <w:tc>
          <w:tcPr>
            <w:tcW w:w="850" w:type="dxa"/>
            <w:tcBorders>
              <w:top w:val="nil"/>
              <w:bottom w:val="nil"/>
            </w:tcBorders>
          </w:tcPr>
          <w:p w14:paraId="15253E7D" w14:textId="77777777" w:rsidR="0081760C" w:rsidRDefault="0081760C">
            <w:pPr>
              <w:pStyle w:val="ConsPlusNormal"/>
              <w:jc w:val="center"/>
            </w:pPr>
            <w:r>
              <w:t>0</w:t>
            </w:r>
          </w:p>
        </w:tc>
        <w:tc>
          <w:tcPr>
            <w:tcW w:w="845" w:type="dxa"/>
            <w:tcBorders>
              <w:top w:val="nil"/>
              <w:bottom w:val="nil"/>
            </w:tcBorders>
          </w:tcPr>
          <w:p w14:paraId="50DB0BE4" w14:textId="77777777" w:rsidR="0081760C" w:rsidRDefault="0081760C">
            <w:pPr>
              <w:pStyle w:val="ConsPlusNormal"/>
              <w:jc w:val="center"/>
            </w:pPr>
            <w:r>
              <w:t>0</w:t>
            </w:r>
          </w:p>
        </w:tc>
        <w:tc>
          <w:tcPr>
            <w:tcW w:w="854" w:type="dxa"/>
            <w:tcBorders>
              <w:top w:val="nil"/>
              <w:bottom w:val="nil"/>
            </w:tcBorders>
          </w:tcPr>
          <w:p w14:paraId="7E6400CC" w14:textId="77777777" w:rsidR="0081760C" w:rsidRDefault="0081760C">
            <w:pPr>
              <w:pStyle w:val="ConsPlusNormal"/>
              <w:jc w:val="center"/>
            </w:pPr>
            <w:r>
              <w:t>0</w:t>
            </w:r>
          </w:p>
        </w:tc>
        <w:tc>
          <w:tcPr>
            <w:tcW w:w="850" w:type="dxa"/>
            <w:tcBorders>
              <w:top w:val="nil"/>
              <w:bottom w:val="nil"/>
            </w:tcBorders>
          </w:tcPr>
          <w:p w14:paraId="5D7F95C2" w14:textId="77777777" w:rsidR="0081760C" w:rsidRDefault="0081760C">
            <w:pPr>
              <w:pStyle w:val="ConsPlusNormal"/>
              <w:jc w:val="center"/>
            </w:pPr>
            <w:r>
              <w:t>0</w:t>
            </w:r>
          </w:p>
        </w:tc>
        <w:tc>
          <w:tcPr>
            <w:tcW w:w="2211" w:type="dxa"/>
            <w:vMerge/>
          </w:tcPr>
          <w:p w14:paraId="02A112DD" w14:textId="77777777" w:rsidR="0081760C" w:rsidRDefault="0081760C">
            <w:pPr>
              <w:spacing w:after="1" w:line="0" w:lineRule="atLeast"/>
            </w:pPr>
          </w:p>
        </w:tc>
      </w:tr>
      <w:tr w:rsidR="0081760C" w14:paraId="20B0EFF6" w14:textId="77777777">
        <w:tblPrEx>
          <w:tblBorders>
            <w:insideH w:val="nil"/>
          </w:tblBorders>
        </w:tblPrEx>
        <w:tc>
          <w:tcPr>
            <w:tcW w:w="567" w:type="dxa"/>
            <w:vMerge/>
          </w:tcPr>
          <w:p w14:paraId="31E66A62" w14:textId="77777777" w:rsidR="0081760C" w:rsidRDefault="0081760C">
            <w:pPr>
              <w:spacing w:after="1" w:line="0" w:lineRule="atLeast"/>
            </w:pPr>
          </w:p>
        </w:tc>
        <w:tc>
          <w:tcPr>
            <w:tcW w:w="1928" w:type="dxa"/>
            <w:vMerge/>
          </w:tcPr>
          <w:p w14:paraId="6F8C0C30" w14:textId="77777777" w:rsidR="0081760C" w:rsidRDefault="0081760C">
            <w:pPr>
              <w:spacing w:after="1" w:line="0" w:lineRule="atLeast"/>
            </w:pPr>
          </w:p>
        </w:tc>
        <w:tc>
          <w:tcPr>
            <w:tcW w:w="1757" w:type="dxa"/>
            <w:tcBorders>
              <w:top w:val="nil"/>
              <w:bottom w:val="nil"/>
            </w:tcBorders>
          </w:tcPr>
          <w:p w14:paraId="6ABC7E6D" w14:textId="77777777" w:rsidR="0081760C" w:rsidRDefault="0081760C">
            <w:pPr>
              <w:pStyle w:val="ConsPlusNormal"/>
            </w:pPr>
            <w:r>
              <w:t>дошкольная образовательная организация, Казбековский район, с. Ленинаул</w:t>
            </w:r>
          </w:p>
        </w:tc>
        <w:tc>
          <w:tcPr>
            <w:tcW w:w="794" w:type="dxa"/>
            <w:tcBorders>
              <w:top w:val="nil"/>
              <w:bottom w:val="nil"/>
            </w:tcBorders>
          </w:tcPr>
          <w:p w14:paraId="5C4B1880" w14:textId="77777777" w:rsidR="0081760C" w:rsidRDefault="0081760C">
            <w:pPr>
              <w:pStyle w:val="ConsPlusNormal"/>
            </w:pPr>
            <w:r>
              <w:t>мест</w:t>
            </w:r>
          </w:p>
        </w:tc>
        <w:tc>
          <w:tcPr>
            <w:tcW w:w="850" w:type="dxa"/>
            <w:tcBorders>
              <w:top w:val="nil"/>
              <w:bottom w:val="nil"/>
            </w:tcBorders>
          </w:tcPr>
          <w:p w14:paraId="47F7DED6" w14:textId="77777777" w:rsidR="0081760C" w:rsidRDefault="0081760C">
            <w:pPr>
              <w:pStyle w:val="ConsPlusNormal"/>
              <w:jc w:val="center"/>
            </w:pPr>
            <w:r>
              <w:t>0</w:t>
            </w:r>
          </w:p>
        </w:tc>
        <w:tc>
          <w:tcPr>
            <w:tcW w:w="850" w:type="dxa"/>
            <w:tcBorders>
              <w:top w:val="nil"/>
              <w:bottom w:val="nil"/>
            </w:tcBorders>
          </w:tcPr>
          <w:p w14:paraId="0B2C86A5" w14:textId="77777777" w:rsidR="0081760C" w:rsidRDefault="0081760C">
            <w:pPr>
              <w:pStyle w:val="ConsPlusNormal"/>
              <w:jc w:val="center"/>
            </w:pPr>
            <w:r>
              <w:t>0</w:t>
            </w:r>
          </w:p>
        </w:tc>
        <w:tc>
          <w:tcPr>
            <w:tcW w:w="854" w:type="dxa"/>
            <w:tcBorders>
              <w:top w:val="nil"/>
              <w:bottom w:val="nil"/>
            </w:tcBorders>
          </w:tcPr>
          <w:p w14:paraId="463625AF" w14:textId="77777777" w:rsidR="0081760C" w:rsidRDefault="0081760C">
            <w:pPr>
              <w:pStyle w:val="ConsPlusNormal"/>
              <w:jc w:val="center"/>
            </w:pPr>
            <w:r>
              <w:t>0</w:t>
            </w:r>
          </w:p>
        </w:tc>
        <w:tc>
          <w:tcPr>
            <w:tcW w:w="854" w:type="dxa"/>
            <w:tcBorders>
              <w:top w:val="nil"/>
              <w:bottom w:val="nil"/>
            </w:tcBorders>
          </w:tcPr>
          <w:p w14:paraId="265077D4" w14:textId="77777777" w:rsidR="0081760C" w:rsidRDefault="0081760C">
            <w:pPr>
              <w:pStyle w:val="ConsPlusNormal"/>
              <w:jc w:val="center"/>
            </w:pPr>
            <w:r>
              <w:t>0</w:t>
            </w:r>
          </w:p>
        </w:tc>
        <w:tc>
          <w:tcPr>
            <w:tcW w:w="854" w:type="dxa"/>
            <w:tcBorders>
              <w:top w:val="nil"/>
              <w:bottom w:val="nil"/>
            </w:tcBorders>
          </w:tcPr>
          <w:p w14:paraId="7811BDE7" w14:textId="77777777" w:rsidR="0081760C" w:rsidRDefault="0081760C">
            <w:pPr>
              <w:pStyle w:val="ConsPlusNormal"/>
              <w:jc w:val="center"/>
            </w:pPr>
            <w:r>
              <w:t>100</w:t>
            </w:r>
          </w:p>
        </w:tc>
        <w:tc>
          <w:tcPr>
            <w:tcW w:w="850" w:type="dxa"/>
            <w:tcBorders>
              <w:top w:val="nil"/>
              <w:bottom w:val="nil"/>
            </w:tcBorders>
          </w:tcPr>
          <w:p w14:paraId="5BAF4878" w14:textId="77777777" w:rsidR="0081760C" w:rsidRDefault="0081760C">
            <w:pPr>
              <w:pStyle w:val="ConsPlusNormal"/>
              <w:jc w:val="center"/>
            </w:pPr>
            <w:r>
              <w:t>0</w:t>
            </w:r>
          </w:p>
        </w:tc>
        <w:tc>
          <w:tcPr>
            <w:tcW w:w="850" w:type="dxa"/>
            <w:tcBorders>
              <w:top w:val="nil"/>
              <w:bottom w:val="nil"/>
            </w:tcBorders>
          </w:tcPr>
          <w:p w14:paraId="6E7BFFAE" w14:textId="77777777" w:rsidR="0081760C" w:rsidRDefault="0081760C">
            <w:pPr>
              <w:pStyle w:val="ConsPlusNormal"/>
              <w:jc w:val="center"/>
            </w:pPr>
            <w:r>
              <w:t>0</w:t>
            </w:r>
          </w:p>
        </w:tc>
        <w:tc>
          <w:tcPr>
            <w:tcW w:w="845" w:type="dxa"/>
            <w:tcBorders>
              <w:top w:val="nil"/>
              <w:bottom w:val="nil"/>
            </w:tcBorders>
          </w:tcPr>
          <w:p w14:paraId="260C991E" w14:textId="77777777" w:rsidR="0081760C" w:rsidRDefault="0081760C">
            <w:pPr>
              <w:pStyle w:val="ConsPlusNormal"/>
              <w:jc w:val="center"/>
            </w:pPr>
            <w:r>
              <w:t>0</w:t>
            </w:r>
          </w:p>
        </w:tc>
        <w:tc>
          <w:tcPr>
            <w:tcW w:w="854" w:type="dxa"/>
            <w:tcBorders>
              <w:top w:val="nil"/>
              <w:bottom w:val="nil"/>
            </w:tcBorders>
          </w:tcPr>
          <w:p w14:paraId="4C5AE4BF" w14:textId="77777777" w:rsidR="0081760C" w:rsidRDefault="0081760C">
            <w:pPr>
              <w:pStyle w:val="ConsPlusNormal"/>
              <w:jc w:val="center"/>
            </w:pPr>
            <w:r>
              <w:t>0</w:t>
            </w:r>
          </w:p>
        </w:tc>
        <w:tc>
          <w:tcPr>
            <w:tcW w:w="850" w:type="dxa"/>
            <w:tcBorders>
              <w:top w:val="nil"/>
              <w:bottom w:val="nil"/>
            </w:tcBorders>
          </w:tcPr>
          <w:p w14:paraId="56064CDA" w14:textId="77777777" w:rsidR="0081760C" w:rsidRDefault="0081760C">
            <w:pPr>
              <w:pStyle w:val="ConsPlusNormal"/>
              <w:jc w:val="center"/>
            </w:pPr>
            <w:r>
              <w:t>0</w:t>
            </w:r>
          </w:p>
        </w:tc>
        <w:tc>
          <w:tcPr>
            <w:tcW w:w="2211" w:type="dxa"/>
            <w:vMerge/>
          </w:tcPr>
          <w:p w14:paraId="4ABF1C63" w14:textId="77777777" w:rsidR="0081760C" w:rsidRDefault="0081760C">
            <w:pPr>
              <w:spacing w:after="1" w:line="0" w:lineRule="atLeast"/>
            </w:pPr>
          </w:p>
        </w:tc>
      </w:tr>
      <w:tr w:rsidR="0081760C" w14:paraId="7EB0AF89" w14:textId="77777777">
        <w:tblPrEx>
          <w:tblBorders>
            <w:insideH w:val="nil"/>
          </w:tblBorders>
        </w:tblPrEx>
        <w:tc>
          <w:tcPr>
            <w:tcW w:w="567" w:type="dxa"/>
            <w:vMerge/>
          </w:tcPr>
          <w:p w14:paraId="3EF27CB8" w14:textId="77777777" w:rsidR="0081760C" w:rsidRDefault="0081760C">
            <w:pPr>
              <w:spacing w:after="1" w:line="0" w:lineRule="atLeast"/>
            </w:pPr>
          </w:p>
        </w:tc>
        <w:tc>
          <w:tcPr>
            <w:tcW w:w="1928" w:type="dxa"/>
            <w:vMerge/>
          </w:tcPr>
          <w:p w14:paraId="77A77C34" w14:textId="77777777" w:rsidR="0081760C" w:rsidRDefault="0081760C">
            <w:pPr>
              <w:spacing w:after="1" w:line="0" w:lineRule="atLeast"/>
            </w:pPr>
          </w:p>
        </w:tc>
        <w:tc>
          <w:tcPr>
            <w:tcW w:w="1757" w:type="dxa"/>
            <w:tcBorders>
              <w:top w:val="nil"/>
              <w:bottom w:val="nil"/>
            </w:tcBorders>
          </w:tcPr>
          <w:p w14:paraId="6F54BD2A" w14:textId="77777777" w:rsidR="0081760C" w:rsidRDefault="0081760C">
            <w:pPr>
              <w:pStyle w:val="ConsPlusNormal"/>
            </w:pPr>
            <w:r>
              <w:t>дошкольная образовательная организация, Магарамкентский район, с. Магарамкент</w:t>
            </w:r>
          </w:p>
        </w:tc>
        <w:tc>
          <w:tcPr>
            <w:tcW w:w="794" w:type="dxa"/>
            <w:tcBorders>
              <w:top w:val="nil"/>
              <w:bottom w:val="nil"/>
            </w:tcBorders>
          </w:tcPr>
          <w:p w14:paraId="20E9F237" w14:textId="77777777" w:rsidR="0081760C" w:rsidRDefault="0081760C">
            <w:pPr>
              <w:pStyle w:val="ConsPlusNormal"/>
            </w:pPr>
            <w:r>
              <w:t>мест</w:t>
            </w:r>
          </w:p>
        </w:tc>
        <w:tc>
          <w:tcPr>
            <w:tcW w:w="850" w:type="dxa"/>
            <w:tcBorders>
              <w:top w:val="nil"/>
              <w:bottom w:val="nil"/>
            </w:tcBorders>
          </w:tcPr>
          <w:p w14:paraId="49FDE87E" w14:textId="77777777" w:rsidR="0081760C" w:rsidRDefault="0081760C">
            <w:pPr>
              <w:pStyle w:val="ConsPlusNormal"/>
              <w:jc w:val="center"/>
            </w:pPr>
            <w:r>
              <w:t>0</w:t>
            </w:r>
          </w:p>
        </w:tc>
        <w:tc>
          <w:tcPr>
            <w:tcW w:w="850" w:type="dxa"/>
            <w:tcBorders>
              <w:top w:val="nil"/>
              <w:bottom w:val="nil"/>
            </w:tcBorders>
          </w:tcPr>
          <w:p w14:paraId="2CCD12AD" w14:textId="77777777" w:rsidR="0081760C" w:rsidRDefault="0081760C">
            <w:pPr>
              <w:pStyle w:val="ConsPlusNormal"/>
              <w:jc w:val="center"/>
            </w:pPr>
            <w:r>
              <w:t>0</w:t>
            </w:r>
          </w:p>
        </w:tc>
        <w:tc>
          <w:tcPr>
            <w:tcW w:w="854" w:type="dxa"/>
            <w:tcBorders>
              <w:top w:val="nil"/>
              <w:bottom w:val="nil"/>
            </w:tcBorders>
          </w:tcPr>
          <w:p w14:paraId="525235B6" w14:textId="77777777" w:rsidR="0081760C" w:rsidRDefault="0081760C">
            <w:pPr>
              <w:pStyle w:val="ConsPlusNormal"/>
              <w:jc w:val="center"/>
            </w:pPr>
            <w:r>
              <w:t>0</w:t>
            </w:r>
          </w:p>
        </w:tc>
        <w:tc>
          <w:tcPr>
            <w:tcW w:w="854" w:type="dxa"/>
            <w:tcBorders>
              <w:top w:val="nil"/>
              <w:bottom w:val="nil"/>
            </w:tcBorders>
          </w:tcPr>
          <w:p w14:paraId="36E3702B" w14:textId="77777777" w:rsidR="0081760C" w:rsidRDefault="0081760C">
            <w:pPr>
              <w:pStyle w:val="ConsPlusNormal"/>
              <w:jc w:val="center"/>
            </w:pPr>
            <w:r>
              <w:t>0</w:t>
            </w:r>
          </w:p>
        </w:tc>
        <w:tc>
          <w:tcPr>
            <w:tcW w:w="854" w:type="dxa"/>
            <w:tcBorders>
              <w:top w:val="nil"/>
              <w:bottom w:val="nil"/>
            </w:tcBorders>
          </w:tcPr>
          <w:p w14:paraId="4E52EE6C" w14:textId="77777777" w:rsidR="0081760C" w:rsidRDefault="0081760C">
            <w:pPr>
              <w:pStyle w:val="ConsPlusNormal"/>
              <w:jc w:val="center"/>
            </w:pPr>
            <w:r>
              <w:t>60</w:t>
            </w:r>
          </w:p>
        </w:tc>
        <w:tc>
          <w:tcPr>
            <w:tcW w:w="850" w:type="dxa"/>
            <w:tcBorders>
              <w:top w:val="nil"/>
              <w:bottom w:val="nil"/>
            </w:tcBorders>
          </w:tcPr>
          <w:p w14:paraId="5E91860A" w14:textId="77777777" w:rsidR="0081760C" w:rsidRDefault="0081760C">
            <w:pPr>
              <w:pStyle w:val="ConsPlusNormal"/>
              <w:jc w:val="center"/>
            </w:pPr>
            <w:r>
              <w:t>0</w:t>
            </w:r>
          </w:p>
        </w:tc>
        <w:tc>
          <w:tcPr>
            <w:tcW w:w="850" w:type="dxa"/>
            <w:tcBorders>
              <w:top w:val="nil"/>
              <w:bottom w:val="nil"/>
            </w:tcBorders>
          </w:tcPr>
          <w:p w14:paraId="0FD0218D" w14:textId="77777777" w:rsidR="0081760C" w:rsidRDefault="0081760C">
            <w:pPr>
              <w:pStyle w:val="ConsPlusNormal"/>
              <w:jc w:val="center"/>
            </w:pPr>
            <w:r>
              <w:t>0</w:t>
            </w:r>
          </w:p>
        </w:tc>
        <w:tc>
          <w:tcPr>
            <w:tcW w:w="845" w:type="dxa"/>
            <w:tcBorders>
              <w:top w:val="nil"/>
              <w:bottom w:val="nil"/>
            </w:tcBorders>
          </w:tcPr>
          <w:p w14:paraId="3EA3D1A0" w14:textId="77777777" w:rsidR="0081760C" w:rsidRDefault="0081760C">
            <w:pPr>
              <w:pStyle w:val="ConsPlusNormal"/>
              <w:jc w:val="center"/>
            </w:pPr>
            <w:r>
              <w:t>0</w:t>
            </w:r>
          </w:p>
        </w:tc>
        <w:tc>
          <w:tcPr>
            <w:tcW w:w="854" w:type="dxa"/>
            <w:tcBorders>
              <w:top w:val="nil"/>
              <w:bottom w:val="nil"/>
            </w:tcBorders>
          </w:tcPr>
          <w:p w14:paraId="2DADB1D4" w14:textId="77777777" w:rsidR="0081760C" w:rsidRDefault="0081760C">
            <w:pPr>
              <w:pStyle w:val="ConsPlusNormal"/>
              <w:jc w:val="center"/>
            </w:pPr>
            <w:r>
              <w:t>0</w:t>
            </w:r>
          </w:p>
        </w:tc>
        <w:tc>
          <w:tcPr>
            <w:tcW w:w="850" w:type="dxa"/>
            <w:tcBorders>
              <w:top w:val="nil"/>
              <w:bottom w:val="nil"/>
            </w:tcBorders>
          </w:tcPr>
          <w:p w14:paraId="7B8BEF86" w14:textId="77777777" w:rsidR="0081760C" w:rsidRDefault="0081760C">
            <w:pPr>
              <w:pStyle w:val="ConsPlusNormal"/>
              <w:jc w:val="center"/>
            </w:pPr>
            <w:r>
              <w:t>0</w:t>
            </w:r>
          </w:p>
        </w:tc>
        <w:tc>
          <w:tcPr>
            <w:tcW w:w="2211" w:type="dxa"/>
            <w:vMerge/>
          </w:tcPr>
          <w:p w14:paraId="4270DBE5" w14:textId="77777777" w:rsidR="0081760C" w:rsidRDefault="0081760C">
            <w:pPr>
              <w:spacing w:after="1" w:line="0" w:lineRule="atLeast"/>
            </w:pPr>
          </w:p>
        </w:tc>
      </w:tr>
      <w:tr w:rsidR="0081760C" w14:paraId="3B736406" w14:textId="77777777">
        <w:tblPrEx>
          <w:tblBorders>
            <w:insideH w:val="nil"/>
          </w:tblBorders>
        </w:tblPrEx>
        <w:tc>
          <w:tcPr>
            <w:tcW w:w="567" w:type="dxa"/>
            <w:vMerge/>
          </w:tcPr>
          <w:p w14:paraId="5B4B28AF" w14:textId="77777777" w:rsidR="0081760C" w:rsidRDefault="0081760C">
            <w:pPr>
              <w:spacing w:after="1" w:line="0" w:lineRule="atLeast"/>
            </w:pPr>
          </w:p>
        </w:tc>
        <w:tc>
          <w:tcPr>
            <w:tcW w:w="1928" w:type="dxa"/>
            <w:vMerge/>
          </w:tcPr>
          <w:p w14:paraId="6D649C9C" w14:textId="77777777" w:rsidR="0081760C" w:rsidRDefault="0081760C">
            <w:pPr>
              <w:spacing w:after="1" w:line="0" w:lineRule="atLeast"/>
            </w:pPr>
          </w:p>
        </w:tc>
        <w:tc>
          <w:tcPr>
            <w:tcW w:w="1757" w:type="dxa"/>
            <w:tcBorders>
              <w:top w:val="nil"/>
              <w:bottom w:val="nil"/>
            </w:tcBorders>
          </w:tcPr>
          <w:p w14:paraId="47D9011C" w14:textId="77777777" w:rsidR="0081760C" w:rsidRDefault="0081760C">
            <w:pPr>
              <w:pStyle w:val="ConsPlusNormal"/>
            </w:pPr>
            <w:r>
              <w:t>дошкольная образовательная организация, Ботлихский район, с. Миарсо</w:t>
            </w:r>
          </w:p>
        </w:tc>
        <w:tc>
          <w:tcPr>
            <w:tcW w:w="794" w:type="dxa"/>
            <w:tcBorders>
              <w:top w:val="nil"/>
              <w:bottom w:val="nil"/>
            </w:tcBorders>
          </w:tcPr>
          <w:p w14:paraId="6B0C7380" w14:textId="77777777" w:rsidR="0081760C" w:rsidRDefault="0081760C">
            <w:pPr>
              <w:pStyle w:val="ConsPlusNormal"/>
            </w:pPr>
            <w:r>
              <w:t>мест</w:t>
            </w:r>
          </w:p>
        </w:tc>
        <w:tc>
          <w:tcPr>
            <w:tcW w:w="850" w:type="dxa"/>
            <w:tcBorders>
              <w:top w:val="nil"/>
              <w:bottom w:val="nil"/>
            </w:tcBorders>
          </w:tcPr>
          <w:p w14:paraId="57B7D7A8" w14:textId="77777777" w:rsidR="0081760C" w:rsidRDefault="0081760C">
            <w:pPr>
              <w:pStyle w:val="ConsPlusNormal"/>
              <w:jc w:val="center"/>
            </w:pPr>
            <w:r>
              <w:t>0</w:t>
            </w:r>
          </w:p>
        </w:tc>
        <w:tc>
          <w:tcPr>
            <w:tcW w:w="850" w:type="dxa"/>
            <w:tcBorders>
              <w:top w:val="nil"/>
              <w:bottom w:val="nil"/>
            </w:tcBorders>
          </w:tcPr>
          <w:p w14:paraId="42D92012" w14:textId="77777777" w:rsidR="0081760C" w:rsidRDefault="0081760C">
            <w:pPr>
              <w:pStyle w:val="ConsPlusNormal"/>
              <w:jc w:val="center"/>
            </w:pPr>
            <w:r>
              <w:t>0</w:t>
            </w:r>
          </w:p>
        </w:tc>
        <w:tc>
          <w:tcPr>
            <w:tcW w:w="854" w:type="dxa"/>
            <w:tcBorders>
              <w:top w:val="nil"/>
              <w:bottom w:val="nil"/>
            </w:tcBorders>
          </w:tcPr>
          <w:p w14:paraId="1EB03CCA" w14:textId="77777777" w:rsidR="0081760C" w:rsidRDefault="0081760C">
            <w:pPr>
              <w:pStyle w:val="ConsPlusNormal"/>
              <w:jc w:val="center"/>
            </w:pPr>
            <w:r>
              <w:t>0</w:t>
            </w:r>
          </w:p>
        </w:tc>
        <w:tc>
          <w:tcPr>
            <w:tcW w:w="854" w:type="dxa"/>
            <w:tcBorders>
              <w:top w:val="nil"/>
              <w:bottom w:val="nil"/>
            </w:tcBorders>
          </w:tcPr>
          <w:p w14:paraId="6A18DA96" w14:textId="77777777" w:rsidR="0081760C" w:rsidRDefault="0081760C">
            <w:pPr>
              <w:pStyle w:val="ConsPlusNormal"/>
              <w:jc w:val="center"/>
            </w:pPr>
            <w:r>
              <w:t>0</w:t>
            </w:r>
          </w:p>
        </w:tc>
        <w:tc>
          <w:tcPr>
            <w:tcW w:w="854" w:type="dxa"/>
            <w:tcBorders>
              <w:top w:val="nil"/>
              <w:bottom w:val="nil"/>
            </w:tcBorders>
          </w:tcPr>
          <w:p w14:paraId="56869817" w14:textId="77777777" w:rsidR="0081760C" w:rsidRDefault="0081760C">
            <w:pPr>
              <w:pStyle w:val="ConsPlusNormal"/>
              <w:jc w:val="center"/>
            </w:pPr>
            <w:r>
              <w:t>100</w:t>
            </w:r>
          </w:p>
        </w:tc>
        <w:tc>
          <w:tcPr>
            <w:tcW w:w="850" w:type="dxa"/>
            <w:tcBorders>
              <w:top w:val="nil"/>
              <w:bottom w:val="nil"/>
            </w:tcBorders>
          </w:tcPr>
          <w:p w14:paraId="04857DE8" w14:textId="77777777" w:rsidR="0081760C" w:rsidRDefault="0081760C">
            <w:pPr>
              <w:pStyle w:val="ConsPlusNormal"/>
              <w:jc w:val="center"/>
            </w:pPr>
            <w:r>
              <w:t>0</w:t>
            </w:r>
          </w:p>
        </w:tc>
        <w:tc>
          <w:tcPr>
            <w:tcW w:w="850" w:type="dxa"/>
            <w:tcBorders>
              <w:top w:val="nil"/>
              <w:bottom w:val="nil"/>
            </w:tcBorders>
          </w:tcPr>
          <w:p w14:paraId="103BCEB4" w14:textId="77777777" w:rsidR="0081760C" w:rsidRDefault="0081760C">
            <w:pPr>
              <w:pStyle w:val="ConsPlusNormal"/>
              <w:jc w:val="center"/>
            </w:pPr>
            <w:r>
              <w:t>0</w:t>
            </w:r>
          </w:p>
        </w:tc>
        <w:tc>
          <w:tcPr>
            <w:tcW w:w="845" w:type="dxa"/>
            <w:tcBorders>
              <w:top w:val="nil"/>
              <w:bottom w:val="nil"/>
            </w:tcBorders>
          </w:tcPr>
          <w:p w14:paraId="61758350" w14:textId="77777777" w:rsidR="0081760C" w:rsidRDefault="0081760C">
            <w:pPr>
              <w:pStyle w:val="ConsPlusNormal"/>
              <w:jc w:val="center"/>
            </w:pPr>
            <w:r>
              <w:t>0</w:t>
            </w:r>
          </w:p>
        </w:tc>
        <w:tc>
          <w:tcPr>
            <w:tcW w:w="854" w:type="dxa"/>
            <w:tcBorders>
              <w:top w:val="nil"/>
              <w:bottom w:val="nil"/>
            </w:tcBorders>
          </w:tcPr>
          <w:p w14:paraId="743B8F8B" w14:textId="77777777" w:rsidR="0081760C" w:rsidRDefault="0081760C">
            <w:pPr>
              <w:pStyle w:val="ConsPlusNormal"/>
              <w:jc w:val="center"/>
            </w:pPr>
            <w:r>
              <w:t>0</w:t>
            </w:r>
          </w:p>
        </w:tc>
        <w:tc>
          <w:tcPr>
            <w:tcW w:w="850" w:type="dxa"/>
            <w:tcBorders>
              <w:top w:val="nil"/>
              <w:bottom w:val="nil"/>
            </w:tcBorders>
          </w:tcPr>
          <w:p w14:paraId="2BFEAE86" w14:textId="77777777" w:rsidR="0081760C" w:rsidRDefault="0081760C">
            <w:pPr>
              <w:pStyle w:val="ConsPlusNormal"/>
              <w:jc w:val="center"/>
            </w:pPr>
            <w:r>
              <w:t>0</w:t>
            </w:r>
          </w:p>
        </w:tc>
        <w:tc>
          <w:tcPr>
            <w:tcW w:w="2211" w:type="dxa"/>
            <w:vMerge/>
          </w:tcPr>
          <w:p w14:paraId="647A1B3A" w14:textId="77777777" w:rsidR="0081760C" w:rsidRDefault="0081760C">
            <w:pPr>
              <w:spacing w:after="1" w:line="0" w:lineRule="atLeast"/>
            </w:pPr>
          </w:p>
        </w:tc>
      </w:tr>
      <w:tr w:rsidR="0081760C" w14:paraId="2E4A068D" w14:textId="77777777">
        <w:tblPrEx>
          <w:tblBorders>
            <w:insideH w:val="nil"/>
          </w:tblBorders>
        </w:tblPrEx>
        <w:tc>
          <w:tcPr>
            <w:tcW w:w="567" w:type="dxa"/>
            <w:vMerge/>
          </w:tcPr>
          <w:p w14:paraId="54D11FDB" w14:textId="77777777" w:rsidR="0081760C" w:rsidRDefault="0081760C">
            <w:pPr>
              <w:spacing w:after="1" w:line="0" w:lineRule="atLeast"/>
            </w:pPr>
          </w:p>
        </w:tc>
        <w:tc>
          <w:tcPr>
            <w:tcW w:w="1928" w:type="dxa"/>
            <w:vMerge/>
          </w:tcPr>
          <w:p w14:paraId="75C0010D" w14:textId="77777777" w:rsidR="0081760C" w:rsidRDefault="0081760C">
            <w:pPr>
              <w:spacing w:after="1" w:line="0" w:lineRule="atLeast"/>
            </w:pPr>
          </w:p>
        </w:tc>
        <w:tc>
          <w:tcPr>
            <w:tcW w:w="1757" w:type="dxa"/>
            <w:tcBorders>
              <w:top w:val="nil"/>
              <w:bottom w:val="nil"/>
            </w:tcBorders>
          </w:tcPr>
          <w:p w14:paraId="61F55086" w14:textId="77777777" w:rsidR="0081760C" w:rsidRDefault="0081760C">
            <w:pPr>
              <w:pStyle w:val="ConsPlusNormal"/>
            </w:pPr>
            <w:r>
              <w:t>дошкольная образовательная организация, Дербентский район, с. Араблинское</w:t>
            </w:r>
          </w:p>
        </w:tc>
        <w:tc>
          <w:tcPr>
            <w:tcW w:w="794" w:type="dxa"/>
            <w:tcBorders>
              <w:top w:val="nil"/>
              <w:bottom w:val="nil"/>
            </w:tcBorders>
          </w:tcPr>
          <w:p w14:paraId="1B1F07D0" w14:textId="77777777" w:rsidR="0081760C" w:rsidRDefault="0081760C">
            <w:pPr>
              <w:pStyle w:val="ConsPlusNormal"/>
            </w:pPr>
            <w:r>
              <w:t>мест</w:t>
            </w:r>
          </w:p>
        </w:tc>
        <w:tc>
          <w:tcPr>
            <w:tcW w:w="850" w:type="dxa"/>
            <w:tcBorders>
              <w:top w:val="nil"/>
              <w:bottom w:val="nil"/>
            </w:tcBorders>
          </w:tcPr>
          <w:p w14:paraId="107B75F4" w14:textId="77777777" w:rsidR="0081760C" w:rsidRDefault="0081760C">
            <w:pPr>
              <w:pStyle w:val="ConsPlusNormal"/>
              <w:jc w:val="center"/>
            </w:pPr>
            <w:r>
              <w:t>0</w:t>
            </w:r>
          </w:p>
        </w:tc>
        <w:tc>
          <w:tcPr>
            <w:tcW w:w="850" w:type="dxa"/>
            <w:tcBorders>
              <w:top w:val="nil"/>
              <w:bottom w:val="nil"/>
            </w:tcBorders>
          </w:tcPr>
          <w:p w14:paraId="6B68DEBD" w14:textId="77777777" w:rsidR="0081760C" w:rsidRDefault="0081760C">
            <w:pPr>
              <w:pStyle w:val="ConsPlusNormal"/>
              <w:jc w:val="center"/>
            </w:pPr>
            <w:r>
              <w:t>0</w:t>
            </w:r>
          </w:p>
        </w:tc>
        <w:tc>
          <w:tcPr>
            <w:tcW w:w="854" w:type="dxa"/>
            <w:tcBorders>
              <w:top w:val="nil"/>
              <w:bottom w:val="nil"/>
            </w:tcBorders>
          </w:tcPr>
          <w:p w14:paraId="3135F558" w14:textId="77777777" w:rsidR="0081760C" w:rsidRDefault="0081760C">
            <w:pPr>
              <w:pStyle w:val="ConsPlusNormal"/>
              <w:jc w:val="center"/>
            </w:pPr>
            <w:r>
              <w:t>0</w:t>
            </w:r>
          </w:p>
        </w:tc>
        <w:tc>
          <w:tcPr>
            <w:tcW w:w="854" w:type="dxa"/>
            <w:tcBorders>
              <w:top w:val="nil"/>
              <w:bottom w:val="nil"/>
            </w:tcBorders>
          </w:tcPr>
          <w:p w14:paraId="7E11EE08" w14:textId="77777777" w:rsidR="0081760C" w:rsidRDefault="0081760C">
            <w:pPr>
              <w:pStyle w:val="ConsPlusNormal"/>
              <w:jc w:val="center"/>
            </w:pPr>
            <w:r>
              <w:t>0</w:t>
            </w:r>
          </w:p>
        </w:tc>
        <w:tc>
          <w:tcPr>
            <w:tcW w:w="854" w:type="dxa"/>
            <w:tcBorders>
              <w:top w:val="nil"/>
              <w:bottom w:val="nil"/>
            </w:tcBorders>
          </w:tcPr>
          <w:p w14:paraId="10E5AA89" w14:textId="77777777" w:rsidR="0081760C" w:rsidRDefault="0081760C">
            <w:pPr>
              <w:pStyle w:val="ConsPlusNormal"/>
              <w:jc w:val="center"/>
            </w:pPr>
            <w:r>
              <w:t>100</w:t>
            </w:r>
          </w:p>
        </w:tc>
        <w:tc>
          <w:tcPr>
            <w:tcW w:w="850" w:type="dxa"/>
            <w:tcBorders>
              <w:top w:val="nil"/>
              <w:bottom w:val="nil"/>
            </w:tcBorders>
          </w:tcPr>
          <w:p w14:paraId="55CC0689" w14:textId="77777777" w:rsidR="0081760C" w:rsidRDefault="0081760C">
            <w:pPr>
              <w:pStyle w:val="ConsPlusNormal"/>
              <w:jc w:val="center"/>
            </w:pPr>
            <w:r>
              <w:t>0</w:t>
            </w:r>
          </w:p>
        </w:tc>
        <w:tc>
          <w:tcPr>
            <w:tcW w:w="850" w:type="dxa"/>
            <w:tcBorders>
              <w:top w:val="nil"/>
              <w:bottom w:val="nil"/>
            </w:tcBorders>
          </w:tcPr>
          <w:p w14:paraId="0F239B87" w14:textId="77777777" w:rsidR="0081760C" w:rsidRDefault="0081760C">
            <w:pPr>
              <w:pStyle w:val="ConsPlusNormal"/>
              <w:jc w:val="center"/>
            </w:pPr>
            <w:r>
              <w:t>0</w:t>
            </w:r>
          </w:p>
        </w:tc>
        <w:tc>
          <w:tcPr>
            <w:tcW w:w="845" w:type="dxa"/>
            <w:tcBorders>
              <w:top w:val="nil"/>
              <w:bottom w:val="nil"/>
            </w:tcBorders>
          </w:tcPr>
          <w:p w14:paraId="641230C7" w14:textId="77777777" w:rsidR="0081760C" w:rsidRDefault="0081760C">
            <w:pPr>
              <w:pStyle w:val="ConsPlusNormal"/>
              <w:jc w:val="center"/>
            </w:pPr>
            <w:r>
              <w:t>0</w:t>
            </w:r>
          </w:p>
        </w:tc>
        <w:tc>
          <w:tcPr>
            <w:tcW w:w="854" w:type="dxa"/>
            <w:tcBorders>
              <w:top w:val="nil"/>
              <w:bottom w:val="nil"/>
            </w:tcBorders>
          </w:tcPr>
          <w:p w14:paraId="28E63EFA" w14:textId="77777777" w:rsidR="0081760C" w:rsidRDefault="0081760C">
            <w:pPr>
              <w:pStyle w:val="ConsPlusNormal"/>
              <w:jc w:val="center"/>
            </w:pPr>
            <w:r>
              <w:t>0</w:t>
            </w:r>
          </w:p>
        </w:tc>
        <w:tc>
          <w:tcPr>
            <w:tcW w:w="850" w:type="dxa"/>
            <w:tcBorders>
              <w:top w:val="nil"/>
              <w:bottom w:val="nil"/>
            </w:tcBorders>
          </w:tcPr>
          <w:p w14:paraId="240AB9E4" w14:textId="77777777" w:rsidR="0081760C" w:rsidRDefault="0081760C">
            <w:pPr>
              <w:pStyle w:val="ConsPlusNormal"/>
              <w:jc w:val="center"/>
            </w:pPr>
            <w:r>
              <w:t>0</w:t>
            </w:r>
          </w:p>
        </w:tc>
        <w:tc>
          <w:tcPr>
            <w:tcW w:w="2211" w:type="dxa"/>
            <w:vMerge/>
          </w:tcPr>
          <w:p w14:paraId="4A8A14BA" w14:textId="77777777" w:rsidR="0081760C" w:rsidRDefault="0081760C">
            <w:pPr>
              <w:spacing w:after="1" w:line="0" w:lineRule="atLeast"/>
            </w:pPr>
          </w:p>
        </w:tc>
      </w:tr>
      <w:tr w:rsidR="0081760C" w14:paraId="7E079C74" w14:textId="77777777">
        <w:tblPrEx>
          <w:tblBorders>
            <w:insideH w:val="nil"/>
          </w:tblBorders>
        </w:tblPrEx>
        <w:tc>
          <w:tcPr>
            <w:tcW w:w="567" w:type="dxa"/>
            <w:vMerge/>
          </w:tcPr>
          <w:p w14:paraId="68EA2709" w14:textId="77777777" w:rsidR="0081760C" w:rsidRDefault="0081760C">
            <w:pPr>
              <w:spacing w:after="1" w:line="0" w:lineRule="atLeast"/>
            </w:pPr>
          </w:p>
        </w:tc>
        <w:tc>
          <w:tcPr>
            <w:tcW w:w="1928" w:type="dxa"/>
            <w:vMerge/>
          </w:tcPr>
          <w:p w14:paraId="79E87FF9" w14:textId="77777777" w:rsidR="0081760C" w:rsidRDefault="0081760C">
            <w:pPr>
              <w:spacing w:after="1" w:line="0" w:lineRule="atLeast"/>
            </w:pPr>
          </w:p>
        </w:tc>
        <w:tc>
          <w:tcPr>
            <w:tcW w:w="1757" w:type="dxa"/>
            <w:tcBorders>
              <w:top w:val="nil"/>
              <w:bottom w:val="nil"/>
            </w:tcBorders>
          </w:tcPr>
          <w:p w14:paraId="67826F63" w14:textId="77777777" w:rsidR="0081760C" w:rsidRDefault="0081760C">
            <w:pPr>
              <w:pStyle w:val="ConsPlusNormal"/>
            </w:pPr>
            <w:r>
              <w:t>дошкольная образовательная организация, Кумторкалинский район, с. Учкент</w:t>
            </w:r>
          </w:p>
        </w:tc>
        <w:tc>
          <w:tcPr>
            <w:tcW w:w="794" w:type="dxa"/>
            <w:tcBorders>
              <w:top w:val="nil"/>
              <w:bottom w:val="nil"/>
            </w:tcBorders>
          </w:tcPr>
          <w:p w14:paraId="11F81397" w14:textId="77777777" w:rsidR="0081760C" w:rsidRDefault="0081760C">
            <w:pPr>
              <w:pStyle w:val="ConsPlusNormal"/>
            </w:pPr>
            <w:r>
              <w:t>мест</w:t>
            </w:r>
          </w:p>
        </w:tc>
        <w:tc>
          <w:tcPr>
            <w:tcW w:w="850" w:type="dxa"/>
            <w:tcBorders>
              <w:top w:val="nil"/>
              <w:bottom w:val="nil"/>
            </w:tcBorders>
          </w:tcPr>
          <w:p w14:paraId="75144D89" w14:textId="77777777" w:rsidR="0081760C" w:rsidRDefault="0081760C">
            <w:pPr>
              <w:pStyle w:val="ConsPlusNormal"/>
              <w:jc w:val="center"/>
            </w:pPr>
            <w:r>
              <w:t>0</w:t>
            </w:r>
          </w:p>
        </w:tc>
        <w:tc>
          <w:tcPr>
            <w:tcW w:w="850" w:type="dxa"/>
            <w:tcBorders>
              <w:top w:val="nil"/>
              <w:bottom w:val="nil"/>
            </w:tcBorders>
          </w:tcPr>
          <w:p w14:paraId="26EF7E20" w14:textId="77777777" w:rsidR="0081760C" w:rsidRDefault="0081760C">
            <w:pPr>
              <w:pStyle w:val="ConsPlusNormal"/>
              <w:jc w:val="center"/>
            </w:pPr>
            <w:r>
              <w:t>0</w:t>
            </w:r>
          </w:p>
        </w:tc>
        <w:tc>
          <w:tcPr>
            <w:tcW w:w="854" w:type="dxa"/>
            <w:tcBorders>
              <w:top w:val="nil"/>
              <w:bottom w:val="nil"/>
            </w:tcBorders>
          </w:tcPr>
          <w:p w14:paraId="4CC6671E" w14:textId="77777777" w:rsidR="0081760C" w:rsidRDefault="0081760C">
            <w:pPr>
              <w:pStyle w:val="ConsPlusNormal"/>
              <w:jc w:val="center"/>
            </w:pPr>
            <w:r>
              <w:t>0</w:t>
            </w:r>
          </w:p>
        </w:tc>
        <w:tc>
          <w:tcPr>
            <w:tcW w:w="854" w:type="dxa"/>
            <w:tcBorders>
              <w:top w:val="nil"/>
              <w:bottom w:val="nil"/>
            </w:tcBorders>
          </w:tcPr>
          <w:p w14:paraId="726ECD67" w14:textId="77777777" w:rsidR="0081760C" w:rsidRDefault="0081760C">
            <w:pPr>
              <w:pStyle w:val="ConsPlusNormal"/>
              <w:jc w:val="center"/>
            </w:pPr>
            <w:r>
              <w:t>0</w:t>
            </w:r>
          </w:p>
        </w:tc>
        <w:tc>
          <w:tcPr>
            <w:tcW w:w="854" w:type="dxa"/>
            <w:tcBorders>
              <w:top w:val="nil"/>
              <w:bottom w:val="nil"/>
            </w:tcBorders>
          </w:tcPr>
          <w:p w14:paraId="1FCACAA7" w14:textId="77777777" w:rsidR="0081760C" w:rsidRDefault="0081760C">
            <w:pPr>
              <w:pStyle w:val="ConsPlusNormal"/>
              <w:jc w:val="center"/>
            </w:pPr>
            <w:r>
              <w:t>100</w:t>
            </w:r>
          </w:p>
        </w:tc>
        <w:tc>
          <w:tcPr>
            <w:tcW w:w="850" w:type="dxa"/>
            <w:tcBorders>
              <w:top w:val="nil"/>
              <w:bottom w:val="nil"/>
            </w:tcBorders>
          </w:tcPr>
          <w:p w14:paraId="41CD213D" w14:textId="77777777" w:rsidR="0081760C" w:rsidRDefault="0081760C">
            <w:pPr>
              <w:pStyle w:val="ConsPlusNormal"/>
              <w:jc w:val="center"/>
            </w:pPr>
            <w:r>
              <w:t>0</w:t>
            </w:r>
          </w:p>
        </w:tc>
        <w:tc>
          <w:tcPr>
            <w:tcW w:w="850" w:type="dxa"/>
            <w:tcBorders>
              <w:top w:val="nil"/>
              <w:bottom w:val="nil"/>
            </w:tcBorders>
          </w:tcPr>
          <w:p w14:paraId="75810051" w14:textId="77777777" w:rsidR="0081760C" w:rsidRDefault="0081760C">
            <w:pPr>
              <w:pStyle w:val="ConsPlusNormal"/>
              <w:jc w:val="center"/>
            </w:pPr>
            <w:r>
              <w:t>0</w:t>
            </w:r>
          </w:p>
        </w:tc>
        <w:tc>
          <w:tcPr>
            <w:tcW w:w="845" w:type="dxa"/>
            <w:tcBorders>
              <w:top w:val="nil"/>
              <w:bottom w:val="nil"/>
            </w:tcBorders>
          </w:tcPr>
          <w:p w14:paraId="70F6177D" w14:textId="77777777" w:rsidR="0081760C" w:rsidRDefault="0081760C">
            <w:pPr>
              <w:pStyle w:val="ConsPlusNormal"/>
              <w:jc w:val="center"/>
            </w:pPr>
            <w:r>
              <w:t>0</w:t>
            </w:r>
          </w:p>
        </w:tc>
        <w:tc>
          <w:tcPr>
            <w:tcW w:w="854" w:type="dxa"/>
            <w:tcBorders>
              <w:top w:val="nil"/>
              <w:bottom w:val="nil"/>
            </w:tcBorders>
          </w:tcPr>
          <w:p w14:paraId="2BEFFE30" w14:textId="77777777" w:rsidR="0081760C" w:rsidRDefault="0081760C">
            <w:pPr>
              <w:pStyle w:val="ConsPlusNormal"/>
              <w:jc w:val="center"/>
            </w:pPr>
            <w:r>
              <w:t>0</w:t>
            </w:r>
          </w:p>
        </w:tc>
        <w:tc>
          <w:tcPr>
            <w:tcW w:w="850" w:type="dxa"/>
            <w:tcBorders>
              <w:top w:val="nil"/>
              <w:bottom w:val="nil"/>
            </w:tcBorders>
          </w:tcPr>
          <w:p w14:paraId="30F740F2" w14:textId="77777777" w:rsidR="0081760C" w:rsidRDefault="0081760C">
            <w:pPr>
              <w:pStyle w:val="ConsPlusNormal"/>
              <w:jc w:val="center"/>
            </w:pPr>
            <w:r>
              <w:t>0</w:t>
            </w:r>
          </w:p>
        </w:tc>
        <w:tc>
          <w:tcPr>
            <w:tcW w:w="2211" w:type="dxa"/>
            <w:vMerge/>
          </w:tcPr>
          <w:p w14:paraId="18833EA9" w14:textId="77777777" w:rsidR="0081760C" w:rsidRDefault="0081760C">
            <w:pPr>
              <w:spacing w:after="1" w:line="0" w:lineRule="atLeast"/>
            </w:pPr>
          </w:p>
        </w:tc>
      </w:tr>
      <w:tr w:rsidR="0081760C" w14:paraId="505741E4" w14:textId="77777777">
        <w:tblPrEx>
          <w:tblBorders>
            <w:insideH w:val="nil"/>
          </w:tblBorders>
        </w:tblPrEx>
        <w:tc>
          <w:tcPr>
            <w:tcW w:w="567" w:type="dxa"/>
            <w:vMerge/>
          </w:tcPr>
          <w:p w14:paraId="0509FDCA" w14:textId="77777777" w:rsidR="0081760C" w:rsidRDefault="0081760C">
            <w:pPr>
              <w:spacing w:after="1" w:line="0" w:lineRule="atLeast"/>
            </w:pPr>
          </w:p>
        </w:tc>
        <w:tc>
          <w:tcPr>
            <w:tcW w:w="1928" w:type="dxa"/>
            <w:vMerge/>
          </w:tcPr>
          <w:p w14:paraId="6B59D45F" w14:textId="77777777" w:rsidR="0081760C" w:rsidRDefault="0081760C">
            <w:pPr>
              <w:spacing w:after="1" w:line="0" w:lineRule="atLeast"/>
            </w:pPr>
          </w:p>
        </w:tc>
        <w:tc>
          <w:tcPr>
            <w:tcW w:w="1757" w:type="dxa"/>
            <w:tcBorders>
              <w:top w:val="nil"/>
              <w:bottom w:val="nil"/>
            </w:tcBorders>
          </w:tcPr>
          <w:p w14:paraId="70351DDF" w14:textId="77777777" w:rsidR="0081760C" w:rsidRDefault="0081760C">
            <w:pPr>
              <w:pStyle w:val="ConsPlusNormal"/>
            </w:pPr>
            <w:r>
              <w:t>дошкольная образовательная организация, Цумадинский район, с. Тинди</w:t>
            </w:r>
          </w:p>
        </w:tc>
        <w:tc>
          <w:tcPr>
            <w:tcW w:w="794" w:type="dxa"/>
            <w:tcBorders>
              <w:top w:val="nil"/>
              <w:bottom w:val="nil"/>
            </w:tcBorders>
          </w:tcPr>
          <w:p w14:paraId="40C7DA70" w14:textId="77777777" w:rsidR="0081760C" w:rsidRDefault="0081760C">
            <w:pPr>
              <w:pStyle w:val="ConsPlusNormal"/>
            </w:pPr>
            <w:r>
              <w:t>мест</w:t>
            </w:r>
          </w:p>
        </w:tc>
        <w:tc>
          <w:tcPr>
            <w:tcW w:w="850" w:type="dxa"/>
            <w:tcBorders>
              <w:top w:val="nil"/>
              <w:bottom w:val="nil"/>
            </w:tcBorders>
          </w:tcPr>
          <w:p w14:paraId="4E13E037" w14:textId="77777777" w:rsidR="0081760C" w:rsidRDefault="0081760C">
            <w:pPr>
              <w:pStyle w:val="ConsPlusNormal"/>
              <w:jc w:val="center"/>
            </w:pPr>
            <w:r>
              <w:t>0</w:t>
            </w:r>
          </w:p>
        </w:tc>
        <w:tc>
          <w:tcPr>
            <w:tcW w:w="850" w:type="dxa"/>
            <w:tcBorders>
              <w:top w:val="nil"/>
              <w:bottom w:val="nil"/>
            </w:tcBorders>
          </w:tcPr>
          <w:p w14:paraId="6B8D7C8A" w14:textId="77777777" w:rsidR="0081760C" w:rsidRDefault="0081760C">
            <w:pPr>
              <w:pStyle w:val="ConsPlusNormal"/>
              <w:jc w:val="center"/>
            </w:pPr>
            <w:r>
              <w:t>0</w:t>
            </w:r>
          </w:p>
        </w:tc>
        <w:tc>
          <w:tcPr>
            <w:tcW w:w="854" w:type="dxa"/>
            <w:tcBorders>
              <w:top w:val="nil"/>
              <w:bottom w:val="nil"/>
            </w:tcBorders>
          </w:tcPr>
          <w:p w14:paraId="2DEF9CD1" w14:textId="77777777" w:rsidR="0081760C" w:rsidRDefault="0081760C">
            <w:pPr>
              <w:pStyle w:val="ConsPlusNormal"/>
              <w:jc w:val="center"/>
            </w:pPr>
            <w:r>
              <w:t>0</w:t>
            </w:r>
          </w:p>
        </w:tc>
        <w:tc>
          <w:tcPr>
            <w:tcW w:w="854" w:type="dxa"/>
            <w:tcBorders>
              <w:top w:val="nil"/>
              <w:bottom w:val="nil"/>
            </w:tcBorders>
          </w:tcPr>
          <w:p w14:paraId="5C5FB9F1" w14:textId="77777777" w:rsidR="0081760C" w:rsidRDefault="0081760C">
            <w:pPr>
              <w:pStyle w:val="ConsPlusNormal"/>
              <w:jc w:val="center"/>
            </w:pPr>
            <w:r>
              <w:t>0</w:t>
            </w:r>
          </w:p>
        </w:tc>
        <w:tc>
          <w:tcPr>
            <w:tcW w:w="854" w:type="dxa"/>
            <w:tcBorders>
              <w:top w:val="nil"/>
              <w:bottom w:val="nil"/>
            </w:tcBorders>
          </w:tcPr>
          <w:p w14:paraId="5F6D3F58" w14:textId="77777777" w:rsidR="0081760C" w:rsidRDefault="0081760C">
            <w:pPr>
              <w:pStyle w:val="ConsPlusNormal"/>
              <w:jc w:val="center"/>
            </w:pPr>
            <w:r>
              <w:t>60</w:t>
            </w:r>
          </w:p>
        </w:tc>
        <w:tc>
          <w:tcPr>
            <w:tcW w:w="850" w:type="dxa"/>
            <w:tcBorders>
              <w:top w:val="nil"/>
              <w:bottom w:val="nil"/>
            </w:tcBorders>
          </w:tcPr>
          <w:p w14:paraId="7D240947" w14:textId="77777777" w:rsidR="0081760C" w:rsidRDefault="0081760C">
            <w:pPr>
              <w:pStyle w:val="ConsPlusNormal"/>
              <w:jc w:val="center"/>
            </w:pPr>
            <w:r>
              <w:t>0</w:t>
            </w:r>
          </w:p>
        </w:tc>
        <w:tc>
          <w:tcPr>
            <w:tcW w:w="850" w:type="dxa"/>
            <w:tcBorders>
              <w:top w:val="nil"/>
              <w:bottom w:val="nil"/>
            </w:tcBorders>
          </w:tcPr>
          <w:p w14:paraId="6A84E1BA" w14:textId="77777777" w:rsidR="0081760C" w:rsidRDefault="0081760C">
            <w:pPr>
              <w:pStyle w:val="ConsPlusNormal"/>
              <w:jc w:val="center"/>
            </w:pPr>
            <w:r>
              <w:t>0</w:t>
            </w:r>
          </w:p>
        </w:tc>
        <w:tc>
          <w:tcPr>
            <w:tcW w:w="845" w:type="dxa"/>
            <w:tcBorders>
              <w:top w:val="nil"/>
              <w:bottom w:val="nil"/>
            </w:tcBorders>
          </w:tcPr>
          <w:p w14:paraId="06D47D02" w14:textId="77777777" w:rsidR="0081760C" w:rsidRDefault="0081760C">
            <w:pPr>
              <w:pStyle w:val="ConsPlusNormal"/>
              <w:jc w:val="center"/>
            </w:pPr>
            <w:r>
              <w:t>0</w:t>
            </w:r>
          </w:p>
        </w:tc>
        <w:tc>
          <w:tcPr>
            <w:tcW w:w="854" w:type="dxa"/>
            <w:tcBorders>
              <w:top w:val="nil"/>
              <w:bottom w:val="nil"/>
            </w:tcBorders>
          </w:tcPr>
          <w:p w14:paraId="20CC6070" w14:textId="77777777" w:rsidR="0081760C" w:rsidRDefault="0081760C">
            <w:pPr>
              <w:pStyle w:val="ConsPlusNormal"/>
              <w:jc w:val="center"/>
            </w:pPr>
            <w:r>
              <w:t>0</w:t>
            </w:r>
          </w:p>
        </w:tc>
        <w:tc>
          <w:tcPr>
            <w:tcW w:w="850" w:type="dxa"/>
            <w:tcBorders>
              <w:top w:val="nil"/>
              <w:bottom w:val="nil"/>
            </w:tcBorders>
          </w:tcPr>
          <w:p w14:paraId="5B9C70B1" w14:textId="77777777" w:rsidR="0081760C" w:rsidRDefault="0081760C">
            <w:pPr>
              <w:pStyle w:val="ConsPlusNormal"/>
              <w:jc w:val="center"/>
            </w:pPr>
            <w:r>
              <w:t>0</w:t>
            </w:r>
          </w:p>
        </w:tc>
        <w:tc>
          <w:tcPr>
            <w:tcW w:w="2211" w:type="dxa"/>
            <w:vMerge/>
          </w:tcPr>
          <w:p w14:paraId="1B9C257F" w14:textId="77777777" w:rsidR="0081760C" w:rsidRDefault="0081760C">
            <w:pPr>
              <w:spacing w:after="1" w:line="0" w:lineRule="atLeast"/>
            </w:pPr>
          </w:p>
        </w:tc>
      </w:tr>
      <w:tr w:rsidR="0081760C" w14:paraId="67E6CEDE" w14:textId="77777777">
        <w:tblPrEx>
          <w:tblBorders>
            <w:insideH w:val="nil"/>
          </w:tblBorders>
        </w:tblPrEx>
        <w:tc>
          <w:tcPr>
            <w:tcW w:w="567" w:type="dxa"/>
            <w:vMerge/>
          </w:tcPr>
          <w:p w14:paraId="3E87AFFB" w14:textId="77777777" w:rsidR="0081760C" w:rsidRDefault="0081760C">
            <w:pPr>
              <w:spacing w:after="1" w:line="0" w:lineRule="atLeast"/>
            </w:pPr>
          </w:p>
        </w:tc>
        <w:tc>
          <w:tcPr>
            <w:tcW w:w="1928" w:type="dxa"/>
            <w:vMerge/>
          </w:tcPr>
          <w:p w14:paraId="7676F617" w14:textId="77777777" w:rsidR="0081760C" w:rsidRDefault="0081760C">
            <w:pPr>
              <w:spacing w:after="1" w:line="0" w:lineRule="atLeast"/>
            </w:pPr>
          </w:p>
        </w:tc>
        <w:tc>
          <w:tcPr>
            <w:tcW w:w="1757" w:type="dxa"/>
            <w:tcBorders>
              <w:top w:val="nil"/>
              <w:bottom w:val="nil"/>
            </w:tcBorders>
          </w:tcPr>
          <w:p w14:paraId="4CCBBC40" w14:textId="77777777" w:rsidR="0081760C" w:rsidRDefault="0081760C">
            <w:pPr>
              <w:pStyle w:val="ConsPlusNormal"/>
            </w:pPr>
            <w:r>
              <w:t>дошкольная образовательная организация, Каякентский район, с. Новые Викри</w:t>
            </w:r>
          </w:p>
        </w:tc>
        <w:tc>
          <w:tcPr>
            <w:tcW w:w="794" w:type="dxa"/>
            <w:tcBorders>
              <w:top w:val="nil"/>
              <w:bottom w:val="nil"/>
            </w:tcBorders>
          </w:tcPr>
          <w:p w14:paraId="3F01D2AB" w14:textId="77777777" w:rsidR="0081760C" w:rsidRDefault="0081760C">
            <w:pPr>
              <w:pStyle w:val="ConsPlusNormal"/>
            </w:pPr>
            <w:r>
              <w:t>мест</w:t>
            </w:r>
          </w:p>
        </w:tc>
        <w:tc>
          <w:tcPr>
            <w:tcW w:w="850" w:type="dxa"/>
            <w:tcBorders>
              <w:top w:val="nil"/>
              <w:bottom w:val="nil"/>
            </w:tcBorders>
          </w:tcPr>
          <w:p w14:paraId="43FBC7C8" w14:textId="77777777" w:rsidR="0081760C" w:rsidRDefault="0081760C">
            <w:pPr>
              <w:pStyle w:val="ConsPlusNormal"/>
              <w:jc w:val="center"/>
            </w:pPr>
            <w:r>
              <w:t>0</w:t>
            </w:r>
          </w:p>
        </w:tc>
        <w:tc>
          <w:tcPr>
            <w:tcW w:w="850" w:type="dxa"/>
            <w:tcBorders>
              <w:top w:val="nil"/>
              <w:bottom w:val="nil"/>
            </w:tcBorders>
          </w:tcPr>
          <w:p w14:paraId="2D2C1F72" w14:textId="77777777" w:rsidR="0081760C" w:rsidRDefault="0081760C">
            <w:pPr>
              <w:pStyle w:val="ConsPlusNormal"/>
              <w:jc w:val="center"/>
            </w:pPr>
            <w:r>
              <w:t>0</w:t>
            </w:r>
          </w:p>
        </w:tc>
        <w:tc>
          <w:tcPr>
            <w:tcW w:w="854" w:type="dxa"/>
            <w:tcBorders>
              <w:top w:val="nil"/>
              <w:bottom w:val="nil"/>
            </w:tcBorders>
          </w:tcPr>
          <w:p w14:paraId="10BF1F73" w14:textId="77777777" w:rsidR="0081760C" w:rsidRDefault="0081760C">
            <w:pPr>
              <w:pStyle w:val="ConsPlusNormal"/>
              <w:jc w:val="center"/>
            </w:pPr>
            <w:r>
              <w:t>0</w:t>
            </w:r>
          </w:p>
        </w:tc>
        <w:tc>
          <w:tcPr>
            <w:tcW w:w="854" w:type="dxa"/>
            <w:tcBorders>
              <w:top w:val="nil"/>
              <w:bottom w:val="nil"/>
            </w:tcBorders>
          </w:tcPr>
          <w:p w14:paraId="0F2639C0" w14:textId="77777777" w:rsidR="0081760C" w:rsidRDefault="0081760C">
            <w:pPr>
              <w:pStyle w:val="ConsPlusNormal"/>
              <w:jc w:val="center"/>
            </w:pPr>
            <w:r>
              <w:t>0</w:t>
            </w:r>
          </w:p>
        </w:tc>
        <w:tc>
          <w:tcPr>
            <w:tcW w:w="854" w:type="dxa"/>
            <w:tcBorders>
              <w:top w:val="nil"/>
              <w:bottom w:val="nil"/>
            </w:tcBorders>
          </w:tcPr>
          <w:p w14:paraId="48822C5A" w14:textId="77777777" w:rsidR="0081760C" w:rsidRDefault="0081760C">
            <w:pPr>
              <w:pStyle w:val="ConsPlusNormal"/>
              <w:jc w:val="center"/>
            </w:pPr>
            <w:r>
              <w:t>120</w:t>
            </w:r>
          </w:p>
        </w:tc>
        <w:tc>
          <w:tcPr>
            <w:tcW w:w="850" w:type="dxa"/>
            <w:tcBorders>
              <w:top w:val="nil"/>
              <w:bottom w:val="nil"/>
            </w:tcBorders>
          </w:tcPr>
          <w:p w14:paraId="44EC5BFA" w14:textId="77777777" w:rsidR="0081760C" w:rsidRDefault="0081760C">
            <w:pPr>
              <w:pStyle w:val="ConsPlusNormal"/>
              <w:jc w:val="center"/>
            </w:pPr>
            <w:r>
              <w:t>0</w:t>
            </w:r>
          </w:p>
        </w:tc>
        <w:tc>
          <w:tcPr>
            <w:tcW w:w="850" w:type="dxa"/>
            <w:tcBorders>
              <w:top w:val="nil"/>
              <w:bottom w:val="nil"/>
            </w:tcBorders>
          </w:tcPr>
          <w:p w14:paraId="3A915326" w14:textId="77777777" w:rsidR="0081760C" w:rsidRDefault="0081760C">
            <w:pPr>
              <w:pStyle w:val="ConsPlusNormal"/>
              <w:jc w:val="center"/>
            </w:pPr>
            <w:r>
              <w:t>0</w:t>
            </w:r>
          </w:p>
        </w:tc>
        <w:tc>
          <w:tcPr>
            <w:tcW w:w="845" w:type="dxa"/>
            <w:tcBorders>
              <w:top w:val="nil"/>
              <w:bottom w:val="nil"/>
            </w:tcBorders>
          </w:tcPr>
          <w:p w14:paraId="742F9DA9" w14:textId="77777777" w:rsidR="0081760C" w:rsidRDefault="0081760C">
            <w:pPr>
              <w:pStyle w:val="ConsPlusNormal"/>
              <w:jc w:val="center"/>
            </w:pPr>
            <w:r>
              <w:t>0</w:t>
            </w:r>
          </w:p>
        </w:tc>
        <w:tc>
          <w:tcPr>
            <w:tcW w:w="854" w:type="dxa"/>
            <w:tcBorders>
              <w:top w:val="nil"/>
              <w:bottom w:val="nil"/>
            </w:tcBorders>
          </w:tcPr>
          <w:p w14:paraId="61C059D3" w14:textId="77777777" w:rsidR="0081760C" w:rsidRDefault="0081760C">
            <w:pPr>
              <w:pStyle w:val="ConsPlusNormal"/>
              <w:jc w:val="center"/>
            </w:pPr>
            <w:r>
              <w:t>0</w:t>
            </w:r>
          </w:p>
        </w:tc>
        <w:tc>
          <w:tcPr>
            <w:tcW w:w="850" w:type="dxa"/>
            <w:tcBorders>
              <w:top w:val="nil"/>
              <w:bottom w:val="nil"/>
            </w:tcBorders>
          </w:tcPr>
          <w:p w14:paraId="2B42D031" w14:textId="77777777" w:rsidR="0081760C" w:rsidRDefault="0081760C">
            <w:pPr>
              <w:pStyle w:val="ConsPlusNormal"/>
              <w:jc w:val="center"/>
            </w:pPr>
            <w:r>
              <w:t>0</w:t>
            </w:r>
          </w:p>
        </w:tc>
        <w:tc>
          <w:tcPr>
            <w:tcW w:w="2211" w:type="dxa"/>
            <w:vMerge/>
          </w:tcPr>
          <w:p w14:paraId="3D39A7CA" w14:textId="77777777" w:rsidR="0081760C" w:rsidRDefault="0081760C">
            <w:pPr>
              <w:spacing w:after="1" w:line="0" w:lineRule="atLeast"/>
            </w:pPr>
          </w:p>
        </w:tc>
      </w:tr>
      <w:tr w:rsidR="0081760C" w14:paraId="17853FE2" w14:textId="77777777">
        <w:tblPrEx>
          <w:tblBorders>
            <w:insideH w:val="nil"/>
          </w:tblBorders>
        </w:tblPrEx>
        <w:tc>
          <w:tcPr>
            <w:tcW w:w="567" w:type="dxa"/>
            <w:vMerge/>
          </w:tcPr>
          <w:p w14:paraId="1C9AF65D" w14:textId="77777777" w:rsidR="0081760C" w:rsidRDefault="0081760C">
            <w:pPr>
              <w:spacing w:after="1" w:line="0" w:lineRule="atLeast"/>
            </w:pPr>
          </w:p>
        </w:tc>
        <w:tc>
          <w:tcPr>
            <w:tcW w:w="1928" w:type="dxa"/>
            <w:vMerge/>
          </w:tcPr>
          <w:p w14:paraId="7FEA0DD8" w14:textId="77777777" w:rsidR="0081760C" w:rsidRDefault="0081760C">
            <w:pPr>
              <w:spacing w:after="1" w:line="0" w:lineRule="atLeast"/>
            </w:pPr>
          </w:p>
        </w:tc>
        <w:tc>
          <w:tcPr>
            <w:tcW w:w="1757" w:type="dxa"/>
            <w:tcBorders>
              <w:top w:val="nil"/>
              <w:bottom w:val="nil"/>
            </w:tcBorders>
          </w:tcPr>
          <w:p w14:paraId="51222349" w14:textId="77777777" w:rsidR="0081760C" w:rsidRDefault="0081760C">
            <w:pPr>
              <w:pStyle w:val="ConsPlusNormal"/>
            </w:pPr>
            <w:r>
              <w:t>дошкольная образовательная организация, Хасавюртовский район, с. Эндирей</w:t>
            </w:r>
          </w:p>
        </w:tc>
        <w:tc>
          <w:tcPr>
            <w:tcW w:w="794" w:type="dxa"/>
            <w:tcBorders>
              <w:top w:val="nil"/>
              <w:bottom w:val="nil"/>
            </w:tcBorders>
          </w:tcPr>
          <w:p w14:paraId="25B07F43" w14:textId="77777777" w:rsidR="0081760C" w:rsidRDefault="0081760C">
            <w:pPr>
              <w:pStyle w:val="ConsPlusNormal"/>
            </w:pPr>
            <w:r>
              <w:t>мест</w:t>
            </w:r>
          </w:p>
        </w:tc>
        <w:tc>
          <w:tcPr>
            <w:tcW w:w="850" w:type="dxa"/>
            <w:tcBorders>
              <w:top w:val="nil"/>
              <w:bottom w:val="nil"/>
            </w:tcBorders>
          </w:tcPr>
          <w:p w14:paraId="7F0EFBB6" w14:textId="77777777" w:rsidR="0081760C" w:rsidRDefault="0081760C">
            <w:pPr>
              <w:pStyle w:val="ConsPlusNormal"/>
              <w:jc w:val="center"/>
            </w:pPr>
            <w:r>
              <w:t>0</w:t>
            </w:r>
          </w:p>
        </w:tc>
        <w:tc>
          <w:tcPr>
            <w:tcW w:w="850" w:type="dxa"/>
            <w:tcBorders>
              <w:top w:val="nil"/>
              <w:bottom w:val="nil"/>
            </w:tcBorders>
          </w:tcPr>
          <w:p w14:paraId="7CDB752B" w14:textId="77777777" w:rsidR="0081760C" w:rsidRDefault="0081760C">
            <w:pPr>
              <w:pStyle w:val="ConsPlusNormal"/>
              <w:jc w:val="center"/>
            </w:pPr>
            <w:r>
              <w:t>0</w:t>
            </w:r>
          </w:p>
        </w:tc>
        <w:tc>
          <w:tcPr>
            <w:tcW w:w="854" w:type="dxa"/>
            <w:tcBorders>
              <w:top w:val="nil"/>
              <w:bottom w:val="nil"/>
            </w:tcBorders>
          </w:tcPr>
          <w:p w14:paraId="0A2ADCCC" w14:textId="77777777" w:rsidR="0081760C" w:rsidRDefault="0081760C">
            <w:pPr>
              <w:pStyle w:val="ConsPlusNormal"/>
              <w:jc w:val="center"/>
            </w:pPr>
            <w:r>
              <w:t>0</w:t>
            </w:r>
          </w:p>
        </w:tc>
        <w:tc>
          <w:tcPr>
            <w:tcW w:w="854" w:type="dxa"/>
            <w:tcBorders>
              <w:top w:val="nil"/>
              <w:bottom w:val="nil"/>
            </w:tcBorders>
          </w:tcPr>
          <w:p w14:paraId="2965406C" w14:textId="77777777" w:rsidR="0081760C" w:rsidRDefault="0081760C">
            <w:pPr>
              <w:pStyle w:val="ConsPlusNormal"/>
              <w:jc w:val="center"/>
            </w:pPr>
            <w:r>
              <w:t>0</w:t>
            </w:r>
          </w:p>
        </w:tc>
        <w:tc>
          <w:tcPr>
            <w:tcW w:w="854" w:type="dxa"/>
            <w:tcBorders>
              <w:top w:val="nil"/>
              <w:bottom w:val="nil"/>
            </w:tcBorders>
          </w:tcPr>
          <w:p w14:paraId="2C653F8F" w14:textId="77777777" w:rsidR="0081760C" w:rsidRDefault="0081760C">
            <w:pPr>
              <w:pStyle w:val="ConsPlusNormal"/>
              <w:jc w:val="center"/>
            </w:pPr>
            <w:r>
              <w:t>120</w:t>
            </w:r>
          </w:p>
        </w:tc>
        <w:tc>
          <w:tcPr>
            <w:tcW w:w="850" w:type="dxa"/>
            <w:tcBorders>
              <w:top w:val="nil"/>
              <w:bottom w:val="nil"/>
            </w:tcBorders>
          </w:tcPr>
          <w:p w14:paraId="43442000" w14:textId="77777777" w:rsidR="0081760C" w:rsidRDefault="0081760C">
            <w:pPr>
              <w:pStyle w:val="ConsPlusNormal"/>
              <w:jc w:val="center"/>
            </w:pPr>
            <w:r>
              <w:t>0</w:t>
            </w:r>
          </w:p>
        </w:tc>
        <w:tc>
          <w:tcPr>
            <w:tcW w:w="850" w:type="dxa"/>
            <w:tcBorders>
              <w:top w:val="nil"/>
              <w:bottom w:val="nil"/>
            </w:tcBorders>
          </w:tcPr>
          <w:p w14:paraId="278C6BAE" w14:textId="77777777" w:rsidR="0081760C" w:rsidRDefault="0081760C">
            <w:pPr>
              <w:pStyle w:val="ConsPlusNormal"/>
              <w:jc w:val="center"/>
            </w:pPr>
            <w:r>
              <w:t>0</w:t>
            </w:r>
          </w:p>
        </w:tc>
        <w:tc>
          <w:tcPr>
            <w:tcW w:w="845" w:type="dxa"/>
            <w:tcBorders>
              <w:top w:val="nil"/>
              <w:bottom w:val="nil"/>
            </w:tcBorders>
          </w:tcPr>
          <w:p w14:paraId="510BB738" w14:textId="77777777" w:rsidR="0081760C" w:rsidRDefault="0081760C">
            <w:pPr>
              <w:pStyle w:val="ConsPlusNormal"/>
              <w:jc w:val="center"/>
            </w:pPr>
            <w:r>
              <w:t>0</w:t>
            </w:r>
          </w:p>
        </w:tc>
        <w:tc>
          <w:tcPr>
            <w:tcW w:w="854" w:type="dxa"/>
            <w:tcBorders>
              <w:top w:val="nil"/>
              <w:bottom w:val="nil"/>
            </w:tcBorders>
          </w:tcPr>
          <w:p w14:paraId="4980C459" w14:textId="77777777" w:rsidR="0081760C" w:rsidRDefault="0081760C">
            <w:pPr>
              <w:pStyle w:val="ConsPlusNormal"/>
              <w:jc w:val="center"/>
            </w:pPr>
            <w:r>
              <w:t>0</w:t>
            </w:r>
          </w:p>
        </w:tc>
        <w:tc>
          <w:tcPr>
            <w:tcW w:w="850" w:type="dxa"/>
            <w:tcBorders>
              <w:top w:val="nil"/>
              <w:bottom w:val="nil"/>
            </w:tcBorders>
          </w:tcPr>
          <w:p w14:paraId="6BF95E79" w14:textId="77777777" w:rsidR="0081760C" w:rsidRDefault="0081760C">
            <w:pPr>
              <w:pStyle w:val="ConsPlusNormal"/>
              <w:jc w:val="center"/>
            </w:pPr>
            <w:r>
              <w:t>0</w:t>
            </w:r>
          </w:p>
        </w:tc>
        <w:tc>
          <w:tcPr>
            <w:tcW w:w="2211" w:type="dxa"/>
            <w:vMerge/>
          </w:tcPr>
          <w:p w14:paraId="58AA477C" w14:textId="77777777" w:rsidR="0081760C" w:rsidRDefault="0081760C">
            <w:pPr>
              <w:spacing w:after="1" w:line="0" w:lineRule="atLeast"/>
            </w:pPr>
          </w:p>
        </w:tc>
      </w:tr>
      <w:tr w:rsidR="0081760C" w14:paraId="2894AC27" w14:textId="77777777">
        <w:tc>
          <w:tcPr>
            <w:tcW w:w="567" w:type="dxa"/>
            <w:vMerge/>
          </w:tcPr>
          <w:p w14:paraId="6DF080CA" w14:textId="77777777" w:rsidR="0081760C" w:rsidRDefault="0081760C">
            <w:pPr>
              <w:spacing w:after="1" w:line="0" w:lineRule="atLeast"/>
            </w:pPr>
          </w:p>
        </w:tc>
        <w:tc>
          <w:tcPr>
            <w:tcW w:w="1928" w:type="dxa"/>
            <w:vMerge/>
          </w:tcPr>
          <w:p w14:paraId="3E89AE5C" w14:textId="77777777" w:rsidR="0081760C" w:rsidRDefault="0081760C">
            <w:pPr>
              <w:spacing w:after="1" w:line="0" w:lineRule="atLeast"/>
            </w:pPr>
          </w:p>
        </w:tc>
        <w:tc>
          <w:tcPr>
            <w:tcW w:w="1757" w:type="dxa"/>
            <w:tcBorders>
              <w:top w:val="nil"/>
            </w:tcBorders>
          </w:tcPr>
          <w:p w14:paraId="42F2C555" w14:textId="77777777" w:rsidR="0081760C" w:rsidRDefault="0081760C">
            <w:pPr>
              <w:pStyle w:val="ConsPlusNormal"/>
            </w:pPr>
            <w:r>
              <w:t>дошкольная образовательная организация, Бабаюртовский район, с. Хамаматюрт</w:t>
            </w:r>
          </w:p>
        </w:tc>
        <w:tc>
          <w:tcPr>
            <w:tcW w:w="794" w:type="dxa"/>
            <w:tcBorders>
              <w:top w:val="nil"/>
            </w:tcBorders>
          </w:tcPr>
          <w:p w14:paraId="76891369" w14:textId="77777777" w:rsidR="0081760C" w:rsidRDefault="0081760C">
            <w:pPr>
              <w:pStyle w:val="ConsPlusNormal"/>
            </w:pPr>
            <w:r>
              <w:t>мест</w:t>
            </w:r>
          </w:p>
        </w:tc>
        <w:tc>
          <w:tcPr>
            <w:tcW w:w="850" w:type="dxa"/>
            <w:tcBorders>
              <w:top w:val="nil"/>
            </w:tcBorders>
          </w:tcPr>
          <w:p w14:paraId="03BA9291" w14:textId="77777777" w:rsidR="0081760C" w:rsidRDefault="0081760C">
            <w:pPr>
              <w:pStyle w:val="ConsPlusNormal"/>
              <w:jc w:val="center"/>
            </w:pPr>
            <w:r>
              <w:t>0</w:t>
            </w:r>
          </w:p>
        </w:tc>
        <w:tc>
          <w:tcPr>
            <w:tcW w:w="850" w:type="dxa"/>
            <w:tcBorders>
              <w:top w:val="nil"/>
            </w:tcBorders>
          </w:tcPr>
          <w:p w14:paraId="27957C0D" w14:textId="77777777" w:rsidR="0081760C" w:rsidRDefault="0081760C">
            <w:pPr>
              <w:pStyle w:val="ConsPlusNormal"/>
              <w:jc w:val="center"/>
            </w:pPr>
            <w:r>
              <w:t>0</w:t>
            </w:r>
          </w:p>
        </w:tc>
        <w:tc>
          <w:tcPr>
            <w:tcW w:w="854" w:type="dxa"/>
            <w:tcBorders>
              <w:top w:val="nil"/>
            </w:tcBorders>
          </w:tcPr>
          <w:p w14:paraId="2CC4BB1E" w14:textId="77777777" w:rsidR="0081760C" w:rsidRDefault="0081760C">
            <w:pPr>
              <w:pStyle w:val="ConsPlusNormal"/>
              <w:jc w:val="center"/>
            </w:pPr>
            <w:r>
              <w:t>0</w:t>
            </w:r>
          </w:p>
        </w:tc>
        <w:tc>
          <w:tcPr>
            <w:tcW w:w="854" w:type="dxa"/>
            <w:tcBorders>
              <w:top w:val="nil"/>
            </w:tcBorders>
          </w:tcPr>
          <w:p w14:paraId="124B30D0" w14:textId="77777777" w:rsidR="0081760C" w:rsidRDefault="0081760C">
            <w:pPr>
              <w:pStyle w:val="ConsPlusNormal"/>
              <w:jc w:val="center"/>
            </w:pPr>
            <w:r>
              <w:t>0</w:t>
            </w:r>
          </w:p>
        </w:tc>
        <w:tc>
          <w:tcPr>
            <w:tcW w:w="854" w:type="dxa"/>
            <w:tcBorders>
              <w:top w:val="nil"/>
            </w:tcBorders>
          </w:tcPr>
          <w:p w14:paraId="699C56E7" w14:textId="77777777" w:rsidR="0081760C" w:rsidRDefault="0081760C">
            <w:pPr>
              <w:pStyle w:val="ConsPlusNormal"/>
              <w:jc w:val="center"/>
            </w:pPr>
            <w:r>
              <w:t>100</w:t>
            </w:r>
          </w:p>
        </w:tc>
        <w:tc>
          <w:tcPr>
            <w:tcW w:w="850" w:type="dxa"/>
            <w:tcBorders>
              <w:top w:val="nil"/>
            </w:tcBorders>
          </w:tcPr>
          <w:p w14:paraId="2DBED6BA" w14:textId="77777777" w:rsidR="0081760C" w:rsidRDefault="0081760C">
            <w:pPr>
              <w:pStyle w:val="ConsPlusNormal"/>
              <w:jc w:val="center"/>
            </w:pPr>
            <w:r>
              <w:t>0</w:t>
            </w:r>
          </w:p>
        </w:tc>
        <w:tc>
          <w:tcPr>
            <w:tcW w:w="850" w:type="dxa"/>
            <w:tcBorders>
              <w:top w:val="nil"/>
            </w:tcBorders>
          </w:tcPr>
          <w:p w14:paraId="0D406C40" w14:textId="77777777" w:rsidR="0081760C" w:rsidRDefault="0081760C">
            <w:pPr>
              <w:pStyle w:val="ConsPlusNormal"/>
              <w:jc w:val="center"/>
            </w:pPr>
            <w:r>
              <w:t>0</w:t>
            </w:r>
          </w:p>
        </w:tc>
        <w:tc>
          <w:tcPr>
            <w:tcW w:w="845" w:type="dxa"/>
            <w:tcBorders>
              <w:top w:val="nil"/>
            </w:tcBorders>
          </w:tcPr>
          <w:p w14:paraId="7B857C15" w14:textId="77777777" w:rsidR="0081760C" w:rsidRDefault="0081760C">
            <w:pPr>
              <w:pStyle w:val="ConsPlusNormal"/>
              <w:jc w:val="center"/>
            </w:pPr>
            <w:r>
              <w:t>0</w:t>
            </w:r>
          </w:p>
        </w:tc>
        <w:tc>
          <w:tcPr>
            <w:tcW w:w="854" w:type="dxa"/>
            <w:tcBorders>
              <w:top w:val="nil"/>
            </w:tcBorders>
          </w:tcPr>
          <w:p w14:paraId="4AF6319B" w14:textId="77777777" w:rsidR="0081760C" w:rsidRDefault="0081760C">
            <w:pPr>
              <w:pStyle w:val="ConsPlusNormal"/>
              <w:jc w:val="center"/>
            </w:pPr>
            <w:r>
              <w:t>0</w:t>
            </w:r>
          </w:p>
        </w:tc>
        <w:tc>
          <w:tcPr>
            <w:tcW w:w="850" w:type="dxa"/>
            <w:tcBorders>
              <w:top w:val="nil"/>
            </w:tcBorders>
          </w:tcPr>
          <w:p w14:paraId="61D9EA70" w14:textId="77777777" w:rsidR="0081760C" w:rsidRDefault="0081760C">
            <w:pPr>
              <w:pStyle w:val="ConsPlusNormal"/>
              <w:jc w:val="center"/>
            </w:pPr>
            <w:r>
              <w:t>0</w:t>
            </w:r>
          </w:p>
        </w:tc>
        <w:tc>
          <w:tcPr>
            <w:tcW w:w="2211" w:type="dxa"/>
            <w:vMerge/>
          </w:tcPr>
          <w:p w14:paraId="0003B072" w14:textId="77777777" w:rsidR="0081760C" w:rsidRDefault="0081760C">
            <w:pPr>
              <w:spacing w:after="1" w:line="0" w:lineRule="atLeast"/>
            </w:pPr>
          </w:p>
        </w:tc>
      </w:tr>
      <w:tr w:rsidR="0081760C" w14:paraId="3E6678A6" w14:textId="77777777">
        <w:tc>
          <w:tcPr>
            <w:tcW w:w="567" w:type="dxa"/>
            <w:vMerge w:val="restart"/>
          </w:tcPr>
          <w:p w14:paraId="6A9D2A7C" w14:textId="77777777" w:rsidR="0081760C" w:rsidRDefault="0081760C">
            <w:pPr>
              <w:pStyle w:val="ConsPlusNormal"/>
              <w:jc w:val="center"/>
            </w:pPr>
            <w:r>
              <w:t>6.</w:t>
            </w:r>
          </w:p>
        </w:tc>
        <w:tc>
          <w:tcPr>
            <w:tcW w:w="1928" w:type="dxa"/>
            <w:vMerge w:val="restart"/>
          </w:tcPr>
          <w:p w14:paraId="2A73C84D" w14:textId="77777777" w:rsidR="0081760C" w:rsidRDefault="0081760C">
            <w:pPr>
              <w:pStyle w:val="ConsPlusNormal"/>
            </w:pPr>
            <w:r>
              <w:t>Обеспечение создания дополнительных мест для детей в возрасте от 1,5 лет до 3 лет в образовательных организациях, осуществляющих образовательную деятельность по образовательным программам дошкольного образования (в соответствии с перечнем объектов, утвержденным решением Правительства Республики Дагестан)</w:t>
            </w:r>
          </w:p>
        </w:tc>
        <w:tc>
          <w:tcPr>
            <w:tcW w:w="1757" w:type="dxa"/>
            <w:tcBorders>
              <w:bottom w:val="nil"/>
            </w:tcBorders>
          </w:tcPr>
          <w:p w14:paraId="36D80DB0" w14:textId="77777777" w:rsidR="0081760C" w:rsidRDefault="0081760C">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соответствии с перечнем объектов, утвержденным решением Правительства Республики Дагестан), в том числе</w:t>
            </w:r>
          </w:p>
        </w:tc>
        <w:tc>
          <w:tcPr>
            <w:tcW w:w="794" w:type="dxa"/>
            <w:tcBorders>
              <w:bottom w:val="nil"/>
            </w:tcBorders>
          </w:tcPr>
          <w:p w14:paraId="1991D901" w14:textId="77777777" w:rsidR="0081760C" w:rsidRDefault="0081760C">
            <w:pPr>
              <w:pStyle w:val="ConsPlusNormal"/>
            </w:pPr>
            <w:r>
              <w:t>ед.</w:t>
            </w:r>
          </w:p>
        </w:tc>
        <w:tc>
          <w:tcPr>
            <w:tcW w:w="850" w:type="dxa"/>
            <w:tcBorders>
              <w:bottom w:val="nil"/>
            </w:tcBorders>
          </w:tcPr>
          <w:p w14:paraId="0B3EBA75" w14:textId="77777777" w:rsidR="0081760C" w:rsidRDefault="0081760C">
            <w:pPr>
              <w:pStyle w:val="ConsPlusNormal"/>
              <w:jc w:val="center"/>
            </w:pPr>
            <w:r>
              <w:t>0</w:t>
            </w:r>
          </w:p>
        </w:tc>
        <w:tc>
          <w:tcPr>
            <w:tcW w:w="850" w:type="dxa"/>
            <w:tcBorders>
              <w:bottom w:val="nil"/>
            </w:tcBorders>
          </w:tcPr>
          <w:p w14:paraId="0083CBBC" w14:textId="77777777" w:rsidR="0081760C" w:rsidRDefault="0081760C">
            <w:pPr>
              <w:pStyle w:val="ConsPlusNormal"/>
              <w:jc w:val="center"/>
            </w:pPr>
            <w:r>
              <w:t>0</w:t>
            </w:r>
          </w:p>
        </w:tc>
        <w:tc>
          <w:tcPr>
            <w:tcW w:w="854" w:type="dxa"/>
            <w:tcBorders>
              <w:bottom w:val="nil"/>
            </w:tcBorders>
          </w:tcPr>
          <w:p w14:paraId="5B2BABBC" w14:textId="77777777" w:rsidR="0081760C" w:rsidRDefault="0081760C">
            <w:pPr>
              <w:pStyle w:val="ConsPlusNormal"/>
              <w:jc w:val="center"/>
            </w:pPr>
            <w:r>
              <w:t>0</w:t>
            </w:r>
          </w:p>
        </w:tc>
        <w:tc>
          <w:tcPr>
            <w:tcW w:w="854" w:type="dxa"/>
            <w:tcBorders>
              <w:bottom w:val="nil"/>
            </w:tcBorders>
          </w:tcPr>
          <w:p w14:paraId="35682D3B" w14:textId="77777777" w:rsidR="0081760C" w:rsidRDefault="0081760C">
            <w:pPr>
              <w:pStyle w:val="ConsPlusNormal"/>
              <w:jc w:val="center"/>
            </w:pPr>
            <w:r>
              <w:t>0</w:t>
            </w:r>
          </w:p>
        </w:tc>
        <w:tc>
          <w:tcPr>
            <w:tcW w:w="854" w:type="dxa"/>
            <w:tcBorders>
              <w:bottom w:val="nil"/>
            </w:tcBorders>
          </w:tcPr>
          <w:p w14:paraId="789BFEE1" w14:textId="77777777" w:rsidR="0081760C" w:rsidRDefault="0081760C">
            <w:pPr>
              <w:pStyle w:val="ConsPlusNormal"/>
              <w:jc w:val="center"/>
            </w:pPr>
            <w:r>
              <w:t>0</w:t>
            </w:r>
          </w:p>
        </w:tc>
        <w:tc>
          <w:tcPr>
            <w:tcW w:w="850" w:type="dxa"/>
            <w:tcBorders>
              <w:bottom w:val="nil"/>
            </w:tcBorders>
          </w:tcPr>
          <w:p w14:paraId="138E04C3" w14:textId="77777777" w:rsidR="0081760C" w:rsidRDefault="0081760C">
            <w:pPr>
              <w:pStyle w:val="ConsPlusNormal"/>
              <w:jc w:val="center"/>
            </w:pPr>
            <w:r>
              <w:t>6750</w:t>
            </w:r>
          </w:p>
        </w:tc>
        <w:tc>
          <w:tcPr>
            <w:tcW w:w="850" w:type="dxa"/>
            <w:tcBorders>
              <w:bottom w:val="nil"/>
            </w:tcBorders>
          </w:tcPr>
          <w:p w14:paraId="4A596C9B" w14:textId="77777777" w:rsidR="0081760C" w:rsidRDefault="0081760C">
            <w:pPr>
              <w:pStyle w:val="ConsPlusNormal"/>
              <w:jc w:val="center"/>
            </w:pPr>
            <w:r>
              <w:t>400</w:t>
            </w:r>
          </w:p>
        </w:tc>
        <w:tc>
          <w:tcPr>
            <w:tcW w:w="845" w:type="dxa"/>
            <w:tcBorders>
              <w:bottom w:val="nil"/>
            </w:tcBorders>
          </w:tcPr>
          <w:p w14:paraId="63A83FE3" w14:textId="77777777" w:rsidR="0081760C" w:rsidRDefault="0081760C">
            <w:pPr>
              <w:pStyle w:val="ConsPlusNormal"/>
              <w:jc w:val="center"/>
            </w:pPr>
            <w:r>
              <w:t>0</w:t>
            </w:r>
          </w:p>
        </w:tc>
        <w:tc>
          <w:tcPr>
            <w:tcW w:w="854" w:type="dxa"/>
            <w:tcBorders>
              <w:bottom w:val="nil"/>
            </w:tcBorders>
          </w:tcPr>
          <w:p w14:paraId="48A7CF8A" w14:textId="77777777" w:rsidR="0081760C" w:rsidRDefault="0081760C">
            <w:pPr>
              <w:pStyle w:val="ConsPlusNormal"/>
              <w:jc w:val="center"/>
            </w:pPr>
            <w:r>
              <w:t>0</w:t>
            </w:r>
          </w:p>
        </w:tc>
        <w:tc>
          <w:tcPr>
            <w:tcW w:w="850" w:type="dxa"/>
            <w:tcBorders>
              <w:bottom w:val="nil"/>
            </w:tcBorders>
          </w:tcPr>
          <w:p w14:paraId="68D1C66F" w14:textId="77777777" w:rsidR="0081760C" w:rsidRDefault="0081760C">
            <w:pPr>
              <w:pStyle w:val="ConsPlusNormal"/>
              <w:jc w:val="center"/>
            </w:pPr>
            <w:r>
              <w:t>0</w:t>
            </w:r>
          </w:p>
        </w:tc>
        <w:tc>
          <w:tcPr>
            <w:tcW w:w="2211" w:type="dxa"/>
            <w:vMerge w:val="restart"/>
          </w:tcPr>
          <w:p w14:paraId="52B68057" w14:textId="77777777" w:rsidR="0081760C" w:rsidRDefault="0081760C">
            <w:pPr>
              <w:pStyle w:val="ConsPlusNormal"/>
            </w:pPr>
            <w:r>
              <w:t>Минстрой РД</w:t>
            </w:r>
          </w:p>
        </w:tc>
      </w:tr>
      <w:tr w:rsidR="0081760C" w14:paraId="0614A1F3" w14:textId="77777777">
        <w:tblPrEx>
          <w:tblBorders>
            <w:insideH w:val="nil"/>
          </w:tblBorders>
        </w:tblPrEx>
        <w:tc>
          <w:tcPr>
            <w:tcW w:w="567" w:type="dxa"/>
            <w:vMerge/>
          </w:tcPr>
          <w:p w14:paraId="7C2F597C" w14:textId="77777777" w:rsidR="0081760C" w:rsidRDefault="0081760C">
            <w:pPr>
              <w:spacing w:after="1" w:line="0" w:lineRule="atLeast"/>
            </w:pPr>
          </w:p>
        </w:tc>
        <w:tc>
          <w:tcPr>
            <w:tcW w:w="1928" w:type="dxa"/>
            <w:vMerge/>
          </w:tcPr>
          <w:p w14:paraId="3F88DA71" w14:textId="77777777" w:rsidR="0081760C" w:rsidRDefault="0081760C">
            <w:pPr>
              <w:spacing w:after="1" w:line="0" w:lineRule="atLeast"/>
            </w:pPr>
          </w:p>
        </w:tc>
        <w:tc>
          <w:tcPr>
            <w:tcW w:w="1757" w:type="dxa"/>
            <w:tcBorders>
              <w:top w:val="nil"/>
              <w:bottom w:val="nil"/>
            </w:tcBorders>
          </w:tcPr>
          <w:p w14:paraId="0030E637" w14:textId="77777777" w:rsidR="0081760C" w:rsidRDefault="0081760C">
            <w:pPr>
              <w:pStyle w:val="ConsPlusNormal"/>
            </w:pPr>
            <w:r>
              <w:t>дошкольная образовательная организация, г. Махачкала, мкр-н "Ипподром"</w:t>
            </w:r>
          </w:p>
        </w:tc>
        <w:tc>
          <w:tcPr>
            <w:tcW w:w="794" w:type="dxa"/>
            <w:tcBorders>
              <w:top w:val="nil"/>
              <w:bottom w:val="nil"/>
            </w:tcBorders>
          </w:tcPr>
          <w:p w14:paraId="6EFC7231" w14:textId="77777777" w:rsidR="0081760C" w:rsidRDefault="0081760C">
            <w:pPr>
              <w:pStyle w:val="ConsPlusNormal"/>
            </w:pPr>
            <w:r>
              <w:t>мест</w:t>
            </w:r>
          </w:p>
        </w:tc>
        <w:tc>
          <w:tcPr>
            <w:tcW w:w="850" w:type="dxa"/>
            <w:tcBorders>
              <w:top w:val="nil"/>
              <w:bottom w:val="nil"/>
            </w:tcBorders>
          </w:tcPr>
          <w:p w14:paraId="65B5B411" w14:textId="77777777" w:rsidR="0081760C" w:rsidRDefault="0081760C">
            <w:pPr>
              <w:pStyle w:val="ConsPlusNormal"/>
              <w:jc w:val="center"/>
            </w:pPr>
            <w:r>
              <w:t>0</w:t>
            </w:r>
          </w:p>
        </w:tc>
        <w:tc>
          <w:tcPr>
            <w:tcW w:w="850" w:type="dxa"/>
            <w:tcBorders>
              <w:top w:val="nil"/>
              <w:bottom w:val="nil"/>
            </w:tcBorders>
          </w:tcPr>
          <w:p w14:paraId="06C9D88E" w14:textId="77777777" w:rsidR="0081760C" w:rsidRDefault="0081760C">
            <w:pPr>
              <w:pStyle w:val="ConsPlusNormal"/>
              <w:jc w:val="center"/>
            </w:pPr>
            <w:r>
              <w:t>0</w:t>
            </w:r>
          </w:p>
        </w:tc>
        <w:tc>
          <w:tcPr>
            <w:tcW w:w="854" w:type="dxa"/>
            <w:tcBorders>
              <w:top w:val="nil"/>
              <w:bottom w:val="nil"/>
            </w:tcBorders>
          </w:tcPr>
          <w:p w14:paraId="0885740A" w14:textId="77777777" w:rsidR="0081760C" w:rsidRDefault="0081760C">
            <w:pPr>
              <w:pStyle w:val="ConsPlusNormal"/>
              <w:jc w:val="center"/>
            </w:pPr>
            <w:r>
              <w:t>0</w:t>
            </w:r>
          </w:p>
        </w:tc>
        <w:tc>
          <w:tcPr>
            <w:tcW w:w="854" w:type="dxa"/>
            <w:tcBorders>
              <w:top w:val="nil"/>
              <w:bottom w:val="nil"/>
            </w:tcBorders>
          </w:tcPr>
          <w:p w14:paraId="02C15CCF" w14:textId="77777777" w:rsidR="0081760C" w:rsidRDefault="0081760C">
            <w:pPr>
              <w:pStyle w:val="ConsPlusNormal"/>
              <w:jc w:val="center"/>
            </w:pPr>
            <w:r>
              <w:t>0</w:t>
            </w:r>
          </w:p>
        </w:tc>
        <w:tc>
          <w:tcPr>
            <w:tcW w:w="854" w:type="dxa"/>
            <w:tcBorders>
              <w:top w:val="nil"/>
              <w:bottom w:val="nil"/>
            </w:tcBorders>
          </w:tcPr>
          <w:p w14:paraId="4F121504" w14:textId="77777777" w:rsidR="0081760C" w:rsidRDefault="0081760C">
            <w:pPr>
              <w:pStyle w:val="ConsPlusNormal"/>
              <w:jc w:val="center"/>
            </w:pPr>
            <w:r>
              <w:t>0</w:t>
            </w:r>
          </w:p>
        </w:tc>
        <w:tc>
          <w:tcPr>
            <w:tcW w:w="850" w:type="dxa"/>
            <w:tcBorders>
              <w:top w:val="nil"/>
              <w:bottom w:val="nil"/>
            </w:tcBorders>
          </w:tcPr>
          <w:p w14:paraId="03BD0D8E" w14:textId="77777777" w:rsidR="0081760C" w:rsidRDefault="0081760C">
            <w:pPr>
              <w:pStyle w:val="ConsPlusNormal"/>
              <w:jc w:val="center"/>
            </w:pPr>
            <w:r>
              <w:t>200</w:t>
            </w:r>
          </w:p>
        </w:tc>
        <w:tc>
          <w:tcPr>
            <w:tcW w:w="850" w:type="dxa"/>
            <w:tcBorders>
              <w:top w:val="nil"/>
              <w:bottom w:val="nil"/>
            </w:tcBorders>
          </w:tcPr>
          <w:p w14:paraId="06BDB590" w14:textId="77777777" w:rsidR="0081760C" w:rsidRDefault="0081760C">
            <w:pPr>
              <w:pStyle w:val="ConsPlusNormal"/>
              <w:jc w:val="center"/>
            </w:pPr>
            <w:r>
              <w:t>0</w:t>
            </w:r>
          </w:p>
        </w:tc>
        <w:tc>
          <w:tcPr>
            <w:tcW w:w="845" w:type="dxa"/>
            <w:tcBorders>
              <w:top w:val="nil"/>
              <w:bottom w:val="nil"/>
            </w:tcBorders>
          </w:tcPr>
          <w:p w14:paraId="36EB18E6" w14:textId="77777777" w:rsidR="0081760C" w:rsidRDefault="0081760C">
            <w:pPr>
              <w:pStyle w:val="ConsPlusNormal"/>
              <w:jc w:val="center"/>
            </w:pPr>
            <w:r>
              <w:t>0</w:t>
            </w:r>
          </w:p>
        </w:tc>
        <w:tc>
          <w:tcPr>
            <w:tcW w:w="854" w:type="dxa"/>
            <w:tcBorders>
              <w:top w:val="nil"/>
              <w:bottom w:val="nil"/>
            </w:tcBorders>
          </w:tcPr>
          <w:p w14:paraId="7427033F" w14:textId="77777777" w:rsidR="0081760C" w:rsidRDefault="0081760C">
            <w:pPr>
              <w:pStyle w:val="ConsPlusNormal"/>
              <w:jc w:val="center"/>
            </w:pPr>
            <w:r>
              <w:t>0</w:t>
            </w:r>
          </w:p>
        </w:tc>
        <w:tc>
          <w:tcPr>
            <w:tcW w:w="850" w:type="dxa"/>
            <w:tcBorders>
              <w:top w:val="nil"/>
              <w:bottom w:val="nil"/>
            </w:tcBorders>
          </w:tcPr>
          <w:p w14:paraId="17B483F9" w14:textId="77777777" w:rsidR="0081760C" w:rsidRDefault="0081760C">
            <w:pPr>
              <w:pStyle w:val="ConsPlusNormal"/>
              <w:jc w:val="center"/>
            </w:pPr>
            <w:r>
              <w:t>0</w:t>
            </w:r>
          </w:p>
        </w:tc>
        <w:tc>
          <w:tcPr>
            <w:tcW w:w="2211" w:type="dxa"/>
            <w:vMerge/>
          </w:tcPr>
          <w:p w14:paraId="03379325" w14:textId="77777777" w:rsidR="0081760C" w:rsidRDefault="0081760C">
            <w:pPr>
              <w:spacing w:after="1" w:line="0" w:lineRule="atLeast"/>
            </w:pPr>
          </w:p>
        </w:tc>
      </w:tr>
      <w:tr w:rsidR="0081760C" w14:paraId="5E463AB4" w14:textId="77777777">
        <w:tblPrEx>
          <w:tblBorders>
            <w:insideH w:val="nil"/>
          </w:tblBorders>
        </w:tblPrEx>
        <w:tc>
          <w:tcPr>
            <w:tcW w:w="567" w:type="dxa"/>
            <w:vMerge/>
          </w:tcPr>
          <w:p w14:paraId="6095A0E6" w14:textId="77777777" w:rsidR="0081760C" w:rsidRDefault="0081760C">
            <w:pPr>
              <w:spacing w:after="1" w:line="0" w:lineRule="atLeast"/>
            </w:pPr>
          </w:p>
        </w:tc>
        <w:tc>
          <w:tcPr>
            <w:tcW w:w="1928" w:type="dxa"/>
            <w:vMerge/>
          </w:tcPr>
          <w:p w14:paraId="674A7C2C" w14:textId="77777777" w:rsidR="0081760C" w:rsidRDefault="0081760C">
            <w:pPr>
              <w:spacing w:after="1" w:line="0" w:lineRule="atLeast"/>
            </w:pPr>
          </w:p>
        </w:tc>
        <w:tc>
          <w:tcPr>
            <w:tcW w:w="1757" w:type="dxa"/>
            <w:tcBorders>
              <w:top w:val="nil"/>
              <w:bottom w:val="nil"/>
            </w:tcBorders>
          </w:tcPr>
          <w:p w14:paraId="2F8A92BB" w14:textId="77777777" w:rsidR="0081760C" w:rsidRDefault="0081760C">
            <w:pPr>
              <w:pStyle w:val="ConsPlusNormal"/>
            </w:pPr>
            <w:r>
              <w:t>дошкольная образовательная организация, г. Махачкала, мкр-н "ДОСААФ"</w:t>
            </w:r>
          </w:p>
        </w:tc>
        <w:tc>
          <w:tcPr>
            <w:tcW w:w="794" w:type="dxa"/>
            <w:tcBorders>
              <w:top w:val="nil"/>
              <w:bottom w:val="nil"/>
            </w:tcBorders>
          </w:tcPr>
          <w:p w14:paraId="722BD53D" w14:textId="77777777" w:rsidR="0081760C" w:rsidRDefault="0081760C">
            <w:pPr>
              <w:pStyle w:val="ConsPlusNormal"/>
            </w:pPr>
            <w:r>
              <w:t>мест</w:t>
            </w:r>
          </w:p>
        </w:tc>
        <w:tc>
          <w:tcPr>
            <w:tcW w:w="850" w:type="dxa"/>
            <w:tcBorders>
              <w:top w:val="nil"/>
              <w:bottom w:val="nil"/>
            </w:tcBorders>
          </w:tcPr>
          <w:p w14:paraId="16A0860A" w14:textId="77777777" w:rsidR="0081760C" w:rsidRDefault="0081760C">
            <w:pPr>
              <w:pStyle w:val="ConsPlusNormal"/>
              <w:jc w:val="center"/>
            </w:pPr>
            <w:r>
              <w:t>0</w:t>
            </w:r>
          </w:p>
        </w:tc>
        <w:tc>
          <w:tcPr>
            <w:tcW w:w="850" w:type="dxa"/>
            <w:tcBorders>
              <w:top w:val="nil"/>
              <w:bottom w:val="nil"/>
            </w:tcBorders>
          </w:tcPr>
          <w:p w14:paraId="2742F14B" w14:textId="77777777" w:rsidR="0081760C" w:rsidRDefault="0081760C">
            <w:pPr>
              <w:pStyle w:val="ConsPlusNormal"/>
              <w:jc w:val="center"/>
            </w:pPr>
            <w:r>
              <w:t>0</w:t>
            </w:r>
          </w:p>
        </w:tc>
        <w:tc>
          <w:tcPr>
            <w:tcW w:w="854" w:type="dxa"/>
            <w:tcBorders>
              <w:top w:val="nil"/>
              <w:bottom w:val="nil"/>
            </w:tcBorders>
          </w:tcPr>
          <w:p w14:paraId="4E2FA4E9" w14:textId="77777777" w:rsidR="0081760C" w:rsidRDefault="0081760C">
            <w:pPr>
              <w:pStyle w:val="ConsPlusNormal"/>
              <w:jc w:val="center"/>
            </w:pPr>
            <w:r>
              <w:t>0</w:t>
            </w:r>
          </w:p>
        </w:tc>
        <w:tc>
          <w:tcPr>
            <w:tcW w:w="854" w:type="dxa"/>
            <w:tcBorders>
              <w:top w:val="nil"/>
              <w:bottom w:val="nil"/>
            </w:tcBorders>
          </w:tcPr>
          <w:p w14:paraId="14D6503F" w14:textId="77777777" w:rsidR="0081760C" w:rsidRDefault="0081760C">
            <w:pPr>
              <w:pStyle w:val="ConsPlusNormal"/>
              <w:jc w:val="center"/>
            </w:pPr>
            <w:r>
              <w:t>0</w:t>
            </w:r>
          </w:p>
        </w:tc>
        <w:tc>
          <w:tcPr>
            <w:tcW w:w="854" w:type="dxa"/>
            <w:tcBorders>
              <w:top w:val="nil"/>
              <w:bottom w:val="nil"/>
            </w:tcBorders>
          </w:tcPr>
          <w:p w14:paraId="7CD12CF1" w14:textId="77777777" w:rsidR="0081760C" w:rsidRDefault="0081760C">
            <w:pPr>
              <w:pStyle w:val="ConsPlusNormal"/>
              <w:jc w:val="center"/>
            </w:pPr>
            <w:r>
              <w:t>0</w:t>
            </w:r>
          </w:p>
        </w:tc>
        <w:tc>
          <w:tcPr>
            <w:tcW w:w="850" w:type="dxa"/>
            <w:tcBorders>
              <w:top w:val="nil"/>
              <w:bottom w:val="nil"/>
            </w:tcBorders>
          </w:tcPr>
          <w:p w14:paraId="7FB61242" w14:textId="77777777" w:rsidR="0081760C" w:rsidRDefault="0081760C">
            <w:pPr>
              <w:pStyle w:val="ConsPlusNormal"/>
              <w:jc w:val="center"/>
            </w:pPr>
            <w:r>
              <w:t>200</w:t>
            </w:r>
          </w:p>
        </w:tc>
        <w:tc>
          <w:tcPr>
            <w:tcW w:w="850" w:type="dxa"/>
            <w:tcBorders>
              <w:top w:val="nil"/>
              <w:bottom w:val="nil"/>
            </w:tcBorders>
          </w:tcPr>
          <w:p w14:paraId="06E75FCC" w14:textId="77777777" w:rsidR="0081760C" w:rsidRDefault="0081760C">
            <w:pPr>
              <w:pStyle w:val="ConsPlusNormal"/>
              <w:jc w:val="center"/>
            </w:pPr>
            <w:r>
              <w:t>0</w:t>
            </w:r>
          </w:p>
        </w:tc>
        <w:tc>
          <w:tcPr>
            <w:tcW w:w="845" w:type="dxa"/>
            <w:tcBorders>
              <w:top w:val="nil"/>
              <w:bottom w:val="nil"/>
            </w:tcBorders>
          </w:tcPr>
          <w:p w14:paraId="7552C549" w14:textId="77777777" w:rsidR="0081760C" w:rsidRDefault="0081760C">
            <w:pPr>
              <w:pStyle w:val="ConsPlusNormal"/>
              <w:jc w:val="center"/>
            </w:pPr>
            <w:r>
              <w:t>0</w:t>
            </w:r>
          </w:p>
        </w:tc>
        <w:tc>
          <w:tcPr>
            <w:tcW w:w="854" w:type="dxa"/>
            <w:tcBorders>
              <w:top w:val="nil"/>
              <w:bottom w:val="nil"/>
            </w:tcBorders>
          </w:tcPr>
          <w:p w14:paraId="036779DC" w14:textId="77777777" w:rsidR="0081760C" w:rsidRDefault="0081760C">
            <w:pPr>
              <w:pStyle w:val="ConsPlusNormal"/>
              <w:jc w:val="center"/>
            </w:pPr>
            <w:r>
              <w:t>0</w:t>
            </w:r>
          </w:p>
        </w:tc>
        <w:tc>
          <w:tcPr>
            <w:tcW w:w="850" w:type="dxa"/>
            <w:tcBorders>
              <w:top w:val="nil"/>
              <w:bottom w:val="nil"/>
            </w:tcBorders>
          </w:tcPr>
          <w:p w14:paraId="33BA959C" w14:textId="77777777" w:rsidR="0081760C" w:rsidRDefault="0081760C">
            <w:pPr>
              <w:pStyle w:val="ConsPlusNormal"/>
              <w:jc w:val="center"/>
            </w:pPr>
            <w:r>
              <w:t>0</w:t>
            </w:r>
          </w:p>
        </w:tc>
        <w:tc>
          <w:tcPr>
            <w:tcW w:w="2211" w:type="dxa"/>
            <w:vMerge/>
          </w:tcPr>
          <w:p w14:paraId="180A4D5A" w14:textId="77777777" w:rsidR="0081760C" w:rsidRDefault="0081760C">
            <w:pPr>
              <w:spacing w:after="1" w:line="0" w:lineRule="atLeast"/>
            </w:pPr>
          </w:p>
        </w:tc>
      </w:tr>
      <w:tr w:rsidR="0081760C" w14:paraId="5AE157F1" w14:textId="77777777">
        <w:tblPrEx>
          <w:tblBorders>
            <w:insideH w:val="nil"/>
          </w:tblBorders>
        </w:tblPrEx>
        <w:tc>
          <w:tcPr>
            <w:tcW w:w="567" w:type="dxa"/>
            <w:vMerge/>
          </w:tcPr>
          <w:p w14:paraId="4746F065" w14:textId="77777777" w:rsidR="0081760C" w:rsidRDefault="0081760C">
            <w:pPr>
              <w:spacing w:after="1" w:line="0" w:lineRule="atLeast"/>
            </w:pPr>
          </w:p>
        </w:tc>
        <w:tc>
          <w:tcPr>
            <w:tcW w:w="1928" w:type="dxa"/>
            <w:vMerge/>
          </w:tcPr>
          <w:p w14:paraId="078126D7" w14:textId="77777777" w:rsidR="0081760C" w:rsidRDefault="0081760C">
            <w:pPr>
              <w:spacing w:after="1" w:line="0" w:lineRule="atLeast"/>
            </w:pPr>
          </w:p>
        </w:tc>
        <w:tc>
          <w:tcPr>
            <w:tcW w:w="1757" w:type="dxa"/>
            <w:tcBorders>
              <w:top w:val="nil"/>
              <w:bottom w:val="nil"/>
            </w:tcBorders>
          </w:tcPr>
          <w:p w14:paraId="00BBB8E9" w14:textId="77777777" w:rsidR="0081760C" w:rsidRDefault="0081760C">
            <w:pPr>
              <w:pStyle w:val="ConsPlusNormal"/>
            </w:pPr>
            <w:r>
              <w:t>дошкольная образовательная организация, г. Махачкала, пос. Новый Хушет</w:t>
            </w:r>
          </w:p>
        </w:tc>
        <w:tc>
          <w:tcPr>
            <w:tcW w:w="794" w:type="dxa"/>
            <w:tcBorders>
              <w:top w:val="nil"/>
              <w:bottom w:val="nil"/>
            </w:tcBorders>
          </w:tcPr>
          <w:p w14:paraId="3CB17BF7" w14:textId="77777777" w:rsidR="0081760C" w:rsidRDefault="0081760C">
            <w:pPr>
              <w:pStyle w:val="ConsPlusNormal"/>
            </w:pPr>
            <w:r>
              <w:t>мест</w:t>
            </w:r>
          </w:p>
        </w:tc>
        <w:tc>
          <w:tcPr>
            <w:tcW w:w="850" w:type="dxa"/>
            <w:tcBorders>
              <w:top w:val="nil"/>
              <w:bottom w:val="nil"/>
            </w:tcBorders>
          </w:tcPr>
          <w:p w14:paraId="7FED8AD8" w14:textId="77777777" w:rsidR="0081760C" w:rsidRDefault="0081760C">
            <w:pPr>
              <w:pStyle w:val="ConsPlusNormal"/>
              <w:jc w:val="center"/>
            </w:pPr>
            <w:r>
              <w:t>0</w:t>
            </w:r>
          </w:p>
        </w:tc>
        <w:tc>
          <w:tcPr>
            <w:tcW w:w="850" w:type="dxa"/>
            <w:tcBorders>
              <w:top w:val="nil"/>
              <w:bottom w:val="nil"/>
            </w:tcBorders>
          </w:tcPr>
          <w:p w14:paraId="56F47D26" w14:textId="77777777" w:rsidR="0081760C" w:rsidRDefault="0081760C">
            <w:pPr>
              <w:pStyle w:val="ConsPlusNormal"/>
              <w:jc w:val="center"/>
            </w:pPr>
            <w:r>
              <w:t>0</w:t>
            </w:r>
          </w:p>
        </w:tc>
        <w:tc>
          <w:tcPr>
            <w:tcW w:w="854" w:type="dxa"/>
            <w:tcBorders>
              <w:top w:val="nil"/>
              <w:bottom w:val="nil"/>
            </w:tcBorders>
          </w:tcPr>
          <w:p w14:paraId="7C71FE3B" w14:textId="77777777" w:rsidR="0081760C" w:rsidRDefault="0081760C">
            <w:pPr>
              <w:pStyle w:val="ConsPlusNormal"/>
              <w:jc w:val="center"/>
            </w:pPr>
            <w:r>
              <w:t>0</w:t>
            </w:r>
          </w:p>
        </w:tc>
        <w:tc>
          <w:tcPr>
            <w:tcW w:w="854" w:type="dxa"/>
            <w:tcBorders>
              <w:top w:val="nil"/>
              <w:bottom w:val="nil"/>
            </w:tcBorders>
          </w:tcPr>
          <w:p w14:paraId="3C331F0F" w14:textId="77777777" w:rsidR="0081760C" w:rsidRDefault="0081760C">
            <w:pPr>
              <w:pStyle w:val="ConsPlusNormal"/>
              <w:jc w:val="center"/>
            </w:pPr>
            <w:r>
              <w:t>0</w:t>
            </w:r>
          </w:p>
        </w:tc>
        <w:tc>
          <w:tcPr>
            <w:tcW w:w="854" w:type="dxa"/>
            <w:tcBorders>
              <w:top w:val="nil"/>
              <w:bottom w:val="nil"/>
            </w:tcBorders>
          </w:tcPr>
          <w:p w14:paraId="103B6595" w14:textId="77777777" w:rsidR="0081760C" w:rsidRDefault="0081760C">
            <w:pPr>
              <w:pStyle w:val="ConsPlusNormal"/>
              <w:jc w:val="center"/>
            </w:pPr>
            <w:r>
              <w:t>0</w:t>
            </w:r>
          </w:p>
        </w:tc>
        <w:tc>
          <w:tcPr>
            <w:tcW w:w="850" w:type="dxa"/>
            <w:tcBorders>
              <w:top w:val="nil"/>
              <w:bottom w:val="nil"/>
            </w:tcBorders>
          </w:tcPr>
          <w:p w14:paraId="51B4C484" w14:textId="77777777" w:rsidR="0081760C" w:rsidRDefault="0081760C">
            <w:pPr>
              <w:pStyle w:val="ConsPlusNormal"/>
              <w:jc w:val="center"/>
            </w:pPr>
            <w:r>
              <w:t>250</w:t>
            </w:r>
          </w:p>
        </w:tc>
        <w:tc>
          <w:tcPr>
            <w:tcW w:w="850" w:type="dxa"/>
            <w:tcBorders>
              <w:top w:val="nil"/>
              <w:bottom w:val="nil"/>
            </w:tcBorders>
          </w:tcPr>
          <w:p w14:paraId="1EE3EF6C" w14:textId="77777777" w:rsidR="0081760C" w:rsidRDefault="0081760C">
            <w:pPr>
              <w:pStyle w:val="ConsPlusNormal"/>
              <w:jc w:val="center"/>
            </w:pPr>
            <w:r>
              <w:t>0</w:t>
            </w:r>
          </w:p>
        </w:tc>
        <w:tc>
          <w:tcPr>
            <w:tcW w:w="845" w:type="dxa"/>
            <w:tcBorders>
              <w:top w:val="nil"/>
              <w:bottom w:val="nil"/>
            </w:tcBorders>
          </w:tcPr>
          <w:p w14:paraId="2964B231" w14:textId="77777777" w:rsidR="0081760C" w:rsidRDefault="0081760C">
            <w:pPr>
              <w:pStyle w:val="ConsPlusNormal"/>
              <w:jc w:val="center"/>
            </w:pPr>
            <w:r>
              <w:t>0</w:t>
            </w:r>
          </w:p>
        </w:tc>
        <w:tc>
          <w:tcPr>
            <w:tcW w:w="854" w:type="dxa"/>
            <w:tcBorders>
              <w:top w:val="nil"/>
              <w:bottom w:val="nil"/>
            </w:tcBorders>
          </w:tcPr>
          <w:p w14:paraId="1714BEDF" w14:textId="77777777" w:rsidR="0081760C" w:rsidRDefault="0081760C">
            <w:pPr>
              <w:pStyle w:val="ConsPlusNormal"/>
              <w:jc w:val="center"/>
            </w:pPr>
            <w:r>
              <w:t>0</w:t>
            </w:r>
          </w:p>
        </w:tc>
        <w:tc>
          <w:tcPr>
            <w:tcW w:w="850" w:type="dxa"/>
            <w:tcBorders>
              <w:top w:val="nil"/>
              <w:bottom w:val="nil"/>
            </w:tcBorders>
          </w:tcPr>
          <w:p w14:paraId="11EB25EA" w14:textId="77777777" w:rsidR="0081760C" w:rsidRDefault="0081760C">
            <w:pPr>
              <w:pStyle w:val="ConsPlusNormal"/>
              <w:jc w:val="center"/>
            </w:pPr>
            <w:r>
              <w:t>0</w:t>
            </w:r>
          </w:p>
        </w:tc>
        <w:tc>
          <w:tcPr>
            <w:tcW w:w="2211" w:type="dxa"/>
            <w:vMerge/>
          </w:tcPr>
          <w:p w14:paraId="051A3EA1" w14:textId="77777777" w:rsidR="0081760C" w:rsidRDefault="0081760C">
            <w:pPr>
              <w:spacing w:after="1" w:line="0" w:lineRule="atLeast"/>
            </w:pPr>
          </w:p>
        </w:tc>
      </w:tr>
      <w:tr w:rsidR="0081760C" w14:paraId="0E46BFF9" w14:textId="77777777">
        <w:tblPrEx>
          <w:tblBorders>
            <w:insideH w:val="nil"/>
          </w:tblBorders>
        </w:tblPrEx>
        <w:tc>
          <w:tcPr>
            <w:tcW w:w="567" w:type="dxa"/>
            <w:vMerge/>
          </w:tcPr>
          <w:p w14:paraId="11F78DE6" w14:textId="77777777" w:rsidR="0081760C" w:rsidRDefault="0081760C">
            <w:pPr>
              <w:spacing w:after="1" w:line="0" w:lineRule="atLeast"/>
            </w:pPr>
          </w:p>
        </w:tc>
        <w:tc>
          <w:tcPr>
            <w:tcW w:w="1928" w:type="dxa"/>
            <w:vMerge/>
          </w:tcPr>
          <w:p w14:paraId="610B5FC2" w14:textId="77777777" w:rsidR="0081760C" w:rsidRDefault="0081760C">
            <w:pPr>
              <w:spacing w:after="1" w:line="0" w:lineRule="atLeast"/>
            </w:pPr>
          </w:p>
        </w:tc>
        <w:tc>
          <w:tcPr>
            <w:tcW w:w="1757" w:type="dxa"/>
            <w:tcBorders>
              <w:top w:val="nil"/>
              <w:bottom w:val="nil"/>
            </w:tcBorders>
          </w:tcPr>
          <w:p w14:paraId="0C657FF4" w14:textId="77777777" w:rsidR="0081760C" w:rsidRDefault="0081760C">
            <w:pPr>
              <w:pStyle w:val="ConsPlusNormal"/>
            </w:pPr>
            <w:r>
              <w:t>дошкольная образовательная организация, г. Махачкала, с. Богатыревка</w:t>
            </w:r>
          </w:p>
        </w:tc>
        <w:tc>
          <w:tcPr>
            <w:tcW w:w="794" w:type="dxa"/>
            <w:tcBorders>
              <w:top w:val="nil"/>
              <w:bottom w:val="nil"/>
            </w:tcBorders>
          </w:tcPr>
          <w:p w14:paraId="2CEA6B64" w14:textId="77777777" w:rsidR="0081760C" w:rsidRDefault="0081760C">
            <w:pPr>
              <w:pStyle w:val="ConsPlusNormal"/>
            </w:pPr>
            <w:r>
              <w:t>мест</w:t>
            </w:r>
          </w:p>
        </w:tc>
        <w:tc>
          <w:tcPr>
            <w:tcW w:w="850" w:type="dxa"/>
            <w:tcBorders>
              <w:top w:val="nil"/>
              <w:bottom w:val="nil"/>
            </w:tcBorders>
          </w:tcPr>
          <w:p w14:paraId="38269433" w14:textId="77777777" w:rsidR="0081760C" w:rsidRDefault="0081760C">
            <w:pPr>
              <w:pStyle w:val="ConsPlusNormal"/>
              <w:jc w:val="center"/>
            </w:pPr>
            <w:r>
              <w:t>0</w:t>
            </w:r>
          </w:p>
        </w:tc>
        <w:tc>
          <w:tcPr>
            <w:tcW w:w="850" w:type="dxa"/>
            <w:tcBorders>
              <w:top w:val="nil"/>
              <w:bottom w:val="nil"/>
            </w:tcBorders>
          </w:tcPr>
          <w:p w14:paraId="3B103D32" w14:textId="77777777" w:rsidR="0081760C" w:rsidRDefault="0081760C">
            <w:pPr>
              <w:pStyle w:val="ConsPlusNormal"/>
              <w:jc w:val="center"/>
            </w:pPr>
            <w:r>
              <w:t>0</w:t>
            </w:r>
          </w:p>
        </w:tc>
        <w:tc>
          <w:tcPr>
            <w:tcW w:w="854" w:type="dxa"/>
            <w:tcBorders>
              <w:top w:val="nil"/>
              <w:bottom w:val="nil"/>
            </w:tcBorders>
          </w:tcPr>
          <w:p w14:paraId="79088ABE" w14:textId="77777777" w:rsidR="0081760C" w:rsidRDefault="0081760C">
            <w:pPr>
              <w:pStyle w:val="ConsPlusNormal"/>
              <w:jc w:val="center"/>
            </w:pPr>
            <w:r>
              <w:t>0</w:t>
            </w:r>
          </w:p>
        </w:tc>
        <w:tc>
          <w:tcPr>
            <w:tcW w:w="854" w:type="dxa"/>
            <w:tcBorders>
              <w:top w:val="nil"/>
              <w:bottom w:val="nil"/>
            </w:tcBorders>
          </w:tcPr>
          <w:p w14:paraId="57BF8439" w14:textId="77777777" w:rsidR="0081760C" w:rsidRDefault="0081760C">
            <w:pPr>
              <w:pStyle w:val="ConsPlusNormal"/>
              <w:jc w:val="center"/>
            </w:pPr>
            <w:r>
              <w:t>0</w:t>
            </w:r>
          </w:p>
        </w:tc>
        <w:tc>
          <w:tcPr>
            <w:tcW w:w="854" w:type="dxa"/>
            <w:tcBorders>
              <w:top w:val="nil"/>
              <w:bottom w:val="nil"/>
            </w:tcBorders>
          </w:tcPr>
          <w:p w14:paraId="69405971" w14:textId="77777777" w:rsidR="0081760C" w:rsidRDefault="0081760C">
            <w:pPr>
              <w:pStyle w:val="ConsPlusNormal"/>
              <w:jc w:val="center"/>
            </w:pPr>
            <w:r>
              <w:t>0</w:t>
            </w:r>
          </w:p>
        </w:tc>
        <w:tc>
          <w:tcPr>
            <w:tcW w:w="850" w:type="dxa"/>
            <w:tcBorders>
              <w:top w:val="nil"/>
              <w:bottom w:val="nil"/>
            </w:tcBorders>
          </w:tcPr>
          <w:p w14:paraId="64B442FA" w14:textId="77777777" w:rsidR="0081760C" w:rsidRDefault="0081760C">
            <w:pPr>
              <w:pStyle w:val="ConsPlusNormal"/>
              <w:jc w:val="center"/>
            </w:pPr>
            <w:r>
              <w:t>200</w:t>
            </w:r>
          </w:p>
        </w:tc>
        <w:tc>
          <w:tcPr>
            <w:tcW w:w="850" w:type="dxa"/>
            <w:tcBorders>
              <w:top w:val="nil"/>
              <w:bottom w:val="nil"/>
            </w:tcBorders>
          </w:tcPr>
          <w:p w14:paraId="727A657B" w14:textId="77777777" w:rsidR="0081760C" w:rsidRDefault="0081760C">
            <w:pPr>
              <w:pStyle w:val="ConsPlusNormal"/>
              <w:jc w:val="center"/>
            </w:pPr>
            <w:r>
              <w:t>0</w:t>
            </w:r>
          </w:p>
        </w:tc>
        <w:tc>
          <w:tcPr>
            <w:tcW w:w="845" w:type="dxa"/>
            <w:tcBorders>
              <w:top w:val="nil"/>
              <w:bottom w:val="nil"/>
            </w:tcBorders>
          </w:tcPr>
          <w:p w14:paraId="5C9418C4" w14:textId="77777777" w:rsidR="0081760C" w:rsidRDefault="0081760C">
            <w:pPr>
              <w:pStyle w:val="ConsPlusNormal"/>
              <w:jc w:val="center"/>
            </w:pPr>
            <w:r>
              <w:t>0</w:t>
            </w:r>
          </w:p>
        </w:tc>
        <w:tc>
          <w:tcPr>
            <w:tcW w:w="854" w:type="dxa"/>
            <w:tcBorders>
              <w:top w:val="nil"/>
              <w:bottom w:val="nil"/>
            </w:tcBorders>
          </w:tcPr>
          <w:p w14:paraId="3887056C" w14:textId="77777777" w:rsidR="0081760C" w:rsidRDefault="0081760C">
            <w:pPr>
              <w:pStyle w:val="ConsPlusNormal"/>
              <w:jc w:val="center"/>
            </w:pPr>
            <w:r>
              <w:t>0</w:t>
            </w:r>
          </w:p>
        </w:tc>
        <w:tc>
          <w:tcPr>
            <w:tcW w:w="850" w:type="dxa"/>
            <w:tcBorders>
              <w:top w:val="nil"/>
              <w:bottom w:val="nil"/>
            </w:tcBorders>
          </w:tcPr>
          <w:p w14:paraId="2EE7E17E" w14:textId="77777777" w:rsidR="0081760C" w:rsidRDefault="0081760C">
            <w:pPr>
              <w:pStyle w:val="ConsPlusNormal"/>
              <w:jc w:val="center"/>
            </w:pPr>
            <w:r>
              <w:t>0</w:t>
            </w:r>
          </w:p>
        </w:tc>
        <w:tc>
          <w:tcPr>
            <w:tcW w:w="2211" w:type="dxa"/>
            <w:vMerge/>
          </w:tcPr>
          <w:p w14:paraId="10C26FC6" w14:textId="77777777" w:rsidR="0081760C" w:rsidRDefault="0081760C">
            <w:pPr>
              <w:spacing w:after="1" w:line="0" w:lineRule="atLeast"/>
            </w:pPr>
          </w:p>
        </w:tc>
      </w:tr>
      <w:tr w:rsidR="0081760C" w14:paraId="16B64819" w14:textId="77777777">
        <w:tblPrEx>
          <w:tblBorders>
            <w:insideH w:val="nil"/>
          </w:tblBorders>
        </w:tblPrEx>
        <w:tc>
          <w:tcPr>
            <w:tcW w:w="567" w:type="dxa"/>
            <w:vMerge/>
          </w:tcPr>
          <w:p w14:paraId="4B3F5A0B" w14:textId="77777777" w:rsidR="0081760C" w:rsidRDefault="0081760C">
            <w:pPr>
              <w:spacing w:after="1" w:line="0" w:lineRule="atLeast"/>
            </w:pPr>
          </w:p>
        </w:tc>
        <w:tc>
          <w:tcPr>
            <w:tcW w:w="1928" w:type="dxa"/>
            <w:vMerge/>
          </w:tcPr>
          <w:p w14:paraId="586E46BD" w14:textId="77777777" w:rsidR="0081760C" w:rsidRDefault="0081760C">
            <w:pPr>
              <w:spacing w:after="1" w:line="0" w:lineRule="atLeast"/>
            </w:pPr>
          </w:p>
        </w:tc>
        <w:tc>
          <w:tcPr>
            <w:tcW w:w="1757" w:type="dxa"/>
            <w:tcBorders>
              <w:top w:val="nil"/>
              <w:bottom w:val="nil"/>
            </w:tcBorders>
          </w:tcPr>
          <w:p w14:paraId="199CAC56" w14:textId="77777777" w:rsidR="0081760C" w:rsidRDefault="0081760C">
            <w:pPr>
              <w:pStyle w:val="ConsPlusNormal"/>
            </w:pPr>
            <w:r>
              <w:t>дошкольная образовательная организация, г. Махачкала, пос. Сулак</w:t>
            </w:r>
          </w:p>
        </w:tc>
        <w:tc>
          <w:tcPr>
            <w:tcW w:w="794" w:type="dxa"/>
            <w:tcBorders>
              <w:top w:val="nil"/>
              <w:bottom w:val="nil"/>
            </w:tcBorders>
          </w:tcPr>
          <w:p w14:paraId="2A8C1365" w14:textId="77777777" w:rsidR="0081760C" w:rsidRDefault="0081760C">
            <w:pPr>
              <w:pStyle w:val="ConsPlusNormal"/>
            </w:pPr>
            <w:r>
              <w:t>мест</w:t>
            </w:r>
          </w:p>
        </w:tc>
        <w:tc>
          <w:tcPr>
            <w:tcW w:w="850" w:type="dxa"/>
            <w:tcBorders>
              <w:top w:val="nil"/>
              <w:bottom w:val="nil"/>
            </w:tcBorders>
          </w:tcPr>
          <w:p w14:paraId="5AD0CD5A" w14:textId="77777777" w:rsidR="0081760C" w:rsidRDefault="0081760C">
            <w:pPr>
              <w:pStyle w:val="ConsPlusNormal"/>
              <w:jc w:val="center"/>
            </w:pPr>
            <w:r>
              <w:t>0</w:t>
            </w:r>
          </w:p>
        </w:tc>
        <w:tc>
          <w:tcPr>
            <w:tcW w:w="850" w:type="dxa"/>
            <w:tcBorders>
              <w:top w:val="nil"/>
              <w:bottom w:val="nil"/>
            </w:tcBorders>
          </w:tcPr>
          <w:p w14:paraId="1762D05D" w14:textId="77777777" w:rsidR="0081760C" w:rsidRDefault="0081760C">
            <w:pPr>
              <w:pStyle w:val="ConsPlusNormal"/>
              <w:jc w:val="center"/>
            </w:pPr>
            <w:r>
              <w:t>0</w:t>
            </w:r>
          </w:p>
        </w:tc>
        <w:tc>
          <w:tcPr>
            <w:tcW w:w="854" w:type="dxa"/>
            <w:tcBorders>
              <w:top w:val="nil"/>
              <w:bottom w:val="nil"/>
            </w:tcBorders>
          </w:tcPr>
          <w:p w14:paraId="44E02B05" w14:textId="77777777" w:rsidR="0081760C" w:rsidRDefault="0081760C">
            <w:pPr>
              <w:pStyle w:val="ConsPlusNormal"/>
              <w:jc w:val="center"/>
            </w:pPr>
            <w:r>
              <w:t>0</w:t>
            </w:r>
          </w:p>
        </w:tc>
        <w:tc>
          <w:tcPr>
            <w:tcW w:w="854" w:type="dxa"/>
            <w:tcBorders>
              <w:top w:val="nil"/>
              <w:bottom w:val="nil"/>
            </w:tcBorders>
          </w:tcPr>
          <w:p w14:paraId="66DF313C" w14:textId="77777777" w:rsidR="0081760C" w:rsidRDefault="0081760C">
            <w:pPr>
              <w:pStyle w:val="ConsPlusNormal"/>
              <w:jc w:val="center"/>
            </w:pPr>
            <w:r>
              <w:t>0</w:t>
            </w:r>
          </w:p>
        </w:tc>
        <w:tc>
          <w:tcPr>
            <w:tcW w:w="854" w:type="dxa"/>
            <w:tcBorders>
              <w:top w:val="nil"/>
              <w:bottom w:val="nil"/>
            </w:tcBorders>
          </w:tcPr>
          <w:p w14:paraId="1B70C382" w14:textId="77777777" w:rsidR="0081760C" w:rsidRDefault="0081760C">
            <w:pPr>
              <w:pStyle w:val="ConsPlusNormal"/>
              <w:jc w:val="center"/>
            </w:pPr>
            <w:r>
              <w:t>0</w:t>
            </w:r>
          </w:p>
        </w:tc>
        <w:tc>
          <w:tcPr>
            <w:tcW w:w="850" w:type="dxa"/>
            <w:tcBorders>
              <w:top w:val="nil"/>
              <w:bottom w:val="nil"/>
            </w:tcBorders>
          </w:tcPr>
          <w:p w14:paraId="50091D9B" w14:textId="77777777" w:rsidR="0081760C" w:rsidRDefault="0081760C">
            <w:pPr>
              <w:pStyle w:val="ConsPlusNormal"/>
              <w:jc w:val="center"/>
            </w:pPr>
            <w:r>
              <w:t>200</w:t>
            </w:r>
          </w:p>
        </w:tc>
        <w:tc>
          <w:tcPr>
            <w:tcW w:w="850" w:type="dxa"/>
            <w:tcBorders>
              <w:top w:val="nil"/>
              <w:bottom w:val="nil"/>
            </w:tcBorders>
          </w:tcPr>
          <w:p w14:paraId="08C192D0" w14:textId="77777777" w:rsidR="0081760C" w:rsidRDefault="0081760C">
            <w:pPr>
              <w:pStyle w:val="ConsPlusNormal"/>
              <w:jc w:val="center"/>
            </w:pPr>
            <w:r>
              <w:t>0</w:t>
            </w:r>
          </w:p>
        </w:tc>
        <w:tc>
          <w:tcPr>
            <w:tcW w:w="845" w:type="dxa"/>
            <w:tcBorders>
              <w:top w:val="nil"/>
              <w:bottom w:val="nil"/>
            </w:tcBorders>
          </w:tcPr>
          <w:p w14:paraId="0529DE54" w14:textId="77777777" w:rsidR="0081760C" w:rsidRDefault="0081760C">
            <w:pPr>
              <w:pStyle w:val="ConsPlusNormal"/>
              <w:jc w:val="center"/>
            </w:pPr>
            <w:r>
              <w:t>0</w:t>
            </w:r>
          </w:p>
        </w:tc>
        <w:tc>
          <w:tcPr>
            <w:tcW w:w="854" w:type="dxa"/>
            <w:tcBorders>
              <w:top w:val="nil"/>
              <w:bottom w:val="nil"/>
            </w:tcBorders>
          </w:tcPr>
          <w:p w14:paraId="3242E8CD" w14:textId="77777777" w:rsidR="0081760C" w:rsidRDefault="0081760C">
            <w:pPr>
              <w:pStyle w:val="ConsPlusNormal"/>
              <w:jc w:val="center"/>
            </w:pPr>
            <w:r>
              <w:t>0</w:t>
            </w:r>
          </w:p>
        </w:tc>
        <w:tc>
          <w:tcPr>
            <w:tcW w:w="850" w:type="dxa"/>
            <w:tcBorders>
              <w:top w:val="nil"/>
              <w:bottom w:val="nil"/>
            </w:tcBorders>
          </w:tcPr>
          <w:p w14:paraId="4BE9C15C" w14:textId="77777777" w:rsidR="0081760C" w:rsidRDefault="0081760C">
            <w:pPr>
              <w:pStyle w:val="ConsPlusNormal"/>
              <w:jc w:val="center"/>
            </w:pPr>
            <w:r>
              <w:t>0</w:t>
            </w:r>
          </w:p>
        </w:tc>
        <w:tc>
          <w:tcPr>
            <w:tcW w:w="2211" w:type="dxa"/>
            <w:vMerge/>
          </w:tcPr>
          <w:p w14:paraId="61ABCBCC" w14:textId="77777777" w:rsidR="0081760C" w:rsidRDefault="0081760C">
            <w:pPr>
              <w:spacing w:after="1" w:line="0" w:lineRule="atLeast"/>
            </w:pPr>
          </w:p>
        </w:tc>
      </w:tr>
      <w:tr w:rsidR="0081760C" w14:paraId="740E18D2" w14:textId="77777777">
        <w:tblPrEx>
          <w:tblBorders>
            <w:insideH w:val="nil"/>
          </w:tblBorders>
        </w:tblPrEx>
        <w:tc>
          <w:tcPr>
            <w:tcW w:w="567" w:type="dxa"/>
            <w:vMerge/>
          </w:tcPr>
          <w:p w14:paraId="69F8ABA4" w14:textId="77777777" w:rsidR="0081760C" w:rsidRDefault="0081760C">
            <w:pPr>
              <w:spacing w:after="1" w:line="0" w:lineRule="atLeast"/>
            </w:pPr>
          </w:p>
        </w:tc>
        <w:tc>
          <w:tcPr>
            <w:tcW w:w="1928" w:type="dxa"/>
            <w:vMerge/>
          </w:tcPr>
          <w:p w14:paraId="03DD9424" w14:textId="77777777" w:rsidR="0081760C" w:rsidRDefault="0081760C">
            <w:pPr>
              <w:spacing w:after="1" w:line="0" w:lineRule="atLeast"/>
            </w:pPr>
          </w:p>
        </w:tc>
        <w:tc>
          <w:tcPr>
            <w:tcW w:w="1757" w:type="dxa"/>
            <w:tcBorders>
              <w:top w:val="nil"/>
              <w:bottom w:val="nil"/>
            </w:tcBorders>
          </w:tcPr>
          <w:p w14:paraId="6688C938" w14:textId="77777777" w:rsidR="0081760C" w:rsidRDefault="0081760C">
            <w:pPr>
              <w:pStyle w:val="ConsPlusNormal"/>
            </w:pPr>
            <w:r>
              <w:t>дошкольная образовательная организация, г. Буйнакск, мкр-н "Молодежный"</w:t>
            </w:r>
          </w:p>
        </w:tc>
        <w:tc>
          <w:tcPr>
            <w:tcW w:w="794" w:type="dxa"/>
            <w:tcBorders>
              <w:top w:val="nil"/>
              <w:bottom w:val="nil"/>
            </w:tcBorders>
          </w:tcPr>
          <w:p w14:paraId="289C66A0" w14:textId="77777777" w:rsidR="0081760C" w:rsidRDefault="0081760C">
            <w:pPr>
              <w:pStyle w:val="ConsPlusNormal"/>
            </w:pPr>
            <w:r>
              <w:t>мест</w:t>
            </w:r>
          </w:p>
        </w:tc>
        <w:tc>
          <w:tcPr>
            <w:tcW w:w="850" w:type="dxa"/>
            <w:tcBorders>
              <w:top w:val="nil"/>
              <w:bottom w:val="nil"/>
            </w:tcBorders>
          </w:tcPr>
          <w:p w14:paraId="1319D694" w14:textId="77777777" w:rsidR="0081760C" w:rsidRDefault="0081760C">
            <w:pPr>
              <w:pStyle w:val="ConsPlusNormal"/>
              <w:jc w:val="center"/>
            </w:pPr>
            <w:r>
              <w:t>0</w:t>
            </w:r>
          </w:p>
        </w:tc>
        <w:tc>
          <w:tcPr>
            <w:tcW w:w="850" w:type="dxa"/>
            <w:tcBorders>
              <w:top w:val="nil"/>
              <w:bottom w:val="nil"/>
            </w:tcBorders>
          </w:tcPr>
          <w:p w14:paraId="6149A60F" w14:textId="77777777" w:rsidR="0081760C" w:rsidRDefault="0081760C">
            <w:pPr>
              <w:pStyle w:val="ConsPlusNormal"/>
              <w:jc w:val="center"/>
            </w:pPr>
            <w:r>
              <w:t>0</w:t>
            </w:r>
          </w:p>
        </w:tc>
        <w:tc>
          <w:tcPr>
            <w:tcW w:w="854" w:type="dxa"/>
            <w:tcBorders>
              <w:top w:val="nil"/>
              <w:bottom w:val="nil"/>
            </w:tcBorders>
          </w:tcPr>
          <w:p w14:paraId="6174736D" w14:textId="77777777" w:rsidR="0081760C" w:rsidRDefault="0081760C">
            <w:pPr>
              <w:pStyle w:val="ConsPlusNormal"/>
              <w:jc w:val="center"/>
            </w:pPr>
            <w:r>
              <w:t>0</w:t>
            </w:r>
          </w:p>
        </w:tc>
        <w:tc>
          <w:tcPr>
            <w:tcW w:w="854" w:type="dxa"/>
            <w:tcBorders>
              <w:top w:val="nil"/>
              <w:bottom w:val="nil"/>
            </w:tcBorders>
          </w:tcPr>
          <w:p w14:paraId="4B7CFE9A" w14:textId="77777777" w:rsidR="0081760C" w:rsidRDefault="0081760C">
            <w:pPr>
              <w:pStyle w:val="ConsPlusNormal"/>
              <w:jc w:val="center"/>
            </w:pPr>
            <w:r>
              <w:t>0</w:t>
            </w:r>
          </w:p>
        </w:tc>
        <w:tc>
          <w:tcPr>
            <w:tcW w:w="854" w:type="dxa"/>
            <w:tcBorders>
              <w:top w:val="nil"/>
              <w:bottom w:val="nil"/>
            </w:tcBorders>
          </w:tcPr>
          <w:p w14:paraId="15404A44" w14:textId="77777777" w:rsidR="0081760C" w:rsidRDefault="0081760C">
            <w:pPr>
              <w:pStyle w:val="ConsPlusNormal"/>
              <w:jc w:val="center"/>
            </w:pPr>
            <w:r>
              <w:t>0</w:t>
            </w:r>
          </w:p>
        </w:tc>
        <w:tc>
          <w:tcPr>
            <w:tcW w:w="850" w:type="dxa"/>
            <w:tcBorders>
              <w:top w:val="nil"/>
              <w:bottom w:val="nil"/>
            </w:tcBorders>
          </w:tcPr>
          <w:p w14:paraId="5E6DD0E4" w14:textId="77777777" w:rsidR="0081760C" w:rsidRDefault="0081760C">
            <w:pPr>
              <w:pStyle w:val="ConsPlusNormal"/>
              <w:jc w:val="center"/>
            </w:pPr>
            <w:r>
              <w:t>250</w:t>
            </w:r>
          </w:p>
        </w:tc>
        <w:tc>
          <w:tcPr>
            <w:tcW w:w="850" w:type="dxa"/>
            <w:tcBorders>
              <w:top w:val="nil"/>
              <w:bottom w:val="nil"/>
            </w:tcBorders>
          </w:tcPr>
          <w:p w14:paraId="35F3B1E4" w14:textId="77777777" w:rsidR="0081760C" w:rsidRDefault="0081760C">
            <w:pPr>
              <w:pStyle w:val="ConsPlusNormal"/>
              <w:jc w:val="center"/>
            </w:pPr>
            <w:r>
              <w:t>0</w:t>
            </w:r>
          </w:p>
        </w:tc>
        <w:tc>
          <w:tcPr>
            <w:tcW w:w="845" w:type="dxa"/>
            <w:tcBorders>
              <w:top w:val="nil"/>
              <w:bottom w:val="nil"/>
            </w:tcBorders>
          </w:tcPr>
          <w:p w14:paraId="60FC435B" w14:textId="77777777" w:rsidR="0081760C" w:rsidRDefault="0081760C">
            <w:pPr>
              <w:pStyle w:val="ConsPlusNormal"/>
              <w:jc w:val="center"/>
            </w:pPr>
            <w:r>
              <w:t>0</w:t>
            </w:r>
          </w:p>
        </w:tc>
        <w:tc>
          <w:tcPr>
            <w:tcW w:w="854" w:type="dxa"/>
            <w:tcBorders>
              <w:top w:val="nil"/>
              <w:bottom w:val="nil"/>
            </w:tcBorders>
          </w:tcPr>
          <w:p w14:paraId="48B0D77E" w14:textId="77777777" w:rsidR="0081760C" w:rsidRDefault="0081760C">
            <w:pPr>
              <w:pStyle w:val="ConsPlusNormal"/>
              <w:jc w:val="center"/>
            </w:pPr>
            <w:r>
              <w:t>0</w:t>
            </w:r>
          </w:p>
        </w:tc>
        <w:tc>
          <w:tcPr>
            <w:tcW w:w="850" w:type="dxa"/>
            <w:tcBorders>
              <w:top w:val="nil"/>
              <w:bottom w:val="nil"/>
            </w:tcBorders>
          </w:tcPr>
          <w:p w14:paraId="4347EA05" w14:textId="77777777" w:rsidR="0081760C" w:rsidRDefault="0081760C">
            <w:pPr>
              <w:pStyle w:val="ConsPlusNormal"/>
              <w:jc w:val="center"/>
            </w:pPr>
            <w:r>
              <w:t>0</w:t>
            </w:r>
          </w:p>
        </w:tc>
        <w:tc>
          <w:tcPr>
            <w:tcW w:w="2211" w:type="dxa"/>
            <w:vMerge/>
          </w:tcPr>
          <w:p w14:paraId="38E99536" w14:textId="77777777" w:rsidR="0081760C" w:rsidRDefault="0081760C">
            <w:pPr>
              <w:spacing w:after="1" w:line="0" w:lineRule="atLeast"/>
            </w:pPr>
          </w:p>
        </w:tc>
      </w:tr>
      <w:tr w:rsidR="0081760C" w14:paraId="0FAC6384" w14:textId="77777777">
        <w:tblPrEx>
          <w:tblBorders>
            <w:insideH w:val="nil"/>
          </w:tblBorders>
        </w:tblPrEx>
        <w:tc>
          <w:tcPr>
            <w:tcW w:w="567" w:type="dxa"/>
            <w:vMerge/>
          </w:tcPr>
          <w:p w14:paraId="5BDB392F" w14:textId="77777777" w:rsidR="0081760C" w:rsidRDefault="0081760C">
            <w:pPr>
              <w:spacing w:after="1" w:line="0" w:lineRule="atLeast"/>
            </w:pPr>
          </w:p>
        </w:tc>
        <w:tc>
          <w:tcPr>
            <w:tcW w:w="1928" w:type="dxa"/>
            <w:vMerge/>
          </w:tcPr>
          <w:p w14:paraId="042D9486" w14:textId="77777777" w:rsidR="0081760C" w:rsidRDefault="0081760C">
            <w:pPr>
              <w:spacing w:after="1" w:line="0" w:lineRule="atLeast"/>
            </w:pPr>
          </w:p>
        </w:tc>
        <w:tc>
          <w:tcPr>
            <w:tcW w:w="1757" w:type="dxa"/>
            <w:tcBorders>
              <w:top w:val="nil"/>
              <w:bottom w:val="nil"/>
            </w:tcBorders>
          </w:tcPr>
          <w:p w14:paraId="63A780FD" w14:textId="77777777" w:rsidR="0081760C" w:rsidRDefault="0081760C">
            <w:pPr>
              <w:pStyle w:val="ConsPlusNormal"/>
            </w:pPr>
            <w:r>
              <w:t>дошкольная образовательная организация, г. Буйнакск, ул. Шихова, 120</w:t>
            </w:r>
          </w:p>
        </w:tc>
        <w:tc>
          <w:tcPr>
            <w:tcW w:w="794" w:type="dxa"/>
            <w:tcBorders>
              <w:top w:val="nil"/>
              <w:bottom w:val="nil"/>
            </w:tcBorders>
          </w:tcPr>
          <w:p w14:paraId="2C0C5F79" w14:textId="77777777" w:rsidR="0081760C" w:rsidRDefault="0081760C">
            <w:pPr>
              <w:pStyle w:val="ConsPlusNormal"/>
            </w:pPr>
            <w:r>
              <w:t>мест</w:t>
            </w:r>
          </w:p>
        </w:tc>
        <w:tc>
          <w:tcPr>
            <w:tcW w:w="850" w:type="dxa"/>
            <w:tcBorders>
              <w:top w:val="nil"/>
              <w:bottom w:val="nil"/>
            </w:tcBorders>
          </w:tcPr>
          <w:p w14:paraId="71B77E92" w14:textId="77777777" w:rsidR="0081760C" w:rsidRDefault="0081760C">
            <w:pPr>
              <w:pStyle w:val="ConsPlusNormal"/>
              <w:jc w:val="center"/>
            </w:pPr>
            <w:r>
              <w:t>0</w:t>
            </w:r>
          </w:p>
        </w:tc>
        <w:tc>
          <w:tcPr>
            <w:tcW w:w="850" w:type="dxa"/>
            <w:tcBorders>
              <w:top w:val="nil"/>
              <w:bottom w:val="nil"/>
            </w:tcBorders>
          </w:tcPr>
          <w:p w14:paraId="277F8A2C" w14:textId="77777777" w:rsidR="0081760C" w:rsidRDefault="0081760C">
            <w:pPr>
              <w:pStyle w:val="ConsPlusNormal"/>
              <w:jc w:val="center"/>
            </w:pPr>
            <w:r>
              <w:t>0</w:t>
            </w:r>
          </w:p>
        </w:tc>
        <w:tc>
          <w:tcPr>
            <w:tcW w:w="854" w:type="dxa"/>
            <w:tcBorders>
              <w:top w:val="nil"/>
              <w:bottom w:val="nil"/>
            </w:tcBorders>
          </w:tcPr>
          <w:p w14:paraId="62E47972" w14:textId="77777777" w:rsidR="0081760C" w:rsidRDefault="0081760C">
            <w:pPr>
              <w:pStyle w:val="ConsPlusNormal"/>
              <w:jc w:val="center"/>
            </w:pPr>
            <w:r>
              <w:t>0</w:t>
            </w:r>
          </w:p>
        </w:tc>
        <w:tc>
          <w:tcPr>
            <w:tcW w:w="854" w:type="dxa"/>
            <w:tcBorders>
              <w:top w:val="nil"/>
              <w:bottom w:val="nil"/>
            </w:tcBorders>
          </w:tcPr>
          <w:p w14:paraId="721404D8" w14:textId="77777777" w:rsidR="0081760C" w:rsidRDefault="0081760C">
            <w:pPr>
              <w:pStyle w:val="ConsPlusNormal"/>
              <w:jc w:val="center"/>
            </w:pPr>
            <w:r>
              <w:t>0</w:t>
            </w:r>
          </w:p>
        </w:tc>
        <w:tc>
          <w:tcPr>
            <w:tcW w:w="854" w:type="dxa"/>
            <w:tcBorders>
              <w:top w:val="nil"/>
              <w:bottom w:val="nil"/>
            </w:tcBorders>
          </w:tcPr>
          <w:p w14:paraId="050ACB08" w14:textId="77777777" w:rsidR="0081760C" w:rsidRDefault="0081760C">
            <w:pPr>
              <w:pStyle w:val="ConsPlusNormal"/>
              <w:jc w:val="center"/>
            </w:pPr>
            <w:r>
              <w:t>0</w:t>
            </w:r>
          </w:p>
        </w:tc>
        <w:tc>
          <w:tcPr>
            <w:tcW w:w="850" w:type="dxa"/>
            <w:tcBorders>
              <w:top w:val="nil"/>
              <w:bottom w:val="nil"/>
            </w:tcBorders>
          </w:tcPr>
          <w:p w14:paraId="0A1BAF6D" w14:textId="77777777" w:rsidR="0081760C" w:rsidRDefault="0081760C">
            <w:pPr>
              <w:pStyle w:val="ConsPlusNormal"/>
              <w:jc w:val="center"/>
            </w:pPr>
            <w:r>
              <w:t>250</w:t>
            </w:r>
          </w:p>
        </w:tc>
        <w:tc>
          <w:tcPr>
            <w:tcW w:w="850" w:type="dxa"/>
            <w:tcBorders>
              <w:top w:val="nil"/>
              <w:bottom w:val="nil"/>
            </w:tcBorders>
          </w:tcPr>
          <w:p w14:paraId="6325A0F1" w14:textId="77777777" w:rsidR="0081760C" w:rsidRDefault="0081760C">
            <w:pPr>
              <w:pStyle w:val="ConsPlusNormal"/>
              <w:jc w:val="center"/>
            </w:pPr>
            <w:r>
              <w:t>0</w:t>
            </w:r>
          </w:p>
        </w:tc>
        <w:tc>
          <w:tcPr>
            <w:tcW w:w="845" w:type="dxa"/>
            <w:tcBorders>
              <w:top w:val="nil"/>
              <w:bottom w:val="nil"/>
            </w:tcBorders>
          </w:tcPr>
          <w:p w14:paraId="359C2E2B" w14:textId="77777777" w:rsidR="0081760C" w:rsidRDefault="0081760C">
            <w:pPr>
              <w:pStyle w:val="ConsPlusNormal"/>
              <w:jc w:val="center"/>
            </w:pPr>
            <w:r>
              <w:t>0</w:t>
            </w:r>
          </w:p>
        </w:tc>
        <w:tc>
          <w:tcPr>
            <w:tcW w:w="854" w:type="dxa"/>
            <w:tcBorders>
              <w:top w:val="nil"/>
              <w:bottom w:val="nil"/>
            </w:tcBorders>
          </w:tcPr>
          <w:p w14:paraId="43A401AF" w14:textId="77777777" w:rsidR="0081760C" w:rsidRDefault="0081760C">
            <w:pPr>
              <w:pStyle w:val="ConsPlusNormal"/>
              <w:jc w:val="center"/>
            </w:pPr>
            <w:r>
              <w:t>0</w:t>
            </w:r>
          </w:p>
        </w:tc>
        <w:tc>
          <w:tcPr>
            <w:tcW w:w="850" w:type="dxa"/>
            <w:tcBorders>
              <w:top w:val="nil"/>
              <w:bottom w:val="nil"/>
            </w:tcBorders>
          </w:tcPr>
          <w:p w14:paraId="05E17D28" w14:textId="77777777" w:rsidR="0081760C" w:rsidRDefault="0081760C">
            <w:pPr>
              <w:pStyle w:val="ConsPlusNormal"/>
              <w:jc w:val="center"/>
            </w:pPr>
            <w:r>
              <w:t>0</w:t>
            </w:r>
          </w:p>
        </w:tc>
        <w:tc>
          <w:tcPr>
            <w:tcW w:w="2211" w:type="dxa"/>
            <w:vMerge/>
          </w:tcPr>
          <w:p w14:paraId="368B0E32" w14:textId="77777777" w:rsidR="0081760C" w:rsidRDefault="0081760C">
            <w:pPr>
              <w:spacing w:after="1" w:line="0" w:lineRule="atLeast"/>
            </w:pPr>
          </w:p>
        </w:tc>
      </w:tr>
      <w:tr w:rsidR="0081760C" w14:paraId="724BBDB0" w14:textId="77777777">
        <w:tblPrEx>
          <w:tblBorders>
            <w:insideH w:val="nil"/>
          </w:tblBorders>
        </w:tblPrEx>
        <w:tc>
          <w:tcPr>
            <w:tcW w:w="567" w:type="dxa"/>
            <w:vMerge/>
          </w:tcPr>
          <w:p w14:paraId="63728024" w14:textId="77777777" w:rsidR="0081760C" w:rsidRDefault="0081760C">
            <w:pPr>
              <w:spacing w:after="1" w:line="0" w:lineRule="atLeast"/>
            </w:pPr>
          </w:p>
        </w:tc>
        <w:tc>
          <w:tcPr>
            <w:tcW w:w="1928" w:type="dxa"/>
            <w:vMerge/>
          </w:tcPr>
          <w:p w14:paraId="3AAABFF7" w14:textId="77777777" w:rsidR="0081760C" w:rsidRDefault="0081760C">
            <w:pPr>
              <w:spacing w:after="1" w:line="0" w:lineRule="atLeast"/>
            </w:pPr>
          </w:p>
        </w:tc>
        <w:tc>
          <w:tcPr>
            <w:tcW w:w="1757" w:type="dxa"/>
            <w:tcBorders>
              <w:top w:val="nil"/>
              <w:bottom w:val="nil"/>
            </w:tcBorders>
          </w:tcPr>
          <w:p w14:paraId="43934D3C" w14:textId="77777777" w:rsidR="0081760C" w:rsidRDefault="0081760C">
            <w:pPr>
              <w:pStyle w:val="ConsPlusNormal"/>
            </w:pPr>
            <w:r>
              <w:t>дошкольная образовательная организация, г. Избербаш, ул. Российская, 15</w:t>
            </w:r>
          </w:p>
        </w:tc>
        <w:tc>
          <w:tcPr>
            <w:tcW w:w="794" w:type="dxa"/>
            <w:tcBorders>
              <w:top w:val="nil"/>
              <w:bottom w:val="nil"/>
            </w:tcBorders>
          </w:tcPr>
          <w:p w14:paraId="0506BCDC" w14:textId="77777777" w:rsidR="0081760C" w:rsidRDefault="0081760C">
            <w:pPr>
              <w:pStyle w:val="ConsPlusNormal"/>
            </w:pPr>
            <w:r>
              <w:t>мест</w:t>
            </w:r>
          </w:p>
        </w:tc>
        <w:tc>
          <w:tcPr>
            <w:tcW w:w="850" w:type="dxa"/>
            <w:tcBorders>
              <w:top w:val="nil"/>
              <w:bottom w:val="nil"/>
            </w:tcBorders>
          </w:tcPr>
          <w:p w14:paraId="6E87F107" w14:textId="77777777" w:rsidR="0081760C" w:rsidRDefault="0081760C">
            <w:pPr>
              <w:pStyle w:val="ConsPlusNormal"/>
              <w:jc w:val="center"/>
            </w:pPr>
            <w:r>
              <w:t>0</w:t>
            </w:r>
          </w:p>
        </w:tc>
        <w:tc>
          <w:tcPr>
            <w:tcW w:w="850" w:type="dxa"/>
            <w:tcBorders>
              <w:top w:val="nil"/>
              <w:bottom w:val="nil"/>
            </w:tcBorders>
          </w:tcPr>
          <w:p w14:paraId="703680B7" w14:textId="77777777" w:rsidR="0081760C" w:rsidRDefault="0081760C">
            <w:pPr>
              <w:pStyle w:val="ConsPlusNormal"/>
              <w:jc w:val="center"/>
            </w:pPr>
            <w:r>
              <w:t>0</w:t>
            </w:r>
          </w:p>
        </w:tc>
        <w:tc>
          <w:tcPr>
            <w:tcW w:w="854" w:type="dxa"/>
            <w:tcBorders>
              <w:top w:val="nil"/>
              <w:bottom w:val="nil"/>
            </w:tcBorders>
          </w:tcPr>
          <w:p w14:paraId="75F4F153" w14:textId="77777777" w:rsidR="0081760C" w:rsidRDefault="0081760C">
            <w:pPr>
              <w:pStyle w:val="ConsPlusNormal"/>
              <w:jc w:val="center"/>
            </w:pPr>
            <w:r>
              <w:t>0</w:t>
            </w:r>
          </w:p>
        </w:tc>
        <w:tc>
          <w:tcPr>
            <w:tcW w:w="854" w:type="dxa"/>
            <w:tcBorders>
              <w:top w:val="nil"/>
              <w:bottom w:val="nil"/>
            </w:tcBorders>
          </w:tcPr>
          <w:p w14:paraId="50DAFF4D" w14:textId="77777777" w:rsidR="0081760C" w:rsidRDefault="0081760C">
            <w:pPr>
              <w:pStyle w:val="ConsPlusNormal"/>
              <w:jc w:val="center"/>
            </w:pPr>
            <w:r>
              <w:t>0</w:t>
            </w:r>
          </w:p>
        </w:tc>
        <w:tc>
          <w:tcPr>
            <w:tcW w:w="854" w:type="dxa"/>
            <w:tcBorders>
              <w:top w:val="nil"/>
              <w:bottom w:val="nil"/>
            </w:tcBorders>
          </w:tcPr>
          <w:p w14:paraId="7C811A71" w14:textId="77777777" w:rsidR="0081760C" w:rsidRDefault="0081760C">
            <w:pPr>
              <w:pStyle w:val="ConsPlusNormal"/>
              <w:jc w:val="center"/>
            </w:pPr>
            <w:r>
              <w:t>0</w:t>
            </w:r>
          </w:p>
        </w:tc>
        <w:tc>
          <w:tcPr>
            <w:tcW w:w="850" w:type="dxa"/>
            <w:tcBorders>
              <w:top w:val="nil"/>
              <w:bottom w:val="nil"/>
            </w:tcBorders>
          </w:tcPr>
          <w:p w14:paraId="7FE04959" w14:textId="77777777" w:rsidR="0081760C" w:rsidRDefault="0081760C">
            <w:pPr>
              <w:pStyle w:val="ConsPlusNormal"/>
              <w:jc w:val="center"/>
            </w:pPr>
            <w:r>
              <w:t>250</w:t>
            </w:r>
          </w:p>
        </w:tc>
        <w:tc>
          <w:tcPr>
            <w:tcW w:w="850" w:type="dxa"/>
            <w:tcBorders>
              <w:top w:val="nil"/>
              <w:bottom w:val="nil"/>
            </w:tcBorders>
          </w:tcPr>
          <w:p w14:paraId="5A6AD58A" w14:textId="77777777" w:rsidR="0081760C" w:rsidRDefault="0081760C">
            <w:pPr>
              <w:pStyle w:val="ConsPlusNormal"/>
              <w:jc w:val="center"/>
            </w:pPr>
            <w:r>
              <w:t>0</w:t>
            </w:r>
          </w:p>
        </w:tc>
        <w:tc>
          <w:tcPr>
            <w:tcW w:w="845" w:type="dxa"/>
            <w:tcBorders>
              <w:top w:val="nil"/>
              <w:bottom w:val="nil"/>
            </w:tcBorders>
          </w:tcPr>
          <w:p w14:paraId="4F8EF2DD" w14:textId="77777777" w:rsidR="0081760C" w:rsidRDefault="0081760C">
            <w:pPr>
              <w:pStyle w:val="ConsPlusNormal"/>
              <w:jc w:val="center"/>
            </w:pPr>
            <w:r>
              <w:t>0</w:t>
            </w:r>
          </w:p>
        </w:tc>
        <w:tc>
          <w:tcPr>
            <w:tcW w:w="854" w:type="dxa"/>
            <w:tcBorders>
              <w:top w:val="nil"/>
              <w:bottom w:val="nil"/>
            </w:tcBorders>
          </w:tcPr>
          <w:p w14:paraId="3A07D90F" w14:textId="77777777" w:rsidR="0081760C" w:rsidRDefault="0081760C">
            <w:pPr>
              <w:pStyle w:val="ConsPlusNormal"/>
              <w:jc w:val="center"/>
            </w:pPr>
            <w:r>
              <w:t>0</w:t>
            </w:r>
          </w:p>
        </w:tc>
        <w:tc>
          <w:tcPr>
            <w:tcW w:w="850" w:type="dxa"/>
            <w:tcBorders>
              <w:top w:val="nil"/>
              <w:bottom w:val="nil"/>
            </w:tcBorders>
          </w:tcPr>
          <w:p w14:paraId="5A1EE6F2" w14:textId="77777777" w:rsidR="0081760C" w:rsidRDefault="0081760C">
            <w:pPr>
              <w:pStyle w:val="ConsPlusNormal"/>
              <w:jc w:val="center"/>
            </w:pPr>
            <w:r>
              <w:t>0</w:t>
            </w:r>
          </w:p>
        </w:tc>
        <w:tc>
          <w:tcPr>
            <w:tcW w:w="2211" w:type="dxa"/>
            <w:vMerge/>
          </w:tcPr>
          <w:p w14:paraId="6E8EAB3A" w14:textId="77777777" w:rsidR="0081760C" w:rsidRDefault="0081760C">
            <w:pPr>
              <w:spacing w:after="1" w:line="0" w:lineRule="atLeast"/>
            </w:pPr>
          </w:p>
        </w:tc>
      </w:tr>
      <w:tr w:rsidR="0081760C" w14:paraId="3313AC75" w14:textId="77777777">
        <w:tblPrEx>
          <w:tblBorders>
            <w:insideH w:val="nil"/>
          </w:tblBorders>
        </w:tblPrEx>
        <w:tc>
          <w:tcPr>
            <w:tcW w:w="567" w:type="dxa"/>
            <w:vMerge/>
          </w:tcPr>
          <w:p w14:paraId="5EB8FF3F" w14:textId="77777777" w:rsidR="0081760C" w:rsidRDefault="0081760C">
            <w:pPr>
              <w:spacing w:after="1" w:line="0" w:lineRule="atLeast"/>
            </w:pPr>
          </w:p>
        </w:tc>
        <w:tc>
          <w:tcPr>
            <w:tcW w:w="1928" w:type="dxa"/>
            <w:vMerge/>
          </w:tcPr>
          <w:p w14:paraId="7A250CE5" w14:textId="77777777" w:rsidR="0081760C" w:rsidRDefault="0081760C">
            <w:pPr>
              <w:spacing w:after="1" w:line="0" w:lineRule="atLeast"/>
            </w:pPr>
          </w:p>
        </w:tc>
        <w:tc>
          <w:tcPr>
            <w:tcW w:w="1757" w:type="dxa"/>
            <w:tcBorders>
              <w:top w:val="nil"/>
              <w:bottom w:val="nil"/>
            </w:tcBorders>
          </w:tcPr>
          <w:p w14:paraId="7A6C9470" w14:textId="77777777" w:rsidR="0081760C" w:rsidRDefault="0081760C">
            <w:pPr>
              <w:pStyle w:val="ConsPlusNormal"/>
            </w:pPr>
            <w:r>
              <w:t>дошкольная образовательная организация, г. Избербаш, ул. Морская, 2</w:t>
            </w:r>
          </w:p>
        </w:tc>
        <w:tc>
          <w:tcPr>
            <w:tcW w:w="794" w:type="dxa"/>
            <w:tcBorders>
              <w:top w:val="nil"/>
              <w:bottom w:val="nil"/>
            </w:tcBorders>
          </w:tcPr>
          <w:p w14:paraId="32879894" w14:textId="77777777" w:rsidR="0081760C" w:rsidRDefault="0081760C">
            <w:pPr>
              <w:pStyle w:val="ConsPlusNormal"/>
            </w:pPr>
            <w:r>
              <w:t>мест</w:t>
            </w:r>
          </w:p>
        </w:tc>
        <w:tc>
          <w:tcPr>
            <w:tcW w:w="850" w:type="dxa"/>
            <w:tcBorders>
              <w:top w:val="nil"/>
              <w:bottom w:val="nil"/>
            </w:tcBorders>
          </w:tcPr>
          <w:p w14:paraId="16F54467" w14:textId="77777777" w:rsidR="0081760C" w:rsidRDefault="0081760C">
            <w:pPr>
              <w:pStyle w:val="ConsPlusNormal"/>
              <w:jc w:val="center"/>
            </w:pPr>
            <w:r>
              <w:t>0</w:t>
            </w:r>
          </w:p>
        </w:tc>
        <w:tc>
          <w:tcPr>
            <w:tcW w:w="850" w:type="dxa"/>
            <w:tcBorders>
              <w:top w:val="nil"/>
              <w:bottom w:val="nil"/>
            </w:tcBorders>
          </w:tcPr>
          <w:p w14:paraId="5A4DE6B4" w14:textId="77777777" w:rsidR="0081760C" w:rsidRDefault="0081760C">
            <w:pPr>
              <w:pStyle w:val="ConsPlusNormal"/>
              <w:jc w:val="center"/>
            </w:pPr>
            <w:r>
              <w:t>0</w:t>
            </w:r>
          </w:p>
        </w:tc>
        <w:tc>
          <w:tcPr>
            <w:tcW w:w="854" w:type="dxa"/>
            <w:tcBorders>
              <w:top w:val="nil"/>
              <w:bottom w:val="nil"/>
            </w:tcBorders>
          </w:tcPr>
          <w:p w14:paraId="79986593" w14:textId="77777777" w:rsidR="0081760C" w:rsidRDefault="0081760C">
            <w:pPr>
              <w:pStyle w:val="ConsPlusNormal"/>
              <w:jc w:val="center"/>
            </w:pPr>
            <w:r>
              <w:t>0</w:t>
            </w:r>
          </w:p>
        </w:tc>
        <w:tc>
          <w:tcPr>
            <w:tcW w:w="854" w:type="dxa"/>
            <w:tcBorders>
              <w:top w:val="nil"/>
              <w:bottom w:val="nil"/>
            </w:tcBorders>
          </w:tcPr>
          <w:p w14:paraId="667D9E9A" w14:textId="77777777" w:rsidR="0081760C" w:rsidRDefault="0081760C">
            <w:pPr>
              <w:pStyle w:val="ConsPlusNormal"/>
              <w:jc w:val="center"/>
            </w:pPr>
            <w:r>
              <w:t>0</w:t>
            </w:r>
          </w:p>
        </w:tc>
        <w:tc>
          <w:tcPr>
            <w:tcW w:w="854" w:type="dxa"/>
            <w:tcBorders>
              <w:top w:val="nil"/>
              <w:bottom w:val="nil"/>
            </w:tcBorders>
          </w:tcPr>
          <w:p w14:paraId="7C3A70DA" w14:textId="77777777" w:rsidR="0081760C" w:rsidRDefault="0081760C">
            <w:pPr>
              <w:pStyle w:val="ConsPlusNormal"/>
              <w:jc w:val="center"/>
            </w:pPr>
            <w:r>
              <w:t>0</w:t>
            </w:r>
          </w:p>
        </w:tc>
        <w:tc>
          <w:tcPr>
            <w:tcW w:w="850" w:type="dxa"/>
            <w:tcBorders>
              <w:top w:val="nil"/>
              <w:bottom w:val="nil"/>
            </w:tcBorders>
          </w:tcPr>
          <w:p w14:paraId="69086583" w14:textId="77777777" w:rsidR="0081760C" w:rsidRDefault="0081760C">
            <w:pPr>
              <w:pStyle w:val="ConsPlusNormal"/>
              <w:jc w:val="center"/>
            </w:pPr>
            <w:r>
              <w:t>250</w:t>
            </w:r>
          </w:p>
        </w:tc>
        <w:tc>
          <w:tcPr>
            <w:tcW w:w="850" w:type="dxa"/>
            <w:tcBorders>
              <w:top w:val="nil"/>
              <w:bottom w:val="nil"/>
            </w:tcBorders>
          </w:tcPr>
          <w:p w14:paraId="022B386C" w14:textId="77777777" w:rsidR="0081760C" w:rsidRDefault="0081760C">
            <w:pPr>
              <w:pStyle w:val="ConsPlusNormal"/>
              <w:jc w:val="center"/>
            </w:pPr>
            <w:r>
              <w:t>0</w:t>
            </w:r>
          </w:p>
        </w:tc>
        <w:tc>
          <w:tcPr>
            <w:tcW w:w="845" w:type="dxa"/>
            <w:tcBorders>
              <w:top w:val="nil"/>
              <w:bottom w:val="nil"/>
            </w:tcBorders>
          </w:tcPr>
          <w:p w14:paraId="4F2034F1" w14:textId="77777777" w:rsidR="0081760C" w:rsidRDefault="0081760C">
            <w:pPr>
              <w:pStyle w:val="ConsPlusNormal"/>
              <w:jc w:val="center"/>
            </w:pPr>
            <w:r>
              <w:t>0</w:t>
            </w:r>
          </w:p>
        </w:tc>
        <w:tc>
          <w:tcPr>
            <w:tcW w:w="854" w:type="dxa"/>
            <w:tcBorders>
              <w:top w:val="nil"/>
              <w:bottom w:val="nil"/>
            </w:tcBorders>
          </w:tcPr>
          <w:p w14:paraId="219BD3C0" w14:textId="77777777" w:rsidR="0081760C" w:rsidRDefault="0081760C">
            <w:pPr>
              <w:pStyle w:val="ConsPlusNormal"/>
              <w:jc w:val="center"/>
            </w:pPr>
            <w:r>
              <w:t>0</w:t>
            </w:r>
          </w:p>
        </w:tc>
        <w:tc>
          <w:tcPr>
            <w:tcW w:w="850" w:type="dxa"/>
            <w:tcBorders>
              <w:top w:val="nil"/>
              <w:bottom w:val="nil"/>
            </w:tcBorders>
          </w:tcPr>
          <w:p w14:paraId="72174131" w14:textId="77777777" w:rsidR="0081760C" w:rsidRDefault="0081760C">
            <w:pPr>
              <w:pStyle w:val="ConsPlusNormal"/>
              <w:jc w:val="center"/>
            </w:pPr>
            <w:r>
              <w:t>0</w:t>
            </w:r>
          </w:p>
        </w:tc>
        <w:tc>
          <w:tcPr>
            <w:tcW w:w="2211" w:type="dxa"/>
            <w:vMerge/>
          </w:tcPr>
          <w:p w14:paraId="012CE9D8" w14:textId="77777777" w:rsidR="0081760C" w:rsidRDefault="0081760C">
            <w:pPr>
              <w:spacing w:after="1" w:line="0" w:lineRule="atLeast"/>
            </w:pPr>
          </w:p>
        </w:tc>
      </w:tr>
      <w:tr w:rsidR="0081760C" w14:paraId="04F0F1B7" w14:textId="77777777">
        <w:tblPrEx>
          <w:tblBorders>
            <w:insideH w:val="nil"/>
          </w:tblBorders>
        </w:tblPrEx>
        <w:tc>
          <w:tcPr>
            <w:tcW w:w="567" w:type="dxa"/>
            <w:vMerge/>
          </w:tcPr>
          <w:p w14:paraId="14CBC5B2" w14:textId="77777777" w:rsidR="0081760C" w:rsidRDefault="0081760C">
            <w:pPr>
              <w:spacing w:after="1" w:line="0" w:lineRule="atLeast"/>
            </w:pPr>
          </w:p>
        </w:tc>
        <w:tc>
          <w:tcPr>
            <w:tcW w:w="1928" w:type="dxa"/>
            <w:vMerge/>
          </w:tcPr>
          <w:p w14:paraId="686BFDB0" w14:textId="77777777" w:rsidR="0081760C" w:rsidRDefault="0081760C">
            <w:pPr>
              <w:spacing w:after="1" w:line="0" w:lineRule="atLeast"/>
            </w:pPr>
          </w:p>
        </w:tc>
        <w:tc>
          <w:tcPr>
            <w:tcW w:w="1757" w:type="dxa"/>
            <w:tcBorders>
              <w:top w:val="nil"/>
              <w:bottom w:val="nil"/>
            </w:tcBorders>
          </w:tcPr>
          <w:p w14:paraId="11F03E17" w14:textId="77777777" w:rsidR="0081760C" w:rsidRDefault="0081760C">
            <w:pPr>
              <w:pStyle w:val="ConsPlusNormal"/>
            </w:pPr>
            <w:r>
              <w:t>дошкольная образовательная организация N 34, г. Каспийск</w:t>
            </w:r>
          </w:p>
        </w:tc>
        <w:tc>
          <w:tcPr>
            <w:tcW w:w="794" w:type="dxa"/>
            <w:tcBorders>
              <w:top w:val="nil"/>
              <w:bottom w:val="nil"/>
            </w:tcBorders>
          </w:tcPr>
          <w:p w14:paraId="488ABECA" w14:textId="77777777" w:rsidR="0081760C" w:rsidRDefault="0081760C">
            <w:pPr>
              <w:pStyle w:val="ConsPlusNormal"/>
            </w:pPr>
            <w:r>
              <w:t>мест</w:t>
            </w:r>
          </w:p>
        </w:tc>
        <w:tc>
          <w:tcPr>
            <w:tcW w:w="850" w:type="dxa"/>
            <w:tcBorders>
              <w:top w:val="nil"/>
              <w:bottom w:val="nil"/>
            </w:tcBorders>
          </w:tcPr>
          <w:p w14:paraId="0DC61B56" w14:textId="77777777" w:rsidR="0081760C" w:rsidRDefault="0081760C">
            <w:pPr>
              <w:pStyle w:val="ConsPlusNormal"/>
              <w:jc w:val="center"/>
            </w:pPr>
            <w:r>
              <w:t>0</w:t>
            </w:r>
          </w:p>
        </w:tc>
        <w:tc>
          <w:tcPr>
            <w:tcW w:w="850" w:type="dxa"/>
            <w:tcBorders>
              <w:top w:val="nil"/>
              <w:bottom w:val="nil"/>
            </w:tcBorders>
          </w:tcPr>
          <w:p w14:paraId="04135E74" w14:textId="77777777" w:rsidR="0081760C" w:rsidRDefault="0081760C">
            <w:pPr>
              <w:pStyle w:val="ConsPlusNormal"/>
              <w:jc w:val="center"/>
            </w:pPr>
            <w:r>
              <w:t>0</w:t>
            </w:r>
          </w:p>
        </w:tc>
        <w:tc>
          <w:tcPr>
            <w:tcW w:w="854" w:type="dxa"/>
            <w:tcBorders>
              <w:top w:val="nil"/>
              <w:bottom w:val="nil"/>
            </w:tcBorders>
          </w:tcPr>
          <w:p w14:paraId="761B420F" w14:textId="77777777" w:rsidR="0081760C" w:rsidRDefault="0081760C">
            <w:pPr>
              <w:pStyle w:val="ConsPlusNormal"/>
              <w:jc w:val="center"/>
            </w:pPr>
            <w:r>
              <w:t>0</w:t>
            </w:r>
          </w:p>
        </w:tc>
        <w:tc>
          <w:tcPr>
            <w:tcW w:w="854" w:type="dxa"/>
            <w:tcBorders>
              <w:top w:val="nil"/>
              <w:bottom w:val="nil"/>
            </w:tcBorders>
          </w:tcPr>
          <w:p w14:paraId="0EC222F4" w14:textId="77777777" w:rsidR="0081760C" w:rsidRDefault="0081760C">
            <w:pPr>
              <w:pStyle w:val="ConsPlusNormal"/>
              <w:jc w:val="center"/>
            </w:pPr>
            <w:r>
              <w:t>0</w:t>
            </w:r>
          </w:p>
        </w:tc>
        <w:tc>
          <w:tcPr>
            <w:tcW w:w="854" w:type="dxa"/>
            <w:tcBorders>
              <w:top w:val="nil"/>
              <w:bottom w:val="nil"/>
            </w:tcBorders>
          </w:tcPr>
          <w:p w14:paraId="48C39486" w14:textId="77777777" w:rsidR="0081760C" w:rsidRDefault="0081760C">
            <w:pPr>
              <w:pStyle w:val="ConsPlusNormal"/>
              <w:jc w:val="center"/>
            </w:pPr>
            <w:r>
              <w:t>0</w:t>
            </w:r>
          </w:p>
        </w:tc>
        <w:tc>
          <w:tcPr>
            <w:tcW w:w="850" w:type="dxa"/>
            <w:tcBorders>
              <w:top w:val="nil"/>
              <w:bottom w:val="nil"/>
            </w:tcBorders>
          </w:tcPr>
          <w:p w14:paraId="1225C721" w14:textId="77777777" w:rsidR="0081760C" w:rsidRDefault="0081760C">
            <w:pPr>
              <w:pStyle w:val="ConsPlusNormal"/>
              <w:jc w:val="center"/>
            </w:pPr>
            <w:r>
              <w:t>250</w:t>
            </w:r>
          </w:p>
        </w:tc>
        <w:tc>
          <w:tcPr>
            <w:tcW w:w="850" w:type="dxa"/>
            <w:tcBorders>
              <w:top w:val="nil"/>
              <w:bottom w:val="nil"/>
            </w:tcBorders>
          </w:tcPr>
          <w:p w14:paraId="4E54E66C" w14:textId="77777777" w:rsidR="0081760C" w:rsidRDefault="0081760C">
            <w:pPr>
              <w:pStyle w:val="ConsPlusNormal"/>
              <w:jc w:val="center"/>
            </w:pPr>
            <w:r>
              <w:t>0</w:t>
            </w:r>
          </w:p>
        </w:tc>
        <w:tc>
          <w:tcPr>
            <w:tcW w:w="845" w:type="dxa"/>
            <w:tcBorders>
              <w:top w:val="nil"/>
              <w:bottom w:val="nil"/>
            </w:tcBorders>
          </w:tcPr>
          <w:p w14:paraId="2A18A83C" w14:textId="77777777" w:rsidR="0081760C" w:rsidRDefault="0081760C">
            <w:pPr>
              <w:pStyle w:val="ConsPlusNormal"/>
              <w:jc w:val="center"/>
            </w:pPr>
            <w:r>
              <w:t>0</w:t>
            </w:r>
          </w:p>
        </w:tc>
        <w:tc>
          <w:tcPr>
            <w:tcW w:w="854" w:type="dxa"/>
            <w:tcBorders>
              <w:top w:val="nil"/>
              <w:bottom w:val="nil"/>
            </w:tcBorders>
          </w:tcPr>
          <w:p w14:paraId="0EFAC7F6" w14:textId="77777777" w:rsidR="0081760C" w:rsidRDefault="0081760C">
            <w:pPr>
              <w:pStyle w:val="ConsPlusNormal"/>
              <w:jc w:val="center"/>
            </w:pPr>
            <w:r>
              <w:t>0</w:t>
            </w:r>
          </w:p>
        </w:tc>
        <w:tc>
          <w:tcPr>
            <w:tcW w:w="850" w:type="dxa"/>
            <w:tcBorders>
              <w:top w:val="nil"/>
              <w:bottom w:val="nil"/>
            </w:tcBorders>
          </w:tcPr>
          <w:p w14:paraId="45D5EAC1" w14:textId="77777777" w:rsidR="0081760C" w:rsidRDefault="0081760C">
            <w:pPr>
              <w:pStyle w:val="ConsPlusNormal"/>
              <w:jc w:val="center"/>
            </w:pPr>
            <w:r>
              <w:t>0</w:t>
            </w:r>
          </w:p>
        </w:tc>
        <w:tc>
          <w:tcPr>
            <w:tcW w:w="2211" w:type="dxa"/>
            <w:vMerge/>
          </w:tcPr>
          <w:p w14:paraId="3A9BC568" w14:textId="77777777" w:rsidR="0081760C" w:rsidRDefault="0081760C">
            <w:pPr>
              <w:spacing w:after="1" w:line="0" w:lineRule="atLeast"/>
            </w:pPr>
          </w:p>
        </w:tc>
      </w:tr>
      <w:tr w:rsidR="0081760C" w14:paraId="08AB052A" w14:textId="77777777">
        <w:tblPrEx>
          <w:tblBorders>
            <w:insideH w:val="nil"/>
          </w:tblBorders>
        </w:tblPrEx>
        <w:tc>
          <w:tcPr>
            <w:tcW w:w="567" w:type="dxa"/>
            <w:vMerge/>
          </w:tcPr>
          <w:p w14:paraId="2A759F2C" w14:textId="77777777" w:rsidR="0081760C" w:rsidRDefault="0081760C">
            <w:pPr>
              <w:spacing w:after="1" w:line="0" w:lineRule="atLeast"/>
            </w:pPr>
          </w:p>
        </w:tc>
        <w:tc>
          <w:tcPr>
            <w:tcW w:w="1928" w:type="dxa"/>
            <w:vMerge/>
          </w:tcPr>
          <w:p w14:paraId="7D681C78" w14:textId="77777777" w:rsidR="0081760C" w:rsidRDefault="0081760C">
            <w:pPr>
              <w:spacing w:after="1" w:line="0" w:lineRule="atLeast"/>
            </w:pPr>
          </w:p>
        </w:tc>
        <w:tc>
          <w:tcPr>
            <w:tcW w:w="1757" w:type="dxa"/>
            <w:tcBorders>
              <w:top w:val="nil"/>
              <w:bottom w:val="nil"/>
            </w:tcBorders>
          </w:tcPr>
          <w:p w14:paraId="1E191E5C" w14:textId="77777777" w:rsidR="0081760C" w:rsidRDefault="0081760C">
            <w:pPr>
              <w:pStyle w:val="ConsPlusNormal"/>
            </w:pPr>
            <w:r>
              <w:t>дошкольная образовательная организация N 35, г. Каспийск</w:t>
            </w:r>
          </w:p>
        </w:tc>
        <w:tc>
          <w:tcPr>
            <w:tcW w:w="794" w:type="dxa"/>
            <w:tcBorders>
              <w:top w:val="nil"/>
              <w:bottom w:val="nil"/>
            </w:tcBorders>
          </w:tcPr>
          <w:p w14:paraId="44AE5F27" w14:textId="77777777" w:rsidR="0081760C" w:rsidRDefault="0081760C">
            <w:pPr>
              <w:pStyle w:val="ConsPlusNormal"/>
            </w:pPr>
            <w:r>
              <w:t>мест</w:t>
            </w:r>
          </w:p>
        </w:tc>
        <w:tc>
          <w:tcPr>
            <w:tcW w:w="850" w:type="dxa"/>
            <w:tcBorders>
              <w:top w:val="nil"/>
              <w:bottom w:val="nil"/>
            </w:tcBorders>
          </w:tcPr>
          <w:p w14:paraId="708529B1" w14:textId="77777777" w:rsidR="0081760C" w:rsidRDefault="0081760C">
            <w:pPr>
              <w:pStyle w:val="ConsPlusNormal"/>
              <w:jc w:val="center"/>
            </w:pPr>
            <w:r>
              <w:t>0</w:t>
            </w:r>
          </w:p>
        </w:tc>
        <w:tc>
          <w:tcPr>
            <w:tcW w:w="850" w:type="dxa"/>
            <w:tcBorders>
              <w:top w:val="nil"/>
              <w:bottom w:val="nil"/>
            </w:tcBorders>
          </w:tcPr>
          <w:p w14:paraId="3F9D52ED" w14:textId="77777777" w:rsidR="0081760C" w:rsidRDefault="0081760C">
            <w:pPr>
              <w:pStyle w:val="ConsPlusNormal"/>
              <w:jc w:val="center"/>
            </w:pPr>
            <w:r>
              <w:t>0</w:t>
            </w:r>
          </w:p>
        </w:tc>
        <w:tc>
          <w:tcPr>
            <w:tcW w:w="854" w:type="dxa"/>
            <w:tcBorders>
              <w:top w:val="nil"/>
              <w:bottom w:val="nil"/>
            </w:tcBorders>
          </w:tcPr>
          <w:p w14:paraId="11833008" w14:textId="77777777" w:rsidR="0081760C" w:rsidRDefault="0081760C">
            <w:pPr>
              <w:pStyle w:val="ConsPlusNormal"/>
              <w:jc w:val="center"/>
            </w:pPr>
            <w:r>
              <w:t>0</w:t>
            </w:r>
          </w:p>
        </w:tc>
        <w:tc>
          <w:tcPr>
            <w:tcW w:w="854" w:type="dxa"/>
            <w:tcBorders>
              <w:top w:val="nil"/>
              <w:bottom w:val="nil"/>
            </w:tcBorders>
          </w:tcPr>
          <w:p w14:paraId="70D665E4" w14:textId="77777777" w:rsidR="0081760C" w:rsidRDefault="0081760C">
            <w:pPr>
              <w:pStyle w:val="ConsPlusNormal"/>
              <w:jc w:val="center"/>
            </w:pPr>
            <w:r>
              <w:t>0</w:t>
            </w:r>
          </w:p>
        </w:tc>
        <w:tc>
          <w:tcPr>
            <w:tcW w:w="854" w:type="dxa"/>
            <w:tcBorders>
              <w:top w:val="nil"/>
              <w:bottom w:val="nil"/>
            </w:tcBorders>
          </w:tcPr>
          <w:p w14:paraId="6C0FC480" w14:textId="77777777" w:rsidR="0081760C" w:rsidRDefault="0081760C">
            <w:pPr>
              <w:pStyle w:val="ConsPlusNormal"/>
              <w:jc w:val="center"/>
            </w:pPr>
            <w:r>
              <w:t>0</w:t>
            </w:r>
          </w:p>
        </w:tc>
        <w:tc>
          <w:tcPr>
            <w:tcW w:w="850" w:type="dxa"/>
            <w:tcBorders>
              <w:top w:val="nil"/>
              <w:bottom w:val="nil"/>
            </w:tcBorders>
          </w:tcPr>
          <w:p w14:paraId="33F25943" w14:textId="77777777" w:rsidR="0081760C" w:rsidRDefault="0081760C">
            <w:pPr>
              <w:pStyle w:val="ConsPlusNormal"/>
              <w:jc w:val="center"/>
            </w:pPr>
            <w:r>
              <w:t>250</w:t>
            </w:r>
          </w:p>
        </w:tc>
        <w:tc>
          <w:tcPr>
            <w:tcW w:w="850" w:type="dxa"/>
            <w:tcBorders>
              <w:top w:val="nil"/>
              <w:bottom w:val="nil"/>
            </w:tcBorders>
          </w:tcPr>
          <w:p w14:paraId="7357356E" w14:textId="77777777" w:rsidR="0081760C" w:rsidRDefault="0081760C">
            <w:pPr>
              <w:pStyle w:val="ConsPlusNormal"/>
              <w:jc w:val="center"/>
            </w:pPr>
            <w:r>
              <w:t>0</w:t>
            </w:r>
          </w:p>
        </w:tc>
        <w:tc>
          <w:tcPr>
            <w:tcW w:w="845" w:type="dxa"/>
            <w:tcBorders>
              <w:top w:val="nil"/>
              <w:bottom w:val="nil"/>
            </w:tcBorders>
          </w:tcPr>
          <w:p w14:paraId="73A9B1D9" w14:textId="77777777" w:rsidR="0081760C" w:rsidRDefault="0081760C">
            <w:pPr>
              <w:pStyle w:val="ConsPlusNormal"/>
              <w:jc w:val="center"/>
            </w:pPr>
            <w:r>
              <w:t>0</w:t>
            </w:r>
          </w:p>
        </w:tc>
        <w:tc>
          <w:tcPr>
            <w:tcW w:w="854" w:type="dxa"/>
            <w:tcBorders>
              <w:top w:val="nil"/>
              <w:bottom w:val="nil"/>
            </w:tcBorders>
          </w:tcPr>
          <w:p w14:paraId="5018B975" w14:textId="77777777" w:rsidR="0081760C" w:rsidRDefault="0081760C">
            <w:pPr>
              <w:pStyle w:val="ConsPlusNormal"/>
              <w:jc w:val="center"/>
            </w:pPr>
            <w:r>
              <w:t>0</w:t>
            </w:r>
          </w:p>
        </w:tc>
        <w:tc>
          <w:tcPr>
            <w:tcW w:w="850" w:type="dxa"/>
            <w:tcBorders>
              <w:top w:val="nil"/>
              <w:bottom w:val="nil"/>
            </w:tcBorders>
          </w:tcPr>
          <w:p w14:paraId="5F8F9F6F" w14:textId="77777777" w:rsidR="0081760C" w:rsidRDefault="0081760C">
            <w:pPr>
              <w:pStyle w:val="ConsPlusNormal"/>
              <w:jc w:val="center"/>
            </w:pPr>
            <w:r>
              <w:t>0</w:t>
            </w:r>
          </w:p>
        </w:tc>
        <w:tc>
          <w:tcPr>
            <w:tcW w:w="2211" w:type="dxa"/>
            <w:vMerge/>
          </w:tcPr>
          <w:p w14:paraId="23E44EAD" w14:textId="77777777" w:rsidR="0081760C" w:rsidRDefault="0081760C">
            <w:pPr>
              <w:spacing w:after="1" w:line="0" w:lineRule="atLeast"/>
            </w:pPr>
          </w:p>
        </w:tc>
      </w:tr>
      <w:tr w:rsidR="0081760C" w14:paraId="38ED9A5D" w14:textId="77777777">
        <w:tblPrEx>
          <w:tblBorders>
            <w:insideH w:val="nil"/>
          </w:tblBorders>
        </w:tblPrEx>
        <w:tc>
          <w:tcPr>
            <w:tcW w:w="567" w:type="dxa"/>
            <w:vMerge/>
          </w:tcPr>
          <w:p w14:paraId="23F1C638" w14:textId="77777777" w:rsidR="0081760C" w:rsidRDefault="0081760C">
            <w:pPr>
              <w:spacing w:after="1" w:line="0" w:lineRule="atLeast"/>
            </w:pPr>
          </w:p>
        </w:tc>
        <w:tc>
          <w:tcPr>
            <w:tcW w:w="1928" w:type="dxa"/>
            <w:vMerge/>
          </w:tcPr>
          <w:p w14:paraId="0D4E2166" w14:textId="77777777" w:rsidR="0081760C" w:rsidRDefault="0081760C">
            <w:pPr>
              <w:spacing w:after="1" w:line="0" w:lineRule="atLeast"/>
            </w:pPr>
          </w:p>
        </w:tc>
        <w:tc>
          <w:tcPr>
            <w:tcW w:w="1757" w:type="dxa"/>
            <w:tcBorders>
              <w:top w:val="nil"/>
              <w:bottom w:val="nil"/>
            </w:tcBorders>
          </w:tcPr>
          <w:p w14:paraId="0963EB5F" w14:textId="77777777" w:rsidR="0081760C" w:rsidRDefault="0081760C">
            <w:pPr>
              <w:pStyle w:val="ConsPlusNormal"/>
            </w:pPr>
            <w:r>
              <w:t>дошкольная образовательная организация N 36, г. Каспийск</w:t>
            </w:r>
          </w:p>
        </w:tc>
        <w:tc>
          <w:tcPr>
            <w:tcW w:w="794" w:type="dxa"/>
            <w:tcBorders>
              <w:top w:val="nil"/>
              <w:bottom w:val="nil"/>
            </w:tcBorders>
          </w:tcPr>
          <w:p w14:paraId="59496085" w14:textId="77777777" w:rsidR="0081760C" w:rsidRDefault="0081760C">
            <w:pPr>
              <w:pStyle w:val="ConsPlusNormal"/>
            </w:pPr>
            <w:r>
              <w:t>мест</w:t>
            </w:r>
          </w:p>
        </w:tc>
        <w:tc>
          <w:tcPr>
            <w:tcW w:w="850" w:type="dxa"/>
            <w:tcBorders>
              <w:top w:val="nil"/>
              <w:bottom w:val="nil"/>
            </w:tcBorders>
          </w:tcPr>
          <w:p w14:paraId="6F08B351" w14:textId="77777777" w:rsidR="0081760C" w:rsidRDefault="0081760C">
            <w:pPr>
              <w:pStyle w:val="ConsPlusNormal"/>
              <w:jc w:val="center"/>
            </w:pPr>
            <w:r>
              <w:t>0</w:t>
            </w:r>
          </w:p>
        </w:tc>
        <w:tc>
          <w:tcPr>
            <w:tcW w:w="850" w:type="dxa"/>
            <w:tcBorders>
              <w:top w:val="nil"/>
              <w:bottom w:val="nil"/>
            </w:tcBorders>
          </w:tcPr>
          <w:p w14:paraId="3BD424EF" w14:textId="77777777" w:rsidR="0081760C" w:rsidRDefault="0081760C">
            <w:pPr>
              <w:pStyle w:val="ConsPlusNormal"/>
              <w:jc w:val="center"/>
            </w:pPr>
            <w:r>
              <w:t>0</w:t>
            </w:r>
          </w:p>
        </w:tc>
        <w:tc>
          <w:tcPr>
            <w:tcW w:w="854" w:type="dxa"/>
            <w:tcBorders>
              <w:top w:val="nil"/>
              <w:bottom w:val="nil"/>
            </w:tcBorders>
          </w:tcPr>
          <w:p w14:paraId="5499BE10" w14:textId="77777777" w:rsidR="0081760C" w:rsidRDefault="0081760C">
            <w:pPr>
              <w:pStyle w:val="ConsPlusNormal"/>
              <w:jc w:val="center"/>
            </w:pPr>
            <w:r>
              <w:t>0</w:t>
            </w:r>
          </w:p>
        </w:tc>
        <w:tc>
          <w:tcPr>
            <w:tcW w:w="854" w:type="dxa"/>
            <w:tcBorders>
              <w:top w:val="nil"/>
              <w:bottom w:val="nil"/>
            </w:tcBorders>
          </w:tcPr>
          <w:p w14:paraId="291D5277" w14:textId="77777777" w:rsidR="0081760C" w:rsidRDefault="0081760C">
            <w:pPr>
              <w:pStyle w:val="ConsPlusNormal"/>
              <w:jc w:val="center"/>
            </w:pPr>
            <w:r>
              <w:t>0</w:t>
            </w:r>
          </w:p>
        </w:tc>
        <w:tc>
          <w:tcPr>
            <w:tcW w:w="854" w:type="dxa"/>
            <w:tcBorders>
              <w:top w:val="nil"/>
              <w:bottom w:val="nil"/>
            </w:tcBorders>
          </w:tcPr>
          <w:p w14:paraId="64F17339" w14:textId="77777777" w:rsidR="0081760C" w:rsidRDefault="0081760C">
            <w:pPr>
              <w:pStyle w:val="ConsPlusNormal"/>
              <w:jc w:val="center"/>
            </w:pPr>
            <w:r>
              <w:t>0</w:t>
            </w:r>
          </w:p>
        </w:tc>
        <w:tc>
          <w:tcPr>
            <w:tcW w:w="850" w:type="dxa"/>
            <w:tcBorders>
              <w:top w:val="nil"/>
              <w:bottom w:val="nil"/>
            </w:tcBorders>
          </w:tcPr>
          <w:p w14:paraId="1DDE434D" w14:textId="77777777" w:rsidR="0081760C" w:rsidRDefault="0081760C">
            <w:pPr>
              <w:pStyle w:val="ConsPlusNormal"/>
              <w:jc w:val="center"/>
            </w:pPr>
            <w:r>
              <w:t>200</w:t>
            </w:r>
          </w:p>
        </w:tc>
        <w:tc>
          <w:tcPr>
            <w:tcW w:w="850" w:type="dxa"/>
            <w:tcBorders>
              <w:top w:val="nil"/>
              <w:bottom w:val="nil"/>
            </w:tcBorders>
          </w:tcPr>
          <w:p w14:paraId="72C8A288" w14:textId="77777777" w:rsidR="0081760C" w:rsidRDefault="0081760C">
            <w:pPr>
              <w:pStyle w:val="ConsPlusNormal"/>
              <w:jc w:val="center"/>
            </w:pPr>
            <w:r>
              <w:t>0</w:t>
            </w:r>
          </w:p>
        </w:tc>
        <w:tc>
          <w:tcPr>
            <w:tcW w:w="845" w:type="dxa"/>
            <w:tcBorders>
              <w:top w:val="nil"/>
              <w:bottom w:val="nil"/>
            </w:tcBorders>
          </w:tcPr>
          <w:p w14:paraId="16103924" w14:textId="77777777" w:rsidR="0081760C" w:rsidRDefault="0081760C">
            <w:pPr>
              <w:pStyle w:val="ConsPlusNormal"/>
              <w:jc w:val="center"/>
            </w:pPr>
            <w:r>
              <w:t>0</w:t>
            </w:r>
          </w:p>
        </w:tc>
        <w:tc>
          <w:tcPr>
            <w:tcW w:w="854" w:type="dxa"/>
            <w:tcBorders>
              <w:top w:val="nil"/>
              <w:bottom w:val="nil"/>
            </w:tcBorders>
          </w:tcPr>
          <w:p w14:paraId="076CC5C4" w14:textId="77777777" w:rsidR="0081760C" w:rsidRDefault="0081760C">
            <w:pPr>
              <w:pStyle w:val="ConsPlusNormal"/>
              <w:jc w:val="center"/>
            </w:pPr>
            <w:r>
              <w:t>0</w:t>
            </w:r>
          </w:p>
        </w:tc>
        <w:tc>
          <w:tcPr>
            <w:tcW w:w="850" w:type="dxa"/>
            <w:tcBorders>
              <w:top w:val="nil"/>
              <w:bottom w:val="nil"/>
            </w:tcBorders>
          </w:tcPr>
          <w:p w14:paraId="72EB9FB4" w14:textId="77777777" w:rsidR="0081760C" w:rsidRDefault="0081760C">
            <w:pPr>
              <w:pStyle w:val="ConsPlusNormal"/>
              <w:jc w:val="center"/>
            </w:pPr>
            <w:r>
              <w:t>0</w:t>
            </w:r>
          </w:p>
        </w:tc>
        <w:tc>
          <w:tcPr>
            <w:tcW w:w="2211" w:type="dxa"/>
            <w:vMerge/>
          </w:tcPr>
          <w:p w14:paraId="545AC2BC" w14:textId="77777777" w:rsidR="0081760C" w:rsidRDefault="0081760C">
            <w:pPr>
              <w:spacing w:after="1" w:line="0" w:lineRule="atLeast"/>
            </w:pPr>
          </w:p>
        </w:tc>
      </w:tr>
      <w:tr w:rsidR="0081760C" w14:paraId="65FD4B53" w14:textId="77777777">
        <w:tblPrEx>
          <w:tblBorders>
            <w:insideH w:val="nil"/>
          </w:tblBorders>
        </w:tblPrEx>
        <w:tc>
          <w:tcPr>
            <w:tcW w:w="567" w:type="dxa"/>
            <w:vMerge/>
          </w:tcPr>
          <w:p w14:paraId="0E47A320" w14:textId="77777777" w:rsidR="0081760C" w:rsidRDefault="0081760C">
            <w:pPr>
              <w:spacing w:after="1" w:line="0" w:lineRule="atLeast"/>
            </w:pPr>
          </w:p>
        </w:tc>
        <w:tc>
          <w:tcPr>
            <w:tcW w:w="1928" w:type="dxa"/>
            <w:vMerge/>
          </w:tcPr>
          <w:p w14:paraId="6D49C515" w14:textId="77777777" w:rsidR="0081760C" w:rsidRDefault="0081760C">
            <w:pPr>
              <w:spacing w:after="1" w:line="0" w:lineRule="atLeast"/>
            </w:pPr>
          </w:p>
        </w:tc>
        <w:tc>
          <w:tcPr>
            <w:tcW w:w="1757" w:type="dxa"/>
            <w:tcBorders>
              <w:top w:val="nil"/>
              <w:bottom w:val="nil"/>
            </w:tcBorders>
          </w:tcPr>
          <w:p w14:paraId="421ABB41" w14:textId="77777777" w:rsidR="0081760C" w:rsidRDefault="0081760C">
            <w:pPr>
              <w:pStyle w:val="ConsPlusNormal"/>
            </w:pPr>
            <w:r>
              <w:t>дошкольная образовательная организация, г. Дагестанские Огни</w:t>
            </w:r>
          </w:p>
        </w:tc>
        <w:tc>
          <w:tcPr>
            <w:tcW w:w="794" w:type="dxa"/>
            <w:tcBorders>
              <w:top w:val="nil"/>
              <w:bottom w:val="nil"/>
            </w:tcBorders>
          </w:tcPr>
          <w:p w14:paraId="168E7393" w14:textId="77777777" w:rsidR="0081760C" w:rsidRDefault="0081760C">
            <w:pPr>
              <w:pStyle w:val="ConsPlusNormal"/>
            </w:pPr>
            <w:r>
              <w:t>мест</w:t>
            </w:r>
          </w:p>
        </w:tc>
        <w:tc>
          <w:tcPr>
            <w:tcW w:w="850" w:type="dxa"/>
            <w:tcBorders>
              <w:top w:val="nil"/>
              <w:bottom w:val="nil"/>
            </w:tcBorders>
          </w:tcPr>
          <w:p w14:paraId="71F48266" w14:textId="77777777" w:rsidR="0081760C" w:rsidRDefault="0081760C">
            <w:pPr>
              <w:pStyle w:val="ConsPlusNormal"/>
              <w:jc w:val="center"/>
            </w:pPr>
            <w:r>
              <w:t>0</w:t>
            </w:r>
          </w:p>
        </w:tc>
        <w:tc>
          <w:tcPr>
            <w:tcW w:w="850" w:type="dxa"/>
            <w:tcBorders>
              <w:top w:val="nil"/>
              <w:bottom w:val="nil"/>
            </w:tcBorders>
          </w:tcPr>
          <w:p w14:paraId="4C3B8581" w14:textId="77777777" w:rsidR="0081760C" w:rsidRDefault="0081760C">
            <w:pPr>
              <w:pStyle w:val="ConsPlusNormal"/>
              <w:jc w:val="center"/>
            </w:pPr>
            <w:r>
              <w:t>0</w:t>
            </w:r>
          </w:p>
        </w:tc>
        <w:tc>
          <w:tcPr>
            <w:tcW w:w="854" w:type="dxa"/>
            <w:tcBorders>
              <w:top w:val="nil"/>
              <w:bottom w:val="nil"/>
            </w:tcBorders>
          </w:tcPr>
          <w:p w14:paraId="227D88D8" w14:textId="77777777" w:rsidR="0081760C" w:rsidRDefault="0081760C">
            <w:pPr>
              <w:pStyle w:val="ConsPlusNormal"/>
              <w:jc w:val="center"/>
            </w:pPr>
            <w:r>
              <w:t>0</w:t>
            </w:r>
          </w:p>
        </w:tc>
        <w:tc>
          <w:tcPr>
            <w:tcW w:w="854" w:type="dxa"/>
            <w:tcBorders>
              <w:top w:val="nil"/>
              <w:bottom w:val="nil"/>
            </w:tcBorders>
          </w:tcPr>
          <w:p w14:paraId="44F79E49" w14:textId="77777777" w:rsidR="0081760C" w:rsidRDefault="0081760C">
            <w:pPr>
              <w:pStyle w:val="ConsPlusNormal"/>
              <w:jc w:val="center"/>
            </w:pPr>
            <w:r>
              <w:t>0</w:t>
            </w:r>
          </w:p>
        </w:tc>
        <w:tc>
          <w:tcPr>
            <w:tcW w:w="854" w:type="dxa"/>
            <w:tcBorders>
              <w:top w:val="nil"/>
              <w:bottom w:val="nil"/>
            </w:tcBorders>
          </w:tcPr>
          <w:p w14:paraId="6A802BDC" w14:textId="77777777" w:rsidR="0081760C" w:rsidRDefault="0081760C">
            <w:pPr>
              <w:pStyle w:val="ConsPlusNormal"/>
              <w:jc w:val="center"/>
            </w:pPr>
            <w:r>
              <w:t>0</w:t>
            </w:r>
          </w:p>
        </w:tc>
        <w:tc>
          <w:tcPr>
            <w:tcW w:w="850" w:type="dxa"/>
            <w:tcBorders>
              <w:top w:val="nil"/>
              <w:bottom w:val="nil"/>
            </w:tcBorders>
          </w:tcPr>
          <w:p w14:paraId="521F92DA" w14:textId="77777777" w:rsidR="0081760C" w:rsidRDefault="0081760C">
            <w:pPr>
              <w:pStyle w:val="ConsPlusNormal"/>
              <w:jc w:val="center"/>
            </w:pPr>
            <w:r>
              <w:t>250</w:t>
            </w:r>
          </w:p>
        </w:tc>
        <w:tc>
          <w:tcPr>
            <w:tcW w:w="850" w:type="dxa"/>
            <w:tcBorders>
              <w:top w:val="nil"/>
              <w:bottom w:val="nil"/>
            </w:tcBorders>
          </w:tcPr>
          <w:p w14:paraId="20519FAC" w14:textId="77777777" w:rsidR="0081760C" w:rsidRDefault="0081760C">
            <w:pPr>
              <w:pStyle w:val="ConsPlusNormal"/>
              <w:jc w:val="center"/>
            </w:pPr>
            <w:r>
              <w:t>0</w:t>
            </w:r>
          </w:p>
        </w:tc>
        <w:tc>
          <w:tcPr>
            <w:tcW w:w="845" w:type="dxa"/>
            <w:tcBorders>
              <w:top w:val="nil"/>
              <w:bottom w:val="nil"/>
            </w:tcBorders>
          </w:tcPr>
          <w:p w14:paraId="7667413A" w14:textId="77777777" w:rsidR="0081760C" w:rsidRDefault="0081760C">
            <w:pPr>
              <w:pStyle w:val="ConsPlusNormal"/>
              <w:jc w:val="center"/>
            </w:pPr>
            <w:r>
              <w:t>0</w:t>
            </w:r>
          </w:p>
        </w:tc>
        <w:tc>
          <w:tcPr>
            <w:tcW w:w="854" w:type="dxa"/>
            <w:tcBorders>
              <w:top w:val="nil"/>
              <w:bottom w:val="nil"/>
            </w:tcBorders>
          </w:tcPr>
          <w:p w14:paraId="723E53AA" w14:textId="77777777" w:rsidR="0081760C" w:rsidRDefault="0081760C">
            <w:pPr>
              <w:pStyle w:val="ConsPlusNormal"/>
              <w:jc w:val="center"/>
            </w:pPr>
            <w:r>
              <w:t>0</w:t>
            </w:r>
          </w:p>
        </w:tc>
        <w:tc>
          <w:tcPr>
            <w:tcW w:w="850" w:type="dxa"/>
            <w:tcBorders>
              <w:top w:val="nil"/>
              <w:bottom w:val="nil"/>
            </w:tcBorders>
          </w:tcPr>
          <w:p w14:paraId="5C1C9BDD" w14:textId="77777777" w:rsidR="0081760C" w:rsidRDefault="0081760C">
            <w:pPr>
              <w:pStyle w:val="ConsPlusNormal"/>
              <w:jc w:val="center"/>
            </w:pPr>
            <w:r>
              <w:t>0</w:t>
            </w:r>
          </w:p>
        </w:tc>
        <w:tc>
          <w:tcPr>
            <w:tcW w:w="2211" w:type="dxa"/>
            <w:vMerge/>
          </w:tcPr>
          <w:p w14:paraId="509457E8" w14:textId="77777777" w:rsidR="0081760C" w:rsidRDefault="0081760C">
            <w:pPr>
              <w:spacing w:after="1" w:line="0" w:lineRule="atLeast"/>
            </w:pPr>
          </w:p>
        </w:tc>
      </w:tr>
      <w:tr w:rsidR="0081760C" w14:paraId="269F5E97" w14:textId="77777777">
        <w:tblPrEx>
          <w:tblBorders>
            <w:insideH w:val="nil"/>
          </w:tblBorders>
        </w:tblPrEx>
        <w:tc>
          <w:tcPr>
            <w:tcW w:w="567" w:type="dxa"/>
            <w:vMerge/>
          </w:tcPr>
          <w:p w14:paraId="413FAC82" w14:textId="77777777" w:rsidR="0081760C" w:rsidRDefault="0081760C">
            <w:pPr>
              <w:spacing w:after="1" w:line="0" w:lineRule="atLeast"/>
            </w:pPr>
          </w:p>
        </w:tc>
        <w:tc>
          <w:tcPr>
            <w:tcW w:w="1928" w:type="dxa"/>
            <w:vMerge/>
          </w:tcPr>
          <w:p w14:paraId="42C9CCA5" w14:textId="77777777" w:rsidR="0081760C" w:rsidRDefault="0081760C">
            <w:pPr>
              <w:spacing w:after="1" w:line="0" w:lineRule="atLeast"/>
            </w:pPr>
          </w:p>
        </w:tc>
        <w:tc>
          <w:tcPr>
            <w:tcW w:w="1757" w:type="dxa"/>
            <w:tcBorders>
              <w:top w:val="nil"/>
              <w:bottom w:val="nil"/>
            </w:tcBorders>
          </w:tcPr>
          <w:p w14:paraId="52BCB27A" w14:textId="77777777" w:rsidR="0081760C" w:rsidRDefault="0081760C">
            <w:pPr>
              <w:pStyle w:val="ConsPlusNormal"/>
            </w:pPr>
            <w:r>
              <w:t>дошкольная образовательная организация, г. Кизляр</w:t>
            </w:r>
          </w:p>
        </w:tc>
        <w:tc>
          <w:tcPr>
            <w:tcW w:w="794" w:type="dxa"/>
            <w:tcBorders>
              <w:top w:val="nil"/>
              <w:bottom w:val="nil"/>
            </w:tcBorders>
          </w:tcPr>
          <w:p w14:paraId="2C17D8AD" w14:textId="77777777" w:rsidR="0081760C" w:rsidRDefault="0081760C">
            <w:pPr>
              <w:pStyle w:val="ConsPlusNormal"/>
            </w:pPr>
            <w:r>
              <w:t>мест</w:t>
            </w:r>
          </w:p>
        </w:tc>
        <w:tc>
          <w:tcPr>
            <w:tcW w:w="850" w:type="dxa"/>
            <w:tcBorders>
              <w:top w:val="nil"/>
              <w:bottom w:val="nil"/>
            </w:tcBorders>
          </w:tcPr>
          <w:p w14:paraId="29E01CF8" w14:textId="77777777" w:rsidR="0081760C" w:rsidRDefault="0081760C">
            <w:pPr>
              <w:pStyle w:val="ConsPlusNormal"/>
              <w:jc w:val="center"/>
            </w:pPr>
            <w:r>
              <w:t>0</w:t>
            </w:r>
          </w:p>
        </w:tc>
        <w:tc>
          <w:tcPr>
            <w:tcW w:w="850" w:type="dxa"/>
            <w:tcBorders>
              <w:top w:val="nil"/>
              <w:bottom w:val="nil"/>
            </w:tcBorders>
          </w:tcPr>
          <w:p w14:paraId="15C431CF" w14:textId="77777777" w:rsidR="0081760C" w:rsidRDefault="0081760C">
            <w:pPr>
              <w:pStyle w:val="ConsPlusNormal"/>
              <w:jc w:val="center"/>
            </w:pPr>
            <w:r>
              <w:t>0</w:t>
            </w:r>
          </w:p>
        </w:tc>
        <w:tc>
          <w:tcPr>
            <w:tcW w:w="854" w:type="dxa"/>
            <w:tcBorders>
              <w:top w:val="nil"/>
              <w:bottom w:val="nil"/>
            </w:tcBorders>
          </w:tcPr>
          <w:p w14:paraId="22B79244" w14:textId="77777777" w:rsidR="0081760C" w:rsidRDefault="0081760C">
            <w:pPr>
              <w:pStyle w:val="ConsPlusNormal"/>
              <w:jc w:val="center"/>
            </w:pPr>
            <w:r>
              <w:t>0</w:t>
            </w:r>
          </w:p>
        </w:tc>
        <w:tc>
          <w:tcPr>
            <w:tcW w:w="854" w:type="dxa"/>
            <w:tcBorders>
              <w:top w:val="nil"/>
              <w:bottom w:val="nil"/>
            </w:tcBorders>
          </w:tcPr>
          <w:p w14:paraId="7772F9CA" w14:textId="77777777" w:rsidR="0081760C" w:rsidRDefault="0081760C">
            <w:pPr>
              <w:pStyle w:val="ConsPlusNormal"/>
              <w:jc w:val="center"/>
            </w:pPr>
            <w:r>
              <w:t>0</w:t>
            </w:r>
          </w:p>
        </w:tc>
        <w:tc>
          <w:tcPr>
            <w:tcW w:w="854" w:type="dxa"/>
            <w:tcBorders>
              <w:top w:val="nil"/>
              <w:bottom w:val="nil"/>
            </w:tcBorders>
          </w:tcPr>
          <w:p w14:paraId="10E5B857" w14:textId="77777777" w:rsidR="0081760C" w:rsidRDefault="0081760C">
            <w:pPr>
              <w:pStyle w:val="ConsPlusNormal"/>
              <w:jc w:val="center"/>
            </w:pPr>
            <w:r>
              <w:t>0</w:t>
            </w:r>
          </w:p>
        </w:tc>
        <w:tc>
          <w:tcPr>
            <w:tcW w:w="850" w:type="dxa"/>
            <w:tcBorders>
              <w:top w:val="nil"/>
              <w:bottom w:val="nil"/>
            </w:tcBorders>
          </w:tcPr>
          <w:p w14:paraId="57DDA21E" w14:textId="77777777" w:rsidR="0081760C" w:rsidRDefault="0081760C">
            <w:pPr>
              <w:pStyle w:val="ConsPlusNormal"/>
              <w:jc w:val="center"/>
            </w:pPr>
            <w:r>
              <w:t>250</w:t>
            </w:r>
          </w:p>
        </w:tc>
        <w:tc>
          <w:tcPr>
            <w:tcW w:w="850" w:type="dxa"/>
            <w:tcBorders>
              <w:top w:val="nil"/>
              <w:bottom w:val="nil"/>
            </w:tcBorders>
          </w:tcPr>
          <w:p w14:paraId="6CA141CC" w14:textId="77777777" w:rsidR="0081760C" w:rsidRDefault="0081760C">
            <w:pPr>
              <w:pStyle w:val="ConsPlusNormal"/>
              <w:jc w:val="center"/>
            </w:pPr>
            <w:r>
              <w:t>0</w:t>
            </w:r>
          </w:p>
        </w:tc>
        <w:tc>
          <w:tcPr>
            <w:tcW w:w="845" w:type="dxa"/>
            <w:tcBorders>
              <w:top w:val="nil"/>
              <w:bottom w:val="nil"/>
            </w:tcBorders>
          </w:tcPr>
          <w:p w14:paraId="01661457" w14:textId="77777777" w:rsidR="0081760C" w:rsidRDefault="0081760C">
            <w:pPr>
              <w:pStyle w:val="ConsPlusNormal"/>
              <w:jc w:val="center"/>
            </w:pPr>
            <w:r>
              <w:t>0</w:t>
            </w:r>
          </w:p>
        </w:tc>
        <w:tc>
          <w:tcPr>
            <w:tcW w:w="854" w:type="dxa"/>
            <w:tcBorders>
              <w:top w:val="nil"/>
              <w:bottom w:val="nil"/>
            </w:tcBorders>
          </w:tcPr>
          <w:p w14:paraId="4427105E" w14:textId="77777777" w:rsidR="0081760C" w:rsidRDefault="0081760C">
            <w:pPr>
              <w:pStyle w:val="ConsPlusNormal"/>
              <w:jc w:val="center"/>
            </w:pPr>
            <w:r>
              <w:t>0</w:t>
            </w:r>
          </w:p>
        </w:tc>
        <w:tc>
          <w:tcPr>
            <w:tcW w:w="850" w:type="dxa"/>
            <w:tcBorders>
              <w:top w:val="nil"/>
              <w:bottom w:val="nil"/>
            </w:tcBorders>
          </w:tcPr>
          <w:p w14:paraId="29ABB9EC" w14:textId="77777777" w:rsidR="0081760C" w:rsidRDefault="0081760C">
            <w:pPr>
              <w:pStyle w:val="ConsPlusNormal"/>
              <w:jc w:val="center"/>
            </w:pPr>
            <w:r>
              <w:t>0</w:t>
            </w:r>
          </w:p>
        </w:tc>
        <w:tc>
          <w:tcPr>
            <w:tcW w:w="2211" w:type="dxa"/>
            <w:vMerge/>
          </w:tcPr>
          <w:p w14:paraId="3C085486" w14:textId="77777777" w:rsidR="0081760C" w:rsidRDefault="0081760C">
            <w:pPr>
              <w:spacing w:after="1" w:line="0" w:lineRule="atLeast"/>
            </w:pPr>
          </w:p>
        </w:tc>
      </w:tr>
      <w:tr w:rsidR="0081760C" w14:paraId="193B5282" w14:textId="77777777">
        <w:tblPrEx>
          <w:tblBorders>
            <w:insideH w:val="nil"/>
          </w:tblBorders>
        </w:tblPrEx>
        <w:tc>
          <w:tcPr>
            <w:tcW w:w="567" w:type="dxa"/>
            <w:vMerge/>
          </w:tcPr>
          <w:p w14:paraId="4AFC8C63" w14:textId="77777777" w:rsidR="0081760C" w:rsidRDefault="0081760C">
            <w:pPr>
              <w:spacing w:after="1" w:line="0" w:lineRule="atLeast"/>
            </w:pPr>
          </w:p>
        </w:tc>
        <w:tc>
          <w:tcPr>
            <w:tcW w:w="1928" w:type="dxa"/>
            <w:vMerge/>
          </w:tcPr>
          <w:p w14:paraId="55A2A162" w14:textId="77777777" w:rsidR="0081760C" w:rsidRDefault="0081760C">
            <w:pPr>
              <w:spacing w:after="1" w:line="0" w:lineRule="atLeast"/>
            </w:pPr>
          </w:p>
        </w:tc>
        <w:tc>
          <w:tcPr>
            <w:tcW w:w="1757" w:type="dxa"/>
            <w:tcBorders>
              <w:top w:val="nil"/>
              <w:bottom w:val="nil"/>
            </w:tcBorders>
          </w:tcPr>
          <w:p w14:paraId="5B160A43" w14:textId="77777777" w:rsidR="0081760C" w:rsidRDefault="0081760C">
            <w:pPr>
              <w:pStyle w:val="ConsPlusNormal"/>
            </w:pPr>
            <w:r>
              <w:t>дошкольная образовательная организация, г. Кизилюрт</w:t>
            </w:r>
          </w:p>
        </w:tc>
        <w:tc>
          <w:tcPr>
            <w:tcW w:w="794" w:type="dxa"/>
            <w:tcBorders>
              <w:top w:val="nil"/>
              <w:bottom w:val="nil"/>
            </w:tcBorders>
          </w:tcPr>
          <w:p w14:paraId="77948820" w14:textId="77777777" w:rsidR="0081760C" w:rsidRDefault="0081760C">
            <w:pPr>
              <w:pStyle w:val="ConsPlusNormal"/>
            </w:pPr>
            <w:r>
              <w:t>мест</w:t>
            </w:r>
          </w:p>
        </w:tc>
        <w:tc>
          <w:tcPr>
            <w:tcW w:w="850" w:type="dxa"/>
            <w:tcBorders>
              <w:top w:val="nil"/>
              <w:bottom w:val="nil"/>
            </w:tcBorders>
          </w:tcPr>
          <w:p w14:paraId="18372106" w14:textId="77777777" w:rsidR="0081760C" w:rsidRDefault="0081760C">
            <w:pPr>
              <w:pStyle w:val="ConsPlusNormal"/>
              <w:jc w:val="center"/>
            </w:pPr>
            <w:r>
              <w:t>0</w:t>
            </w:r>
          </w:p>
        </w:tc>
        <w:tc>
          <w:tcPr>
            <w:tcW w:w="850" w:type="dxa"/>
            <w:tcBorders>
              <w:top w:val="nil"/>
              <w:bottom w:val="nil"/>
            </w:tcBorders>
          </w:tcPr>
          <w:p w14:paraId="15FA9E27" w14:textId="77777777" w:rsidR="0081760C" w:rsidRDefault="0081760C">
            <w:pPr>
              <w:pStyle w:val="ConsPlusNormal"/>
              <w:jc w:val="center"/>
            </w:pPr>
            <w:r>
              <w:t>0</w:t>
            </w:r>
          </w:p>
        </w:tc>
        <w:tc>
          <w:tcPr>
            <w:tcW w:w="854" w:type="dxa"/>
            <w:tcBorders>
              <w:top w:val="nil"/>
              <w:bottom w:val="nil"/>
            </w:tcBorders>
          </w:tcPr>
          <w:p w14:paraId="4A91EFC5" w14:textId="77777777" w:rsidR="0081760C" w:rsidRDefault="0081760C">
            <w:pPr>
              <w:pStyle w:val="ConsPlusNormal"/>
              <w:jc w:val="center"/>
            </w:pPr>
            <w:r>
              <w:t>0</w:t>
            </w:r>
          </w:p>
        </w:tc>
        <w:tc>
          <w:tcPr>
            <w:tcW w:w="854" w:type="dxa"/>
            <w:tcBorders>
              <w:top w:val="nil"/>
              <w:bottom w:val="nil"/>
            </w:tcBorders>
          </w:tcPr>
          <w:p w14:paraId="5BA83BD8" w14:textId="77777777" w:rsidR="0081760C" w:rsidRDefault="0081760C">
            <w:pPr>
              <w:pStyle w:val="ConsPlusNormal"/>
              <w:jc w:val="center"/>
            </w:pPr>
            <w:r>
              <w:t>0</w:t>
            </w:r>
          </w:p>
        </w:tc>
        <w:tc>
          <w:tcPr>
            <w:tcW w:w="854" w:type="dxa"/>
            <w:tcBorders>
              <w:top w:val="nil"/>
              <w:bottom w:val="nil"/>
            </w:tcBorders>
          </w:tcPr>
          <w:p w14:paraId="600CC128" w14:textId="77777777" w:rsidR="0081760C" w:rsidRDefault="0081760C">
            <w:pPr>
              <w:pStyle w:val="ConsPlusNormal"/>
              <w:jc w:val="center"/>
            </w:pPr>
            <w:r>
              <w:t>0</w:t>
            </w:r>
          </w:p>
        </w:tc>
        <w:tc>
          <w:tcPr>
            <w:tcW w:w="850" w:type="dxa"/>
            <w:tcBorders>
              <w:top w:val="nil"/>
              <w:bottom w:val="nil"/>
            </w:tcBorders>
          </w:tcPr>
          <w:p w14:paraId="645B06C0" w14:textId="77777777" w:rsidR="0081760C" w:rsidRDefault="0081760C">
            <w:pPr>
              <w:pStyle w:val="ConsPlusNormal"/>
              <w:jc w:val="center"/>
            </w:pPr>
            <w:r>
              <w:t>250</w:t>
            </w:r>
          </w:p>
        </w:tc>
        <w:tc>
          <w:tcPr>
            <w:tcW w:w="850" w:type="dxa"/>
            <w:tcBorders>
              <w:top w:val="nil"/>
              <w:bottom w:val="nil"/>
            </w:tcBorders>
          </w:tcPr>
          <w:p w14:paraId="131EF12F" w14:textId="77777777" w:rsidR="0081760C" w:rsidRDefault="0081760C">
            <w:pPr>
              <w:pStyle w:val="ConsPlusNormal"/>
              <w:jc w:val="center"/>
            </w:pPr>
            <w:r>
              <w:t>0</w:t>
            </w:r>
          </w:p>
        </w:tc>
        <w:tc>
          <w:tcPr>
            <w:tcW w:w="845" w:type="dxa"/>
            <w:tcBorders>
              <w:top w:val="nil"/>
              <w:bottom w:val="nil"/>
            </w:tcBorders>
          </w:tcPr>
          <w:p w14:paraId="25174E19" w14:textId="77777777" w:rsidR="0081760C" w:rsidRDefault="0081760C">
            <w:pPr>
              <w:pStyle w:val="ConsPlusNormal"/>
              <w:jc w:val="center"/>
            </w:pPr>
            <w:r>
              <w:t>0</w:t>
            </w:r>
          </w:p>
        </w:tc>
        <w:tc>
          <w:tcPr>
            <w:tcW w:w="854" w:type="dxa"/>
            <w:tcBorders>
              <w:top w:val="nil"/>
              <w:bottom w:val="nil"/>
            </w:tcBorders>
          </w:tcPr>
          <w:p w14:paraId="0A1BED80" w14:textId="77777777" w:rsidR="0081760C" w:rsidRDefault="0081760C">
            <w:pPr>
              <w:pStyle w:val="ConsPlusNormal"/>
              <w:jc w:val="center"/>
            </w:pPr>
            <w:r>
              <w:t>0</w:t>
            </w:r>
          </w:p>
        </w:tc>
        <w:tc>
          <w:tcPr>
            <w:tcW w:w="850" w:type="dxa"/>
            <w:tcBorders>
              <w:top w:val="nil"/>
              <w:bottom w:val="nil"/>
            </w:tcBorders>
          </w:tcPr>
          <w:p w14:paraId="6C7307DC" w14:textId="77777777" w:rsidR="0081760C" w:rsidRDefault="0081760C">
            <w:pPr>
              <w:pStyle w:val="ConsPlusNormal"/>
              <w:jc w:val="center"/>
            </w:pPr>
            <w:r>
              <w:t>0</w:t>
            </w:r>
          </w:p>
        </w:tc>
        <w:tc>
          <w:tcPr>
            <w:tcW w:w="2211" w:type="dxa"/>
            <w:vMerge/>
          </w:tcPr>
          <w:p w14:paraId="14018440" w14:textId="77777777" w:rsidR="0081760C" w:rsidRDefault="0081760C">
            <w:pPr>
              <w:spacing w:after="1" w:line="0" w:lineRule="atLeast"/>
            </w:pPr>
          </w:p>
        </w:tc>
      </w:tr>
      <w:tr w:rsidR="0081760C" w14:paraId="71B578D7" w14:textId="77777777">
        <w:tblPrEx>
          <w:tblBorders>
            <w:insideH w:val="nil"/>
          </w:tblBorders>
        </w:tblPrEx>
        <w:tc>
          <w:tcPr>
            <w:tcW w:w="567" w:type="dxa"/>
            <w:vMerge/>
          </w:tcPr>
          <w:p w14:paraId="13D9151A" w14:textId="77777777" w:rsidR="0081760C" w:rsidRDefault="0081760C">
            <w:pPr>
              <w:spacing w:after="1" w:line="0" w:lineRule="atLeast"/>
            </w:pPr>
          </w:p>
        </w:tc>
        <w:tc>
          <w:tcPr>
            <w:tcW w:w="1928" w:type="dxa"/>
            <w:vMerge/>
          </w:tcPr>
          <w:p w14:paraId="0A0B520D" w14:textId="77777777" w:rsidR="0081760C" w:rsidRDefault="0081760C">
            <w:pPr>
              <w:spacing w:after="1" w:line="0" w:lineRule="atLeast"/>
            </w:pPr>
          </w:p>
        </w:tc>
        <w:tc>
          <w:tcPr>
            <w:tcW w:w="1757" w:type="dxa"/>
            <w:tcBorders>
              <w:top w:val="nil"/>
              <w:bottom w:val="nil"/>
            </w:tcBorders>
          </w:tcPr>
          <w:p w14:paraId="6F577AC3" w14:textId="77777777" w:rsidR="0081760C" w:rsidRDefault="0081760C">
            <w:pPr>
              <w:pStyle w:val="ConsPlusNormal"/>
            </w:pPr>
            <w:r>
              <w:t>дошкольная образовательная организация, г. Дербент</w:t>
            </w:r>
          </w:p>
        </w:tc>
        <w:tc>
          <w:tcPr>
            <w:tcW w:w="794" w:type="dxa"/>
            <w:tcBorders>
              <w:top w:val="nil"/>
              <w:bottom w:val="nil"/>
            </w:tcBorders>
          </w:tcPr>
          <w:p w14:paraId="0A0D73F8" w14:textId="77777777" w:rsidR="0081760C" w:rsidRDefault="0081760C">
            <w:pPr>
              <w:pStyle w:val="ConsPlusNormal"/>
            </w:pPr>
            <w:r>
              <w:t>мест</w:t>
            </w:r>
          </w:p>
        </w:tc>
        <w:tc>
          <w:tcPr>
            <w:tcW w:w="850" w:type="dxa"/>
            <w:tcBorders>
              <w:top w:val="nil"/>
              <w:bottom w:val="nil"/>
            </w:tcBorders>
          </w:tcPr>
          <w:p w14:paraId="41269E93" w14:textId="77777777" w:rsidR="0081760C" w:rsidRDefault="0081760C">
            <w:pPr>
              <w:pStyle w:val="ConsPlusNormal"/>
              <w:jc w:val="center"/>
            </w:pPr>
            <w:r>
              <w:t>0</w:t>
            </w:r>
          </w:p>
        </w:tc>
        <w:tc>
          <w:tcPr>
            <w:tcW w:w="850" w:type="dxa"/>
            <w:tcBorders>
              <w:top w:val="nil"/>
              <w:bottom w:val="nil"/>
            </w:tcBorders>
          </w:tcPr>
          <w:p w14:paraId="019E5110" w14:textId="77777777" w:rsidR="0081760C" w:rsidRDefault="0081760C">
            <w:pPr>
              <w:pStyle w:val="ConsPlusNormal"/>
              <w:jc w:val="center"/>
            </w:pPr>
            <w:r>
              <w:t>0</w:t>
            </w:r>
          </w:p>
        </w:tc>
        <w:tc>
          <w:tcPr>
            <w:tcW w:w="854" w:type="dxa"/>
            <w:tcBorders>
              <w:top w:val="nil"/>
              <w:bottom w:val="nil"/>
            </w:tcBorders>
          </w:tcPr>
          <w:p w14:paraId="31987641" w14:textId="77777777" w:rsidR="0081760C" w:rsidRDefault="0081760C">
            <w:pPr>
              <w:pStyle w:val="ConsPlusNormal"/>
              <w:jc w:val="center"/>
            </w:pPr>
            <w:r>
              <w:t>0</w:t>
            </w:r>
          </w:p>
        </w:tc>
        <w:tc>
          <w:tcPr>
            <w:tcW w:w="854" w:type="dxa"/>
            <w:tcBorders>
              <w:top w:val="nil"/>
              <w:bottom w:val="nil"/>
            </w:tcBorders>
          </w:tcPr>
          <w:p w14:paraId="40FD723B" w14:textId="77777777" w:rsidR="0081760C" w:rsidRDefault="0081760C">
            <w:pPr>
              <w:pStyle w:val="ConsPlusNormal"/>
              <w:jc w:val="center"/>
            </w:pPr>
            <w:r>
              <w:t>0</w:t>
            </w:r>
          </w:p>
        </w:tc>
        <w:tc>
          <w:tcPr>
            <w:tcW w:w="854" w:type="dxa"/>
            <w:tcBorders>
              <w:top w:val="nil"/>
              <w:bottom w:val="nil"/>
            </w:tcBorders>
          </w:tcPr>
          <w:p w14:paraId="561425E0" w14:textId="77777777" w:rsidR="0081760C" w:rsidRDefault="0081760C">
            <w:pPr>
              <w:pStyle w:val="ConsPlusNormal"/>
              <w:jc w:val="center"/>
            </w:pPr>
            <w:r>
              <w:t>0</w:t>
            </w:r>
          </w:p>
        </w:tc>
        <w:tc>
          <w:tcPr>
            <w:tcW w:w="850" w:type="dxa"/>
            <w:tcBorders>
              <w:top w:val="nil"/>
              <w:bottom w:val="nil"/>
            </w:tcBorders>
          </w:tcPr>
          <w:p w14:paraId="5DFDDBD6" w14:textId="77777777" w:rsidR="0081760C" w:rsidRDefault="0081760C">
            <w:pPr>
              <w:pStyle w:val="ConsPlusNormal"/>
              <w:jc w:val="center"/>
            </w:pPr>
            <w:r>
              <w:t>200</w:t>
            </w:r>
          </w:p>
        </w:tc>
        <w:tc>
          <w:tcPr>
            <w:tcW w:w="850" w:type="dxa"/>
            <w:tcBorders>
              <w:top w:val="nil"/>
              <w:bottom w:val="nil"/>
            </w:tcBorders>
          </w:tcPr>
          <w:p w14:paraId="6EE79C4C" w14:textId="77777777" w:rsidR="0081760C" w:rsidRDefault="0081760C">
            <w:pPr>
              <w:pStyle w:val="ConsPlusNormal"/>
              <w:jc w:val="center"/>
            </w:pPr>
            <w:r>
              <w:t>0</w:t>
            </w:r>
          </w:p>
        </w:tc>
        <w:tc>
          <w:tcPr>
            <w:tcW w:w="845" w:type="dxa"/>
            <w:tcBorders>
              <w:top w:val="nil"/>
              <w:bottom w:val="nil"/>
            </w:tcBorders>
          </w:tcPr>
          <w:p w14:paraId="4663FD9B" w14:textId="77777777" w:rsidR="0081760C" w:rsidRDefault="0081760C">
            <w:pPr>
              <w:pStyle w:val="ConsPlusNormal"/>
              <w:jc w:val="center"/>
            </w:pPr>
            <w:r>
              <w:t>0</w:t>
            </w:r>
          </w:p>
        </w:tc>
        <w:tc>
          <w:tcPr>
            <w:tcW w:w="854" w:type="dxa"/>
            <w:tcBorders>
              <w:top w:val="nil"/>
              <w:bottom w:val="nil"/>
            </w:tcBorders>
          </w:tcPr>
          <w:p w14:paraId="0504EFAA" w14:textId="77777777" w:rsidR="0081760C" w:rsidRDefault="0081760C">
            <w:pPr>
              <w:pStyle w:val="ConsPlusNormal"/>
              <w:jc w:val="center"/>
            </w:pPr>
            <w:r>
              <w:t>0</w:t>
            </w:r>
          </w:p>
        </w:tc>
        <w:tc>
          <w:tcPr>
            <w:tcW w:w="850" w:type="dxa"/>
            <w:tcBorders>
              <w:top w:val="nil"/>
              <w:bottom w:val="nil"/>
            </w:tcBorders>
          </w:tcPr>
          <w:p w14:paraId="296B03C2" w14:textId="77777777" w:rsidR="0081760C" w:rsidRDefault="0081760C">
            <w:pPr>
              <w:pStyle w:val="ConsPlusNormal"/>
              <w:jc w:val="center"/>
            </w:pPr>
            <w:r>
              <w:t>0</w:t>
            </w:r>
          </w:p>
        </w:tc>
        <w:tc>
          <w:tcPr>
            <w:tcW w:w="2211" w:type="dxa"/>
            <w:vMerge/>
          </w:tcPr>
          <w:p w14:paraId="097BE965" w14:textId="77777777" w:rsidR="0081760C" w:rsidRDefault="0081760C">
            <w:pPr>
              <w:spacing w:after="1" w:line="0" w:lineRule="atLeast"/>
            </w:pPr>
          </w:p>
        </w:tc>
      </w:tr>
      <w:tr w:rsidR="0081760C" w14:paraId="26C12490" w14:textId="77777777">
        <w:tblPrEx>
          <w:tblBorders>
            <w:insideH w:val="nil"/>
          </w:tblBorders>
        </w:tblPrEx>
        <w:tc>
          <w:tcPr>
            <w:tcW w:w="567" w:type="dxa"/>
            <w:vMerge/>
          </w:tcPr>
          <w:p w14:paraId="59E9D64D" w14:textId="77777777" w:rsidR="0081760C" w:rsidRDefault="0081760C">
            <w:pPr>
              <w:spacing w:after="1" w:line="0" w:lineRule="atLeast"/>
            </w:pPr>
          </w:p>
        </w:tc>
        <w:tc>
          <w:tcPr>
            <w:tcW w:w="1928" w:type="dxa"/>
            <w:vMerge/>
          </w:tcPr>
          <w:p w14:paraId="7ACF2E19" w14:textId="77777777" w:rsidR="0081760C" w:rsidRDefault="0081760C">
            <w:pPr>
              <w:spacing w:after="1" w:line="0" w:lineRule="atLeast"/>
            </w:pPr>
          </w:p>
        </w:tc>
        <w:tc>
          <w:tcPr>
            <w:tcW w:w="1757" w:type="dxa"/>
            <w:tcBorders>
              <w:top w:val="nil"/>
              <w:bottom w:val="nil"/>
            </w:tcBorders>
          </w:tcPr>
          <w:p w14:paraId="79286506" w14:textId="77777777" w:rsidR="0081760C" w:rsidRDefault="0081760C">
            <w:pPr>
              <w:pStyle w:val="ConsPlusNormal"/>
            </w:pPr>
            <w:r>
              <w:t>дошкольная образовательная организация, г. Дербент</w:t>
            </w:r>
          </w:p>
        </w:tc>
        <w:tc>
          <w:tcPr>
            <w:tcW w:w="794" w:type="dxa"/>
            <w:tcBorders>
              <w:top w:val="nil"/>
              <w:bottom w:val="nil"/>
            </w:tcBorders>
          </w:tcPr>
          <w:p w14:paraId="1DB87F68" w14:textId="77777777" w:rsidR="0081760C" w:rsidRDefault="0081760C">
            <w:pPr>
              <w:pStyle w:val="ConsPlusNormal"/>
            </w:pPr>
            <w:r>
              <w:t>мест</w:t>
            </w:r>
          </w:p>
        </w:tc>
        <w:tc>
          <w:tcPr>
            <w:tcW w:w="850" w:type="dxa"/>
            <w:tcBorders>
              <w:top w:val="nil"/>
              <w:bottom w:val="nil"/>
            </w:tcBorders>
          </w:tcPr>
          <w:p w14:paraId="49FC85BB" w14:textId="77777777" w:rsidR="0081760C" w:rsidRDefault="0081760C">
            <w:pPr>
              <w:pStyle w:val="ConsPlusNormal"/>
              <w:jc w:val="center"/>
            </w:pPr>
            <w:r>
              <w:t>0</w:t>
            </w:r>
          </w:p>
        </w:tc>
        <w:tc>
          <w:tcPr>
            <w:tcW w:w="850" w:type="dxa"/>
            <w:tcBorders>
              <w:top w:val="nil"/>
              <w:bottom w:val="nil"/>
            </w:tcBorders>
          </w:tcPr>
          <w:p w14:paraId="77A345AD" w14:textId="77777777" w:rsidR="0081760C" w:rsidRDefault="0081760C">
            <w:pPr>
              <w:pStyle w:val="ConsPlusNormal"/>
              <w:jc w:val="center"/>
            </w:pPr>
            <w:r>
              <w:t>0</w:t>
            </w:r>
          </w:p>
        </w:tc>
        <w:tc>
          <w:tcPr>
            <w:tcW w:w="854" w:type="dxa"/>
            <w:tcBorders>
              <w:top w:val="nil"/>
              <w:bottom w:val="nil"/>
            </w:tcBorders>
          </w:tcPr>
          <w:p w14:paraId="4DB4E985" w14:textId="77777777" w:rsidR="0081760C" w:rsidRDefault="0081760C">
            <w:pPr>
              <w:pStyle w:val="ConsPlusNormal"/>
              <w:jc w:val="center"/>
            </w:pPr>
            <w:r>
              <w:t>0</w:t>
            </w:r>
          </w:p>
        </w:tc>
        <w:tc>
          <w:tcPr>
            <w:tcW w:w="854" w:type="dxa"/>
            <w:tcBorders>
              <w:top w:val="nil"/>
              <w:bottom w:val="nil"/>
            </w:tcBorders>
          </w:tcPr>
          <w:p w14:paraId="306F6DE8" w14:textId="77777777" w:rsidR="0081760C" w:rsidRDefault="0081760C">
            <w:pPr>
              <w:pStyle w:val="ConsPlusNormal"/>
              <w:jc w:val="center"/>
            </w:pPr>
            <w:r>
              <w:t>0</w:t>
            </w:r>
          </w:p>
        </w:tc>
        <w:tc>
          <w:tcPr>
            <w:tcW w:w="854" w:type="dxa"/>
            <w:tcBorders>
              <w:top w:val="nil"/>
              <w:bottom w:val="nil"/>
            </w:tcBorders>
          </w:tcPr>
          <w:p w14:paraId="3DD827E9" w14:textId="77777777" w:rsidR="0081760C" w:rsidRDefault="0081760C">
            <w:pPr>
              <w:pStyle w:val="ConsPlusNormal"/>
              <w:jc w:val="center"/>
            </w:pPr>
            <w:r>
              <w:t>0</w:t>
            </w:r>
          </w:p>
        </w:tc>
        <w:tc>
          <w:tcPr>
            <w:tcW w:w="850" w:type="dxa"/>
            <w:tcBorders>
              <w:top w:val="nil"/>
              <w:bottom w:val="nil"/>
            </w:tcBorders>
          </w:tcPr>
          <w:p w14:paraId="287FEC30" w14:textId="77777777" w:rsidR="0081760C" w:rsidRDefault="0081760C">
            <w:pPr>
              <w:pStyle w:val="ConsPlusNormal"/>
              <w:jc w:val="center"/>
            </w:pPr>
            <w:r>
              <w:t>200</w:t>
            </w:r>
          </w:p>
        </w:tc>
        <w:tc>
          <w:tcPr>
            <w:tcW w:w="850" w:type="dxa"/>
            <w:tcBorders>
              <w:top w:val="nil"/>
              <w:bottom w:val="nil"/>
            </w:tcBorders>
          </w:tcPr>
          <w:p w14:paraId="4E94BF69" w14:textId="77777777" w:rsidR="0081760C" w:rsidRDefault="0081760C">
            <w:pPr>
              <w:pStyle w:val="ConsPlusNormal"/>
              <w:jc w:val="center"/>
            </w:pPr>
            <w:r>
              <w:t>0</w:t>
            </w:r>
          </w:p>
        </w:tc>
        <w:tc>
          <w:tcPr>
            <w:tcW w:w="845" w:type="dxa"/>
            <w:tcBorders>
              <w:top w:val="nil"/>
              <w:bottom w:val="nil"/>
            </w:tcBorders>
          </w:tcPr>
          <w:p w14:paraId="3B7FEE0B" w14:textId="77777777" w:rsidR="0081760C" w:rsidRDefault="0081760C">
            <w:pPr>
              <w:pStyle w:val="ConsPlusNormal"/>
              <w:jc w:val="center"/>
            </w:pPr>
            <w:r>
              <w:t>0</w:t>
            </w:r>
          </w:p>
        </w:tc>
        <w:tc>
          <w:tcPr>
            <w:tcW w:w="854" w:type="dxa"/>
            <w:tcBorders>
              <w:top w:val="nil"/>
              <w:bottom w:val="nil"/>
            </w:tcBorders>
          </w:tcPr>
          <w:p w14:paraId="35DC001A" w14:textId="77777777" w:rsidR="0081760C" w:rsidRDefault="0081760C">
            <w:pPr>
              <w:pStyle w:val="ConsPlusNormal"/>
              <w:jc w:val="center"/>
            </w:pPr>
            <w:r>
              <w:t>0</w:t>
            </w:r>
          </w:p>
        </w:tc>
        <w:tc>
          <w:tcPr>
            <w:tcW w:w="850" w:type="dxa"/>
            <w:tcBorders>
              <w:top w:val="nil"/>
              <w:bottom w:val="nil"/>
            </w:tcBorders>
          </w:tcPr>
          <w:p w14:paraId="53FCB2B2" w14:textId="77777777" w:rsidR="0081760C" w:rsidRDefault="0081760C">
            <w:pPr>
              <w:pStyle w:val="ConsPlusNormal"/>
              <w:jc w:val="center"/>
            </w:pPr>
            <w:r>
              <w:t>0</w:t>
            </w:r>
          </w:p>
        </w:tc>
        <w:tc>
          <w:tcPr>
            <w:tcW w:w="2211" w:type="dxa"/>
            <w:vMerge/>
          </w:tcPr>
          <w:p w14:paraId="20603AEC" w14:textId="77777777" w:rsidR="0081760C" w:rsidRDefault="0081760C">
            <w:pPr>
              <w:spacing w:after="1" w:line="0" w:lineRule="atLeast"/>
            </w:pPr>
          </w:p>
        </w:tc>
      </w:tr>
      <w:tr w:rsidR="0081760C" w14:paraId="7444EEBC" w14:textId="77777777">
        <w:tblPrEx>
          <w:tblBorders>
            <w:insideH w:val="nil"/>
          </w:tblBorders>
        </w:tblPrEx>
        <w:tc>
          <w:tcPr>
            <w:tcW w:w="567" w:type="dxa"/>
            <w:vMerge/>
          </w:tcPr>
          <w:p w14:paraId="5AA45DF6" w14:textId="77777777" w:rsidR="0081760C" w:rsidRDefault="0081760C">
            <w:pPr>
              <w:spacing w:after="1" w:line="0" w:lineRule="atLeast"/>
            </w:pPr>
          </w:p>
        </w:tc>
        <w:tc>
          <w:tcPr>
            <w:tcW w:w="1928" w:type="dxa"/>
            <w:vMerge/>
          </w:tcPr>
          <w:p w14:paraId="6EB5824D" w14:textId="77777777" w:rsidR="0081760C" w:rsidRDefault="0081760C">
            <w:pPr>
              <w:spacing w:after="1" w:line="0" w:lineRule="atLeast"/>
            </w:pPr>
          </w:p>
        </w:tc>
        <w:tc>
          <w:tcPr>
            <w:tcW w:w="1757" w:type="dxa"/>
            <w:tcBorders>
              <w:top w:val="nil"/>
              <w:bottom w:val="nil"/>
            </w:tcBorders>
          </w:tcPr>
          <w:p w14:paraId="4454BF4E" w14:textId="77777777" w:rsidR="0081760C" w:rsidRDefault="0081760C">
            <w:pPr>
              <w:pStyle w:val="ConsPlusNormal"/>
            </w:pPr>
            <w:r>
              <w:t>дошкольная образовательная организация, г. Хасавюрт, ул. Датуева, 70а</w:t>
            </w:r>
          </w:p>
        </w:tc>
        <w:tc>
          <w:tcPr>
            <w:tcW w:w="794" w:type="dxa"/>
            <w:tcBorders>
              <w:top w:val="nil"/>
              <w:bottom w:val="nil"/>
            </w:tcBorders>
          </w:tcPr>
          <w:p w14:paraId="023BEC94" w14:textId="77777777" w:rsidR="0081760C" w:rsidRDefault="0081760C">
            <w:pPr>
              <w:pStyle w:val="ConsPlusNormal"/>
            </w:pPr>
            <w:r>
              <w:t>мест</w:t>
            </w:r>
          </w:p>
        </w:tc>
        <w:tc>
          <w:tcPr>
            <w:tcW w:w="850" w:type="dxa"/>
            <w:tcBorders>
              <w:top w:val="nil"/>
              <w:bottom w:val="nil"/>
            </w:tcBorders>
          </w:tcPr>
          <w:p w14:paraId="4FEFAA0E" w14:textId="77777777" w:rsidR="0081760C" w:rsidRDefault="0081760C">
            <w:pPr>
              <w:pStyle w:val="ConsPlusNormal"/>
              <w:jc w:val="center"/>
            </w:pPr>
            <w:r>
              <w:t>0</w:t>
            </w:r>
          </w:p>
        </w:tc>
        <w:tc>
          <w:tcPr>
            <w:tcW w:w="850" w:type="dxa"/>
            <w:tcBorders>
              <w:top w:val="nil"/>
              <w:bottom w:val="nil"/>
            </w:tcBorders>
          </w:tcPr>
          <w:p w14:paraId="385BAF15" w14:textId="77777777" w:rsidR="0081760C" w:rsidRDefault="0081760C">
            <w:pPr>
              <w:pStyle w:val="ConsPlusNormal"/>
              <w:jc w:val="center"/>
            </w:pPr>
            <w:r>
              <w:t>0</w:t>
            </w:r>
          </w:p>
        </w:tc>
        <w:tc>
          <w:tcPr>
            <w:tcW w:w="854" w:type="dxa"/>
            <w:tcBorders>
              <w:top w:val="nil"/>
              <w:bottom w:val="nil"/>
            </w:tcBorders>
          </w:tcPr>
          <w:p w14:paraId="30589ADC" w14:textId="77777777" w:rsidR="0081760C" w:rsidRDefault="0081760C">
            <w:pPr>
              <w:pStyle w:val="ConsPlusNormal"/>
              <w:jc w:val="center"/>
            </w:pPr>
            <w:r>
              <w:t>0</w:t>
            </w:r>
          </w:p>
        </w:tc>
        <w:tc>
          <w:tcPr>
            <w:tcW w:w="854" w:type="dxa"/>
            <w:tcBorders>
              <w:top w:val="nil"/>
              <w:bottom w:val="nil"/>
            </w:tcBorders>
          </w:tcPr>
          <w:p w14:paraId="5239C8C8" w14:textId="77777777" w:rsidR="0081760C" w:rsidRDefault="0081760C">
            <w:pPr>
              <w:pStyle w:val="ConsPlusNormal"/>
              <w:jc w:val="center"/>
            </w:pPr>
            <w:r>
              <w:t>0</w:t>
            </w:r>
          </w:p>
        </w:tc>
        <w:tc>
          <w:tcPr>
            <w:tcW w:w="854" w:type="dxa"/>
            <w:tcBorders>
              <w:top w:val="nil"/>
              <w:bottom w:val="nil"/>
            </w:tcBorders>
          </w:tcPr>
          <w:p w14:paraId="0DD878DA" w14:textId="77777777" w:rsidR="0081760C" w:rsidRDefault="0081760C">
            <w:pPr>
              <w:pStyle w:val="ConsPlusNormal"/>
              <w:jc w:val="center"/>
            </w:pPr>
            <w:r>
              <w:t>0</w:t>
            </w:r>
          </w:p>
        </w:tc>
        <w:tc>
          <w:tcPr>
            <w:tcW w:w="850" w:type="dxa"/>
            <w:tcBorders>
              <w:top w:val="nil"/>
              <w:bottom w:val="nil"/>
            </w:tcBorders>
          </w:tcPr>
          <w:p w14:paraId="44A0EEA7" w14:textId="77777777" w:rsidR="0081760C" w:rsidRDefault="0081760C">
            <w:pPr>
              <w:pStyle w:val="ConsPlusNormal"/>
              <w:jc w:val="center"/>
            </w:pPr>
            <w:r>
              <w:t>120</w:t>
            </w:r>
          </w:p>
        </w:tc>
        <w:tc>
          <w:tcPr>
            <w:tcW w:w="850" w:type="dxa"/>
            <w:tcBorders>
              <w:top w:val="nil"/>
              <w:bottom w:val="nil"/>
            </w:tcBorders>
          </w:tcPr>
          <w:p w14:paraId="6CF063FE" w14:textId="77777777" w:rsidR="0081760C" w:rsidRDefault="0081760C">
            <w:pPr>
              <w:pStyle w:val="ConsPlusNormal"/>
              <w:jc w:val="center"/>
            </w:pPr>
            <w:r>
              <w:t>0</w:t>
            </w:r>
          </w:p>
        </w:tc>
        <w:tc>
          <w:tcPr>
            <w:tcW w:w="845" w:type="dxa"/>
            <w:tcBorders>
              <w:top w:val="nil"/>
              <w:bottom w:val="nil"/>
            </w:tcBorders>
          </w:tcPr>
          <w:p w14:paraId="5D38F39E" w14:textId="77777777" w:rsidR="0081760C" w:rsidRDefault="0081760C">
            <w:pPr>
              <w:pStyle w:val="ConsPlusNormal"/>
              <w:jc w:val="center"/>
            </w:pPr>
            <w:r>
              <w:t>0</w:t>
            </w:r>
          </w:p>
        </w:tc>
        <w:tc>
          <w:tcPr>
            <w:tcW w:w="854" w:type="dxa"/>
            <w:tcBorders>
              <w:top w:val="nil"/>
              <w:bottom w:val="nil"/>
            </w:tcBorders>
          </w:tcPr>
          <w:p w14:paraId="6CE6E769" w14:textId="77777777" w:rsidR="0081760C" w:rsidRDefault="0081760C">
            <w:pPr>
              <w:pStyle w:val="ConsPlusNormal"/>
              <w:jc w:val="center"/>
            </w:pPr>
            <w:r>
              <w:t>0</w:t>
            </w:r>
          </w:p>
        </w:tc>
        <w:tc>
          <w:tcPr>
            <w:tcW w:w="850" w:type="dxa"/>
            <w:tcBorders>
              <w:top w:val="nil"/>
              <w:bottom w:val="nil"/>
            </w:tcBorders>
          </w:tcPr>
          <w:p w14:paraId="7148A060" w14:textId="77777777" w:rsidR="0081760C" w:rsidRDefault="0081760C">
            <w:pPr>
              <w:pStyle w:val="ConsPlusNormal"/>
              <w:jc w:val="center"/>
            </w:pPr>
            <w:r>
              <w:t>0</w:t>
            </w:r>
          </w:p>
        </w:tc>
        <w:tc>
          <w:tcPr>
            <w:tcW w:w="2211" w:type="dxa"/>
            <w:vMerge/>
          </w:tcPr>
          <w:p w14:paraId="0A3D7F2F" w14:textId="77777777" w:rsidR="0081760C" w:rsidRDefault="0081760C">
            <w:pPr>
              <w:spacing w:after="1" w:line="0" w:lineRule="atLeast"/>
            </w:pPr>
          </w:p>
        </w:tc>
      </w:tr>
      <w:tr w:rsidR="0081760C" w14:paraId="7D756711" w14:textId="77777777">
        <w:tblPrEx>
          <w:tblBorders>
            <w:insideH w:val="nil"/>
          </w:tblBorders>
        </w:tblPrEx>
        <w:tc>
          <w:tcPr>
            <w:tcW w:w="567" w:type="dxa"/>
            <w:vMerge/>
          </w:tcPr>
          <w:p w14:paraId="13879923" w14:textId="77777777" w:rsidR="0081760C" w:rsidRDefault="0081760C">
            <w:pPr>
              <w:spacing w:after="1" w:line="0" w:lineRule="atLeast"/>
            </w:pPr>
          </w:p>
        </w:tc>
        <w:tc>
          <w:tcPr>
            <w:tcW w:w="1928" w:type="dxa"/>
            <w:vMerge/>
          </w:tcPr>
          <w:p w14:paraId="540A8A7D" w14:textId="77777777" w:rsidR="0081760C" w:rsidRDefault="0081760C">
            <w:pPr>
              <w:spacing w:after="1" w:line="0" w:lineRule="atLeast"/>
            </w:pPr>
          </w:p>
        </w:tc>
        <w:tc>
          <w:tcPr>
            <w:tcW w:w="1757" w:type="dxa"/>
            <w:tcBorders>
              <w:top w:val="nil"/>
              <w:bottom w:val="nil"/>
            </w:tcBorders>
          </w:tcPr>
          <w:p w14:paraId="336FAEC9" w14:textId="77777777" w:rsidR="0081760C" w:rsidRDefault="0081760C">
            <w:pPr>
              <w:pStyle w:val="ConsPlusNormal"/>
            </w:pPr>
            <w:r>
              <w:t>дошкольная образовательная организация, г. Хасавюрт, мкр-н "Олимпийский"</w:t>
            </w:r>
          </w:p>
        </w:tc>
        <w:tc>
          <w:tcPr>
            <w:tcW w:w="794" w:type="dxa"/>
            <w:tcBorders>
              <w:top w:val="nil"/>
              <w:bottom w:val="nil"/>
            </w:tcBorders>
          </w:tcPr>
          <w:p w14:paraId="5E911289" w14:textId="77777777" w:rsidR="0081760C" w:rsidRDefault="0081760C">
            <w:pPr>
              <w:pStyle w:val="ConsPlusNormal"/>
            </w:pPr>
            <w:r>
              <w:t>мест</w:t>
            </w:r>
          </w:p>
        </w:tc>
        <w:tc>
          <w:tcPr>
            <w:tcW w:w="850" w:type="dxa"/>
            <w:tcBorders>
              <w:top w:val="nil"/>
              <w:bottom w:val="nil"/>
            </w:tcBorders>
          </w:tcPr>
          <w:p w14:paraId="7E80F07A" w14:textId="77777777" w:rsidR="0081760C" w:rsidRDefault="0081760C">
            <w:pPr>
              <w:pStyle w:val="ConsPlusNormal"/>
              <w:jc w:val="center"/>
            </w:pPr>
            <w:r>
              <w:t>0</w:t>
            </w:r>
          </w:p>
        </w:tc>
        <w:tc>
          <w:tcPr>
            <w:tcW w:w="850" w:type="dxa"/>
            <w:tcBorders>
              <w:top w:val="nil"/>
              <w:bottom w:val="nil"/>
            </w:tcBorders>
          </w:tcPr>
          <w:p w14:paraId="339668F0" w14:textId="77777777" w:rsidR="0081760C" w:rsidRDefault="0081760C">
            <w:pPr>
              <w:pStyle w:val="ConsPlusNormal"/>
              <w:jc w:val="center"/>
            </w:pPr>
            <w:r>
              <w:t>0</w:t>
            </w:r>
          </w:p>
        </w:tc>
        <w:tc>
          <w:tcPr>
            <w:tcW w:w="854" w:type="dxa"/>
            <w:tcBorders>
              <w:top w:val="nil"/>
              <w:bottom w:val="nil"/>
            </w:tcBorders>
          </w:tcPr>
          <w:p w14:paraId="2C449954" w14:textId="77777777" w:rsidR="0081760C" w:rsidRDefault="0081760C">
            <w:pPr>
              <w:pStyle w:val="ConsPlusNormal"/>
              <w:jc w:val="center"/>
            </w:pPr>
            <w:r>
              <w:t>0</w:t>
            </w:r>
          </w:p>
        </w:tc>
        <w:tc>
          <w:tcPr>
            <w:tcW w:w="854" w:type="dxa"/>
            <w:tcBorders>
              <w:top w:val="nil"/>
              <w:bottom w:val="nil"/>
            </w:tcBorders>
          </w:tcPr>
          <w:p w14:paraId="5EBAF2B2" w14:textId="77777777" w:rsidR="0081760C" w:rsidRDefault="0081760C">
            <w:pPr>
              <w:pStyle w:val="ConsPlusNormal"/>
              <w:jc w:val="center"/>
            </w:pPr>
            <w:r>
              <w:t>0</w:t>
            </w:r>
          </w:p>
        </w:tc>
        <w:tc>
          <w:tcPr>
            <w:tcW w:w="854" w:type="dxa"/>
            <w:tcBorders>
              <w:top w:val="nil"/>
              <w:bottom w:val="nil"/>
            </w:tcBorders>
          </w:tcPr>
          <w:p w14:paraId="44FD85EF" w14:textId="77777777" w:rsidR="0081760C" w:rsidRDefault="0081760C">
            <w:pPr>
              <w:pStyle w:val="ConsPlusNormal"/>
              <w:jc w:val="center"/>
            </w:pPr>
            <w:r>
              <w:t>0</w:t>
            </w:r>
          </w:p>
        </w:tc>
        <w:tc>
          <w:tcPr>
            <w:tcW w:w="850" w:type="dxa"/>
            <w:tcBorders>
              <w:top w:val="nil"/>
              <w:bottom w:val="nil"/>
            </w:tcBorders>
          </w:tcPr>
          <w:p w14:paraId="4D07F18C" w14:textId="77777777" w:rsidR="0081760C" w:rsidRDefault="0081760C">
            <w:pPr>
              <w:pStyle w:val="ConsPlusNormal"/>
              <w:jc w:val="center"/>
            </w:pPr>
            <w:r>
              <w:t>120</w:t>
            </w:r>
          </w:p>
        </w:tc>
        <w:tc>
          <w:tcPr>
            <w:tcW w:w="850" w:type="dxa"/>
            <w:tcBorders>
              <w:top w:val="nil"/>
              <w:bottom w:val="nil"/>
            </w:tcBorders>
          </w:tcPr>
          <w:p w14:paraId="44CA6BE4" w14:textId="77777777" w:rsidR="0081760C" w:rsidRDefault="0081760C">
            <w:pPr>
              <w:pStyle w:val="ConsPlusNormal"/>
              <w:jc w:val="center"/>
            </w:pPr>
            <w:r>
              <w:t>0</w:t>
            </w:r>
          </w:p>
        </w:tc>
        <w:tc>
          <w:tcPr>
            <w:tcW w:w="845" w:type="dxa"/>
            <w:tcBorders>
              <w:top w:val="nil"/>
              <w:bottom w:val="nil"/>
            </w:tcBorders>
          </w:tcPr>
          <w:p w14:paraId="2499D01D" w14:textId="77777777" w:rsidR="0081760C" w:rsidRDefault="0081760C">
            <w:pPr>
              <w:pStyle w:val="ConsPlusNormal"/>
              <w:jc w:val="center"/>
            </w:pPr>
            <w:r>
              <w:t>0</w:t>
            </w:r>
          </w:p>
        </w:tc>
        <w:tc>
          <w:tcPr>
            <w:tcW w:w="854" w:type="dxa"/>
            <w:tcBorders>
              <w:top w:val="nil"/>
              <w:bottom w:val="nil"/>
            </w:tcBorders>
          </w:tcPr>
          <w:p w14:paraId="3BD1AA8C" w14:textId="77777777" w:rsidR="0081760C" w:rsidRDefault="0081760C">
            <w:pPr>
              <w:pStyle w:val="ConsPlusNormal"/>
              <w:jc w:val="center"/>
            </w:pPr>
            <w:r>
              <w:t>0</w:t>
            </w:r>
          </w:p>
        </w:tc>
        <w:tc>
          <w:tcPr>
            <w:tcW w:w="850" w:type="dxa"/>
            <w:tcBorders>
              <w:top w:val="nil"/>
              <w:bottom w:val="nil"/>
            </w:tcBorders>
          </w:tcPr>
          <w:p w14:paraId="758897AB" w14:textId="77777777" w:rsidR="0081760C" w:rsidRDefault="0081760C">
            <w:pPr>
              <w:pStyle w:val="ConsPlusNormal"/>
              <w:jc w:val="center"/>
            </w:pPr>
            <w:r>
              <w:t>0</w:t>
            </w:r>
          </w:p>
        </w:tc>
        <w:tc>
          <w:tcPr>
            <w:tcW w:w="2211" w:type="dxa"/>
            <w:vMerge/>
          </w:tcPr>
          <w:p w14:paraId="142F8105" w14:textId="77777777" w:rsidR="0081760C" w:rsidRDefault="0081760C">
            <w:pPr>
              <w:spacing w:after="1" w:line="0" w:lineRule="atLeast"/>
            </w:pPr>
          </w:p>
        </w:tc>
      </w:tr>
      <w:tr w:rsidR="0081760C" w14:paraId="6DBB7202" w14:textId="77777777">
        <w:tblPrEx>
          <w:tblBorders>
            <w:insideH w:val="nil"/>
          </w:tblBorders>
        </w:tblPrEx>
        <w:tc>
          <w:tcPr>
            <w:tcW w:w="567" w:type="dxa"/>
            <w:vMerge/>
          </w:tcPr>
          <w:p w14:paraId="1BFFF79B" w14:textId="77777777" w:rsidR="0081760C" w:rsidRDefault="0081760C">
            <w:pPr>
              <w:spacing w:after="1" w:line="0" w:lineRule="atLeast"/>
            </w:pPr>
          </w:p>
        </w:tc>
        <w:tc>
          <w:tcPr>
            <w:tcW w:w="1928" w:type="dxa"/>
            <w:vMerge/>
          </w:tcPr>
          <w:p w14:paraId="45CAB5AC" w14:textId="77777777" w:rsidR="0081760C" w:rsidRDefault="0081760C">
            <w:pPr>
              <w:spacing w:after="1" w:line="0" w:lineRule="atLeast"/>
            </w:pPr>
          </w:p>
        </w:tc>
        <w:tc>
          <w:tcPr>
            <w:tcW w:w="1757" w:type="dxa"/>
            <w:tcBorders>
              <w:top w:val="nil"/>
              <w:bottom w:val="nil"/>
            </w:tcBorders>
          </w:tcPr>
          <w:p w14:paraId="0CA86273" w14:textId="77777777" w:rsidR="0081760C" w:rsidRDefault="0081760C">
            <w:pPr>
              <w:pStyle w:val="ConsPlusNormal"/>
            </w:pPr>
            <w:r>
              <w:t>дошкольная образовательная организация, Буйнакский район, с. Эрпели</w:t>
            </w:r>
          </w:p>
        </w:tc>
        <w:tc>
          <w:tcPr>
            <w:tcW w:w="794" w:type="dxa"/>
            <w:tcBorders>
              <w:top w:val="nil"/>
              <w:bottom w:val="nil"/>
            </w:tcBorders>
          </w:tcPr>
          <w:p w14:paraId="32D59CE3" w14:textId="77777777" w:rsidR="0081760C" w:rsidRDefault="0081760C">
            <w:pPr>
              <w:pStyle w:val="ConsPlusNormal"/>
            </w:pPr>
          </w:p>
        </w:tc>
        <w:tc>
          <w:tcPr>
            <w:tcW w:w="850" w:type="dxa"/>
            <w:tcBorders>
              <w:top w:val="nil"/>
              <w:bottom w:val="nil"/>
            </w:tcBorders>
          </w:tcPr>
          <w:p w14:paraId="47F07267" w14:textId="77777777" w:rsidR="0081760C" w:rsidRDefault="0081760C">
            <w:pPr>
              <w:pStyle w:val="ConsPlusNormal"/>
            </w:pPr>
          </w:p>
        </w:tc>
        <w:tc>
          <w:tcPr>
            <w:tcW w:w="850" w:type="dxa"/>
            <w:tcBorders>
              <w:top w:val="nil"/>
              <w:bottom w:val="nil"/>
            </w:tcBorders>
          </w:tcPr>
          <w:p w14:paraId="6E61AD43" w14:textId="77777777" w:rsidR="0081760C" w:rsidRDefault="0081760C">
            <w:pPr>
              <w:pStyle w:val="ConsPlusNormal"/>
            </w:pPr>
          </w:p>
        </w:tc>
        <w:tc>
          <w:tcPr>
            <w:tcW w:w="854" w:type="dxa"/>
            <w:tcBorders>
              <w:top w:val="nil"/>
              <w:bottom w:val="nil"/>
            </w:tcBorders>
          </w:tcPr>
          <w:p w14:paraId="3440C6FF" w14:textId="77777777" w:rsidR="0081760C" w:rsidRDefault="0081760C">
            <w:pPr>
              <w:pStyle w:val="ConsPlusNormal"/>
            </w:pPr>
          </w:p>
        </w:tc>
        <w:tc>
          <w:tcPr>
            <w:tcW w:w="854" w:type="dxa"/>
            <w:tcBorders>
              <w:top w:val="nil"/>
              <w:bottom w:val="nil"/>
            </w:tcBorders>
          </w:tcPr>
          <w:p w14:paraId="341EEE98" w14:textId="77777777" w:rsidR="0081760C" w:rsidRDefault="0081760C">
            <w:pPr>
              <w:pStyle w:val="ConsPlusNormal"/>
            </w:pPr>
          </w:p>
        </w:tc>
        <w:tc>
          <w:tcPr>
            <w:tcW w:w="854" w:type="dxa"/>
            <w:tcBorders>
              <w:top w:val="nil"/>
              <w:bottom w:val="nil"/>
            </w:tcBorders>
          </w:tcPr>
          <w:p w14:paraId="21B3FB69" w14:textId="77777777" w:rsidR="0081760C" w:rsidRDefault="0081760C">
            <w:pPr>
              <w:pStyle w:val="ConsPlusNormal"/>
            </w:pPr>
          </w:p>
        </w:tc>
        <w:tc>
          <w:tcPr>
            <w:tcW w:w="850" w:type="dxa"/>
            <w:tcBorders>
              <w:top w:val="nil"/>
              <w:bottom w:val="nil"/>
            </w:tcBorders>
          </w:tcPr>
          <w:p w14:paraId="10C0BBD8" w14:textId="77777777" w:rsidR="0081760C" w:rsidRDefault="0081760C">
            <w:pPr>
              <w:pStyle w:val="ConsPlusNormal"/>
            </w:pPr>
          </w:p>
        </w:tc>
        <w:tc>
          <w:tcPr>
            <w:tcW w:w="850" w:type="dxa"/>
            <w:tcBorders>
              <w:top w:val="nil"/>
              <w:bottom w:val="nil"/>
            </w:tcBorders>
          </w:tcPr>
          <w:p w14:paraId="4CF318FF" w14:textId="77777777" w:rsidR="0081760C" w:rsidRDefault="0081760C">
            <w:pPr>
              <w:pStyle w:val="ConsPlusNormal"/>
            </w:pPr>
          </w:p>
        </w:tc>
        <w:tc>
          <w:tcPr>
            <w:tcW w:w="845" w:type="dxa"/>
            <w:tcBorders>
              <w:top w:val="nil"/>
              <w:bottom w:val="nil"/>
            </w:tcBorders>
          </w:tcPr>
          <w:p w14:paraId="2512CC13" w14:textId="77777777" w:rsidR="0081760C" w:rsidRDefault="0081760C">
            <w:pPr>
              <w:pStyle w:val="ConsPlusNormal"/>
            </w:pPr>
          </w:p>
        </w:tc>
        <w:tc>
          <w:tcPr>
            <w:tcW w:w="854" w:type="dxa"/>
            <w:tcBorders>
              <w:top w:val="nil"/>
              <w:bottom w:val="nil"/>
            </w:tcBorders>
          </w:tcPr>
          <w:p w14:paraId="5D2BBBC8" w14:textId="77777777" w:rsidR="0081760C" w:rsidRDefault="0081760C">
            <w:pPr>
              <w:pStyle w:val="ConsPlusNormal"/>
            </w:pPr>
          </w:p>
        </w:tc>
        <w:tc>
          <w:tcPr>
            <w:tcW w:w="850" w:type="dxa"/>
            <w:tcBorders>
              <w:top w:val="nil"/>
              <w:bottom w:val="nil"/>
            </w:tcBorders>
          </w:tcPr>
          <w:p w14:paraId="71CFE169" w14:textId="77777777" w:rsidR="0081760C" w:rsidRDefault="0081760C">
            <w:pPr>
              <w:pStyle w:val="ConsPlusNormal"/>
            </w:pPr>
          </w:p>
        </w:tc>
        <w:tc>
          <w:tcPr>
            <w:tcW w:w="2211" w:type="dxa"/>
            <w:vMerge/>
          </w:tcPr>
          <w:p w14:paraId="4F077FB7" w14:textId="77777777" w:rsidR="0081760C" w:rsidRDefault="0081760C">
            <w:pPr>
              <w:spacing w:after="1" w:line="0" w:lineRule="atLeast"/>
            </w:pPr>
          </w:p>
        </w:tc>
      </w:tr>
      <w:tr w:rsidR="0081760C" w14:paraId="689EB227" w14:textId="77777777">
        <w:tblPrEx>
          <w:tblBorders>
            <w:insideH w:val="nil"/>
          </w:tblBorders>
        </w:tblPrEx>
        <w:tc>
          <w:tcPr>
            <w:tcW w:w="567" w:type="dxa"/>
            <w:vMerge/>
          </w:tcPr>
          <w:p w14:paraId="4B11B175" w14:textId="77777777" w:rsidR="0081760C" w:rsidRDefault="0081760C">
            <w:pPr>
              <w:spacing w:after="1" w:line="0" w:lineRule="atLeast"/>
            </w:pPr>
          </w:p>
        </w:tc>
        <w:tc>
          <w:tcPr>
            <w:tcW w:w="1928" w:type="dxa"/>
            <w:vMerge/>
          </w:tcPr>
          <w:p w14:paraId="00D1C3BA" w14:textId="77777777" w:rsidR="0081760C" w:rsidRDefault="0081760C">
            <w:pPr>
              <w:spacing w:after="1" w:line="0" w:lineRule="atLeast"/>
            </w:pPr>
          </w:p>
        </w:tc>
        <w:tc>
          <w:tcPr>
            <w:tcW w:w="1757" w:type="dxa"/>
            <w:tcBorders>
              <w:top w:val="nil"/>
              <w:bottom w:val="nil"/>
            </w:tcBorders>
          </w:tcPr>
          <w:p w14:paraId="0A4E7178" w14:textId="77777777" w:rsidR="0081760C" w:rsidRDefault="0081760C">
            <w:pPr>
              <w:pStyle w:val="ConsPlusNormal"/>
            </w:pPr>
            <w:r>
              <w:t>дошкольная образовательная организация, Буйнакский район, с. Кафыр-Кумух</w:t>
            </w:r>
          </w:p>
        </w:tc>
        <w:tc>
          <w:tcPr>
            <w:tcW w:w="794" w:type="dxa"/>
            <w:tcBorders>
              <w:top w:val="nil"/>
              <w:bottom w:val="nil"/>
            </w:tcBorders>
          </w:tcPr>
          <w:p w14:paraId="7E63B33A" w14:textId="77777777" w:rsidR="0081760C" w:rsidRDefault="0081760C">
            <w:pPr>
              <w:pStyle w:val="ConsPlusNormal"/>
            </w:pPr>
            <w:r>
              <w:t>мест</w:t>
            </w:r>
          </w:p>
        </w:tc>
        <w:tc>
          <w:tcPr>
            <w:tcW w:w="850" w:type="dxa"/>
            <w:tcBorders>
              <w:top w:val="nil"/>
              <w:bottom w:val="nil"/>
            </w:tcBorders>
          </w:tcPr>
          <w:p w14:paraId="51DFAAF9" w14:textId="77777777" w:rsidR="0081760C" w:rsidRDefault="0081760C">
            <w:pPr>
              <w:pStyle w:val="ConsPlusNormal"/>
              <w:jc w:val="center"/>
            </w:pPr>
            <w:r>
              <w:t>0</w:t>
            </w:r>
          </w:p>
        </w:tc>
        <w:tc>
          <w:tcPr>
            <w:tcW w:w="850" w:type="dxa"/>
            <w:tcBorders>
              <w:top w:val="nil"/>
              <w:bottom w:val="nil"/>
            </w:tcBorders>
          </w:tcPr>
          <w:p w14:paraId="0CAEEE19" w14:textId="77777777" w:rsidR="0081760C" w:rsidRDefault="0081760C">
            <w:pPr>
              <w:pStyle w:val="ConsPlusNormal"/>
              <w:jc w:val="center"/>
            </w:pPr>
            <w:r>
              <w:t>0</w:t>
            </w:r>
          </w:p>
        </w:tc>
        <w:tc>
          <w:tcPr>
            <w:tcW w:w="854" w:type="dxa"/>
            <w:tcBorders>
              <w:top w:val="nil"/>
              <w:bottom w:val="nil"/>
            </w:tcBorders>
          </w:tcPr>
          <w:p w14:paraId="2DF0EE2E" w14:textId="77777777" w:rsidR="0081760C" w:rsidRDefault="0081760C">
            <w:pPr>
              <w:pStyle w:val="ConsPlusNormal"/>
              <w:jc w:val="center"/>
            </w:pPr>
            <w:r>
              <w:t>0</w:t>
            </w:r>
          </w:p>
        </w:tc>
        <w:tc>
          <w:tcPr>
            <w:tcW w:w="854" w:type="dxa"/>
            <w:tcBorders>
              <w:top w:val="nil"/>
              <w:bottom w:val="nil"/>
            </w:tcBorders>
          </w:tcPr>
          <w:p w14:paraId="0EEE1DED" w14:textId="77777777" w:rsidR="0081760C" w:rsidRDefault="0081760C">
            <w:pPr>
              <w:pStyle w:val="ConsPlusNormal"/>
              <w:jc w:val="center"/>
            </w:pPr>
            <w:r>
              <w:t>0</w:t>
            </w:r>
          </w:p>
        </w:tc>
        <w:tc>
          <w:tcPr>
            <w:tcW w:w="854" w:type="dxa"/>
            <w:tcBorders>
              <w:top w:val="nil"/>
              <w:bottom w:val="nil"/>
            </w:tcBorders>
          </w:tcPr>
          <w:p w14:paraId="5FFEBDF3" w14:textId="77777777" w:rsidR="0081760C" w:rsidRDefault="0081760C">
            <w:pPr>
              <w:pStyle w:val="ConsPlusNormal"/>
              <w:jc w:val="center"/>
            </w:pPr>
            <w:r>
              <w:t>0</w:t>
            </w:r>
          </w:p>
        </w:tc>
        <w:tc>
          <w:tcPr>
            <w:tcW w:w="850" w:type="dxa"/>
            <w:tcBorders>
              <w:top w:val="nil"/>
              <w:bottom w:val="nil"/>
            </w:tcBorders>
          </w:tcPr>
          <w:p w14:paraId="4AC9FD9A" w14:textId="77777777" w:rsidR="0081760C" w:rsidRDefault="0081760C">
            <w:pPr>
              <w:pStyle w:val="ConsPlusNormal"/>
              <w:jc w:val="center"/>
            </w:pPr>
            <w:r>
              <w:t>120</w:t>
            </w:r>
          </w:p>
        </w:tc>
        <w:tc>
          <w:tcPr>
            <w:tcW w:w="850" w:type="dxa"/>
            <w:tcBorders>
              <w:top w:val="nil"/>
              <w:bottom w:val="nil"/>
            </w:tcBorders>
          </w:tcPr>
          <w:p w14:paraId="4212CD1E" w14:textId="77777777" w:rsidR="0081760C" w:rsidRDefault="0081760C">
            <w:pPr>
              <w:pStyle w:val="ConsPlusNormal"/>
              <w:jc w:val="center"/>
            </w:pPr>
            <w:r>
              <w:t>0</w:t>
            </w:r>
          </w:p>
        </w:tc>
        <w:tc>
          <w:tcPr>
            <w:tcW w:w="845" w:type="dxa"/>
            <w:tcBorders>
              <w:top w:val="nil"/>
              <w:bottom w:val="nil"/>
            </w:tcBorders>
          </w:tcPr>
          <w:p w14:paraId="6653DF5F" w14:textId="77777777" w:rsidR="0081760C" w:rsidRDefault="0081760C">
            <w:pPr>
              <w:pStyle w:val="ConsPlusNormal"/>
              <w:jc w:val="center"/>
            </w:pPr>
            <w:r>
              <w:t>0</w:t>
            </w:r>
          </w:p>
        </w:tc>
        <w:tc>
          <w:tcPr>
            <w:tcW w:w="854" w:type="dxa"/>
            <w:tcBorders>
              <w:top w:val="nil"/>
              <w:bottom w:val="nil"/>
            </w:tcBorders>
          </w:tcPr>
          <w:p w14:paraId="3AAD39CC" w14:textId="77777777" w:rsidR="0081760C" w:rsidRDefault="0081760C">
            <w:pPr>
              <w:pStyle w:val="ConsPlusNormal"/>
              <w:jc w:val="center"/>
            </w:pPr>
            <w:r>
              <w:t>0</w:t>
            </w:r>
          </w:p>
        </w:tc>
        <w:tc>
          <w:tcPr>
            <w:tcW w:w="850" w:type="dxa"/>
            <w:tcBorders>
              <w:top w:val="nil"/>
              <w:bottom w:val="nil"/>
            </w:tcBorders>
          </w:tcPr>
          <w:p w14:paraId="228F0B5F" w14:textId="77777777" w:rsidR="0081760C" w:rsidRDefault="0081760C">
            <w:pPr>
              <w:pStyle w:val="ConsPlusNormal"/>
              <w:jc w:val="center"/>
            </w:pPr>
            <w:r>
              <w:t>0</w:t>
            </w:r>
          </w:p>
        </w:tc>
        <w:tc>
          <w:tcPr>
            <w:tcW w:w="2211" w:type="dxa"/>
            <w:vMerge/>
          </w:tcPr>
          <w:p w14:paraId="64B40131" w14:textId="77777777" w:rsidR="0081760C" w:rsidRDefault="0081760C">
            <w:pPr>
              <w:spacing w:after="1" w:line="0" w:lineRule="atLeast"/>
            </w:pPr>
          </w:p>
        </w:tc>
      </w:tr>
      <w:tr w:rsidR="0081760C" w14:paraId="39A978E6" w14:textId="77777777">
        <w:tblPrEx>
          <w:tblBorders>
            <w:insideH w:val="nil"/>
          </w:tblBorders>
        </w:tblPrEx>
        <w:tc>
          <w:tcPr>
            <w:tcW w:w="567" w:type="dxa"/>
            <w:vMerge/>
          </w:tcPr>
          <w:p w14:paraId="2B257DF3" w14:textId="77777777" w:rsidR="0081760C" w:rsidRDefault="0081760C">
            <w:pPr>
              <w:spacing w:after="1" w:line="0" w:lineRule="atLeast"/>
            </w:pPr>
          </w:p>
        </w:tc>
        <w:tc>
          <w:tcPr>
            <w:tcW w:w="1928" w:type="dxa"/>
            <w:vMerge/>
          </w:tcPr>
          <w:p w14:paraId="585DAFD0" w14:textId="77777777" w:rsidR="0081760C" w:rsidRDefault="0081760C">
            <w:pPr>
              <w:spacing w:after="1" w:line="0" w:lineRule="atLeast"/>
            </w:pPr>
          </w:p>
        </w:tc>
        <w:tc>
          <w:tcPr>
            <w:tcW w:w="1757" w:type="dxa"/>
            <w:tcBorders>
              <w:top w:val="nil"/>
              <w:bottom w:val="nil"/>
            </w:tcBorders>
          </w:tcPr>
          <w:p w14:paraId="1D2EA4EB" w14:textId="77777777" w:rsidR="0081760C" w:rsidRDefault="0081760C">
            <w:pPr>
              <w:pStyle w:val="ConsPlusNormal"/>
            </w:pPr>
            <w:r>
              <w:t>дошкольная образовательная организация, Левашинский район, с. Уллуая</w:t>
            </w:r>
          </w:p>
        </w:tc>
        <w:tc>
          <w:tcPr>
            <w:tcW w:w="794" w:type="dxa"/>
            <w:tcBorders>
              <w:top w:val="nil"/>
              <w:bottom w:val="nil"/>
            </w:tcBorders>
          </w:tcPr>
          <w:p w14:paraId="2179837F" w14:textId="77777777" w:rsidR="0081760C" w:rsidRDefault="0081760C">
            <w:pPr>
              <w:pStyle w:val="ConsPlusNormal"/>
            </w:pPr>
            <w:r>
              <w:t>мест</w:t>
            </w:r>
          </w:p>
        </w:tc>
        <w:tc>
          <w:tcPr>
            <w:tcW w:w="850" w:type="dxa"/>
            <w:tcBorders>
              <w:top w:val="nil"/>
              <w:bottom w:val="nil"/>
            </w:tcBorders>
          </w:tcPr>
          <w:p w14:paraId="4DB6547C" w14:textId="77777777" w:rsidR="0081760C" w:rsidRDefault="0081760C">
            <w:pPr>
              <w:pStyle w:val="ConsPlusNormal"/>
              <w:jc w:val="center"/>
            </w:pPr>
            <w:r>
              <w:t>0</w:t>
            </w:r>
          </w:p>
        </w:tc>
        <w:tc>
          <w:tcPr>
            <w:tcW w:w="850" w:type="dxa"/>
            <w:tcBorders>
              <w:top w:val="nil"/>
              <w:bottom w:val="nil"/>
            </w:tcBorders>
          </w:tcPr>
          <w:p w14:paraId="66D3FF79" w14:textId="77777777" w:rsidR="0081760C" w:rsidRDefault="0081760C">
            <w:pPr>
              <w:pStyle w:val="ConsPlusNormal"/>
              <w:jc w:val="center"/>
            </w:pPr>
            <w:r>
              <w:t>0</w:t>
            </w:r>
          </w:p>
        </w:tc>
        <w:tc>
          <w:tcPr>
            <w:tcW w:w="854" w:type="dxa"/>
            <w:tcBorders>
              <w:top w:val="nil"/>
              <w:bottom w:val="nil"/>
            </w:tcBorders>
          </w:tcPr>
          <w:p w14:paraId="6DFCAA68" w14:textId="77777777" w:rsidR="0081760C" w:rsidRDefault="0081760C">
            <w:pPr>
              <w:pStyle w:val="ConsPlusNormal"/>
              <w:jc w:val="center"/>
            </w:pPr>
            <w:r>
              <w:t>0</w:t>
            </w:r>
          </w:p>
        </w:tc>
        <w:tc>
          <w:tcPr>
            <w:tcW w:w="854" w:type="dxa"/>
            <w:tcBorders>
              <w:top w:val="nil"/>
              <w:bottom w:val="nil"/>
            </w:tcBorders>
          </w:tcPr>
          <w:p w14:paraId="112255BD" w14:textId="77777777" w:rsidR="0081760C" w:rsidRDefault="0081760C">
            <w:pPr>
              <w:pStyle w:val="ConsPlusNormal"/>
              <w:jc w:val="center"/>
            </w:pPr>
            <w:r>
              <w:t>0</w:t>
            </w:r>
          </w:p>
        </w:tc>
        <w:tc>
          <w:tcPr>
            <w:tcW w:w="854" w:type="dxa"/>
            <w:tcBorders>
              <w:top w:val="nil"/>
              <w:bottom w:val="nil"/>
            </w:tcBorders>
          </w:tcPr>
          <w:p w14:paraId="6D3FF42C" w14:textId="77777777" w:rsidR="0081760C" w:rsidRDefault="0081760C">
            <w:pPr>
              <w:pStyle w:val="ConsPlusNormal"/>
              <w:jc w:val="center"/>
            </w:pPr>
            <w:r>
              <w:t>0</w:t>
            </w:r>
          </w:p>
        </w:tc>
        <w:tc>
          <w:tcPr>
            <w:tcW w:w="850" w:type="dxa"/>
            <w:tcBorders>
              <w:top w:val="nil"/>
              <w:bottom w:val="nil"/>
            </w:tcBorders>
          </w:tcPr>
          <w:p w14:paraId="498724E2" w14:textId="77777777" w:rsidR="0081760C" w:rsidRDefault="0081760C">
            <w:pPr>
              <w:pStyle w:val="ConsPlusNormal"/>
              <w:jc w:val="center"/>
            </w:pPr>
            <w:r>
              <w:t>250</w:t>
            </w:r>
          </w:p>
        </w:tc>
        <w:tc>
          <w:tcPr>
            <w:tcW w:w="850" w:type="dxa"/>
            <w:tcBorders>
              <w:top w:val="nil"/>
              <w:bottom w:val="nil"/>
            </w:tcBorders>
          </w:tcPr>
          <w:p w14:paraId="609ED754" w14:textId="77777777" w:rsidR="0081760C" w:rsidRDefault="0081760C">
            <w:pPr>
              <w:pStyle w:val="ConsPlusNormal"/>
              <w:jc w:val="center"/>
            </w:pPr>
            <w:r>
              <w:t>0</w:t>
            </w:r>
          </w:p>
        </w:tc>
        <w:tc>
          <w:tcPr>
            <w:tcW w:w="845" w:type="dxa"/>
            <w:tcBorders>
              <w:top w:val="nil"/>
              <w:bottom w:val="nil"/>
            </w:tcBorders>
          </w:tcPr>
          <w:p w14:paraId="48B79A91" w14:textId="77777777" w:rsidR="0081760C" w:rsidRDefault="0081760C">
            <w:pPr>
              <w:pStyle w:val="ConsPlusNormal"/>
              <w:jc w:val="center"/>
            </w:pPr>
            <w:r>
              <w:t>0</w:t>
            </w:r>
          </w:p>
        </w:tc>
        <w:tc>
          <w:tcPr>
            <w:tcW w:w="854" w:type="dxa"/>
            <w:tcBorders>
              <w:top w:val="nil"/>
              <w:bottom w:val="nil"/>
            </w:tcBorders>
          </w:tcPr>
          <w:p w14:paraId="46B1797A" w14:textId="77777777" w:rsidR="0081760C" w:rsidRDefault="0081760C">
            <w:pPr>
              <w:pStyle w:val="ConsPlusNormal"/>
              <w:jc w:val="center"/>
            </w:pPr>
            <w:r>
              <w:t>0</w:t>
            </w:r>
          </w:p>
        </w:tc>
        <w:tc>
          <w:tcPr>
            <w:tcW w:w="850" w:type="dxa"/>
            <w:tcBorders>
              <w:top w:val="nil"/>
              <w:bottom w:val="nil"/>
            </w:tcBorders>
          </w:tcPr>
          <w:p w14:paraId="218E1E21" w14:textId="77777777" w:rsidR="0081760C" w:rsidRDefault="0081760C">
            <w:pPr>
              <w:pStyle w:val="ConsPlusNormal"/>
              <w:jc w:val="center"/>
            </w:pPr>
            <w:r>
              <w:t>0</w:t>
            </w:r>
          </w:p>
        </w:tc>
        <w:tc>
          <w:tcPr>
            <w:tcW w:w="2211" w:type="dxa"/>
            <w:vMerge/>
          </w:tcPr>
          <w:p w14:paraId="6426A58A" w14:textId="77777777" w:rsidR="0081760C" w:rsidRDefault="0081760C">
            <w:pPr>
              <w:spacing w:after="1" w:line="0" w:lineRule="atLeast"/>
            </w:pPr>
          </w:p>
        </w:tc>
      </w:tr>
      <w:tr w:rsidR="0081760C" w14:paraId="736F3D33" w14:textId="77777777">
        <w:tblPrEx>
          <w:tblBorders>
            <w:insideH w:val="nil"/>
          </w:tblBorders>
        </w:tblPrEx>
        <w:tc>
          <w:tcPr>
            <w:tcW w:w="567" w:type="dxa"/>
            <w:vMerge/>
          </w:tcPr>
          <w:p w14:paraId="358FDA42" w14:textId="77777777" w:rsidR="0081760C" w:rsidRDefault="0081760C">
            <w:pPr>
              <w:spacing w:after="1" w:line="0" w:lineRule="atLeast"/>
            </w:pPr>
          </w:p>
        </w:tc>
        <w:tc>
          <w:tcPr>
            <w:tcW w:w="1928" w:type="dxa"/>
            <w:vMerge/>
          </w:tcPr>
          <w:p w14:paraId="6AB4F37C" w14:textId="77777777" w:rsidR="0081760C" w:rsidRDefault="0081760C">
            <w:pPr>
              <w:spacing w:after="1" w:line="0" w:lineRule="atLeast"/>
            </w:pPr>
          </w:p>
        </w:tc>
        <w:tc>
          <w:tcPr>
            <w:tcW w:w="1757" w:type="dxa"/>
            <w:tcBorders>
              <w:top w:val="nil"/>
              <w:bottom w:val="nil"/>
            </w:tcBorders>
          </w:tcPr>
          <w:p w14:paraId="3AEDD043" w14:textId="77777777" w:rsidR="0081760C" w:rsidRDefault="0081760C">
            <w:pPr>
              <w:pStyle w:val="ConsPlusNormal"/>
            </w:pPr>
            <w:r>
              <w:t>дошкольная образовательная организация, Табасаранский район, с. Сиртич</w:t>
            </w:r>
          </w:p>
        </w:tc>
        <w:tc>
          <w:tcPr>
            <w:tcW w:w="794" w:type="dxa"/>
            <w:tcBorders>
              <w:top w:val="nil"/>
              <w:bottom w:val="nil"/>
            </w:tcBorders>
          </w:tcPr>
          <w:p w14:paraId="505B699D" w14:textId="77777777" w:rsidR="0081760C" w:rsidRDefault="0081760C">
            <w:pPr>
              <w:pStyle w:val="ConsPlusNormal"/>
            </w:pPr>
            <w:r>
              <w:t>мест</w:t>
            </w:r>
          </w:p>
        </w:tc>
        <w:tc>
          <w:tcPr>
            <w:tcW w:w="850" w:type="dxa"/>
            <w:tcBorders>
              <w:top w:val="nil"/>
              <w:bottom w:val="nil"/>
            </w:tcBorders>
          </w:tcPr>
          <w:p w14:paraId="5DEF8C9E" w14:textId="77777777" w:rsidR="0081760C" w:rsidRDefault="0081760C">
            <w:pPr>
              <w:pStyle w:val="ConsPlusNormal"/>
              <w:jc w:val="center"/>
            </w:pPr>
            <w:r>
              <w:t>0</w:t>
            </w:r>
          </w:p>
        </w:tc>
        <w:tc>
          <w:tcPr>
            <w:tcW w:w="850" w:type="dxa"/>
            <w:tcBorders>
              <w:top w:val="nil"/>
              <w:bottom w:val="nil"/>
            </w:tcBorders>
          </w:tcPr>
          <w:p w14:paraId="49F26868" w14:textId="77777777" w:rsidR="0081760C" w:rsidRDefault="0081760C">
            <w:pPr>
              <w:pStyle w:val="ConsPlusNormal"/>
              <w:jc w:val="center"/>
            </w:pPr>
            <w:r>
              <w:t>0</w:t>
            </w:r>
          </w:p>
        </w:tc>
        <w:tc>
          <w:tcPr>
            <w:tcW w:w="854" w:type="dxa"/>
            <w:tcBorders>
              <w:top w:val="nil"/>
              <w:bottom w:val="nil"/>
            </w:tcBorders>
          </w:tcPr>
          <w:p w14:paraId="739C43E8" w14:textId="77777777" w:rsidR="0081760C" w:rsidRDefault="0081760C">
            <w:pPr>
              <w:pStyle w:val="ConsPlusNormal"/>
              <w:jc w:val="center"/>
            </w:pPr>
            <w:r>
              <w:t>0</w:t>
            </w:r>
          </w:p>
        </w:tc>
        <w:tc>
          <w:tcPr>
            <w:tcW w:w="854" w:type="dxa"/>
            <w:tcBorders>
              <w:top w:val="nil"/>
              <w:bottom w:val="nil"/>
            </w:tcBorders>
          </w:tcPr>
          <w:p w14:paraId="4CE60B39" w14:textId="77777777" w:rsidR="0081760C" w:rsidRDefault="0081760C">
            <w:pPr>
              <w:pStyle w:val="ConsPlusNormal"/>
              <w:jc w:val="center"/>
            </w:pPr>
            <w:r>
              <w:t>0</w:t>
            </w:r>
          </w:p>
        </w:tc>
        <w:tc>
          <w:tcPr>
            <w:tcW w:w="854" w:type="dxa"/>
            <w:tcBorders>
              <w:top w:val="nil"/>
              <w:bottom w:val="nil"/>
            </w:tcBorders>
          </w:tcPr>
          <w:p w14:paraId="304971EF" w14:textId="77777777" w:rsidR="0081760C" w:rsidRDefault="0081760C">
            <w:pPr>
              <w:pStyle w:val="ConsPlusNormal"/>
              <w:jc w:val="center"/>
            </w:pPr>
            <w:r>
              <w:t>0</w:t>
            </w:r>
          </w:p>
        </w:tc>
        <w:tc>
          <w:tcPr>
            <w:tcW w:w="850" w:type="dxa"/>
            <w:tcBorders>
              <w:top w:val="nil"/>
              <w:bottom w:val="nil"/>
            </w:tcBorders>
          </w:tcPr>
          <w:p w14:paraId="0CA4AAB4" w14:textId="77777777" w:rsidR="0081760C" w:rsidRDefault="0081760C">
            <w:pPr>
              <w:pStyle w:val="ConsPlusNormal"/>
              <w:jc w:val="center"/>
            </w:pPr>
            <w:r>
              <w:t>60</w:t>
            </w:r>
          </w:p>
        </w:tc>
        <w:tc>
          <w:tcPr>
            <w:tcW w:w="850" w:type="dxa"/>
            <w:tcBorders>
              <w:top w:val="nil"/>
              <w:bottom w:val="nil"/>
            </w:tcBorders>
          </w:tcPr>
          <w:p w14:paraId="24357CCE" w14:textId="77777777" w:rsidR="0081760C" w:rsidRDefault="0081760C">
            <w:pPr>
              <w:pStyle w:val="ConsPlusNormal"/>
              <w:jc w:val="center"/>
            </w:pPr>
            <w:r>
              <w:t>0</w:t>
            </w:r>
          </w:p>
        </w:tc>
        <w:tc>
          <w:tcPr>
            <w:tcW w:w="845" w:type="dxa"/>
            <w:tcBorders>
              <w:top w:val="nil"/>
              <w:bottom w:val="nil"/>
            </w:tcBorders>
          </w:tcPr>
          <w:p w14:paraId="3301B444" w14:textId="77777777" w:rsidR="0081760C" w:rsidRDefault="0081760C">
            <w:pPr>
              <w:pStyle w:val="ConsPlusNormal"/>
              <w:jc w:val="center"/>
            </w:pPr>
            <w:r>
              <w:t>0</w:t>
            </w:r>
          </w:p>
        </w:tc>
        <w:tc>
          <w:tcPr>
            <w:tcW w:w="854" w:type="dxa"/>
            <w:tcBorders>
              <w:top w:val="nil"/>
              <w:bottom w:val="nil"/>
            </w:tcBorders>
          </w:tcPr>
          <w:p w14:paraId="636D6ED7" w14:textId="77777777" w:rsidR="0081760C" w:rsidRDefault="0081760C">
            <w:pPr>
              <w:pStyle w:val="ConsPlusNormal"/>
              <w:jc w:val="center"/>
            </w:pPr>
            <w:r>
              <w:t>0</w:t>
            </w:r>
          </w:p>
        </w:tc>
        <w:tc>
          <w:tcPr>
            <w:tcW w:w="850" w:type="dxa"/>
            <w:tcBorders>
              <w:top w:val="nil"/>
              <w:bottom w:val="nil"/>
            </w:tcBorders>
          </w:tcPr>
          <w:p w14:paraId="78421BA6" w14:textId="77777777" w:rsidR="0081760C" w:rsidRDefault="0081760C">
            <w:pPr>
              <w:pStyle w:val="ConsPlusNormal"/>
              <w:jc w:val="center"/>
            </w:pPr>
            <w:r>
              <w:t>0</w:t>
            </w:r>
          </w:p>
        </w:tc>
        <w:tc>
          <w:tcPr>
            <w:tcW w:w="2211" w:type="dxa"/>
            <w:vMerge/>
          </w:tcPr>
          <w:p w14:paraId="1B2B9E93" w14:textId="77777777" w:rsidR="0081760C" w:rsidRDefault="0081760C">
            <w:pPr>
              <w:spacing w:after="1" w:line="0" w:lineRule="atLeast"/>
            </w:pPr>
          </w:p>
        </w:tc>
      </w:tr>
      <w:tr w:rsidR="0081760C" w14:paraId="0633F3FF" w14:textId="77777777">
        <w:tblPrEx>
          <w:tblBorders>
            <w:insideH w:val="nil"/>
          </w:tblBorders>
        </w:tblPrEx>
        <w:tc>
          <w:tcPr>
            <w:tcW w:w="567" w:type="dxa"/>
            <w:vMerge/>
          </w:tcPr>
          <w:p w14:paraId="0D8BB887" w14:textId="77777777" w:rsidR="0081760C" w:rsidRDefault="0081760C">
            <w:pPr>
              <w:spacing w:after="1" w:line="0" w:lineRule="atLeast"/>
            </w:pPr>
          </w:p>
        </w:tc>
        <w:tc>
          <w:tcPr>
            <w:tcW w:w="1928" w:type="dxa"/>
            <w:vMerge/>
          </w:tcPr>
          <w:p w14:paraId="4432D534" w14:textId="77777777" w:rsidR="0081760C" w:rsidRDefault="0081760C">
            <w:pPr>
              <w:spacing w:after="1" w:line="0" w:lineRule="atLeast"/>
            </w:pPr>
          </w:p>
        </w:tc>
        <w:tc>
          <w:tcPr>
            <w:tcW w:w="1757" w:type="dxa"/>
            <w:tcBorders>
              <w:top w:val="nil"/>
              <w:bottom w:val="nil"/>
            </w:tcBorders>
          </w:tcPr>
          <w:p w14:paraId="6D2A14A3" w14:textId="77777777" w:rsidR="0081760C" w:rsidRDefault="0081760C">
            <w:pPr>
              <w:pStyle w:val="ConsPlusNormal"/>
            </w:pPr>
            <w:r>
              <w:t>дошкольная образовательная организация, Сергокалинский район, с. Мюрего</w:t>
            </w:r>
          </w:p>
        </w:tc>
        <w:tc>
          <w:tcPr>
            <w:tcW w:w="794" w:type="dxa"/>
            <w:tcBorders>
              <w:top w:val="nil"/>
              <w:bottom w:val="nil"/>
            </w:tcBorders>
          </w:tcPr>
          <w:p w14:paraId="0266AEE0" w14:textId="77777777" w:rsidR="0081760C" w:rsidRDefault="0081760C">
            <w:pPr>
              <w:pStyle w:val="ConsPlusNormal"/>
            </w:pPr>
            <w:r>
              <w:t>мест</w:t>
            </w:r>
          </w:p>
        </w:tc>
        <w:tc>
          <w:tcPr>
            <w:tcW w:w="850" w:type="dxa"/>
            <w:tcBorders>
              <w:top w:val="nil"/>
              <w:bottom w:val="nil"/>
            </w:tcBorders>
          </w:tcPr>
          <w:p w14:paraId="384F6C04" w14:textId="77777777" w:rsidR="0081760C" w:rsidRDefault="0081760C">
            <w:pPr>
              <w:pStyle w:val="ConsPlusNormal"/>
              <w:jc w:val="center"/>
            </w:pPr>
            <w:r>
              <w:t>0</w:t>
            </w:r>
          </w:p>
        </w:tc>
        <w:tc>
          <w:tcPr>
            <w:tcW w:w="850" w:type="dxa"/>
            <w:tcBorders>
              <w:top w:val="nil"/>
              <w:bottom w:val="nil"/>
            </w:tcBorders>
          </w:tcPr>
          <w:p w14:paraId="59EFA87A" w14:textId="77777777" w:rsidR="0081760C" w:rsidRDefault="0081760C">
            <w:pPr>
              <w:pStyle w:val="ConsPlusNormal"/>
              <w:jc w:val="center"/>
            </w:pPr>
            <w:r>
              <w:t>0</w:t>
            </w:r>
          </w:p>
        </w:tc>
        <w:tc>
          <w:tcPr>
            <w:tcW w:w="854" w:type="dxa"/>
            <w:tcBorders>
              <w:top w:val="nil"/>
              <w:bottom w:val="nil"/>
            </w:tcBorders>
          </w:tcPr>
          <w:p w14:paraId="5A1F24B0" w14:textId="77777777" w:rsidR="0081760C" w:rsidRDefault="0081760C">
            <w:pPr>
              <w:pStyle w:val="ConsPlusNormal"/>
              <w:jc w:val="center"/>
            </w:pPr>
            <w:r>
              <w:t>0</w:t>
            </w:r>
          </w:p>
        </w:tc>
        <w:tc>
          <w:tcPr>
            <w:tcW w:w="854" w:type="dxa"/>
            <w:tcBorders>
              <w:top w:val="nil"/>
              <w:bottom w:val="nil"/>
            </w:tcBorders>
          </w:tcPr>
          <w:p w14:paraId="77CF6201" w14:textId="77777777" w:rsidR="0081760C" w:rsidRDefault="0081760C">
            <w:pPr>
              <w:pStyle w:val="ConsPlusNormal"/>
              <w:jc w:val="center"/>
            </w:pPr>
            <w:r>
              <w:t>0</w:t>
            </w:r>
          </w:p>
        </w:tc>
        <w:tc>
          <w:tcPr>
            <w:tcW w:w="854" w:type="dxa"/>
            <w:tcBorders>
              <w:top w:val="nil"/>
              <w:bottom w:val="nil"/>
            </w:tcBorders>
          </w:tcPr>
          <w:p w14:paraId="69EFBA0B" w14:textId="77777777" w:rsidR="0081760C" w:rsidRDefault="0081760C">
            <w:pPr>
              <w:pStyle w:val="ConsPlusNormal"/>
              <w:jc w:val="center"/>
            </w:pPr>
            <w:r>
              <w:t>0</w:t>
            </w:r>
          </w:p>
        </w:tc>
        <w:tc>
          <w:tcPr>
            <w:tcW w:w="850" w:type="dxa"/>
            <w:tcBorders>
              <w:top w:val="nil"/>
              <w:bottom w:val="nil"/>
            </w:tcBorders>
          </w:tcPr>
          <w:p w14:paraId="2CC1379A" w14:textId="77777777" w:rsidR="0081760C" w:rsidRDefault="0081760C">
            <w:pPr>
              <w:pStyle w:val="ConsPlusNormal"/>
              <w:jc w:val="center"/>
            </w:pPr>
            <w:r>
              <w:t>120</w:t>
            </w:r>
          </w:p>
        </w:tc>
        <w:tc>
          <w:tcPr>
            <w:tcW w:w="850" w:type="dxa"/>
            <w:tcBorders>
              <w:top w:val="nil"/>
              <w:bottom w:val="nil"/>
            </w:tcBorders>
          </w:tcPr>
          <w:p w14:paraId="0B7ECF3D" w14:textId="77777777" w:rsidR="0081760C" w:rsidRDefault="0081760C">
            <w:pPr>
              <w:pStyle w:val="ConsPlusNormal"/>
              <w:jc w:val="center"/>
            </w:pPr>
            <w:r>
              <w:t>0</w:t>
            </w:r>
          </w:p>
        </w:tc>
        <w:tc>
          <w:tcPr>
            <w:tcW w:w="845" w:type="dxa"/>
            <w:tcBorders>
              <w:top w:val="nil"/>
              <w:bottom w:val="nil"/>
            </w:tcBorders>
          </w:tcPr>
          <w:p w14:paraId="1AE104CB" w14:textId="77777777" w:rsidR="0081760C" w:rsidRDefault="0081760C">
            <w:pPr>
              <w:pStyle w:val="ConsPlusNormal"/>
              <w:jc w:val="center"/>
            </w:pPr>
            <w:r>
              <w:t>0</w:t>
            </w:r>
          </w:p>
        </w:tc>
        <w:tc>
          <w:tcPr>
            <w:tcW w:w="854" w:type="dxa"/>
            <w:tcBorders>
              <w:top w:val="nil"/>
              <w:bottom w:val="nil"/>
            </w:tcBorders>
          </w:tcPr>
          <w:p w14:paraId="4581AAF9" w14:textId="77777777" w:rsidR="0081760C" w:rsidRDefault="0081760C">
            <w:pPr>
              <w:pStyle w:val="ConsPlusNormal"/>
              <w:jc w:val="center"/>
            </w:pPr>
            <w:r>
              <w:t>0</w:t>
            </w:r>
          </w:p>
        </w:tc>
        <w:tc>
          <w:tcPr>
            <w:tcW w:w="850" w:type="dxa"/>
            <w:tcBorders>
              <w:top w:val="nil"/>
              <w:bottom w:val="nil"/>
            </w:tcBorders>
          </w:tcPr>
          <w:p w14:paraId="1A88FA63" w14:textId="77777777" w:rsidR="0081760C" w:rsidRDefault="0081760C">
            <w:pPr>
              <w:pStyle w:val="ConsPlusNormal"/>
              <w:jc w:val="center"/>
            </w:pPr>
            <w:r>
              <w:t>0</w:t>
            </w:r>
          </w:p>
        </w:tc>
        <w:tc>
          <w:tcPr>
            <w:tcW w:w="2211" w:type="dxa"/>
            <w:vMerge/>
          </w:tcPr>
          <w:p w14:paraId="13FA58F9" w14:textId="77777777" w:rsidR="0081760C" w:rsidRDefault="0081760C">
            <w:pPr>
              <w:spacing w:after="1" w:line="0" w:lineRule="atLeast"/>
            </w:pPr>
          </w:p>
        </w:tc>
      </w:tr>
      <w:tr w:rsidR="0081760C" w14:paraId="0BA6D4C8" w14:textId="77777777">
        <w:tblPrEx>
          <w:tblBorders>
            <w:insideH w:val="nil"/>
          </w:tblBorders>
        </w:tblPrEx>
        <w:tc>
          <w:tcPr>
            <w:tcW w:w="567" w:type="dxa"/>
            <w:vMerge/>
          </w:tcPr>
          <w:p w14:paraId="12241F35" w14:textId="77777777" w:rsidR="0081760C" w:rsidRDefault="0081760C">
            <w:pPr>
              <w:spacing w:after="1" w:line="0" w:lineRule="atLeast"/>
            </w:pPr>
          </w:p>
        </w:tc>
        <w:tc>
          <w:tcPr>
            <w:tcW w:w="1928" w:type="dxa"/>
            <w:vMerge/>
          </w:tcPr>
          <w:p w14:paraId="0ECDF61F" w14:textId="77777777" w:rsidR="0081760C" w:rsidRDefault="0081760C">
            <w:pPr>
              <w:spacing w:after="1" w:line="0" w:lineRule="atLeast"/>
            </w:pPr>
          </w:p>
        </w:tc>
        <w:tc>
          <w:tcPr>
            <w:tcW w:w="1757" w:type="dxa"/>
            <w:tcBorders>
              <w:top w:val="nil"/>
              <w:bottom w:val="nil"/>
            </w:tcBorders>
          </w:tcPr>
          <w:p w14:paraId="0E67A9C7" w14:textId="77777777" w:rsidR="0081760C" w:rsidRDefault="0081760C">
            <w:pPr>
              <w:pStyle w:val="ConsPlusNormal"/>
            </w:pPr>
            <w:r>
              <w:t>дошкольная образовательная организация, Кизилюртовский район, с. Нечаевка</w:t>
            </w:r>
          </w:p>
        </w:tc>
        <w:tc>
          <w:tcPr>
            <w:tcW w:w="794" w:type="dxa"/>
            <w:tcBorders>
              <w:top w:val="nil"/>
              <w:bottom w:val="nil"/>
            </w:tcBorders>
          </w:tcPr>
          <w:p w14:paraId="39E8F8B5" w14:textId="77777777" w:rsidR="0081760C" w:rsidRDefault="0081760C">
            <w:pPr>
              <w:pStyle w:val="ConsPlusNormal"/>
            </w:pPr>
            <w:r>
              <w:t>мест</w:t>
            </w:r>
          </w:p>
        </w:tc>
        <w:tc>
          <w:tcPr>
            <w:tcW w:w="850" w:type="dxa"/>
            <w:tcBorders>
              <w:top w:val="nil"/>
              <w:bottom w:val="nil"/>
            </w:tcBorders>
          </w:tcPr>
          <w:p w14:paraId="399A012F" w14:textId="77777777" w:rsidR="0081760C" w:rsidRDefault="0081760C">
            <w:pPr>
              <w:pStyle w:val="ConsPlusNormal"/>
              <w:jc w:val="center"/>
            </w:pPr>
            <w:r>
              <w:t>0</w:t>
            </w:r>
          </w:p>
        </w:tc>
        <w:tc>
          <w:tcPr>
            <w:tcW w:w="850" w:type="dxa"/>
            <w:tcBorders>
              <w:top w:val="nil"/>
              <w:bottom w:val="nil"/>
            </w:tcBorders>
          </w:tcPr>
          <w:p w14:paraId="642C4236" w14:textId="77777777" w:rsidR="0081760C" w:rsidRDefault="0081760C">
            <w:pPr>
              <w:pStyle w:val="ConsPlusNormal"/>
              <w:jc w:val="center"/>
            </w:pPr>
            <w:r>
              <w:t>0</w:t>
            </w:r>
          </w:p>
        </w:tc>
        <w:tc>
          <w:tcPr>
            <w:tcW w:w="854" w:type="dxa"/>
            <w:tcBorders>
              <w:top w:val="nil"/>
              <w:bottom w:val="nil"/>
            </w:tcBorders>
          </w:tcPr>
          <w:p w14:paraId="10F4FF2A" w14:textId="77777777" w:rsidR="0081760C" w:rsidRDefault="0081760C">
            <w:pPr>
              <w:pStyle w:val="ConsPlusNormal"/>
              <w:jc w:val="center"/>
            </w:pPr>
            <w:r>
              <w:t>0</w:t>
            </w:r>
          </w:p>
        </w:tc>
        <w:tc>
          <w:tcPr>
            <w:tcW w:w="854" w:type="dxa"/>
            <w:tcBorders>
              <w:top w:val="nil"/>
              <w:bottom w:val="nil"/>
            </w:tcBorders>
          </w:tcPr>
          <w:p w14:paraId="21EDB72A" w14:textId="77777777" w:rsidR="0081760C" w:rsidRDefault="0081760C">
            <w:pPr>
              <w:pStyle w:val="ConsPlusNormal"/>
              <w:jc w:val="center"/>
            </w:pPr>
            <w:r>
              <w:t>0</w:t>
            </w:r>
          </w:p>
        </w:tc>
        <w:tc>
          <w:tcPr>
            <w:tcW w:w="854" w:type="dxa"/>
            <w:tcBorders>
              <w:top w:val="nil"/>
              <w:bottom w:val="nil"/>
            </w:tcBorders>
          </w:tcPr>
          <w:p w14:paraId="379895FB" w14:textId="77777777" w:rsidR="0081760C" w:rsidRDefault="0081760C">
            <w:pPr>
              <w:pStyle w:val="ConsPlusNormal"/>
              <w:jc w:val="center"/>
            </w:pPr>
            <w:r>
              <w:t>0</w:t>
            </w:r>
          </w:p>
        </w:tc>
        <w:tc>
          <w:tcPr>
            <w:tcW w:w="850" w:type="dxa"/>
            <w:tcBorders>
              <w:top w:val="nil"/>
              <w:bottom w:val="nil"/>
            </w:tcBorders>
          </w:tcPr>
          <w:p w14:paraId="73BEA236" w14:textId="77777777" w:rsidR="0081760C" w:rsidRDefault="0081760C">
            <w:pPr>
              <w:pStyle w:val="ConsPlusNormal"/>
              <w:jc w:val="center"/>
            </w:pPr>
            <w:r>
              <w:t>200</w:t>
            </w:r>
          </w:p>
        </w:tc>
        <w:tc>
          <w:tcPr>
            <w:tcW w:w="850" w:type="dxa"/>
            <w:tcBorders>
              <w:top w:val="nil"/>
              <w:bottom w:val="nil"/>
            </w:tcBorders>
          </w:tcPr>
          <w:p w14:paraId="7361DE43" w14:textId="77777777" w:rsidR="0081760C" w:rsidRDefault="0081760C">
            <w:pPr>
              <w:pStyle w:val="ConsPlusNormal"/>
              <w:jc w:val="center"/>
            </w:pPr>
            <w:r>
              <w:t>0</w:t>
            </w:r>
          </w:p>
        </w:tc>
        <w:tc>
          <w:tcPr>
            <w:tcW w:w="845" w:type="dxa"/>
            <w:tcBorders>
              <w:top w:val="nil"/>
              <w:bottom w:val="nil"/>
            </w:tcBorders>
          </w:tcPr>
          <w:p w14:paraId="0C9898DE" w14:textId="77777777" w:rsidR="0081760C" w:rsidRDefault="0081760C">
            <w:pPr>
              <w:pStyle w:val="ConsPlusNormal"/>
              <w:jc w:val="center"/>
            </w:pPr>
            <w:r>
              <w:t>0</w:t>
            </w:r>
          </w:p>
        </w:tc>
        <w:tc>
          <w:tcPr>
            <w:tcW w:w="854" w:type="dxa"/>
            <w:tcBorders>
              <w:top w:val="nil"/>
              <w:bottom w:val="nil"/>
            </w:tcBorders>
          </w:tcPr>
          <w:p w14:paraId="552D3F1C" w14:textId="77777777" w:rsidR="0081760C" w:rsidRDefault="0081760C">
            <w:pPr>
              <w:pStyle w:val="ConsPlusNormal"/>
              <w:jc w:val="center"/>
            </w:pPr>
            <w:r>
              <w:t>0</w:t>
            </w:r>
          </w:p>
        </w:tc>
        <w:tc>
          <w:tcPr>
            <w:tcW w:w="850" w:type="dxa"/>
            <w:tcBorders>
              <w:top w:val="nil"/>
              <w:bottom w:val="nil"/>
            </w:tcBorders>
          </w:tcPr>
          <w:p w14:paraId="43DAF36F" w14:textId="77777777" w:rsidR="0081760C" w:rsidRDefault="0081760C">
            <w:pPr>
              <w:pStyle w:val="ConsPlusNormal"/>
              <w:jc w:val="center"/>
            </w:pPr>
            <w:r>
              <w:t>0</w:t>
            </w:r>
          </w:p>
        </w:tc>
        <w:tc>
          <w:tcPr>
            <w:tcW w:w="2211" w:type="dxa"/>
            <w:vMerge/>
          </w:tcPr>
          <w:p w14:paraId="41B9B022" w14:textId="77777777" w:rsidR="0081760C" w:rsidRDefault="0081760C">
            <w:pPr>
              <w:spacing w:after="1" w:line="0" w:lineRule="atLeast"/>
            </w:pPr>
          </w:p>
        </w:tc>
      </w:tr>
      <w:tr w:rsidR="0081760C" w14:paraId="099312FC" w14:textId="77777777">
        <w:tblPrEx>
          <w:tblBorders>
            <w:insideH w:val="nil"/>
          </w:tblBorders>
        </w:tblPrEx>
        <w:tc>
          <w:tcPr>
            <w:tcW w:w="567" w:type="dxa"/>
            <w:vMerge/>
          </w:tcPr>
          <w:p w14:paraId="1A3DBAA0" w14:textId="77777777" w:rsidR="0081760C" w:rsidRDefault="0081760C">
            <w:pPr>
              <w:spacing w:after="1" w:line="0" w:lineRule="atLeast"/>
            </w:pPr>
          </w:p>
        </w:tc>
        <w:tc>
          <w:tcPr>
            <w:tcW w:w="1928" w:type="dxa"/>
            <w:vMerge/>
          </w:tcPr>
          <w:p w14:paraId="4D2D47EB" w14:textId="77777777" w:rsidR="0081760C" w:rsidRDefault="0081760C">
            <w:pPr>
              <w:spacing w:after="1" w:line="0" w:lineRule="atLeast"/>
            </w:pPr>
          </w:p>
        </w:tc>
        <w:tc>
          <w:tcPr>
            <w:tcW w:w="1757" w:type="dxa"/>
            <w:tcBorders>
              <w:top w:val="nil"/>
              <w:bottom w:val="nil"/>
            </w:tcBorders>
          </w:tcPr>
          <w:p w14:paraId="5D2CDA43" w14:textId="77777777" w:rsidR="0081760C" w:rsidRDefault="0081760C">
            <w:pPr>
              <w:pStyle w:val="ConsPlusNormal"/>
            </w:pPr>
            <w:r>
              <w:t>дошкольная образовательная организация, г. Кизилюрт</w:t>
            </w:r>
          </w:p>
        </w:tc>
        <w:tc>
          <w:tcPr>
            <w:tcW w:w="794" w:type="dxa"/>
            <w:tcBorders>
              <w:top w:val="nil"/>
              <w:bottom w:val="nil"/>
            </w:tcBorders>
          </w:tcPr>
          <w:p w14:paraId="1CBE18A7" w14:textId="77777777" w:rsidR="0081760C" w:rsidRDefault="0081760C">
            <w:pPr>
              <w:pStyle w:val="ConsPlusNormal"/>
            </w:pPr>
            <w:r>
              <w:t>мест</w:t>
            </w:r>
          </w:p>
        </w:tc>
        <w:tc>
          <w:tcPr>
            <w:tcW w:w="850" w:type="dxa"/>
            <w:tcBorders>
              <w:top w:val="nil"/>
              <w:bottom w:val="nil"/>
            </w:tcBorders>
          </w:tcPr>
          <w:p w14:paraId="43C4901D" w14:textId="77777777" w:rsidR="0081760C" w:rsidRDefault="0081760C">
            <w:pPr>
              <w:pStyle w:val="ConsPlusNormal"/>
              <w:jc w:val="center"/>
            </w:pPr>
            <w:r>
              <w:t>0</w:t>
            </w:r>
          </w:p>
        </w:tc>
        <w:tc>
          <w:tcPr>
            <w:tcW w:w="850" w:type="dxa"/>
            <w:tcBorders>
              <w:top w:val="nil"/>
              <w:bottom w:val="nil"/>
            </w:tcBorders>
          </w:tcPr>
          <w:p w14:paraId="66D99361" w14:textId="77777777" w:rsidR="0081760C" w:rsidRDefault="0081760C">
            <w:pPr>
              <w:pStyle w:val="ConsPlusNormal"/>
              <w:jc w:val="center"/>
            </w:pPr>
            <w:r>
              <w:t>0</w:t>
            </w:r>
          </w:p>
        </w:tc>
        <w:tc>
          <w:tcPr>
            <w:tcW w:w="854" w:type="dxa"/>
            <w:tcBorders>
              <w:top w:val="nil"/>
              <w:bottom w:val="nil"/>
            </w:tcBorders>
          </w:tcPr>
          <w:p w14:paraId="43F7F131" w14:textId="77777777" w:rsidR="0081760C" w:rsidRDefault="0081760C">
            <w:pPr>
              <w:pStyle w:val="ConsPlusNormal"/>
              <w:jc w:val="center"/>
            </w:pPr>
            <w:r>
              <w:t>0</w:t>
            </w:r>
          </w:p>
        </w:tc>
        <w:tc>
          <w:tcPr>
            <w:tcW w:w="854" w:type="dxa"/>
            <w:tcBorders>
              <w:top w:val="nil"/>
              <w:bottom w:val="nil"/>
            </w:tcBorders>
          </w:tcPr>
          <w:p w14:paraId="19ECAF6F" w14:textId="77777777" w:rsidR="0081760C" w:rsidRDefault="0081760C">
            <w:pPr>
              <w:pStyle w:val="ConsPlusNormal"/>
              <w:jc w:val="center"/>
            </w:pPr>
            <w:r>
              <w:t>0</w:t>
            </w:r>
          </w:p>
        </w:tc>
        <w:tc>
          <w:tcPr>
            <w:tcW w:w="854" w:type="dxa"/>
            <w:tcBorders>
              <w:top w:val="nil"/>
              <w:bottom w:val="nil"/>
            </w:tcBorders>
          </w:tcPr>
          <w:p w14:paraId="2812E581" w14:textId="77777777" w:rsidR="0081760C" w:rsidRDefault="0081760C">
            <w:pPr>
              <w:pStyle w:val="ConsPlusNormal"/>
              <w:jc w:val="center"/>
            </w:pPr>
            <w:r>
              <w:t>0</w:t>
            </w:r>
          </w:p>
        </w:tc>
        <w:tc>
          <w:tcPr>
            <w:tcW w:w="850" w:type="dxa"/>
            <w:tcBorders>
              <w:top w:val="nil"/>
              <w:bottom w:val="nil"/>
            </w:tcBorders>
          </w:tcPr>
          <w:p w14:paraId="77FB57D5" w14:textId="77777777" w:rsidR="0081760C" w:rsidRDefault="0081760C">
            <w:pPr>
              <w:pStyle w:val="ConsPlusNormal"/>
              <w:jc w:val="center"/>
            </w:pPr>
            <w:r>
              <w:t>250</w:t>
            </w:r>
          </w:p>
        </w:tc>
        <w:tc>
          <w:tcPr>
            <w:tcW w:w="850" w:type="dxa"/>
            <w:tcBorders>
              <w:top w:val="nil"/>
              <w:bottom w:val="nil"/>
            </w:tcBorders>
          </w:tcPr>
          <w:p w14:paraId="00657BA5" w14:textId="77777777" w:rsidR="0081760C" w:rsidRDefault="0081760C">
            <w:pPr>
              <w:pStyle w:val="ConsPlusNormal"/>
              <w:jc w:val="center"/>
            </w:pPr>
            <w:r>
              <w:t>0</w:t>
            </w:r>
          </w:p>
        </w:tc>
        <w:tc>
          <w:tcPr>
            <w:tcW w:w="845" w:type="dxa"/>
            <w:tcBorders>
              <w:top w:val="nil"/>
              <w:bottom w:val="nil"/>
            </w:tcBorders>
          </w:tcPr>
          <w:p w14:paraId="504526C2" w14:textId="77777777" w:rsidR="0081760C" w:rsidRDefault="0081760C">
            <w:pPr>
              <w:pStyle w:val="ConsPlusNormal"/>
              <w:jc w:val="center"/>
            </w:pPr>
            <w:r>
              <w:t>0</w:t>
            </w:r>
          </w:p>
        </w:tc>
        <w:tc>
          <w:tcPr>
            <w:tcW w:w="854" w:type="dxa"/>
            <w:tcBorders>
              <w:top w:val="nil"/>
              <w:bottom w:val="nil"/>
            </w:tcBorders>
          </w:tcPr>
          <w:p w14:paraId="07ECB4B4" w14:textId="77777777" w:rsidR="0081760C" w:rsidRDefault="0081760C">
            <w:pPr>
              <w:pStyle w:val="ConsPlusNormal"/>
              <w:jc w:val="center"/>
            </w:pPr>
            <w:r>
              <w:t>0</w:t>
            </w:r>
          </w:p>
        </w:tc>
        <w:tc>
          <w:tcPr>
            <w:tcW w:w="850" w:type="dxa"/>
            <w:tcBorders>
              <w:top w:val="nil"/>
              <w:bottom w:val="nil"/>
            </w:tcBorders>
          </w:tcPr>
          <w:p w14:paraId="1EDCFF30" w14:textId="77777777" w:rsidR="0081760C" w:rsidRDefault="0081760C">
            <w:pPr>
              <w:pStyle w:val="ConsPlusNormal"/>
              <w:jc w:val="center"/>
            </w:pPr>
            <w:r>
              <w:t>0</w:t>
            </w:r>
          </w:p>
        </w:tc>
        <w:tc>
          <w:tcPr>
            <w:tcW w:w="2211" w:type="dxa"/>
            <w:vMerge/>
          </w:tcPr>
          <w:p w14:paraId="1F3684D8" w14:textId="77777777" w:rsidR="0081760C" w:rsidRDefault="0081760C">
            <w:pPr>
              <w:spacing w:after="1" w:line="0" w:lineRule="atLeast"/>
            </w:pPr>
          </w:p>
        </w:tc>
      </w:tr>
      <w:tr w:rsidR="0081760C" w14:paraId="766B6566" w14:textId="77777777">
        <w:tblPrEx>
          <w:tblBorders>
            <w:insideH w:val="nil"/>
          </w:tblBorders>
        </w:tblPrEx>
        <w:tc>
          <w:tcPr>
            <w:tcW w:w="567" w:type="dxa"/>
            <w:vMerge/>
          </w:tcPr>
          <w:p w14:paraId="6A4C1015" w14:textId="77777777" w:rsidR="0081760C" w:rsidRDefault="0081760C">
            <w:pPr>
              <w:spacing w:after="1" w:line="0" w:lineRule="atLeast"/>
            </w:pPr>
          </w:p>
        </w:tc>
        <w:tc>
          <w:tcPr>
            <w:tcW w:w="1928" w:type="dxa"/>
            <w:vMerge/>
          </w:tcPr>
          <w:p w14:paraId="0311DADC" w14:textId="77777777" w:rsidR="0081760C" w:rsidRDefault="0081760C">
            <w:pPr>
              <w:spacing w:after="1" w:line="0" w:lineRule="atLeast"/>
            </w:pPr>
          </w:p>
        </w:tc>
        <w:tc>
          <w:tcPr>
            <w:tcW w:w="1757" w:type="dxa"/>
            <w:tcBorders>
              <w:top w:val="nil"/>
              <w:bottom w:val="nil"/>
            </w:tcBorders>
          </w:tcPr>
          <w:p w14:paraId="5F05EC9B" w14:textId="77777777" w:rsidR="0081760C" w:rsidRDefault="0081760C">
            <w:pPr>
              <w:pStyle w:val="ConsPlusNormal"/>
            </w:pPr>
            <w:r>
              <w:t>дошкольная образовательная организация, Хасавюртовский район, с. Ботаюрт</w:t>
            </w:r>
          </w:p>
        </w:tc>
        <w:tc>
          <w:tcPr>
            <w:tcW w:w="794" w:type="dxa"/>
            <w:tcBorders>
              <w:top w:val="nil"/>
              <w:bottom w:val="nil"/>
            </w:tcBorders>
          </w:tcPr>
          <w:p w14:paraId="0152E97B" w14:textId="77777777" w:rsidR="0081760C" w:rsidRDefault="0081760C">
            <w:pPr>
              <w:pStyle w:val="ConsPlusNormal"/>
            </w:pPr>
            <w:r>
              <w:t>мест</w:t>
            </w:r>
          </w:p>
        </w:tc>
        <w:tc>
          <w:tcPr>
            <w:tcW w:w="850" w:type="dxa"/>
            <w:tcBorders>
              <w:top w:val="nil"/>
              <w:bottom w:val="nil"/>
            </w:tcBorders>
          </w:tcPr>
          <w:p w14:paraId="64D3BEC4" w14:textId="77777777" w:rsidR="0081760C" w:rsidRDefault="0081760C">
            <w:pPr>
              <w:pStyle w:val="ConsPlusNormal"/>
              <w:jc w:val="center"/>
            </w:pPr>
            <w:r>
              <w:t>0</w:t>
            </w:r>
          </w:p>
        </w:tc>
        <w:tc>
          <w:tcPr>
            <w:tcW w:w="850" w:type="dxa"/>
            <w:tcBorders>
              <w:top w:val="nil"/>
              <w:bottom w:val="nil"/>
            </w:tcBorders>
          </w:tcPr>
          <w:p w14:paraId="2A4A500E" w14:textId="77777777" w:rsidR="0081760C" w:rsidRDefault="0081760C">
            <w:pPr>
              <w:pStyle w:val="ConsPlusNormal"/>
              <w:jc w:val="center"/>
            </w:pPr>
            <w:r>
              <w:t>0</w:t>
            </w:r>
          </w:p>
        </w:tc>
        <w:tc>
          <w:tcPr>
            <w:tcW w:w="854" w:type="dxa"/>
            <w:tcBorders>
              <w:top w:val="nil"/>
              <w:bottom w:val="nil"/>
            </w:tcBorders>
          </w:tcPr>
          <w:p w14:paraId="7FEDE8C5" w14:textId="77777777" w:rsidR="0081760C" w:rsidRDefault="0081760C">
            <w:pPr>
              <w:pStyle w:val="ConsPlusNormal"/>
              <w:jc w:val="center"/>
            </w:pPr>
            <w:r>
              <w:t>0</w:t>
            </w:r>
          </w:p>
        </w:tc>
        <w:tc>
          <w:tcPr>
            <w:tcW w:w="854" w:type="dxa"/>
            <w:tcBorders>
              <w:top w:val="nil"/>
              <w:bottom w:val="nil"/>
            </w:tcBorders>
          </w:tcPr>
          <w:p w14:paraId="6507DCE7" w14:textId="77777777" w:rsidR="0081760C" w:rsidRDefault="0081760C">
            <w:pPr>
              <w:pStyle w:val="ConsPlusNormal"/>
              <w:jc w:val="center"/>
            </w:pPr>
            <w:r>
              <w:t>0</w:t>
            </w:r>
          </w:p>
        </w:tc>
        <w:tc>
          <w:tcPr>
            <w:tcW w:w="854" w:type="dxa"/>
            <w:tcBorders>
              <w:top w:val="nil"/>
              <w:bottom w:val="nil"/>
            </w:tcBorders>
          </w:tcPr>
          <w:p w14:paraId="79B27630" w14:textId="77777777" w:rsidR="0081760C" w:rsidRDefault="0081760C">
            <w:pPr>
              <w:pStyle w:val="ConsPlusNormal"/>
              <w:jc w:val="center"/>
            </w:pPr>
            <w:r>
              <w:t>0</w:t>
            </w:r>
          </w:p>
        </w:tc>
        <w:tc>
          <w:tcPr>
            <w:tcW w:w="850" w:type="dxa"/>
            <w:tcBorders>
              <w:top w:val="nil"/>
              <w:bottom w:val="nil"/>
            </w:tcBorders>
          </w:tcPr>
          <w:p w14:paraId="4E6CFB55" w14:textId="77777777" w:rsidR="0081760C" w:rsidRDefault="0081760C">
            <w:pPr>
              <w:pStyle w:val="ConsPlusNormal"/>
              <w:jc w:val="center"/>
            </w:pPr>
            <w:r>
              <w:t>120</w:t>
            </w:r>
          </w:p>
        </w:tc>
        <w:tc>
          <w:tcPr>
            <w:tcW w:w="850" w:type="dxa"/>
            <w:tcBorders>
              <w:top w:val="nil"/>
              <w:bottom w:val="nil"/>
            </w:tcBorders>
          </w:tcPr>
          <w:p w14:paraId="45F2DB4C" w14:textId="77777777" w:rsidR="0081760C" w:rsidRDefault="0081760C">
            <w:pPr>
              <w:pStyle w:val="ConsPlusNormal"/>
              <w:jc w:val="center"/>
            </w:pPr>
            <w:r>
              <w:t>0</w:t>
            </w:r>
          </w:p>
        </w:tc>
        <w:tc>
          <w:tcPr>
            <w:tcW w:w="845" w:type="dxa"/>
            <w:tcBorders>
              <w:top w:val="nil"/>
              <w:bottom w:val="nil"/>
            </w:tcBorders>
          </w:tcPr>
          <w:p w14:paraId="10D3D046" w14:textId="77777777" w:rsidR="0081760C" w:rsidRDefault="0081760C">
            <w:pPr>
              <w:pStyle w:val="ConsPlusNormal"/>
              <w:jc w:val="center"/>
            </w:pPr>
            <w:r>
              <w:t>0</w:t>
            </w:r>
          </w:p>
        </w:tc>
        <w:tc>
          <w:tcPr>
            <w:tcW w:w="854" w:type="dxa"/>
            <w:tcBorders>
              <w:top w:val="nil"/>
              <w:bottom w:val="nil"/>
            </w:tcBorders>
          </w:tcPr>
          <w:p w14:paraId="28E9C2DB" w14:textId="77777777" w:rsidR="0081760C" w:rsidRDefault="0081760C">
            <w:pPr>
              <w:pStyle w:val="ConsPlusNormal"/>
              <w:jc w:val="center"/>
            </w:pPr>
            <w:r>
              <w:t>0</w:t>
            </w:r>
          </w:p>
        </w:tc>
        <w:tc>
          <w:tcPr>
            <w:tcW w:w="850" w:type="dxa"/>
            <w:tcBorders>
              <w:top w:val="nil"/>
              <w:bottom w:val="nil"/>
            </w:tcBorders>
          </w:tcPr>
          <w:p w14:paraId="2AE51298" w14:textId="77777777" w:rsidR="0081760C" w:rsidRDefault="0081760C">
            <w:pPr>
              <w:pStyle w:val="ConsPlusNormal"/>
              <w:jc w:val="center"/>
            </w:pPr>
            <w:r>
              <w:t>0</w:t>
            </w:r>
          </w:p>
        </w:tc>
        <w:tc>
          <w:tcPr>
            <w:tcW w:w="2211" w:type="dxa"/>
            <w:vMerge/>
          </w:tcPr>
          <w:p w14:paraId="31070C30" w14:textId="77777777" w:rsidR="0081760C" w:rsidRDefault="0081760C">
            <w:pPr>
              <w:spacing w:after="1" w:line="0" w:lineRule="atLeast"/>
            </w:pPr>
          </w:p>
        </w:tc>
      </w:tr>
      <w:tr w:rsidR="0081760C" w14:paraId="20A35EF5" w14:textId="77777777">
        <w:tblPrEx>
          <w:tblBorders>
            <w:insideH w:val="nil"/>
          </w:tblBorders>
        </w:tblPrEx>
        <w:tc>
          <w:tcPr>
            <w:tcW w:w="567" w:type="dxa"/>
            <w:vMerge/>
          </w:tcPr>
          <w:p w14:paraId="111E03B3" w14:textId="77777777" w:rsidR="0081760C" w:rsidRDefault="0081760C">
            <w:pPr>
              <w:spacing w:after="1" w:line="0" w:lineRule="atLeast"/>
            </w:pPr>
          </w:p>
        </w:tc>
        <w:tc>
          <w:tcPr>
            <w:tcW w:w="1928" w:type="dxa"/>
            <w:vMerge/>
          </w:tcPr>
          <w:p w14:paraId="4780B76E" w14:textId="77777777" w:rsidR="0081760C" w:rsidRDefault="0081760C">
            <w:pPr>
              <w:spacing w:after="1" w:line="0" w:lineRule="atLeast"/>
            </w:pPr>
          </w:p>
        </w:tc>
        <w:tc>
          <w:tcPr>
            <w:tcW w:w="1757" w:type="dxa"/>
            <w:tcBorders>
              <w:top w:val="nil"/>
              <w:bottom w:val="nil"/>
            </w:tcBorders>
          </w:tcPr>
          <w:p w14:paraId="3009C2CA" w14:textId="77777777" w:rsidR="0081760C" w:rsidRDefault="0081760C">
            <w:pPr>
              <w:pStyle w:val="ConsPlusNormal"/>
            </w:pPr>
            <w:r>
              <w:t>дошкольная образовательная организация, Карабудахкентский район, с. Карабудахкент</w:t>
            </w:r>
          </w:p>
        </w:tc>
        <w:tc>
          <w:tcPr>
            <w:tcW w:w="794" w:type="dxa"/>
            <w:tcBorders>
              <w:top w:val="nil"/>
              <w:bottom w:val="nil"/>
            </w:tcBorders>
          </w:tcPr>
          <w:p w14:paraId="01829255" w14:textId="77777777" w:rsidR="0081760C" w:rsidRDefault="0081760C">
            <w:pPr>
              <w:pStyle w:val="ConsPlusNormal"/>
            </w:pPr>
            <w:r>
              <w:t>мест</w:t>
            </w:r>
          </w:p>
        </w:tc>
        <w:tc>
          <w:tcPr>
            <w:tcW w:w="850" w:type="dxa"/>
            <w:tcBorders>
              <w:top w:val="nil"/>
              <w:bottom w:val="nil"/>
            </w:tcBorders>
          </w:tcPr>
          <w:p w14:paraId="09347D48" w14:textId="77777777" w:rsidR="0081760C" w:rsidRDefault="0081760C">
            <w:pPr>
              <w:pStyle w:val="ConsPlusNormal"/>
              <w:jc w:val="center"/>
            </w:pPr>
            <w:r>
              <w:t>0</w:t>
            </w:r>
          </w:p>
        </w:tc>
        <w:tc>
          <w:tcPr>
            <w:tcW w:w="850" w:type="dxa"/>
            <w:tcBorders>
              <w:top w:val="nil"/>
              <w:bottom w:val="nil"/>
            </w:tcBorders>
          </w:tcPr>
          <w:p w14:paraId="3DB6E1B0" w14:textId="77777777" w:rsidR="0081760C" w:rsidRDefault="0081760C">
            <w:pPr>
              <w:pStyle w:val="ConsPlusNormal"/>
              <w:jc w:val="center"/>
            </w:pPr>
            <w:r>
              <w:t>0</w:t>
            </w:r>
          </w:p>
        </w:tc>
        <w:tc>
          <w:tcPr>
            <w:tcW w:w="854" w:type="dxa"/>
            <w:tcBorders>
              <w:top w:val="nil"/>
              <w:bottom w:val="nil"/>
            </w:tcBorders>
          </w:tcPr>
          <w:p w14:paraId="2BFCFA90" w14:textId="77777777" w:rsidR="0081760C" w:rsidRDefault="0081760C">
            <w:pPr>
              <w:pStyle w:val="ConsPlusNormal"/>
              <w:jc w:val="center"/>
            </w:pPr>
            <w:r>
              <w:t>0</w:t>
            </w:r>
          </w:p>
        </w:tc>
        <w:tc>
          <w:tcPr>
            <w:tcW w:w="854" w:type="dxa"/>
            <w:tcBorders>
              <w:top w:val="nil"/>
              <w:bottom w:val="nil"/>
            </w:tcBorders>
          </w:tcPr>
          <w:p w14:paraId="23252B66" w14:textId="77777777" w:rsidR="0081760C" w:rsidRDefault="0081760C">
            <w:pPr>
              <w:pStyle w:val="ConsPlusNormal"/>
              <w:jc w:val="center"/>
            </w:pPr>
            <w:r>
              <w:t>0</w:t>
            </w:r>
          </w:p>
        </w:tc>
        <w:tc>
          <w:tcPr>
            <w:tcW w:w="854" w:type="dxa"/>
            <w:tcBorders>
              <w:top w:val="nil"/>
              <w:bottom w:val="nil"/>
            </w:tcBorders>
          </w:tcPr>
          <w:p w14:paraId="63FEADA9" w14:textId="77777777" w:rsidR="0081760C" w:rsidRDefault="0081760C">
            <w:pPr>
              <w:pStyle w:val="ConsPlusNormal"/>
              <w:jc w:val="center"/>
            </w:pPr>
            <w:r>
              <w:t>0</w:t>
            </w:r>
          </w:p>
        </w:tc>
        <w:tc>
          <w:tcPr>
            <w:tcW w:w="850" w:type="dxa"/>
            <w:tcBorders>
              <w:top w:val="nil"/>
              <w:bottom w:val="nil"/>
            </w:tcBorders>
          </w:tcPr>
          <w:p w14:paraId="3C5922C8" w14:textId="77777777" w:rsidR="0081760C" w:rsidRDefault="0081760C">
            <w:pPr>
              <w:pStyle w:val="ConsPlusNormal"/>
              <w:jc w:val="center"/>
            </w:pPr>
            <w:r>
              <w:t>250</w:t>
            </w:r>
          </w:p>
        </w:tc>
        <w:tc>
          <w:tcPr>
            <w:tcW w:w="850" w:type="dxa"/>
            <w:tcBorders>
              <w:top w:val="nil"/>
              <w:bottom w:val="nil"/>
            </w:tcBorders>
          </w:tcPr>
          <w:p w14:paraId="42982C32" w14:textId="77777777" w:rsidR="0081760C" w:rsidRDefault="0081760C">
            <w:pPr>
              <w:pStyle w:val="ConsPlusNormal"/>
              <w:jc w:val="center"/>
            </w:pPr>
            <w:r>
              <w:t>0</w:t>
            </w:r>
          </w:p>
        </w:tc>
        <w:tc>
          <w:tcPr>
            <w:tcW w:w="845" w:type="dxa"/>
            <w:tcBorders>
              <w:top w:val="nil"/>
              <w:bottom w:val="nil"/>
            </w:tcBorders>
          </w:tcPr>
          <w:p w14:paraId="62E45653" w14:textId="77777777" w:rsidR="0081760C" w:rsidRDefault="0081760C">
            <w:pPr>
              <w:pStyle w:val="ConsPlusNormal"/>
              <w:jc w:val="center"/>
            </w:pPr>
            <w:r>
              <w:t>0</w:t>
            </w:r>
          </w:p>
        </w:tc>
        <w:tc>
          <w:tcPr>
            <w:tcW w:w="854" w:type="dxa"/>
            <w:tcBorders>
              <w:top w:val="nil"/>
              <w:bottom w:val="nil"/>
            </w:tcBorders>
          </w:tcPr>
          <w:p w14:paraId="6CD09806" w14:textId="77777777" w:rsidR="0081760C" w:rsidRDefault="0081760C">
            <w:pPr>
              <w:pStyle w:val="ConsPlusNormal"/>
              <w:jc w:val="center"/>
            </w:pPr>
            <w:r>
              <w:t>0</w:t>
            </w:r>
          </w:p>
        </w:tc>
        <w:tc>
          <w:tcPr>
            <w:tcW w:w="850" w:type="dxa"/>
            <w:tcBorders>
              <w:top w:val="nil"/>
              <w:bottom w:val="nil"/>
            </w:tcBorders>
          </w:tcPr>
          <w:p w14:paraId="19651146" w14:textId="77777777" w:rsidR="0081760C" w:rsidRDefault="0081760C">
            <w:pPr>
              <w:pStyle w:val="ConsPlusNormal"/>
              <w:jc w:val="center"/>
            </w:pPr>
            <w:r>
              <w:t>0</w:t>
            </w:r>
          </w:p>
        </w:tc>
        <w:tc>
          <w:tcPr>
            <w:tcW w:w="2211" w:type="dxa"/>
            <w:vMerge/>
          </w:tcPr>
          <w:p w14:paraId="55545DE8" w14:textId="77777777" w:rsidR="0081760C" w:rsidRDefault="0081760C">
            <w:pPr>
              <w:spacing w:after="1" w:line="0" w:lineRule="atLeast"/>
            </w:pPr>
          </w:p>
        </w:tc>
      </w:tr>
      <w:tr w:rsidR="0081760C" w14:paraId="273EA4C5" w14:textId="77777777">
        <w:tblPrEx>
          <w:tblBorders>
            <w:insideH w:val="nil"/>
          </w:tblBorders>
        </w:tblPrEx>
        <w:tc>
          <w:tcPr>
            <w:tcW w:w="567" w:type="dxa"/>
            <w:vMerge/>
          </w:tcPr>
          <w:p w14:paraId="367E9008" w14:textId="77777777" w:rsidR="0081760C" w:rsidRDefault="0081760C">
            <w:pPr>
              <w:spacing w:after="1" w:line="0" w:lineRule="atLeast"/>
            </w:pPr>
          </w:p>
        </w:tc>
        <w:tc>
          <w:tcPr>
            <w:tcW w:w="1928" w:type="dxa"/>
            <w:vMerge/>
          </w:tcPr>
          <w:p w14:paraId="30685122" w14:textId="77777777" w:rsidR="0081760C" w:rsidRDefault="0081760C">
            <w:pPr>
              <w:spacing w:after="1" w:line="0" w:lineRule="atLeast"/>
            </w:pPr>
          </w:p>
        </w:tc>
        <w:tc>
          <w:tcPr>
            <w:tcW w:w="1757" w:type="dxa"/>
            <w:tcBorders>
              <w:top w:val="nil"/>
              <w:bottom w:val="nil"/>
            </w:tcBorders>
          </w:tcPr>
          <w:p w14:paraId="2CFD511B" w14:textId="77777777" w:rsidR="0081760C" w:rsidRDefault="0081760C">
            <w:pPr>
              <w:pStyle w:val="ConsPlusNormal"/>
            </w:pPr>
            <w:r>
              <w:t>дошкольная образовательная организация, Карабудахкентский район, с. Доргели</w:t>
            </w:r>
          </w:p>
        </w:tc>
        <w:tc>
          <w:tcPr>
            <w:tcW w:w="794" w:type="dxa"/>
            <w:tcBorders>
              <w:top w:val="nil"/>
              <w:bottom w:val="nil"/>
            </w:tcBorders>
          </w:tcPr>
          <w:p w14:paraId="0D1D44CA" w14:textId="77777777" w:rsidR="0081760C" w:rsidRDefault="0081760C">
            <w:pPr>
              <w:pStyle w:val="ConsPlusNormal"/>
            </w:pPr>
            <w:r>
              <w:t>мест</w:t>
            </w:r>
          </w:p>
        </w:tc>
        <w:tc>
          <w:tcPr>
            <w:tcW w:w="850" w:type="dxa"/>
            <w:tcBorders>
              <w:top w:val="nil"/>
              <w:bottom w:val="nil"/>
            </w:tcBorders>
          </w:tcPr>
          <w:p w14:paraId="36E4B3E7" w14:textId="77777777" w:rsidR="0081760C" w:rsidRDefault="0081760C">
            <w:pPr>
              <w:pStyle w:val="ConsPlusNormal"/>
              <w:jc w:val="center"/>
            </w:pPr>
            <w:r>
              <w:t>0</w:t>
            </w:r>
          </w:p>
        </w:tc>
        <w:tc>
          <w:tcPr>
            <w:tcW w:w="850" w:type="dxa"/>
            <w:tcBorders>
              <w:top w:val="nil"/>
              <w:bottom w:val="nil"/>
            </w:tcBorders>
          </w:tcPr>
          <w:p w14:paraId="7ED6796F" w14:textId="77777777" w:rsidR="0081760C" w:rsidRDefault="0081760C">
            <w:pPr>
              <w:pStyle w:val="ConsPlusNormal"/>
              <w:jc w:val="center"/>
            </w:pPr>
            <w:r>
              <w:t>0</w:t>
            </w:r>
          </w:p>
        </w:tc>
        <w:tc>
          <w:tcPr>
            <w:tcW w:w="854" w:type="dxa"/>
            <w:tcBorders>
              <w:top w:val="nil"/>
              <w:bottom w:val="nil"/>
            </w:tcBorders>
          </w:tcPr>
          <w:p w14:paraId="04FD9356" w14:textId="77777777" w:rsidR="0081760C" w:rsidRDefault="0081760C">
            <w:pPr>
              <w:pStyle w:val="ConsPlusNormal"/>
              <w:jc w:val="center"/>
            </w:pPr>
            <w:r>
              <w:t>0</w:t>
            </w:r>
          </w:p>
        </w:tc>
        <w:tc>
          <w:tcPr>
            <w:tcW w:w="854" w:type="dxa"/>
            <w:tcBorders>
              <w:top w:val="nil"/>
              <w:bottom w:val="nil"/>
            </w:tcBorders>
          </w:tcPr>
          <w:p w14:paraId="0F09EF09" w14:textId="77777777" w:rsidR="0081760C" w:rsidRDefault="0081760C">
            <w:pPr>
              <w:pStyle w:val="ConsPlusNormal"/>
              <w:jc w:val="center"/>
            </w:pPr>
            <w:r>
              <w:t>0</w:t>
            </w:r>
          </w:p>
        </w:tc>
        <w:tc>
          <w:tcPr>
            <w:tcW w:w="854" w:type="dxa"/>
            <w:tcBorders>
              <w:top w:val="nil"/>
              <w:bottom w:val="nil"/>
            </w:tcBorders>
          </w:tcPr>
          <w:p w14:paraId="0B23E6DE" w14:textId="77777777" w:rsidR="0081760C" w:rsidRDefault="0081760C">
            <w:pPr>
              <w:pStyle w:val="ConsPlusNormal"/>
              <w:jc w:val="center"/>
            </w:pPr>
            <w:r>
              <w:t>0</w:t>
            </w:r>
          </w:p>
        </w:tc>
        <w:tc>
          <w:tcPr>
            <w:tcW w:w="850" w:type="dxa"/>
            <w:tcBorders>
              <w:top w:val="nil"/>
              <w:bottom w:val="nil"/>
            </w:tcBorders>
          </w:tcPr>
          <w:p w14:paraId="7B5C87C5" w14:textId="77777777" w:rsidR="0081760C" w:rsidRDefault="0081760C">
            <w:pPr>
              <w:pStyle w:val="ConsPlusNormal"/>
              <w:jc w:val="center"/>
            </w:pPr>
            <w:r>
              <w:t>200</w:t>
            </w:r>
          </w:p>
        </w:tc>
        <w:tc>
          <w:tcPr>
            <w:tcW w:w="850" w:type="dxa"/>
            <w:tcBorders>
              <w:top w:val="nil"/>
              <w:bottom w:val="nil"/>
            </w:tcBorders>
          </w:tcPr>
          <w:p w14:paraId="27D18874" w14:textId="77777777" w:rsidR="0081760C" w:rsidRDefault="0081760C">
            <w:pPr>
              <w:pStyle w:val="ConsPlusNormal"/>
              <w:jc w:val="center"/>
            </w:pPr>
            <w:r>
              <w:t>0</w:t>
            </w:r>
          </w:p>
        </w:tc>
        <w:tc>
          <w:tcPr>
            <w:tcW w:w="845" w:type="dxa"/>
            <w:tcBorders>
              <w:top w:val="nil"/>
              <w:bottom w:val="nil"/>
            </w:tcBorders>
          </w:tcPr>
          <w:p w14:paraId="2C6C9598" w14:textId="77777777" w:rsidR="0081760C" w:rsidRDefault="0081760C">
            <w:pPr>
              <w:pStyle w:val="ConsPlusNormal"/>
              <w:jc w:val="center"/>
            </w:pPr>
            <w:r>
              <w:t>0</w:t>
            </w:r>
          </w:p>
        </w:tc>
        <w:tc>
          <w:tcPr>
            <w:tcW w:w="854" w:type="dxa"/>
            <w:tcBorders>
              <w:top w:val="nil"/>
              <w:bottom w:val="nil"/>
            </w:tcBorders>
          </w:tcPr>
          <w:p w14:paraId="5CB3BEAF" w14:textId="77777777" w:rsidR="0081760C" w:rsidRDefault="0081760C">
            <w:pPr>
              <w:pStyle w:val="ConsPlusNormal"/>
              <w:jc w:val="center"/>
            </w:pPr>
            <w:r>
              <w:t>0</w:t>
            </w:r>
          </w:p>
        </w:tc>
        <w:tc>
          <w:tcPr>
            <w:tcW w:w="850" w:type="dxa"/>
            <w:tcBorders>
              <w:top w:val="nil"/>
              <w:bottom w:val="nil"/>
            </w:tcBorders>
          </w:tcPr>
          <w:p w14:paraId="76A730F0" w14:textId="77777777" w:rsidR="0081760C" w:rsidRDefault="0081760C">
            <w:pPr>
              <w:pStyle w:val="ConsPlusNormal"/>
              <w:jc w:val="center"/>
            </w:pPr>
            <w:r>
              <w:t>0</w:t>
            </w:r>
          </w:p>
        </w:tc>
        <w:tc>
          <w:tcPr>
            <w:tcW w:w="2211" w:type="dxa"/>
            <w:vMerge/>
          </w:tcPr>
          <w:p w14:paraId="070D6093" w14:textId="77777777" w:rsidR="0081760C" w:rsidRDefault="0081760C">
            <w:pPr>
              <w:spacing w:after="1" w:line="0" w:lineRule="atLeast"/>
            </w:pPr>
          </w:p>
        </w:tc>
      </w:tr>
      <w:tr w:rsidR="0081760C" w14:paraId="624451BA" w14:textId="77777777">
        <w:tblPrEx>
          <w:tblBorders>
            <w:insideH w:val="nil"/>
          </w:tblBorders>
        </w:tblPrEx>
        <w:tc>
          <w:tcPr>
            <w:tcW w:w="567" w:type="dxa"/>
            <w:vMerge/>
          </w:tcPr>
          <w:p w14:paraId="2943EA57" w14:textId="77777777" w:rsidR="0081760C" w:rsidRDefault="0081760C">
            <w:pPr>
              <w:spacing w:after="1" w:line="0" w:lineRule="atLeast"/>
            </w:pPr>
          </w:p>
        </w:tc>
        <w:tc>
          <w:tcPr>
            <w:tcW w:w="1928" w:type="dxa"/>
            <w:vMerge/>
          </w:tcPr>
          <w:p w14:paraId="2D81DE1A" w14:textId="77777777" w:rsidR="0081760C" w:rsidRDefault="0081760C">
            <w:pPr>
              <w:spacing w:after="1" w:line="0" w:lineRule="atLeast"/>
            </w:pPr>
          </w:p>
        </w:tc>
        <w:tc>
          <w:tcPr>
            <w:tcW w:w="1757" w:type="dxa"/>
            <w:tcBorders>
              <w:top w:val="nil"/>
              <w:bottom w:val="nil"/>
            </w:tcBorders>
          </w:tcPr>
          <w:p w14:paraId="6A3264C2" w14:textId="77777777" w:rsidR="0081760C" w:rsidRDefault="0081760C">
            <w:pPr>
              <w:pStyle w:val="ConsPlusNormal"/>
            </w:pPr>
            <w:r>
              <w:t>дошкольная образовательная организация, Карабудахкентский район, с. Джанга</w:t>
            </w:r>
          </w:p>
        </w:tc>
        <w:tc>
          <w:tcPr>
            <w:tcW w:w="794" w:type="dxa"/>
            <w:tcBorders>
              <w:top w:val="nil"/>
              <w:bottom w:val="nil"/>
            </w:tcBorders>
          </w:tcPr>
          <w:p w14:paraId="2A505419" w14:textId="77777777" w:rsidR="0081760C" w:rsidRDefault="0081760C">
            <w:pPr>
              <w:pStyle w:val="ConsPlusNormal"/>
            </w:pPr>
            <w:r>
              <w:t>мест</w:t>
            </w:r>
          </w:p>
        </w:tc>
        <w:tc>
          <w:tcPr>
            <w:tcW w:w="850" w:type="dxa"/>
            <w:tcBorders>
              <w:top w:val="nil"/>
              <w:bottom w:val="nil"/>
            </w:tcBorders>
          </w:tcPr>
          <w:p w14:paraId="66B712F4" w14:textId="77777777" w:rsidR="0081760C" w:rsidRDefault="0081760C">
            <w:pPr>
              <w:pStyle w:val="ConsPlusNormal"/>
              <w:jc w:val="center"/>
            </w:pPr>
            <w:r>
              <w:t>0</w:t>
            </w:r>
          </w:p>
        </w:tc>
        <w:tc>
          <w:tcPr>
            <w:tcW w:w="850" w:type="dxa"/>
            <w:tcBorders>
              <w:top w:val="nil"/>
              <w:bottom w:val="nil"/>
            </w:tcBorders>
          </w:tcPr>
          <w:p w14:paraId="185F0C9C" w14:textId="77777777" w:rsidR="0081760C" w:rsidRDefault="0081760C">
            <w:pPr>
              <w:pStyle w:val="ConsPlusNormal"/>
              <w:jc w:val="center"/>
            </w:pPr>
            <w:r>
              <w:t>0</w:t>
            </w:r>
          </w:p>
        </w:tc>
        <w:tc>
          <w:tcPr>
            <w:tcW w:w="854" w:type="dxa"/>
            <w:tcBorders>
              <w:top w:val="nil"/>
              <w:bottom w:val="nil"/>
            </w:tcBorders>
          </w:tcPr>
          <w:p w14:paraId="11737AB7" w14:textId="77777777" w:rsidR="0081760C" w:rsidRDefault="0081760C">
            <w:pPr>
              <w:pStyle w:val="ConsPlusNormal"/>
              <w:jc w:val="center"/>
            </w:pPr>
            <w:r>
              <w:t>0</w:t>
            </w:r>
          </w:p>
        </w:tc>
        <w:tc>
          <w:tcPr>
            <w:tcW w:w="854" w:type="dxa"/>
            <w:tcBorders>
              <w:top w:val="nil"/>
              <w:bottom w:val="nil"/>
            </w:tcBorders>
          </w:tcPr>
          <w:p w14:paraId="1637813F" w14:textId="77777777" w:rsidR="0081760C" w:rsidRDefault="0081760C">
            <w:pPr>
              <w:pStyle w:val="ConsPlusNormal"/>
              <w:jc w:val="center"/>
            </w:pPr>
            <w:r>
              <w:t>0</w:t>
            </w:r>
          </w:p>
        </w:tc>
        <w:tc>
          <w:tcPr>
            <w:tcW w:w="854" w:type="dxa"/>
            <w:tcBorders>
              <w:top w:val="nil"/>
              <w:bottom w:val="nil"/>
            </w:tcBorders>
          </w:tcPr>
          <w:p w14:paraId="6A65FB4A" w14:textId="77777777" w:rsidR="0081760C" w:rsidRDefault="0081760C">
            <w:pPr>
              <w:pStyle w:val="ConsPlusNormal"/>
              <w:jc w:val="center"/>
            </w:pPr>
            <w:r>
              <w:t>0</w:t>
            </w:r>
          </w:p>
        </w:tc>
        <w:tc>
          <w:tcPr>
            <w:tcW w:w="850" w:type="dxa"/>
            <w:tcBorders>
              <w:top w:val="nil"/>
              <w:bottom w:val="nil"/>
            </w:tcBorders>
          </w:tcPr>
          <w:p w14:paraId="656648EE" w14:textId="77777777" w:rsidR="0081760C" w:rsidRDefault="0081760C">
            <w:pPr>
              <w:pStyle w:val="ConsPlusNormal"/>
              <w:jc w:val="center"/>
            </w:pPr>
            <w:r>
              <w:t>120</w:t>
            </w:r>
          </w:p>
        </w:tc>
        <w:tc>
          <w:tcPr>
            <w:tcW w:w="850" w:type="dxa"/>
            <w:tcBorders>
              <w:top w:val="nil"/>
              <w:bottom w:val="nil"/>
            </w:tcBorders>
          </w:tcPr>
          <w:p w14:paraId="2008C6C0" w14:textId="77777777" w:rsidR="0081760C" w:rsidRDefault="0081760C">
            <w:pPr>
              <w:pStyle w:val="ConsPlusNormal"/>
              <w:jc w:val="center"/>
            </w:pPr>
            <w:r>
              <w:t>0</w:t>
            </w:r>
          </w:p>
        </w:tc>
        <w:tc>
          <w:tcPr>
            <w:tcW w:w="845" w:type="dxa"/>
            <w:tcBorders>
              <w:top w:val="nil"/>
              <w:bottom w:val="nil"/>
            </w:tcBorders>
          </w:tcPr>
          <w:p w14:paraId="0BBD89FF" w14:textId="77777777" w:rsidR="0081760C" w:rsidRDefault="0081760C">
            <w:pPr>
              <w:pStyle w:val="ConsPlusNormal"/>
              <w:jc w:val="center"/>
            </w:pPr>
            <w:r>
              <w:t>0</w:t>
            </w:r>
          </w:p>
        </w:tc>
        <w:tc>
          <w:tcPr>
            <w:tcW w:w="854" w:type="dxa"/>
            <w:tcBorders>
              <w:top w:val="nil"/>
              <w:bottom w:val="nil"/>
            </w:tcBorders>
          </w:tcPr>
          <w:p w14:paraId="0163B1BD" w14:textId="77777777" w:rsidR="0081760C" w:rsidRDefault="0081760C">
            <w:pPr>
              <w:pStyle w:val="ConsPlusNormal"/>
              <w:jc w:val="center"/>
            </w:pPr>
            <w:r>
              <w:t>0</w:t>
            </w:r>
          </w:p>
        </w:tc>
        <w:tc>
          <w:tcPr>
            <w:tcW w:w="850" w:type="dxa"/>
            <w:tcBorders>
              <w:top w:val="nil"/>
              <w:bottom w:val="nil"/>
            </w:tcBorders>
          </w:tcPr>
          <w:p w14:paraId="68A658AE" w14:textId="77777777" w:rsidR="0081760C" w:rsidRDefault="0081760C">
            <w:pPr>
              <w:pStyle w:val="ConsPlusNormal"/>
              <w:jc w:val="center"/>
            </w:pPr>
            <w:r>
              <w:t>0</w:t>
            </w:r>
          </w:p>
        </w:tc>
        <w:tc>
          <w:tcPr>
            <w:tcW w:w="2211" w:type="dxa"/>
            <w:vMerge/>
          </w:tcPr>
          <w:p w14:paraId="50A4EDD1" w14:textId="77777777" w:rsidR="0081760C" w:rsidRDefault="0081760C">
            <w:pPr>
              <w:spacing w:after="1" w:line="0" w:lineRule="atLeast"/>
            </w:pPr>
          </w:p>
        </w:tc>
      </w:tr>
      <w:tr w:rsidR="0081760C" w14:paraId="3767FAEB" w14:textId="77777777">
        <w:tblPrEx>
          <w:tblBorders>
            <w:insideH w:val="nil"/>
          </w:tblBorders>
        </w:tblPrEx>
        <w:tc>
          <w:tcPr>
            <w:tcW w:w="567" w:type="dxa"/>
            <w:vMerge/>
          </w:tcPr>
          <w:p w14:paraId="72002E80" w14:textId="77777777" w:rsidR="0081760C" w:rsidRDefault="0081760C">
            <w:pPr>
              <w:spacing w:after="1" w:line="0" w:lineRule="atLeast"/>
            </w:pPr>
          </w:p>
        </w:tc>
        <w:tc>
          <w:tcPr>
            <w:tcW w:w="1928" w:type="dxa"/>
            <w:vMerge/>
          </w:tcPr>
          <w:p w14:paraId="0C04CDDA" w14:textId="77777777" w:rsidR="0081760C" w:rsidRDefault="0081760C">
            <w:pPr>
              <w:spacing w:after="1" w:line="0" w:lineRule="atLeast"/>
            </w:pPr>
          </w:p>
        </w:tc>
        <w:tc>
          <w:tcPr>
            <w:tcW w:w="1757" w:type="dxa"/>
            <w:tcBorders>
              <w:top w:val="nil"/>
              <w:bottom w:val="nil"/>
            </w:tcBorders>
          </w:tcPr>
          <w:p w14:paraId="2F59E6A8" w14:textId="77777777" w:rsidR="0081760C" w:rsidRDefault="0081760C">
            <w:pPr>
              <w:pStyle w:val="ConsPlusNormal"/>
            </w:pPr>
            <w:r>
              <w:t>дошкольная образовательная организация, Казбековский район, с. Буртунай</w:t>
            </w:r>
          </w:p>
        </w:tc>
        <w:tc>
          <w:tcPr>
            <w:tcW w:w="794" w:type="dxa"/>
            <w:tcBorders>
              <w:top w:val="nil"/>
              <w:bottom w:val="nil"/>
            </w:tcBorders>
          </w:tcPr>
          <w:p w14:paraId="26F2994B" w14:textId="77777777" w:rsidR="0081760C" w:rsidRDefault="0081760C">
            <w:pPr>
              <w:pStyle w:val="ConsPlusNormal"/>
            </w:pPr>
            <w:r>
              <w:t>мест</w:t>
            </w:r>
          </w:p>
        </w:tc>
        <w:tc>
          <w:tcPr>
            <w:tcW w:w="850" w:type="dxa"/>
            <w:tcBorders>
              <w:top w:val="nil"/>
              <w:bottom w:val="nil"/>
            </w:tcBorders>
          </w:tcPr>
          <w:p w14:paraId="43EF990E" w14:textId="77777777" w:rsidR="0081760C" w:rsidRDefault="0081760C">
            <w:pPr>
              <w:pStyle w:val="ConsPlusNormal"/>
              <w:jc w:val="center"/>
            </w:pPr>
            <w:r>
              <w:t>0</w:t>
            </w:r>
          </w:p>
        </w:tc>
        <w:tc>
          <w:tcPr>
            <w:tcW w:w="850" w:type="dxa"/>
            <w:tcBorders>
              <w:top w:val="nil"/>
              <w:bottom w:val="nil"/>
            </w:tcBorders>
          </w:tcPr>
          <w:p w14:paraId="59CF7A83" w14:textId="77777777" w:rsidR="0081760C" w:rsidRDefault="0081760C">
            <w:pPr>
              <w:pStyle w:val="ConsPlusNormal"/>
              <w:jc w:val="center"/>
            </w:pPr>
            <w:r>
              <w:t>0</w:t>
            </w:r>
          </w:p>
        </w:tc>
        <w:tc>
          <w:tcPr>
            <w:tcW w:w="854" w:type="dxa"/>
            <w:tcBorders>
              <w:top w:val="nil"/>
              <w:bottom w:val="nil"/>
            </w:tcBorders>
          </w:tcPr>
          <w:p w14:paraId="079BD7EC" w14:textId="77777777" w:rsidR="0081760C" w:rsidRDefault="0081760C">
            <w:pPr>
              <w:pStyle w:val="ConsPlusNormal"/>
              <w:jc w:val="center"/>
            </w:pPr>
            <w:r>
              <w:t>0</w:t>
            </w:r>
          </w:p>
        </w:tc>
        <w:tc>
          <w:tcPr>
            <w:tcW w:w="854" w:type="dxa"/>
            <w:tcBorders>
              <w:top w:val="nil"/>
              <w:bottom w:val="nil"/>
            </w:tcBorders>
          </w:tcPr>
          <w:p w14:paraId="00B73488" w14:textId="77777777" w:rsidR="0081760C" w:rsidRDefault="0081760C">
            <w:pPr>
              <w:pStyle w:val="ConsPlusNormal"/>
              <w:jc w:val="center"/>
            </w:pPr>
            <w:r>
              <w:t>0</w:t>
            </w:r>
          </w:p>
        </w:tc>
        <w:tc>
          <w:tcPr>
            <w:tcW w:w="854" w:type="dxa"/>
            <w:tcBorders>
              <w:top w:val="nil"/>
              <w:bottom w:val="nil"/>
            </w:tcBorders>
          </w:tcPr>
          <w:p w14:paraId="0F66F6F0" w14:textId="77777777" w:rsidR="0081760C" w:rsidRDefault="0081760C">
            <w:pPr>
              <w:pStyle w:val="ConsPlusNormal"/>
              <w:jc w:val="center"/>
            </w:pPr>
            <w:r>
              <w:t>0</w:t>
            </w:r>
          </w:p>
        </w:tc>
        <w:tc>
          <w:tcPr>
            <w:tcW w:w="850" w:type="dxa"/>
            <w:tcBorders>
              <w:top w:val="nil"/>
              <w:bottom w:val="nil"/>
            </w:tcBorders>
          </w:tcPr>
          <w:p w14:paraId="7C1C0B22" w14:textId="77777777" w:rsidR="0081760C" w:rsidRDefault="0081760C">
            <w:pPr>
              <w:pStyle w:val="ConsPlusNormal"/>
              <w:jc w:val="center"/>
            </w:pPr>
            <w:r>
              <w:t>60</w:t>
            </w:r>
          </w:p>
        </w:tc>
        <w:tc>
          <w:tcPr>
            <w:tcW w:w="850" w:type="dxa"/>
            <w:tcBorders>
              <w:top w:val="nil"/>
              <w:bottom w:val="nil"/>
            </w:tcBorders>
          </w:tcPr>
          <w:p w14:paraId="5AE41AA9" w14:textId="77777777" w:rsidR="0081760C" w:rsidRDefault="0081760C">
            <w:pPr>
              <w:pStyle w:val="ConsPlusNormal"/>
              <w:jc w:val="center"/>
            </w:pPr>
            <w:r>
              <w:t>0</w:t>
            </w:r>
          </w:p>
        </w:tc>
        <w:tc>
          <w:tcPr>
            <w:tcW w:w="845" w:type="dxa"/>
            <w:tcBorders>
              <w:top w:val="nil"/>
              <w:bottom w:val="nil"/>
            </w:tcBorders>
          </w:tcPr>
          <w:p w14:paraId="7BDFBF00" w14:textId="77777777" w:rsidR="0081760C" w:rsidRDefault="0081760C">
            <w:pPr>
              <w:pStyle w:val="ConsPlusNormal"/>
              <w:jc w:val="center"/>
            </w:pPr>
            <w:r>
              <w:t>0</w:t>
            </w:r>
          </w:p>
        </w:tc>
        <w:tc>
          <w:tcPr>
            <w:tcW w:w="854" w:type="dxa"/>
            <w:tcBorders>
              <w:top w:val="nil"/>
              <w:bottom w:val="nil"/>
            </w:tcBorders>
          </w:tcPr>
          <w:p w14:paraId="51AF5BA2" w14:textId="77777777" w:rsidR="0081760C" w:rsidRDefault="0081760C">
            <w:pPr>
              <w:pStyle w:val="ConsPlusNormal"/>
              <w:jc w:val="center"/>
            </w:pPr>
            <w:r>
              <w:t>0</w:t>
            </w:r>
          </w:p>
        </w:tc>
        <w:tc>
          <w:tcPr>
            <w:tcW w:w="850" w:type="dxa"/>
            <w:tcBorders>
              <w:top w:val="nil"/>
              <w:bottom w:val="nil"/>
            </w:tcBorders>
          </w:tcPr>
          <w:p w14:paraId="4F5B40C6" w14:textId="77777777" w:rsidR="0081760C" w:rsidRDefault="0081760C">
            <w:pPr>
              <w:pStyle w:val="ConsPlusNormal"/>
              <w:jc w:val="center"/>
            </w:pPr>
            <w:r>
              <w:t>0</w:t>
            </w:r>
          </w:p>
        </w:tc>
        <w:tc>
          <w:tcPr>
            <w:tcW w:w="2211" w:type="dxa"/>
            <w:vMerge/>
          </w:tcPr>
          <w:p w14:paraId="7AD0CD7C" w14:textId="77777777" w:rsidR="0081760C" w:rsidRDefault="0081760C">
            <w:pPr>
              <w:spacing w:after="1" w:line="0" w:lineRule="atLeast"/>
            </w:pPr>
          </w:p>
        </w:tc>
      </w:tr>
      <w:tr w:rsidR="0081760C" w14:paraId="09E20DC5" w14:textId="77777777">
        <w:tblPrEx>
          <w:tblBorders>
            <w:insideH w:val="nil"/>
          </w:tblBorders>
        </w:tblPrEx>
        <w:tc>
          <w:tcPr>
            <w:tcW w:w="567" w:type="dxa"/>
            <w:vMerge/>
          </w:tcPr>
          <w:p w14:paraId="2B11E05D" w14:textId="77777777" w:rsidR="0081760C" w:rsidRDefault="0081760C">
            <w:pPr>
              <w:spacing w:after="1" w:line="0" w:lineRule="atLeast"/>
            </w:pPr>
          </w:p>
        </w:tc>
        <w:tc>
          <w:tcPr>
            <w:tcW w:w="1928" w:type="dxa"/>
            <w:vMerge/>
          </w:tcPr>
          <w:p w14:paraId="67D92534" w14:textId="77777777" w:rsidR="0081760C" w:rsidRDefault="0081760C">
            <w:pPr>
              <w:spacing w:after="1" w:line="0" w:lineRule="atLeast"/>
            </w:pPr>
          </w:p>
        </w:tc>
        <w:tc>
          <w:tcPr>
            <w:tcW w:w="1757" w:type="dxa"/>
            <w:tcBorders>
              <w:top w:val="nil"/>
              <w:bottom w:val="nil"/>
            </w:tcBorders>
          </w:tcPr>
          <w:p w14:paraId="1075186E" w14:textId="77777777" w:rsidR="0081760C" w:rsidRDefault="0081760C">
            <w:pPr>
              <w:pStyle w:val="ConsPlusNormal"/>
            </w:pPr>
            <w:r>
              <w:t>дошкольная образовательная организация, Кайтагский район, с. Баршамай</w:t>
            </w:r>
          </w:p>
        </w:tc>
        <w:tc>
          <w:tcPr>
            <w:tcW w:w="794" w:type="dxa"/>
            <w:tcBorders>
              <w:top w:val="nil"/>
              <w:bottom w:val="nil"/>
            </w:tcBorders>
          </w:tcPr>
          <w:p w14:paraId="7736F3F2" w14:textId="77777777" w:rsidR="0081760C" w:rsidRDefault="0081760C">
            <w:pPr>
              <w:pStyle w:val="ConsPlusNormal"/>
            </w:pPr>
            <w:r>
              <w:t>мест</w:t>
            </w:r>
          </w:p>
        </w:tc>
        <w:tc>
          <w:tcPr>
            <w:tcW w:w="850" w:type="dxa"/>
            <w:tcBorders>
              <w:top w:val="nil"/>
              <w:bottom w:val="nil"/>
            </w:tcBorders>
          </w:tcPr>
          <w:p w14:paraId="12398FC4" w14:textId="77777777" w:rsidR="0081760C" w:rsidRDefault="0081760C">
            <w:pPr>
              <w:pStyle w:val="ConsPlusNormal"/>
              <w:jc w:val="center"/>
            </w:pPr>
            <w:r>
              <w:t>0</w:t>
            </w:r>
          </w:p>
        </w:tc>
        <w:tc>
          <w:tcPr>
            <w:tcW w:w="850" w:type="dxa"/>
            <w:tcBorders>
              <w:top w:val="nil"/>
              <w:bottom w:val="nil"/>
            </w:tcBorders>
          </w:tcPr>
          <w:p w14:paraId="454D07A1" w14:textId="77777777" w:rsidR="0081760C" w:rsidRDefault="0081760C">
            <w:pPr>
              <w:pStyle w:val="ConsPlusNormal"/>
              <w:jc w:val="center"/>
            </w:pPr>
            <w:r>
              <w:t>0</w:t>
            </w:r>
          </w:p>
        </w:tc>
        <w:tc>
          <w:tcPr>
            <w:tcW w:w="854" w:type="dxa"/>
            <w:tcBorders>
              <w:top w:val="nil"/>
              <w:bottom w:val="nil"/>
            </w:tcBorders>
          </w:tcPr>
          <w:p w14:paraId="372A7285" w14:textId="77777777" w:rsidR="0081760C" w:rsidRDefault="0081760C">
            <w:pPr>
              <w:pStyle w:val="ConsPlusNormal"/>
              <w:jc w:val="center"/>
            </w:pPr>
            <w:r>
              <w:t>0</w:t>
            </w:r>
          </w:p>
        </w:tc>
        <w:tc>
          <w:tcPr>
            <w:tcW w:w="854" w:type="dxa"/>
            <w:tcBorders>
              <w:top w:val="nil"/>
              <w:bottom w:val="nil"/>
            </w:tcBorders>
          </w:tcPr>
          <w:p w14:paraId="727839A5" w14:textId="77777777" w:rsidR="0081760C" w:rsidRDefault="0081760C">
            <w:pPr>
              <w:pStyle w:val="ConsPlusNormal"/>
              <w:jc w:val="center"/>
            </w:pPr>
            <w:r>
              <w:t>0</w:t>
            </w:r>
          </w:p>
        </w:tc>
        <w:tc>
          <w:tcPr>
            <w:tcW w:w="854" w:type="dxa"/>
            <w:tcBorders>
              <w:top w:val="nil"/>
              <w:bottom w:val="nil"/>
            </w:tcBorders>
          </w:tcPr>
          <w:p w14:paraId="09486D46" w14:textId="77777777" w:rsidR="0081760C" w:rsidRDefault="0081760C">
            <w:pPr>
              <w:pStyle w:val="ConsPlusNormal"/>
              <w:jc w:val="center"/>
            </w:pPr>
            <w:r>
              <w:t>0</w:t>
            </w:r>
          </w:p>
        </w:tc>
        <w:tc>
          <w:tcPr>
            <w:tcW w:w="850" w:type="dxa"/>
            <w:tcBorders>
              <w:top w:val="nil"/>
              <w:bottom w:val="nil"/>
            </w:tcBorders>
          </w:tcPr>
          <w:p w14:paraId="3A94D37F" w14:textId="77777777" w:rsidR="0081760C" w:rsidRDefault="0081760C">
            <w:pPr>
              <w:pStyle w:val="ConsPlusNormal"/>
              <w:jc w:val="center"/>
            </w:pPr>
            <w:r>
              <w:t>120</w:t>
            </w:r>
          </w:p>
        </w:tc>
        <w:tc>
          <w:tcPr>
            <w:tcW w:w="850" w:type="dxa"/>
            <w:tcBorders>
              <w:top w:val="nil"/>
              <w:bottom w:val="nil"/>
            </w:tcBorders>
          </w:tcPr>
          <w:p w14:paraId="7A828A65" w14:textId="77777777" w:rsidR="0081760C" w:rsidRDefault="0081760C">
            <w:pPr>
              <w:pStyle w:val="ConsPlusNormal"/>
              <w:jc w:val="center"/>
            </w:pPr>
            <w:r>
              <w:t>0</w:t>
            </w:r>
          </w:p>
        </w:tc>
        <w:tc>
          <w:tcPr>
            <w:tcW w:w="845" w:type="dxa"/>
            <w:tcBorders>
              <w:top w:val="nil"/>
              <w:bottom w:val="nil"/>
            </w:tcBorders>
          </w:tcPr>
          <w:p w14:paraId="7D044E08" w14:textId="77777777" w:rsidR="0081760C" w:rsidRDefault="0081760C">
            <w:pPr>
              <w:pStyle w:val="ConsPlusNormal"/>
              <w:jc w:val="center"/>
            </w:pPr>
            <w:r>
              <w:t>0</w:t>
            </w:r>
          </w:p>
        </w:tc>
        <w:tc>
          <w:tcPr>
            <w:tcW w:w="854" w:type="dxa"/>
            <w:tcBorders>
              <w:top w:val="nil"/>
              <w:bottom w:val="nil"/>
            </w:tcBorders>
          </w:tcPr>
          <w:p w14:paraId="2932872A" w14:textId="77777777" w:rsidR="0081760C" w:rsidRDefault="0081760C">
            <w:pPr>
              <w:pStyle w:val="ConsPlusNormal"/>
              <w:jc w:val="center"/>
            </w:pPr>
            <w:r>
              <w:t>0</w:t>
            </w:r>
          </w:p>
        </w:tc>
        <w:tc>
          <w:tcPr>
            <w:tcW w:w="850" w:type="dxa"/>
            <w:tcBorders>
              <w:top w:val="nil"/>
              <w:bottom w:val="nil"/>
            </w:tcBorders>
          </w:tcPr>
          <w:p w14:paraId="12780C49" w14:textId="77777777" w:rsidR="0081760C" w:rsidRDefault="0081760C">
            <w:pPr>
              <w:pStyle w:val="ConsPlusNormal"/>
              <w:jc w:val="center"/>
            </w:pPr>
            <w:r>
              <w:t>0</w:t>
            </w:r>
          </w:p>
        </w:tc>
        <w:tc>
          <w:tcPr>
            <w:tcW w:w="2211" w:type="dxa"/>
            <w:vMerge/>
          </w:tcPr>
          <w:p w14:paraId="227BFE93" w14:textId="77777777" w:rsidR="0081760C" w:rsidRDefault="0081760C">
            <w:pPr>
              <w:spacing w:after="1" w:line="0" w:lineRule="atLeast"/>
            </w:pPr>
          </w:p>
        </w:tc>
      </w:tr>
      <w:tr w:rsidR="0081760C" w14:paraId="14C267A8" w14:textId="77777777">
        <w:tblPrEx>
          <w:tblBorders>
            <w:insideH w:val="nil"/>
          </w:tblBorders>
        </w:tblPrEx>
        <w:tc>
          <w:tcPr>
            <w:tcW w:w="567" w:type="dxa"/>
            <w:vMerge/>
          </w:tcPr>
          <w:p w14:paraId="4036F32B" w14:textId="77777777" w:rsidR="0081760C" w:rsidRDefault="0081760C">
            <w:pPr>
              <w:spacing w:after="1" w:line="0" w:lineRule="atLeast"/>
            </w:pPr>
          </w:p>
        </w:tc>
        <w:tc>
          <w:tcPr>
            <w:tcW w:w="1928" w:type="dxa"/>
            <w:vMerge/>
          </w:tcPr>
          <w:p w14:paraId="171B7FBB" w14:textId="77777777" w:rsidR="0081760C" w:rsidRDefault="0081760C">
            <w:pPr>
              <w:spacing w:after="1" w:line="0" w:lineRule="atLeast"/>
            </w:pPr>
          </w:p>
        </w:tc>
        <w:tc>
          <w:tcPr>
            <w:tcW w:w="1757" w:type="dxa"/>
            <w:tcBorders>
              <w:top w:val="nil"/>
              <w:bottom w:val="nil"/>
            </w:tcBorders>
          </w:tcPr>
          <w:p w14:paraId="14FFEAE0" w14:textId="77777777" w:rsidR="0081760C" w:rsidRDefault="0081760C">
            <w:pPr>
              <w:pStyle w:val="ConsPlusNormal"/>
            </w:pPr>
            <w:r>
              <w:t>дошкольная образовательная организация, Унцукульский район</w:t>
            </w:r>
          </w:p>
        </w:tc>
        <w:tc>
          <w:tcPr>
            <w:tcW w:w="794" w:type="dxa"/>
            <w:tcBorders>
              <w:top w:val="nil"/>
              <w:bottom w:val="nil"/>
            </w:tcBorders>
          </w:tcPr>
          <w:p w14:paraId="38E240DB" w14:textId="77777777" w:rsidR="0081760C" w:rsidRDefault="0081760C">
            <w:pPr>
              <w:pStyle w:val="ConsPlusNormal"/>
            </w:pPr>
            <w:r>
              <w:t>мест</w:t>
            </w:r>
          </w:p>
        </w:tc>
        <w:tc>
          <w:tcPr>
            <w:tcW w:w="850" w:type="dxa"/>
            <w:tcBorders>
              <w:top w:val="nil"/>
              <w:bottom w:val="nil"/>
            </w:tcBorders>
          </w:tcPr>
          <w:p w14:paraId="5ADEF536" w14:textId="77777777" w:rsidR="0081760C" w:rsidRDefault="0081760C">
            <w:pPr>
              <w:pStyle w:val="ConsPlusNormal"/>
              <w:jc w:val="center"/>
            </w:pPr>
            <w:r>
              <w:t>0</w:t>
            </w:r>
          </w:p>
        </w:tc>
        <w:tc>
          <w:tcPr>
            <w:tcW w:w="850" w:type="dxa"/>
            <w:tcBorders>
              <w:top w:val="nil"/>
              <w:bottom w:val="nil"/>
            </w:tcBorders>
          </w:tcPr>
          <w:p w14:paraId="367208C9" w14:textId="77777777" w:rsidR="0081760C" w:rsidRDefault="0081760C">
            <w:pPr>
              <w:pStyle w:val="ConsPlusNormal"/>
              <w:jc w:val="center"/>
            </w:pPr>
            <w:r>
              <w:t>0</w:t>
            </w:r>
          </w:p>
        </w:tc>
        <w:tc>
          <w:tcPr>
            <w:tcW w:w="854" w:type="dxa"/>
            <w:tcBorders>
              <w:top w:val="nil"/>
              <w:bottom w:val="nil"/>
            </w:tcBorders>
          </w:tcPr>
          <w:p w14:paraId="4FC7DDA3" w14:textId="77777777" w:rsidR="0081760C" w:rsidRDefault="0081760C">
            <w:pPr>
              <w:pStyle w:val="ConsPlusNormal"/>
              <w:jc w:val="center"/>
            </w:pPr>
            <w:r>
              <w:t>0</w:t>
            </w:r>
          </w:p>
        </w:tc>
        <w:tc>
          <w:tcPr>
            <w:tcW w:w="854" w:type="dxa"/>
            <w:tcBorders>
              <w:top w:val="nil"/>
              <w:bottom w:val="nil"/>
            </w:tcBorders>
          </w:tcPr>
          <w:p w14:paraId="418E8F28" w14:textId="77777777" w:rsidR="0081760C" w:rsidRDefault="0081760C">
            <w:pPr>
              <w:pStyle w:val="ConsPlusNormal"/>
              <w:jc w:val="center"/>
            </w:pPr>
            <w:r>
              <w:t>0</w:t>
            </w:r>
          </w:p>
        </w:tc>
        <w:tc>
          <w:tcPr>
            <w:tcW w:w="854" w:type="dxa"/>
            <w:tcBorders>
              <w:top w:val="nil"/>
              <w:bottom w:val="nil"/>
            </w:tcBorders>
          </w:tcPr>
          <w:p w14:paraId="1516BC50" w14:textId="77777777" w:rsidR="0081760C" w:rsidRDefault="0081760C">
            <w:pPr>
              <w:pStyle w:val="ConsPlusNormal"/>
              <w:jc w:val="center"/>
            </w:pPr>
            <w:r>
              <w:t>0</w:t>
            </w:r>
          </w:p>
        </w:tc>
        <w:tc>
          <w:tcPr>
            <w:tcW w:w="850" w:type="dxa"/>
            <w:tcBorders>
              <w:top w:val="nil"/>
              <w:bottom w:val="nil"/>
            </w:tcBorders>
          </w:tcPr>
          <w:p w14:paraId="2443072E" w14:textId="77777777" w:rsidR="0081760C" w:rsidRDefault="0081760C">
            <w:pPr>
              <w:pStyle w:val="ConsPlusNormal"/>
              <w:jc w:val="center"/>
            </w:pPr>
            <w:r>
              <w:t>120</w:t>
            </w:r>
          </w:p>
        </w:tc>
        <w:tc>
          <w:tcPr>
            <w:tcW w:w="850" w:type="dxa"/>
            <w:tcBorders>
              <w:top w:val="nil"/>
              <w:bottom w:val="nil"/>
            </w:tcBorders>
          </w:tcPr>
          <w:p w14:paraId="3A773971" w14:textId="77777777" w:rsidR="0081760C" w:rsidRDefault="0081760C">
            <w:pPr>
              <w:pStyle w:val="ConsPlusNormal"/>
              <w:jc w:val="center"/>
            </w:pPr>
            <w:r>
              <w:t>0</w:t>
            </w:r>
          </w:p>
        </w:tc>
        <w:tc>
          <w:tcPr>
            <w:tcW w:w="845" w:type="dxa"/>
            <w:tcBorders>
              <w:top w:val="nil"/>
              <w:bottom w:val="nil"/>
            </w:tcBorders>
          </w:tcPr>
          <w:p w14:paraId="0AE373B4" w14:textId="77777777" w:rsidR="0081760C" w:rsidRDefault="0081760C">
            <w:pPr>
              <w:pStyle w:val="ConsPlusNormal"/>
              <w:jc w:val="center"/>
            </w:pPr>
            <w:r>
              <w:t>0</w:t>
            </w:r>
          </w:p>
        </w:tc>
        <w:tc>
          <w:tcPr>
            <w:tcW w:w="854" w:type="dxa"/>
            <w:tcBorders>
              <w:top w:val="nil"/>
              <w:bottom w:val="nil"/>
            </w:tcBorders>
          </w:tcPr>
          <w:p w14:paraId="52DA7716" w14:textId="77777777" w:rsidR="0081760C" w:rsidRDefault="0081760C">
            <w:pPr>
              <w:pStyle w:val="ConsPlusNormal"/>
              <w:jc w:val="center"/>
            </w:pPr>
            <w:r>
              <w:t>0</w:t>
            </w:r>
          </w:p>
        </w:tc>
        <w:tc>
          <w:tcPr>
            <w:tcW w:w="850" w:type="dxa"/>
            <w:tcBorders>
              <w:top w:val="nil"/>
              <w:bottom w:val="nil"/>
            </w:tcBorders>
          </w:tcPr>
          <w:p w14:paraId="221777C3" w14:textId="77777777" w:rsidR="0081760C" w:rsidRDefault="0081760C">
            <w:pPr>
              <w:pStyle w:val="ConsPlusNormal"/>
              <w:jc w:val="center"/>
            </w:pPr>
            <w:r>
              <w:t>0</w:t>
            </w:r>
          </w:p>
        </w:tc>
        <w:tc>
          <w:tcPr>
            <w:tcW w:w="2211" w:type="dxa"/>
            <w:vMerge/>
          </w:tcPr>
          <w:p w14:paraId="795A3579" w14:textId="77777777" w:rsidR="0081760C" w:rsidRDefault="0081760C">
            <w:pPr>
              <w:spacing w:after="1" w:line="0" w:lineRule="atLeast"/>
            </w:pPr>
          </w:p>
        </w:tc>
      </w:tr>
      <w:tr w:rsidR="0081760C" w14:paraId="16930A2E" w14:textId="77777777">
        <w:tblPrEx>
          <w:tblBorders>
            <w:insideH w:val="nil"/>
          </w:tblBorders>
        </w:tblPrEx>
        <w:tc>
          <w:tcPr>
            <w:tcW w:w="567" w:type="dxa"/>
            <w:vMerge/>
          </w:tcPr>
          <w:p w14:paraId="010F65E3" w14:textId="77777777" w:rsidR="0081760C" w:rsidRDefault="0081760C">
            <w:pPr>
              <w:spacing w:after="1" w:line="0" w:lineRule="atLeast"/>
            </w:pPr>
          </w:p>
        </w:tc>
        <w:tc>
          <w:tcPr>
            <w:tcW w:w="1928" w:type="dxa"/>
            <w:vMerge/>
          </w:tcPr>
          <w:p w14:paraId="46C45E60" w14:textId="77777777" w:rsidR="0081760C" w:rsidRDefault="0081760C">
            <w:pPr>
              <w:spacing w:after="1" w:line="0" w:lineRule="atLeast"/>
            </w:pPr>
          </w:p>
        </w:tc>
        <w:tc>
          <w:tcPr>
            <w:tcW w:w="1757" w:type="dxa"/>
            <w:tcBorders>
              <w:top w:val="nil"/>
              <w:bottom w:val="nil"/>
            </w:tcBorders>
          </w:tcPr>
          <w:p w14:paraId="76656975" w14:textId="77777777" w:rsidR="0081760C" w:rsidRDefault="0081760C">
            <w:pPr>
              <w:pStyle w:val="ConsPlusNormal"/>
            </w:pPr>
            <w:r>
              <w:t>дошкольная образовательная организация, Каякентский район, с. Каякент</w:t>
            </w:r>
          </w:p>
        </w:tc>
        <w:tc>
          <w:tcPr>
            <w:tcW w:w="794" w:type="dxa"/>
            <w:tcBorders>
              <w:top w:val="nil"/>
              <w:bottom w:val="nil"/>
            </w:tcBorders>
          </w:tcPr>
          <w:p w14:paraId="2B8B97FB" w14:textId="77777777" w:rsidR="0081760C" w:rsidRDefault="0081760C">
            <w:pPr>
              <w:pStyle w:val="ConsPlusNormal"/>
            </w:pPr>
            <w:r>
              <w:t>мест</w:t>
            </w:r>
          </w:p>
        </w:tc>
        <w:tc>
          <w:tcPr>
            <w:tcW w:w="850" w:type="dxa"/>
            <w:tcBorders>
              <w:top w:val="nil"/>
              <w:bottom w:val="nil"/>
            </w:tcBorders>
          </w:tcPr>
          <w:p w14:paraId="25523002" w14:textId="77777777" w:rsidR="0081760C" w:rsidRDefault="0081760C">
            <w:pPr>
              <w:pStyle w:val="ConsPlusNormal"/>
              <w:jc w:val="center"/>
            </w:pPr>
            <w:r>
              <w:t>0</w:t>
            </w:r>
          </w:p>
        </w:tc>
        <w:tc>
          <w:tcPr>
            <w:tcW w:w="850" w:type="dxa"/>
            <w:tcBorders>
              <w:top w:val="nil"/>
              <w:bottom w:val="nil"/>
            </w:tcBorders>
          </w:tcPr>
          <w:p w14:paraId="5D087C90" w14:textId="77777777" w:rsidR="0081760C" w:rsidRDefault="0081760C">
            <w:pPr>
              <w:pStyle w:val="ConsPlusNormal"/>
              <w:jc w:val="center"/>
            </w:pPr>
            <w:r>
              <w:t>0</w:t>
            </w:r>
          </w:p>
        </w:tc>
        <w:tc>
          <w:tcPr>
            <w:tcW w:w="854" w:type="dxa"/>
            <w:tcBorders>
              <w:top w:val="nil"/>
              <w:bottom w:val="nil"/>
            </w:tcBorders>
          </w:tcPr>
          <w:p w14:paraId="299F973A" w14:textId="77777777" w:rsidR="0081760C" w:rsidRDefault="0081760C">
            <w:pPr>
              <w:pStyle w:val="ConsPlusNormal"/>
              <w:jc w:val="center"/>
            </w:pPr>
            <w:r>
              <w:t>0</w:t>
            </w:r>
          </w:p>
        </w:tc>
        <w:tc>
          <w:tcPr>
            <w:tcW w:w="854" w:type="dxa"/>
            <w:tcBorders>
              <w:top w:val="nil"/>
              <w:bottom w:val="nil"/>
            </w:tcBorders>
          </w:tcPr>
          <w:p w14:paraId="6A7949A9" w14:textId="77777777" w:rsidR="0081760C" w:rsidRDefault="0081760C">
            <w:pPr>
              <w:pStyle w:val="ConsPlusNormal"/>
              <w:jc w:val="center"/>
            </w:pPr>
            <w:r>
              <w:t>0</w:t>
            </w:r>
          </w:p>
        </w:tc>
        <w:tc>
          <w:tcPr>
            <w:tcW w:w="854" w:type="dxa"/>
            <w:tcBorders>
              <w:top w:val="nil"/>
              <w:bottom w:val="nil"/>
            </w:tcBorders>
          </w:tcPr>
          <w:p w14:paraId="4A0BBE12" w14:textId="77777777" w:rsidR="0081760C" w:rsidRDefault="0081760C">
            <w:pPr>
              <w:pStyle w:val="ConsPlusNormal"/>
              <w:jc w:val="center"/>
            </w:pPr>
            <w:r>
              <w:t>0</w:t>
            </w:r>
          </w:p>
        </w:tc>
        <w:tc>
          <w:tcPr>
            <w:tcW w:w="850" w:type="dxa"/>
            <w:tcBorders>
              <w:top w:val="nil"/>
              <w:bottom w:val="nil"/>
            </w:tcBorders>
          </w:tcPr>
          <w:p w14:paraId="3F87A509" w14:textId="77777777" w:rsidR="0081760C" w:rsidRDefault="0081760C">
            <w:pPr>
              <w:pStyle w:val="ConsPlusNormal"/>
              <w:jc w:val="center"/>
            </w:pPr>
            <w:r>
              <w:t>250</w:t>
            </w:r>
          </w:p>
        </w:tc>
        <w:tc>
          <w:tcPr>
            <w:tcW w:w="850" w:type="dxa"/>
            <w:tcBorders>
              <w:top w:val="nil"/>
              <w:bottom w:val="nil"/>
            </w:tcBorders>
          </w:tcPr>
          <w:p w14:paraId="51D324B5" w14:textId="77777777" w:rsidR="0081760C" w:rsidRDefault="0081760C">
            <w:pPr>
              <w:pStyle w:val="ConsPlusNormal"/>
              <w:jc w:val="center"/>
            </w:pPr>
            <w:r>
              <w:t>0</w:t>
            </w:r>
          </w:p>
        </w:tc>
        <w:tc>
          <w:tcPr>
            <w:tcW w:w="845" w:type="dxa"/>
            <w:tcBorders>
              <w:top w:val="nil"/>
              <w:bottom w:val="nil"/>
            </w:tcBorders>
          </w:tcPr>
          <w:p w14:paraId="2C3416D0" w14:textId="77777777" w:rsidR="0081760C" w:rsidRDefault="0081760C">
            <w:pPr>
              <w:pStyle w:val="ConsPlusNormal"/>
              <w:jc w:val="center"/>
            </w:pPr>
            <w:r>
              <w:t>0</w:t>
            </w:r>
          </w:p>
        </w:tc>
        <w:tc>
          <w:tcPr>
            <w:tcW w:w="854" w:type="dxa"/>
            <w:tcBorders>
              <w:top w:val="nil"/>
              <w:bottom w:val="nil"/>
            </w:tcBorders>
          </w:tcPr>
          <w:p w14:paraId="655BE1FB" w14:textId="77777777" w:rsidR="0081760C" w:rsidRDefault="0081760C">
            <w:pPr>
              <w:pStyle w:val="ConsPlusNormal"/>
              <w:jc w:val="center"/>
            </w:pPr>
            <w:r>
              <w:t>0</w:t>
            </w:r>
          </w:p>
        </w:tc>
        <w:tc>
          <w:tcPr>
            <w:tcW w:w="850" w:type="dxa"/>
            <w:tcBorders>
              <w:top w:val="nil"/>
              <w:bottom w:val="nil"/>
            </w:tcBorders>
          </w:tcPr>
          <w:p w14:paraId="10F951C6" w14:textId="77777777" w:rsidR="0081760C" w:rsidRDefault="0081760C">
            <w:pPr>
              <w:pStyle w:val="ConsPlusNormal"/>
              <w:jc w:val="center"/>
            </w:pPr>
            <w:r>
              <w:t>0</w:t>
            </w:r>
          </w:p>
        </w:tc>
        <w:tc>
          <w:tcPr>
            <w:tcW w:w="2211" w:type="dxa"/>
            <w:vMerge/>
          </w:tcPr>
          <w:p w14:paraId="47C2C882" w14:textId="77777777" w:rsidR="0081760C" w:rsidRDefault="0081760C">
            <w:pPr>
              <w:spacing w:after="1" w:line="0" w:lineRule="atLeast"/>
            </w:pPr>
          </w:p>
        </w:tc>
      </w:tr>
      <w:tr w:rsidR="0081760C" w14:paraId="0F0839D0" w14:textId="77777777">
        <w:tblPrEx>
          <w:tblBorders>
            <w:insideH w:val="nil"/>
          </w:tblBorders>
        </w:tblPrEx>
        <w:tc>
          <w:tcPr>
            <w:tcW w:w="567" w:type="dxa"/>
            <w:vMerge/>
          </w:tcPr>
          <w:p w14:paraId="21FA5038" w14:textId="77777777" w:rsidR="0081760C" w:rsidRDefault="0081760C">
            <w:pPr>
              <w:spacing w:after="1" w:line="0" w:lineRule="atLeast"/>
            </w:pPr>
          </w:p>
        </w:tc>
        <w:tc>
          <w:tcPr>
            <w:tcW w:w="1928" w:type="dxa"/>
            <w:vMerge/>
          </w:tcPr>
          <w:p w14:paraId="1AE42F17" w14:textId="77777777" w:rsidR="0081760C" w:rsidRDefault="0081760C">
            <w:pPr>
              <w:spacing w:after="1" w:line="0" w:lineRule="atLeast"/>
            </w:pPr>
          </w:p>
        </w:tc>
        <w:tc>
          <w:tcPr>
            <w:tcW w:w="1757" w:type="dxa"/>
            <w:tcBorders>
              <w:top w:val="nil"/>
              <w:bottom w:val="nil"/>
            </w:tcBorders>
          </w:tcPr>
          <w:p w14:paraId="3EEF486B" w14:textId="77777777" w:rsidR="0081760C" w:rsidRDefault="0081760C">
            <w:pPr>
              <w:pStyle w:val="ConsPlusNormal"/>
            </w:pPr>
            <w:r>
              <w:t>дошкольная образовательная организация, Каякентский район, с. Сагаси-Дейбук</w:t>
            </w:r>
          </w:p>
        </w:tc>
        <w:tc>
          <w:tcPr>
            <w:tcW w:w="794" w:type="dxa"/>
            <w:tcBorders>
              <w:top w:val="nil"/>
              <w:bottom w:val="nil"/>
            </w:tcBorders>
          </w:tcPr>
          <w:p w14:paraId="7CB9FA26" w14:textId="77777777" w:rsidR="0081760C" w:rsidRDefault="0081760C">
            <w:pPr>
              <w:pStyle w:val="ConsPlusNormal"/>
            </w:pPr>
            <w:r>
              <w:t>мест</w:t>
            </w:r>
          </w:p>
        </w:tc>
        <w:tc>
          <w:tcPr>
            <w:tcW w:w="850" w:type="dxa"/>
            <w:tcBorders>
              <w:top w:val="nil"/>
              <w:bottom w:val="nil"/>
            </w:tcBorders>
          </w:tcPr>
          <w:p w14:paraId="05BE7660" w14:textId="77777777" w:rsidR="0081760C" w:rsidRDefault="0081760C">
            <w:pPr>
              <w:pStyle w:val="ConsPlusNormal"/>
              <w:jc w:val="center"/>
            </w:pPr>
            <w:r>
              <w:t>0</w:t>
            </w:r>
          </w:p>
        </w:tc>
        <w:tc>
          <w:tcPr>
            <w:tcW w:w="850" w:type="dxa"/>
            <w:tcBorders>
              <w:top w:val="nil"/>
              <w:bottom w:val="nil"/>
            </w:tcBorders>
          </w:tcPr>
          <w:p w14:paraId="76CFEA02" w14:textId="77777777" w:rsidR="0081760C" w:rsidRDefault="0081760C">
            <w:pPr>
              <w:pStyle w:val="ConsPlusNormal"/>
              <w:jc w:val="center"/>
            </w:pPr>
            <w:r>
              <w:t>0</w:t>
            </w:r>
          </w:p>
        </w:tc>
        <w:tc>
          <w:tcPr>
            <w:tcW w:w="854" w:type="dxa"/>
            <w:tcBorders>
              <w:top w:val="nil"/>
              <w:bottom w:val="nil"/>
            </w:tcBorders>
          </w:tcPr>
          <w:p w14:paraId="21514437" w14:textId="77777777" w:rsidR="0081760C" w:rsidRDefault="0081760C">
            <w:pPr>
              <w:pStyle w:val="ConsPlusNormal"/>
              <w:jc w:val="center"/>
            </w:pPr>
            <w:r>
              <w:t>0</w:t>
            </w:r>
          </w:p>
        </w:tc>
        <w:tc>
          <w:tcPr>
            <w:tcW w:w="854" w:type="dxa"/>
            <w:tcBorders>
              <w:top w:val="nil"/>
              <w:bottom w:val="nil"/>
            </w:tcBorders>
          </w:tcPr>
          <w:p w14:paraId="45B2C4A0" w14:textId="77777777" w:rsidR="0081760C" w:rsidRDefault="0081760C">
            <w:pPr>
              <w:pStyle w:val="ConsPlusNormal"/>
              <w:jc w:val="center"/>
            </w:pPr>
            <w:r>
              <w:t>0</w:t>
            </w:r>
          </w:p>
        </w:tc>
        <w:tc>
          <w:tcPr>
            <w:tcW w:w="854" w:type="dxa"/>
            <w:tcBorders>
              <w:top w:val="nil"/>
              <w:bottom w:val="nil"/>
            </w:tcBorders>
          </w:tcPr>
          <w:p w14:paraId="762E1560" w14:textId="77777777" w:rsidR="0081760C" w:rsidRDefault="0081760C">
            <w:pPr>
              <w:pStyle w:val="ConsPlusNormal"/>
              <w:jc w:val="center"/>
            </w:pPr>
            <w:r>
              <w:t>0</w:t>
            </w:r>
          </w:p>
        </w:tc>
        <w:tc>
          <w:tcPr>
            <w:tcW w:w="850" w:type="dxa"/>
            <w:tcBorders>
              <w:top w:val="nil"/>
              <w:bottom w:val="nil"/>
            </w:tcBorders>
          </w:tcPr>
          <w:p w14:paraId="60F6E940" w14:textId="77777777" w:rsidR="0081760C" w:rsidRDefault="0081760C">
            <w:pPr>
              <w:pStyle w:val="ConsPlusNormal"/>
              <w:jc w:val="center"/>
            </w:pPr>
            <w:r>
              <w:t>120</w:t>
            </w:r>
          </w:p>
        </w:tc>
        <w:tc>
          <w:tcPr>
            <w:tcW w:w="850" w:type="dxa"/>
            <w:tcBorders>
              <w:top w:val="nil"/>
              <w:bottom w:val="nil"/>
            </w:tcBorders>
          </w:tcPr>
          <w:p w14:paraId="7B5F334F" w14:textId="77777777" w:rsidR="0081760C" w:rsidRDefault="0081760C">
            <w:pPr>
              <w:pStyle w:val="ConsPlusNormal"/>
              <w:jc w:val="center"/>
            </w:pPr>
            <w:r>
              <w:t>0</w:t>
            </w:r>
          </w:p>
        </w:tc>
        <w:tc>
          <w:tcPr>
            <w:tcW w:w="845" w:type="dxa"/>
            <w:tcBorders>
              <w:top w:val="nil"/>
              <w:bottom w:val="nil"/>
            </w:tcBorders>
          </w:tcPr>
          <w:p w14:paraId="0E404F98" w14:textId="77777777" w:rsidR="0081760C" w:rsidRDefault="0081760C">
            <w:pPr>
              <w:pStyle w:val="ConsPlusNormal"/>
              <w:jc w:val="center"/>
            </w:pPr>
            <w:r>
              <w:t>0</w:t>
            </w:r>
          </w:p>
        </w:tc>
        <w:tc>
          <w:tcPr>
            <w:tcW w:w="854" w:type="dxa"/>
            <w:tcBorders>
              <w:top w:val="nil"/>
              <w:bottom w:val="nil"/>
            </w:tcBorders>
          </w:tcPr>
          <w:p w14:paraId="543A314A" w14:textId="77777777" w:rsidR="0081760C" w:rsidRDefault="0081760C">
            <w:pPr>
              <w:pStyle w:val="ConsPlusNormal"/>
              <w:jc w:val="center"/>
            </w:pPr>
            <w:r>
              <w:t>0</w:t>
            </w:r>
          </w:p>
        </w:tc>
        <w:tc>
          <w:tcPr>
            <w:tcW w:w="850" w:type="dxa"/>
            <w:tcBorders>
              <w:top w:val="nil"/>
              <w:bottom w:val="nil"/>
            </w:tcBorders>
          </w:tcPr>
          <w:p w14:paraId="5781D121" w14:textId="77777777" w:rsidR="0081760C" w:rsidRDefault="0081760C">
            <w:pPr>
              <w:pStyle w:val="ConsPlusNormal"/>
              <w:jc w:val="center"/>
            </w:pPr>
            <w:r>
              <w:t>0</w:t>
            </w:r>
          </w:p>
        </w:tc>
        <w:tc>
          <w:tcPr>
            <w:tcW w:w="2211" w:type="dxa"/>
            <w:vMerge/>
          </w:tcPr>
          <w:p w14:paraId="2A40B263" w14:textId="77777777" w:rsidR="0081760C" w:rsidRDefault="0081760C">
            <w:pPr>
              <w:spacing w:after="1" w:line="0" w:lineRule="atLeast"/>
            </w:pPr>
          </w:p>
        </w:tc>
      </w:tr>
      <w:tr w:rsidR="0081760C" w14:paraId="1B08BFCB" w14:textId="77777777">
        <w:tblPrEx>
          <w:tblBorders>
            <w:insideH w:val="nil"/>
          </w:tblBorders>
        </w:tblPrEx>
        <w:tc>
          <w:tcPr>
            <w:tcW w:w="567" w:type="dxa"/>
            <w:vMerge/>
          </w:tcPr>
          <w:p w14:paraId="499E9CBB" w14:textId="77777777" w:rsidR="0081760C" w:rsidRDefault="0081760C">
            <w:pPr>
              <w:spacing w:after="1" w:line="0" w:lineRule="atLeast"/>
            </w:pPr>
          </w:p>
        </w:tc>
        <w:tc>
          <w:tcPr>
            <w:tcW w:w="1928" w:type="dxa"/>
            <w:vMerge/>
          </w:tcPr>
          <w:p w14:paraId="64EF864D" w14:textId="77777777" w:rsidR="0081760C" w:rsidRDefault="0081760C">
            <w:pPr>
              <w:spacing w:after="1" w:line="0" w:lineRule="atLeast"/>
            </w:pPr>
          </w:p>
        </w:tc>
        <w:tc>
          <w:tcPr>
            <w:tcW w:w="1757" w:type="dxa"/>
            <w:tcBorders>
              <w:top w:val="nil"/>
              <w:bottom w:val="nil"/>
            </w:tcBorders>
          </w:tcPr>
          <w:p w14:paraId="5400260B" w14:textId="77777777" w:rsidR="0081760C" w:rsidRDefault="0081760C">
            <w:pPr>
              <w:pStyle w:val="ConsPlusNormal"/>
            </w:pPr>
            <w:r>
              <w:t>дошкольная образовательная организация, Хасавюртовский район, с. Куруш</w:t>
            </w:r>
          </w:p>
        </w:tc>
        <w:tc>
          <w:tcPr>
            <w:tcW w:w="794" w:type="dxa"/>
            <w:tcBorders>
              <w:top w:val="nil"/>
              <w:bottom w:val="nil"/>
            </w:tcBorders>
          </w:tcPr>
          <w:p w14:paraId="24C04751" w14:textId="77777777" w:rsidR="0081760C" w:rsidRDefault="0081760C">
            <w:pPr>
              <w:pStyle w:val="ConsPlusNormal"/>
            </w:pPr>
            <w:r>
              <w:t>мест</w:t>
            </w:r>
          </w:p>
        </w:tc>
        <w:tc>
          <w:tcPr>
            <w:tcW w:w="850" w:type="dxa"/>
            <w:tcBorders>
              <w:top w:val="nil"/>
              <w:bottom w:val="nil"/>
            </w:tcBorders>
          </w:tcPr>
          <w:p w14:paraId="7F7CC7A9" w14:textId="77777777" w:rsidR="0081760C" w:rsidRDefault="0081760C">
            <w:pPr>
              <w:pStyle w:val="ConsPlusNormal"/>
              <w:jc w:val="center"/>
            </w:pPr>
            <w:r>
              <w:t>0</w:t>
            </w:r>
          </w:p>
        </w:tc>
        <w:tc>
          <w:tcPr>
            <w:tcW w:w="850" w:type="dxa"/>
            <w:tcBorders>
              <w:top w:val="nil"/>
              <w:bottom w:val="nil"/>
            </w:tcBorders>
          </w:tcPr>
          <w:p w14:paraId="7104AB68" w14:textId="77777777" w:rsidR="0081760C" w:rsidRDefault="0081760C">
            <w:pPr>
              <w:pStyle w:val="ConsPlusNormal"/>
              <w:jc w:val="center"/>
            </w:pPr>
            <w:r>
              <w:t>0</w:t>
            </w:r>
          </w:p>
        </w:tc>
        <w:tc>
          <w:tcPr>
            <w:tcW w:w="854" w:type="dxa"/>
            <w:tcBorders>
              <w:top w:val="nil"/>
              <w:bottom w:val="nil"/>
            </w:tcBorders>
          </w:tcPr>
          <w:p w14:paraId="5B30AF4A" w14:textId="77777777" w:rsidR="0081760C" w:rsidRDefault="0081760C">
            <w:pPr>
              <w:pStyle w:val="ConsPlusNormal"/>
              <w:jc w:val="center"/>
            </w:pPr>
            <w:r>
              <w:t>0</w:t>
            </w:r>
          </w:p>
        </w:tc>
        <w:tc>
          <w:tcPr>
            <w:tcW w:w="854" w:type="dxa"/>
            <w:tcBorders>
              <w:top w:val="nil"/>
              <w:bottom w:val="nil"/>
            </w:tcBorders>
          </w:tcPr>
          <w:p w14:paraId="75C1831F" w14:textId="77777777" w:rsidR="0081760C" w:rsidRDefault="0081760C">
            <w:pPr>
              <w:pStyle w:val="ConsPlusNormal"/>
              <w:jc w:val="center"/>
            </w:pPr>
            <w:r>
              <w:t>0</w:t>
            </w:r>
          </w:p>
        </w:tc>
        <w:tc>
          <w:tcPr>
            <w:tcW w:w="854" w:type="dxa"/>
            <w:tcBorders>
              <w:top w:val="nil"/>
              <w:bottom w:val="nil"/>
            </w:tcBorders>
          </w:tcPr>
          <w:p w14:paraId="1BD022EB" w14:textId="77777777" w:rsidR="0081760C" w:rsidRDefault="0081760C">
            <w:pPr>
              <w:pStyle w:val="ConsPlusNormal"/>
              <w:jc w:val="center"/>
            </w:pPr>
            <w:r>
              <w:t>0</w:t>
            </w:r>
          </w:p>
        </w:tc>
        <w:tc>
          <w:tcPr>
            <w:tcW w:w="850" w:type="dxa"/>
            <w:tcBorders>
              <w:top w:val="nil"/>
              <w:bottom w:val="nil"/>
            </w:tcBorders>
          </w:tcPr>
          <w:p w14:paraId="1AD83F28" w14:textId="77777777" w:rsidR="0081760C" w:rsidRDefault="0081760C">
            <w:pPr>
              <w:pStyle w:val="ConsPlusNormal"/>
              <w:jc w:val="center"/>
            </w:pPr>
            <w:r>
              <w:t>0</w:t>
            </w:r>
          </w:p>
        </w:tc>
        <w:tc>
          <w:tcPr>
            <w:tcW w:w="850" w:type="dxa"/>
            <w:tcBorders>
              <w:top w:val="nil"/>
              <w:bottom w:val="nil"/>
            </w:tcBorders>
          </w:tcPr>
          <w:p w14:paraId="74FB9454" w14:textId="77777777" w:rsidR="0081760C" w:rsidRDefault="0081760C">
            <w:pPr>
              <w:pStyle w:val="ConsPlusNormal"/>
              <w:jc w:val="center"/>
            </w:pPr>
            <w:r>
              <w:t>200</w:t>
            </w:r>
          </w:p>
        </w:tc>
        <w:tc>
          <w:tcPr>
            <w:tcW w:w="845" w:type="dxa"/>
            <w:tcBorders>
              <w:top w:val="nil"/>
              <w:bottom w:val="nil"/>
            </w:tcBorders>
          </w:tcPr>
          <w:p w14:paraId="7276608F" w14:textId="77777777" w:rsidR="0081760C" w:rsidRDefault="0081760C">
            <w:pPr>
              <w:pStyle w:val="ConsPlusNormal"/>
              <w:jc w:val="center"/>
            </w:pPr>
            <w:r>
              <w:t>0</w:t>
            </w:r>
          </w:p>
        </w:tc>
        <w:tc>
          <w:tcPr>
            <w:tcW w:w="854" w:type="dxa"/>
            <w:tcBorders>
              <w:top w:val="nil"/>
              <w:bottom w:val="nil"/>
            </w:tcBorders>
          </w:tcPr>
          <w:p w14:paraId="42634C81" w14:textId="77777777" w:rsidR="0081760C" w:rsidRDefault="0081760C">
            <w:pPr>
              <w:pStyle w:val="ConsPlusNormal"/>
              <w:jc w:val="center"/>
            </w:pPr>
            <w:r>
              <w:t>0</w:t>
            </w:r>
          </w:p>
        </w:tc>
        <w:tc>
          <w:tcPr>
            <w:tcW w:w="850" w:type="dxa"/>
            <w:tcBorders>
              <w:top w:val="nil"/>
              <w:bottom w:val="nil"/>
            </w:tcBorders>
          </w:tcPr>
          <w:p w14:paraId="767AC2C2" w14:textId="77777777" w:rsidR="0081760C" w:rsidRDefault="0081760C">
            <w:pPr>
              <w:pStyle w:val="ConsPlusNormal"/>
              <w:jc w:val="center"/>
            </w:pPr>
            <w:r>
              <w:t>0</w:t>
            </w:r>
          </w:p>
        </w:tc>
        <w:tc>
          <w:tcPr>
            <w:tcW w:w="2211" w:type="dxa"/>
            <w:vMerge/>
          </w:tcPr>
          <w:p w14:paraId="5E8E7AC5" w14:textId="77777777" w:rsidR="0081760C" w:rsidRDefault="0081760C">
            <w:pPr>
              <w:spacing w:after="1" w:line="0" w:lineRule="atLeast"/>
            </w:pPr>
          </w:p>
        </w:tc>
      </w:tr>
      <w:tr w:rsidR="0081760C" w14:paraId="6F01FA92" w14:textId="77777777">
        <w:tc>
          <w:tcPr>
            <w:tcW w:w="567" w:type="dxa"/>
            <w:vMerge/>
          </w:tcPr>
          <w:p w14:paraId="39B29BA0" w14:textId="77777777" w:rsidR="0081760C" w:rsidRDefault="0081760C">
            <w:pPr>
              <w:spacing w:after="1" w:line="0" w:lineRule="atLeast"/>
            </w:pPr>
          </w:p>
        </w:tc>
        <w:tc>
          <w:tcPr>
            <w:tcW w:w="1928" w:type="dxa"/>
            <w:vMerge/>
          </w:tcPr>
          <w:p w14:paraId="14090A8A" w14:textId="77777777" w:rsidR="0081760C" w:rsidRDefault="0081760C">
            <w:pPr>
              <w:spacing w:after="1" w:line="0" w:lineRule="atLeast"/>
            </w:pPr>
          </w:p>
        </w:tc>
        <w:tc>
          <w:tcPr>
            <w:tcW w:w="1757" w:type="dxa"/>
            <w:tcBorders>
              <w:top w:val="nil"/>
            </w:tcBorders>
          </w:tcPr>
          <w:p w14:paraId="39E61990" w14:textId="77777777" w:rsidR="0081760C" w:rsidRDefault="0081760C">
            <w:pPr>
              <w:pStyle w:val="ConsPlusNormal"/>
            </w:pPr>
            <w:r>
              <w:t>дошкольная образовательная организация, Тарумовский район, с. Тарумовка</w:t>
            </w:r>
          </w:p>
        </w:tc>
        <w:tc>
          <w:tcPr>
            <w:tcW w:w="794" w:type="dxa"/>
            <w:tcBorders>
              <w:top w:val="nil"/>
            </w:tcBorders>
          </w:tcPr>
          <w:p w14:paraId="4B6F8373" w14:textId="77777777" w:rsidR="0081760C" w:rsidRDefault="0081760C">
            <w:pPr>
              <w:pStyle w:val="ConsPlusNormal"/>
            </w:pPr>
            <w:r>
              <w:t>мест</w:t>
            </w:r>
          </w:p>
        </w:tc>
        <w:tc>
          <w:tcPr>
            <w:tcW w:w="850" w:type="dxa"/>
            <w:tcBorders>
              <w:top w:val="nil"/>
            </w:tcBorders>
          </w:tcPr>
          <w:p w14:paraId="1012C053" w14:textId="77777777" w:rsidR="0081760C" w:rsidRDefault="0081760C">
            <w:pPr>
              <w:pStyle w:val="ConsPlusNormal"/>
              <w:jc w:val="center"/>
            </w:pPr>
            <w:r>
              <w:t>0</w:t>
            </w:r>
          </w:p>
        </w:tc>
        <w:tc>
          <w:tcPr>
            <w:tcW w:w="850" w:type="dxa"/>
            <w:tcBorders>
              <w:top w:val="nil"/>
            </w:tcBorders>
          </w:tcPr>
          <w:p w14:paraId="3A68F90F" w14:textId="77777777" w:rsidR="0081760C" w:rsidRDefault="0081760C">
            <w:pPr>
              <w:pStyle w:val="ConsPlusNormal"/>
              <w:jc w:val="center"/>
            </w:pPr>
            <w:r>
              <w:t>0</w:t>
            </w:r>
          </w:p>
        </w:tc>
        <w:tc>
          <w:tcPr>
            <w:tcW w:w="854" w:type="dxa"/>
            <w:tcBorders>
              <w:top w:val="nil"/>
            </w:tcBorders>
          </w:tcPr>
          <w:p w14:paraId="6827842C" w14:textId="77777777" w:rsidR="0081760C" w:rsidRDefault="0081760C">
            <w:pPr>
              <w:pStyle w:val="ConsPlusNormal"/>
              <w:jc w:val="center"/>
            </w:pPr>
            <w:r>
              <w:t>0</w:t>
            </w:r>
          </w:p>
        </w:tc>
        <w:tc>
          <w:tcPr>
            <w:tcW w:w="854" w:type="dxa"/>
            <w:tcBorders>
              <w:top w:val="nil"/>
            </w:tcBorders>
          </w:tcPr>
          <w:p w14:paraId="4F067003" w14:textId="77777777" w:rsidR="0081760C" w:rsidRDefault="0081760C">
            <w:pPr>
              <w:pStyle w:val="ConsPlusNormal"/>
              <w:jc w:val="center"/>
            </w:pPr>
            <w:r>
              <w:t>0</w:t>
            </w:r>
          </w:p>
        </w:tc>
        <w:tc>
          <w:tcPr>
            <w:tcW w:w="854" w:type="dxa"/>
            <w:tcBorders>
              <w:top w:val="nil"/>
            </w:tcBorders>
          </w:tcPr>
          <w:p w14:paraId="45040FBC" w14:textId="77777777" w:rsidR="0081760C" w:rsidRDefault="0081760C">
            <w:pPr>
              <w:pStyle w:val="ConsPlusNormal"/>
              <w:jc w:val="center"/>
            </w:pPr>
            <w:r>
              <w:t>0</w:t>
            </w:r>
          </w:p>
        </w:tc>
        <w:tc>
          <w:tcPr>
            <w:tcW w:w="850" w:type="dxa"/>
            <w:tcBorders>
              <w:top w:val="nil"/>
            </w:tcBorders>
          </w:tcPr>
          <w:p w14:paraId="47DC87AC" w14:textId="77777777" w:rsidR="0081760C" w:rsidRDefault="0081760C">
            <w:pPr>
              <w:pStyle w:val="ConsPlusNormal"/>
              <w:jc w:val="center"/>
            </w:pPr>
            <w:r>
              <w:t>0</w:t>
            </w:r>
          </w:p>
        </w:tc>
        <w:tc>
          <w:tcPr>
            <w:tcW w:w="850" w:type="dxa"/>
            <w:tcBorders>
              <w:top w:val="nil"/>
            </w:tcBorders>
          </w:tcPr>
          <w:p w14:paraId="724DAC4B" w14:textId="77777777" w:rsidR="0081760C" w:rsidRDefault="0081760C">
            <w:pPr>
              <w:pStyle w:val="ConsPlusNormal"/>
              <w:jc w:val="center"/>
            </w:pPr>
            <w:r>
              <w:t>200</w:t>
            </w:r>
          </w:p>
        </w:tc>
        <w:tc>
          <w:tcPr>
            <w:tcW w:w="845" w:type="dxa"/>
            <w:tcBorders>
              <w:top w:val="nil"/>
            </w:tcBorders>
          </w:tcPr>
          <w:p w14:paraId="28D7BF25" w14:textId="77777777" w:rsidR="0081760C" w:rsidRDefault="0081760C">
            <w:pPr>
              <w:pStyle w:val="ConsPlusNormal"/>
              <w:jc w:val="center"/>
            </w:pPr>
            <w:r>
              <w:t>0</w:t>
            </w:r>
          </w:p>
        </w:tc>
        <w:tc>
          <w:tcPr>
            <w:tcW w:w="854" w:type="dxa"/>
            <w:tcBorders>
              <w:top w:val="nil"/>
            </w:tcBorders>
          </w:tcPr>
          <w:p w14:paraId="77CCB8B1" w14:textId="77777777" w:rsidR="0081760C" w:rsidRDefault="0081760C">
            <w:pPr>
              <w:pStyle w:val="ConsPlusNormal"/>
              <w:jc w:val="center"/>
            </w:pPr>
            <w:r>
              <w:t>0</w:t>
            </w:r>
          </w:p>
        </w:tc>
        <w:tc>
          <w:tcPr>
            <w:tcW w:w="850" w:type="dxa"/>
            <w:tcBorders>
              <w:top w:val="nil"/>
            </w:tcBorders>
          </w:tcPr>
          <w:p w14:paraId="03D65EBB" w14:textId="77777777" w:rsidR="0081760C" w:rsidRDefault="0081760C">
            <w:pPr>
              <w:pStyle w:val="ConsPlusNormal"/>
              <w:jc w:val="center"/>
            </w:pPr>
            <w:r>
              <w:t>0</w:t>
            </w:r>
          </w:p>
        </w:tc>
        <w:tc>
          <w:tcPr>
            <w:tcW w:w="2211" w:type="dxa"/>
            <w:vMerge/>
          </w:tcPr>
          <w:p w14:paraId="51FCEC4C" w14:textId="77777777" w:rsidR="0081760C" w:rsidRDefault="0081760C">
            <w:pPr>
              <w:spacing w:after="1" w:line="0" w:lineRule="atLeast"/>
            </w:pPr>
          </w:p>
        </w:tc>
      </w:tr>
      <w:tr w:rsidR="0081760C" w14:paraId="03B2AE46" w14:textId="77777777">
        <w:tc>
          <w:tcPr>
            <w:tcW w:w="567" w:type="dxa"/>
            <w:vMerge w:val="restart"/>
          </w:tcPr>
          <w:p w14:paraId="39F6A083" w14:textId="77777777" w:rsidR="0081760C" w:rsidRDefault="0081760C">
            <w:pPr>
              <w:pStyle w:val="ConsPlusNormal"/>
              <w:jc w:val="center"/>
            </w:pPr>
            <w:r>
              <w:t>7.</w:t>
            </w:r>
          </w:p>
        </w:tc>
        <w:tc>
          <w:tcPr>
            <w:tcW w:w="1928" w:type="dxa"/>
            <w:vMerge w:val="restart"/>
          </w:tcPr>
          <w:p w14:paraId="4578839A" w14:textId="77777777" w:rsidR="0081760C" w:rsidRDefault="0081760C">
            <w:pPr>
              <w:pStyle w:val="ConsPlusNormal"/>
            </w:pPr>
            <w:r>
              <w:t>Региональный проект "Содействие занятости женщин - создание условий дошкольного образования для детей в возрасте до 3 лет на территории Республики Дагестан"</w:t>
            </w:r>
          </w:p>
        </w:tc>
        <w:tc>
          <w:tcPr>
            <w:tcW w:w="1757" w:type="dxa"/>
            <w:tcBorders>
              <w:bottom w:val="nil"/>
            </w:tcBorders>
          </w:tcPr>
          <w:p w14:paraId="3B5D85C2" w14:textId="77777777" w:rsidR="0081760C" w:rsidRDefault="0081760C">
            <w:pPr>
              <w:pStyle w:val="ConsPlusNormal"/>
            </w:pPr>
            <w:r>
              <w:t>доступность дошкольного образования для детей в возрасте от 1,5 до 3 лет</w:t>
            </w:r>
          </w:p>
        </w:tc>
        <w:tc>
          <w:tcPr>
            <w:tcW w:w="794" w:type="dxa"/>
            <w:tcBorders>
              <w:bottom w:val="nil"/>
            </w:tcBorders>
          </w:tcPr>
          <w:p w14:paraId="0DE14303" w14:textId="77777777" w:rsidR="0081760C" w:rsidRDefault="0081760C">
            <w:pPr>
              <w:pStyle w:val="ConsPlusNormal"/>
            </w:pPr>
            <w:r>
              <w:t>проц.</w:t>
            </w:r>
          </w:p>
        </w:tc>
        <w:tc>
          <w:tcPr>
            <w:tcW w:w="850" w:type="dxa"/>
            <w:tcBorders>
              <w:bottom w:val="nil"/>
            </w:tcBorders>
          </w:tcPr>
          <w:p w14:paraId="15D49446" w14:textId="77777777" w:rsidR="0081760C" w:rsidRDefault="0081760C">
            <w:pPr>
              <w:pStyle w:val="ConsPlusNormal"/>
              <w:jc w:val="center"/>
            </w:pPr>
            <w:r>
              <w:t>0</w:t>
            </w:r>
          </w:p>
        </w:tc>
        <w:tc>
          <w:tcPr>
            <w:tcW w:w="850" w:type="dxa"/>
            <w:tcBorders>
              <w:bottom w:val="nil"/>
            </w:tcBorders>
          </w:tcPr>
          <w:p w14:paraId="1748EE2A" w14:textId="77777777" w:rsidR="0081760C" w:rsidRDefault="0081760C">
            <w:pPr>
              <w:pStyle w:val="ConsPlusNormal"/>
              <w:jc w:val="center"/>
            </w:pPr>
            <w:r>
              <w:t>0</w:t>
            </w:r>
          </w:p>
        </w:tc>
        <w:tc>
          <w:tcPr>
            <w:tcW w:w="854" w:type="dxa"/>
            <w:tcBorders>
              <w:bottom w:val="nil"/>
            </w:tcBorders>
          </w:tcPr>
          <w:p w14:paraId="63E58597" w14:textId="77777777" w:rsidR="0081760C" w:rsidRDefault="0081760C">
            <w:pPr>
              <w:pStyle w:val="ConsPlusNormal"/>
              <w:jc w:val="center"/>
            </w:pPr>
            <w:r>
              <w:t>0</w:t>
            </w:r>
          </w:p>
        </w:tc>
        <w:tc>
          <w:tcPr>
            <w:tcW w:w="854" w:type="dxa"/>
            <w:tcBorders>
              <w:bottom w:val="nil"/>
            </w:tcBorders>
          </w:tcPr>
          <w:p w14:paraId="7742E4DE" w14:textId="77777777" w:rsidR="0081760C" w:rsidRDefault="0081760C">
            <w:pPr>
              <w:pStyle w:val="ConsPlusNormal"/>
              <w:jc w:val="center"/>
            </w:pPr>
            <w:r>
              <w:t>36,37</w:t>
            </w:r>
          </w:p>
        </w:tc>
        <w:tc>
          <w:tcPr>
            <w:tcW w:w="854" w:type="dxa"/>
            <w:tcBorders>
              <w:bottom w:val="nil"/>
            </w:tcBorders>
          </w:tcPr>
          <w:p w14:paraId="5C5311E2" w14:textId="77777777" w:rsidR="0081760C" w:rsidRDefault="0081760C">
            <w:pPr>
              <w:pStyle w:val="ConsPlusNormal"/>
              <w:jc w:val="center"/>
            </w:pPr>
            <w:r>
              <w:t>44,4</w:t>
            </w:r>
          </w:p>
        </w:tc>
        <w:tc>
          <w:tcPr>
            <w:tcW w:w="850" w:type="dxa"/>
            <w:tcBorders>
              <w:bottom w:val="nil"/>
            </w:tcBorders>
          </w:tcPr>
          <w:p w14:paraId="79E1E10B" w14:textId="77777777" w:rsidR="0081760C" w:rsidRDefault="0081760C">
            <w:pPr>
              <w:pStyle w:val="ConsPlusNormal"/>
              <w:jc w:val="center"/>
            </w:pPr>
            <w:r>
              <w:t>78,5</w:t>
            </w:r>
          </w:p>
        </w:tc>
        <w:tc>
          <w:tcPr>
            <w:tcW w:w="850" w:type="dxa"/>
            <w:tcBorders>
              <w:bottom w:val="nil"/>
            </w:tcBorders>
          </w:tcPr>
          <w:p w14:paraId="698349F2" w14:textId="77777777" w:rsidR="0081760C" w:rsidRDefault="0081760C">
            <w:pPr>
              <w:pStyle w:val="ConsPlusNormal"/>
              <w:jc w:val="center"/>
            </w:pPr>
            <w:r>
              <w:t>100</w:t>
            </w:r>
          </w:p>
        </w:tc>
        <w:tc>
          <w:tcPr>
            <w:tcW w:w="845" w:type="dxa"/>
            <w:tcBorders>
              <w:bottom w:val="nil"/>
            </w:tcBorders>
          </w:tcPr>
          <w:p w14:paraId="6CB8B8EE" w14:textId="77777777" w:rsidR="0081760C" w:rsidRDefault="0081760C">
            <w:pPr>
              <w:pStyle w:val="ConsPlusNormal"/>
              <w:jc w:val="center"/>
            </w:pPr>
            <w:r>
              <w:t>100</w:t>
            </w:r>
          </w:p>
        </w:tc>
        <w:tc>
          <w:tcPr>
            <w:tcW w:w="854" w:type="dxa"/>
            <w:tcBorders>
              <w:bottom w:val="nil"/>
            </w:tcBorders>
          </w:tcPr>
          <w:p w14:paraId="059B7182" w14:textId="77777777" w:rsidR="0081760C" w:rsidRDefault="0081760C">
            <w:pPr>
              <w:pStyle w:val="ConsPlusNormal"/>
              <w:jc w:val="center"/>
            </w:pPr>
            <w:r>
              <w:t>100</w:t>
            </w:r>
          </w:p>
        </w:tc>
        <w:tc>
          <w:tcPr>
            <w:tcW w:w="850" w:type="dxa"/>
            <w:tcBorders>
              <w:bottom w:val="nil"/>
            </w:tcBorders>
          </w:tcPr>
          <w:p w14:paraId="375E4332" w14:textId="77777777" w:rsidR="0081760C" w:rsidRDefault="0081760C">
            <w:pPr>
              <w:pStyle w:val="ConsPlusNormal"/>
              <w:jc w:val="center"/>
            </w:pPr>
            <w:r>
              <w:t>100</w:t>
            </w:r>
          </w:p>
        </w:tc>
        <w:tc>
          <w:tcPr>
            <w:tcW w:w="2211" w:type="dxa"/>
            <w:tcBorders>
              <w:bottom w:val="nil"/>
            </w:tcBorders>
          </w:tcPr>
          <w:p w14:paraId="3644AD21" w14:textId="77777777" w:rsidR="0081760C" w:rsidRDefault="0081760C">
            <w:pPr>
              <w:pStyle w:val="ConsPlusNormal"/>
            </w:pPr>
            <w:r>
              <w:t>Минтруд РД</w:t>
            </w:r>
          </w:p>
        </w:tc>
      </w:tr>
      <w:tr w:rsidR="0081760C" w14:paraId="118E600E" w14:textId="77777777">
        <w:tblPrEx>
          <w:tblBorders>
            <w:insideH w:val="nil"/>
          </w:tblBorders>
        </w:tblPrEx>
        <w:tc>
          <w:tcPr>
            <w:tcW w:w="567" w:type="dxa"/>
            <w:vMerge/>
          </w:tcPr>
          <w:p w14:paraId="78D45A64" w14:textId="77777777" w:rsidR="0081760C" w:rsidRDefault="0081760C">
            <w:pPr>
              <w:spacing w:after="1" w:line="0" w:lineRule="atLeast"/>
            </w:pPr>
          </w:p>
        </w:tc>
        <w:tc>
          <w:tcPr>
            <w:tcW w:w="1928" w:type="dxa"/>
            <w:vMerge/>
          </w:tcPr>
          <w:p w14:paraId="059C998E" w14:textId="77777777" w:rsidR="0081760C" w:rsidRDefault="0081760C">
            <w:pPr>
              <w:spacing w:after="1" w:line="0" w:lineRule="atLeast"/>
            </w:pPr>
          </w:p>
        </w:tc>
        <w:tc>
          <w:tcPr>
            <w:tcW w:w="1757" w:type="dxa"/>
            <w:tcBorders>
              <w:top w:val="nil"/>
              <w:bottom w:val="nil"/>
            </w:tcBorders>
          </w:tcPr>
          <w:p w14:paraId="63BB8D5D" w14:textId="77777777" w:rsidR="0081760C" w:rsidRDefault="0081760C">
            <w:pPr>
              <w:pStyle w:val="ConsPlusNormal"/>
            </w:pPr>
            <w:r>
              <w:t>уровень занятости женщин, имеющих детей дошкольного возраста</w:t>
            </w:r>
          </w:p>
        </w:tc>
        <w:tc>
          <w:tcPr>
            <w:tcW w:w="794" w:type="dxa"/>
            <w:tcBorders>
              <w:top w:val="nil"/>
              <w:bottom w:val="nil"/>
            </w:tcBorders>
          </w:tcPr>
          <w:p w14:paraId="2D2B0C24" w14:textId="77777777" w:rsidR="0081760C" w:rsidRDefault="0081760C">
            <w:pPr>
              <w:pStyle w:val="ConsPlusNormal"/>
            </w:pPr>
            <w:r>
              <w:t>проц.</w:t>
            </w:r>
          </w:p>
        </w:tc>
        <w:tc>
          <w:tcPr>
            <w:tcW w:w="850" w:type="dxa"/>
            <w:tcBorders>
              <w:top w:val="nil"/>
              <w:bottom w:val="nil"/>
            </w:tcBorders>
          </w:tcPr>
          <w:p w14:paraId="677D955F" w14:textId="77777777" w:rsidR="0081760C" w:rsidRDefault="0081760C">
            <w:pPr>
              <w:pStyle w:val="ConsPlusNormal"/>
              <w:jc w:val="center"/>
            </w:pPr>
            <w:r>
              <w:t>0</w:t>
            </w:r>
          </w:p>
        </w:tc>
        <w:tc>
          <w:tcPr>
            <w:tcW w:w="850" w:type="dxa"/>
            <w:tcBorders>
              <w:top w:val="nil"/>
              <w:bottom w:val="nil"/>
            </w:tcBorders>
          </w:tcPr>
          <w:p w14:paraId="57D8449D" w14:textId="77777777" w:rsidR="0081760C" w:rsidRDefault="0081760C">
            <w:pPr>
              <w:pStyle w:val="ConsPlusNormal"/>
              <w:jc w:val="center"/>
            </w:pPr>
            <w:r>
              <w:t>0</w:t>
            </w:r>
          </w:p>
        </w:tc>
        <w:tc>
          <w:tcPr>
            <w:tcW w:w="854" w:type="dxa"/>
            <w:tcBorders>
              <w:top w:val="nil"/>
              <w:bottom w:val="nil"/>
            </w:tcBorders>
          </w:tcPr>
          <w:p w14:paraId="1ECD127B" w14:textId="77777777" w:rsidR="0081760C" w:rsidRDefault="0081760C">
            <w:pPr>
              <w:pStyle w:val="ConsPlusNormal"/>
              <w:jc w:val="center"/>
            </w:pPr>
            <w:r>
              <w:t>0</w:t>
            </w:r>
          </w:p>
        </w:tc>
        <w:tc>
          <w:tcPr>
            <w:tcW w:w="854" w:type="dxa"/>
            <w:tcBorders>
              <w:top w:val="nil"/>
              <w:bottom w:val="nil"/>
            </w:tcBorders>
          </w:tcPr>
          <w:p w14:paraId="3C4AAB30" w14:textId="77777777" w:rsidR="0081760C" w:rsidRDefault="0081760C">
            <w:pPr>
              <w:pStyle w:val="ConsPlusNormal"/>
              <w:jc w:val="center"/>
            </w:pPr>
            <w:r>
              <w:t>0</w:t>
            </w:r>
          </w:p>
        </w:tc>
        <w:tc>
          <w:tcPr>
            <w:tcW w:w="854" w:type="dxa"/>
            <w:tcBorders>
              <w:top w:val="nil"/>
              <w:bottom w:val="nil"/>
            </w:tcBorders>
          </w:tcPr>
          <w:p w14:paraId="17961440" w14:textId="77777777" w:rsidR="0081760C" w:rsidRDefault="0081760C">
            <w:pPr>
              <w:pStyle w:val="ConsPlusNormal"/>
              <w:jc w:val="center"/>
            </w:pPr>
            <w:r>
              <w:t>45,9</w:t>
            </w:r>
          </w:p>
        </w:tc>
        <w:tc>
          <w:tcPr>
            <w:tcW w:w="850" w:type="dxa"/>
            <w:tcBorders>
              <w:top w:val="nil"/>
              <w:bottom w:val="nil"/>
            </w:tcBorders>
          </w:tcPr>
          <w:p w14:paraId="73939D7C" w14:textId="77777777" w:rsidR="0081760C" w:rsidRDefault="0081760C">
            <w:pPr>
              <w:pStyle w:val="ConsPlusNormal"/>
              <w:jc w:val="center"/>
            </w:pPr>
            <w:r>
              <w:t>46,3</w:t>
            </w:r>
          </w:p>
        </w:tc>
        <w:tc>
          <w:tcPr>
            <w:tcW w:w="850" w:type="dxa"/>
            <w:tcBorders>
              <w:top w:val="nil"/>
              <w:bottom w:val="nil"/>
            </w:tcBorders>
          </w:tcPr>
          <w:p w14:paraId="010D8DC5" w14:textId="77777777" w:rsidR="0081760C" w:rsidRDefault="0081760C">
            <w:pPr>
              <w:pStyle w:val="ConsPlusNormal"/>
              <w:jc w:val="center"/>
            </w:pPr>
            <w:r>
              <w:t>46,7</w:t>
            </w:r>
          </w:p>
        </w:tc>
        <w:tc>
          <w:tcPr>
            <w:tcW w:w="845" w:type="dxa"/>
            <w:tcBorders>
              <w:top w:val="nil"/>
              <w:bottom w:val="nil"/>
            </w:tcBorders>
          </w:tcPr>
          <w:p w14:paraId="00046B74" w14:textId="77777777" w:rsidR="0081760C" w:rsidRDefault="0081760C">
            <w:pPr>
              <w:pStyle w:val="ConsPlusNormal"/>
              <w:jc w:val="center"/>
            </w:pPr>
            <w:r>
              <w:t>47,1</w:t>
            </w:r>
          </w:p>
        </w:tc>
        <w:tc>
          <w:tcPr>
            <w:tcW w:w="854" w:type="dxa"/>
            <w:tcBorders>
              <w:top w:val="nil"/>
              <w:bottom w:val="nil"/>
            </w:tcBorders>
          </w:tcPr>
          <w:p w14:paraId="449AED0D" w14:textId="77777777" w:rsidR="0081760C" w:rsidRDefault="0081760C">
            <w:pPr>
              <w:pStyle w:val="ConsPlusNormal"/>
              <w:jc w:val="center"/>
            </w:pPr>
            <w:r>
              <w:t>47,5</w:t>
            </w:r>
          </w:p>
        </w:tc>
        <w:tc>
          <w:tcPr>
            <w:tcW w:w="850" w:type="dxa"/>
            <w:tcBorders>
              <w:top w:val="nil"/>
              <w:bottom w:val="nil"/>
            </w:tcBorders>
          </w:tcPr>
          <w:p w14:paraId="0684DBA3" w14:textId="77777777" w:rsidR="0081760C" w:rsidRDefault="0081760C">
            <w:pPr>
              <w:pStyle w:val="ConsPlusNormal"/>
              <w:jc w:val="center"/>
            </w:pPr>
            <w:r>
              <w:t>47,9</w:t>
            </w:r>
          </w:p>
        </w:tc>
        <w:tc>
          <w:tcPr>
            <w:tcW w:w="2211" w:type="dxa"/>
            <w:tcBorders>
              <w:top w:val="nil"/>
              <w:bottom w:val="nil"/>
            </w:tcBorders>
          </w:tcPr>
          <w:p w14:paraId="31EAA37A" w14:textId="77777777" w:rsidR="0081760C" w:rsidRDefault="0081760C">
            <w:pPr>
              <w:pStyle w:val="ConsPlusNormal"/>
            </w:pPr>
            <w:r>
              <w:t>Минтруд РД</w:t>
            </w:r>
          </w:p>
        </w:tc>
      </w:tr>
      <w:tr w:rsidR="0081760C" w14:paraId="4AE9D48B" w14:textId="77777777">
        <w:tblPrEx>
          <w:tblBorders>
            <w:insideH w:val="nil"/>
          </w:tblBorders>
        </w:tblPrEx>
        <w:tc>
          <w:tcPr>
            <w:tcW w:w="567" w:type="dxa"/>
            <w:vMerge/>
          </w:tcPr>
          <w:p w14:paraId="1E07BFAC" w14:textId="77777777" w:rsidR="0081760C" w:rsidRDefault="0081760C">
            <w:pPr>
              <w:spacing w:after="1" w:line="0" w:lineRule="atLeast"/>
            </w:pPr>
          </w:p>
        </w:tc>
        <w:tc>
          <w:tcPr>
            <w:tcW w:w="1928" w:type="dxa"/>
            <w:vMerge/>
          </w:tcPr>
          <w:p w14:paraId="2A50E102" w14:textId="77777777" w:rsidR="0081760C" w:rsidRDefault="0081760C">
            <w:pPr>
              <w:spacing w:after="1" w:line="0" w:lineRule="atLeast"/>
            </w:pPr>
          </w:p>
        </w:tc>
        <w:tc>
          <w:tcPr>
            <w:tcW w:w="1757" w:type="dxa"/>
            <w:tcBorders>
              <w:top w:val="nil"/>
              <w:bottom w:val="nil"/>
            </w:tcBorders>
          </w:tcPr>
          <w:p w14:paraId="7BD4D40D" w14:textId="77777777" w:rsidR="0081760C" w:rsidRDefault="0081760C">
            <w:pPr>
              <w:pStyle w:val="ConsPlusNormal"/>
            </w:pPr>
            <w:r>
              <w:t>численность женщин, находящихся в отпуске по уходу за ребенком в возрасте до 3 лет, прошедших профессиональное обучение и дополнительное профессиональное образование</w:t>
            </w:r>
          </w:p>
        </w:tc>
        <w:tc>
          <w:tcPr>
            <w:tcW w:w="794" w:type="dxa"/>
            <w:tcBorders>
              <w:top w:val="nil"/>
              <w:bottom w:val="nil"/>
            </w:tcBorders>
          </w:tcPr>
          <w:p w14:paraId="2ED7FE1F" w14:textId="77777777" w:rsidR="0081760C" w:rsidRDefault="0081760C">
            <w:pPr>
              <w:pStyle w:val="ConsPlusNormal"/>
            </w:pPr>
            <w:r>
              <w:t>чел.</w:t>
            </w:r>
          </w:p>
        </w:tc>
        <w:tc>
          <w:tcPr>
            <w:tcW w:w="850" w:type="dxa"/>
            <w:tcBorders>
              <w:top w:val="nil"/>
              <w:bottom w:val="nil"/>
            </w:tcBorders>
          </w:tcPr>
          <w:p w14:paraId="2F3CA76E" w14:textId="77777777" w:rsidR="0081760C" w:rsidRDefault="0081760C">
            <w:pPr>
              <w:pStyle w:val="ConsPlusNormal"/>
              <w:jc w:val="center"/>
            </w:pPr>
            <w:r>
              <w:t>0</w:t>
            </w:r>
          </w:p>
        </w:tc>
        <w:tc>
          <w:tcPr>
            <w:tcW w:w="850" w:type="dxa"/>
            <w:tcBorders>
              <w:top w:val="nil"/>
              <w:bottom w:val="nil"/>
            </w:tcBorders>
          </w:tcPr>
          <w:p w14:paraId="44EFFB55" w14:textId="77777777" w:rsidR="0081760C" w:rsidRDefault="0081760C">
            <w:pPr>
              <w:pStyle w:val="ConsPlusNormal"/>
              <w:jc w:val="center"/>
            </w:pPr>
            <w:r>
              <w:t>0</w:t>
            </w:r>
          </w:p>
        </w:tc>
        <w:tc>
          <w:tcPr>
            <w:tcW w:w="854" w:type="dxa"/>
            <w:tcBorders>
              <w:top w:val="nil"/>
              <w:bottom w:val="nil"/>
            </w:tcBorders>
          </w:tcPr>
          <w:p w14:paraId="4589B396" w14:textId="77777777" w:rsidR="0081760C" w:rsidRDefault="0081760C">
            <w:pPr>
              <w:pStyle w:val="ConsPlusNormal"/>
              <w:jc w:val="center"/>
            </w:pPr>
            <w:r>
              <w:t>0</w:t>
            </w:r>
          </w:p>
        </w:tc>
        <w:tc>
          <w:tcPr>
            <w:tcW w:w="854" w:type="dxa"/>
            <w:tcBorders>
              <w:top w:val="nil"/>
              <w:bottom w:val="nil"/>
            </w:tcBorders>
          </w:tcPr>
          <w:p w14:paraId="4EBB54D0" w14:textId="77777777" w:rsidR="0081760C" w:rsidRDefault="0081760C">
            <w:pPr>
              <w:pStyle w:val="ConsPlusNormal"/>
              <w:jc w:val="center"/>
            </w:pPr>
            <w:r>
              <w:t>0</w:t>
            </w:r>
          </w:p>
        </w:tc>
        <w:tc>
          <w:tcPr>
            <w:tcW w:w="854" w:type="dxa"/>
            <w:tcBorders>
              <w:top w:val="nil"/>
              <w:bottom w:val="nil"/>
            </w:tcBorders>
          </w:tcPr>
          <w:p w14:paraId="03B188CE" w14:textId="77777777" w:rsidR="0081760C" w:rsidRDefault="0081760C">
            <w:pPr>
              <w:pStyle w:val="ConsPlusNormal"/>
              <w:jc w:val="center"/>
            </w:pPr>
            <w:r>
              <w:t>0</w:t>
            </w:r>
          </w:p>
        </w:tc>
        <w:tc>
          <w:tcPr>
            <w:tcW w:w="850" w:type="dxa"/>
            <w:tcBorders>
              <w:top w:val="nil"/>
              <w:bottom w:val="nil"/>
            </w:tcBorders>
          </w:tcPr>
          <w:p w14:paraId="4CDA0720" w14:textId="77777777" w:rsidR="0081760C" w:rsidRDefault="0081760C">
            <w:pPr>
              <w:pStyle w:val="ConsPlusNormal"/>
              <w:jc w:val="center"/>
            </w:pPr>
            <w:r>
              <w:t>505</w:t>
            </w:r>
          </w:p>
        </w:tc>
        <w:tc>
          <w:tcPr>
            <w:tcW w:w="850" w:type="dxa"/>
            <w:tcBorders>
              <w:top w:val="nil"/>
              <w:bottom w:val="nil"/>
            </w:tcBorders>
          </w:tcPr>
          <w:p w14:paraId="63502A9E" w14:textId="77777777" w:rsidR="0081760C" w:rsidRDefault="0081760C">
            <w:pPr>
              <w:pStyle w:val="ConsPlusNormal"/>
              <w:jc w:val="center"/>
            </w:pPr>
            <w:r>
              <w:t>505</w:t>
            </w:r>
          </w:p>
        </w:tc>
        <w:tc>
          <w:tcPr>
            <w:tcW w:w="845" w:type="dxa"/>
            <w:tcBorders>
              <w:top w:val="nil"/>
              <w:bottom w:val="nil"/>
            </w:tcBorders>
          </w:tcPr>
          <w:p w14:paraId="157FE0FE" w14:textId="77777777" w:rsidR="0081760C" w:rsidRDefault="0081760C">
            <w:pPr>
              <w:pStyle w:val="ConsPlusNormal"/>
              <w:jc w:val="center"/>
            </w:pPr>
            <w:r>
              <w:t>631</w:t>
            </w:r>
          </w:p>
        </w:tc>
        <w:tc>
          <w:tcPr>
            <w:tcW w:w="854" w:type="dxa"/>
            <w:tcBorders>
              <w:top w:val="nil"/>
              <w:bottom w:val="nil"/>
            </w:tcBorders>
          </w:tcPr>
          <w:p w14:paraId="65E731D5" w14:textId="77777777" w:rsidR="0081760C" w:rsidRDefault="0081760C">
            <w:pPr>
              <w:pStyle w:val="ConsPlusNormal"/>
              <w:jc w:val="center"/>
            </w:pPr>
            <w:r>
              <w:t>631</w:t>
            </w:r>
          </w:p>
        </w:tc>
        <w:tc>
          <w:tcPr>
            <w:tcW w:w="850" w:type="dxa"/>
            <w:tcBorders>
              <w:top w:val="nil"/>
              <w:bottom w:val="nil"/>
            </w:tcBorders>
          </w:tcPr>
          <w:p w14:paraId="716FB61B" w14:textId="77777777" w:rsidR="0081760C" w:rsidRDefault="0081760C">
            <w:pPr>
              <w:pStyle w:val="ConsPlusNormal"/>
              <w:jc w:val="center"/>
            </w:pPr>
            <w:r>
              <w:t>631</w:t>
            </w:r>
          </w:p>
        </w:tc>
        <w:tc>
          <w:tcPr>
            <w:tcW w:w="2211" w:type="dxa"/>
            <w:tcBorders>
              <w:top w:val="nil"/>
              <w:bottom w:val="nil"/>
            </w:tcBorders>
          </w:tcPr>
          <w:p w14:paraId="65AA2211" w14:textId="77777777" w:rsidR="0081760C" w:rsidRDefault="0081760C">
            <w:pPr>
              <w:pStyle w:val="ConsPlusNormal"/>
            </w:pPr>
            <w:r>
              <w:t>Минтруд РД</w:t>
            </w:r>
          </w:p>
        </w:tc>
      </w:tr>
      <w:tr w:rsidR="0081760C" w14:paraId="674E0C63" w14:textId="77777777">
        <w:tblPrEx>
          <w:tblBorders>
            <w:insideH w:val="nil"/>
          </w:tblBorders>
        </w:tblPrEx>
        <w:tc>
          <w:tcPr>
            <w:tcW w:w="567" w:type="dxa"/>
            <w:vMerge/>
          </w:tcPr>
          <w:p w14:paraId="078BC7B2" w14:textId="77777777" w:rsidR="0081760C" w:rsidRDefault="0081760C">
            <w:pPr>
              <w:spacing w:after="1" w:line="0" w:lineRule="atLeast"/>
            </w:pPr>
          </w:p>
        </w:tc>
        <w:tc>
          <w:tcPr>
            <w:tcW w:w="1928" w:type="dxa"/>
            <w:vMerge/>
          </w:tcPr>
          <w:p w14:paraId="18789A0F" w14:textId="77777777" w:rsidR="0081760C" w:rsidRDefault="0081760C">
            <w:pPr>
              <w:spacing w:after="1" w:line="0" w:lineRule="atLeast"/>
            </w:pPr>
          </w:p>
        </w:tc>
        <w:tc>
          <w:tcPr>
            <w:tcW w:w="1757" w:type="dxa"/>
            <w:tcBorders>
              <w:top w:val="nil"/>
              <w:bottom w:val="nil"/>
            </w:tcBorders>
          </w:tcPr>
          <w:p w14:paraId="65BAF33C" w14:textId="77777777" w:rsidR="0081760C" w:rsidRDefault="0081760C">
            <w:pPr>
              <w:pStyle w:val="ConsPlusNormal"/>
            </w:pPr>
            <w:r>
              <w:t>численность воспитанников в возрасте до 3 лет, посещающих государственные и муниципальные организации, осуществляющие образовательную деятельность по образовательным программам дошкольного образования, присмотр и уход, в том числе в субъектах Российской Федерации, входящих в состав Дальневосточного и Северо-Кавказского федеральных округов</w:t>
            </w:r>
          </w:p>
        </w:tc>
        <w:tc>
          <w:tcPr>
            <w:tcW w:w="794" w:type="dxa"/>
            <w:tcBorders>
              <w:top w:val="nil"/>
              <w:bottom w:val="nil"/>
            </w:tcBorders>
          </w:tcPr>
          <w:p w14:paraId="50123111" w14:textId="77777777" w:rsidR="0081760C" w:rsidRDefault="0081760C">
            <w:pPr>
              <w:pStyle w:val="ConsPlusNormal"/>
            </w:pPr>
            <w:r>
              <w:t>чел.</w:t>
            </w:r>
          </w:p>
        </w:tc>
        <w:tc>
          <w:tcPr>
            <w:tcW w:w="850" w:type="dxa"/>
            <w:tcBorders>
              <w:top w:val="nil"/>
              <w:bottom w:val="nil"/>
            </w:tcBorders>
          </w:tcPr>
          <w:p w14:paraId="64F14512" w14:textId="77777777" w:rsidR="0081760C" w:rsidRDefault="0081760C">
            <w:pPr>
              <w:pStyle w:val="ConsPlusNormal"/>
              <w:jc w:val="center"/>
            </w:pPr>
            <w:r>
              <w:t>0</w:t>
            </w:r>
          </w:p>
        </w:tc>
        <w:tc>
          <w:tcPr>
            <w:tcW w:w="850" w:type="dxa"/>
            <w:tcBorders>
              <w:top w:val="nil"/>
              <w:bottom w:val="nil"/>
            </w:tcBorders>
          </w:tcPr>
          <w:p w14:paraId="16F3B2F6" w14:textId="77777777" w:rsidR="0081760C" w:rsidRDefault="0081760C">
            <w:pPr>
              <w:pStyle w:val="ConsPlusNormal"/>
              <w:jc w:val="center"/>
            </w:pPr>
            <w:r>
              <w:t>0</w:t>
            </w:r>
          </w:p>
        </w:tc>
        <w:tc>
          <w:tcPr>
            <w:tcW w:w="854" w:type="dxa"/>
            <w:tcBorders>
              <w:top w:val="nil"/>
              <w:bottom w:val="nil"/>
            </w:tcBorders>
          </w:tcPr>
          <w:p w14:paraId="1E253EAB" w14:textId="77777777" w:rsidR="0081760C" w:rsidRDefault="0081760C">
            <w:pPr>
              <w:pStyle w:val="ConsPlusNormal"/>
              <w:jc w:val="center"/>
            </w:pPr>
            <w:r>
              <w:t>0</w:t>
            </w:r>
          </w:p>
        </w:tc>
        <w:tc>
          <w:tcPr>
            <w:tcW w:w="854" w:type="dxa"/>
            <w:tcBorders>
              <w:top w:val="nil"/>
              <w:bottom w:val="nil"/>
            </w:tcBorders>
          </w:tcPr>
          <w:p w14:paraId="15E1DB8C" w14:textId="77777777" w:rsidR="0081760C" w:rsidRDefault="0081760C">
            <w:pPr>
              <w:pStyle w:val="ConsPlusNormal"/>
              <w:jc w:val="center"/>
            </w:pPr>
            <w:r>
              <w:t>0</w:t>
            </w:r>
          </w:p>
        </w:tc>
        <w:tc>
          <w:tcPr>
            <w:tcW w:w="854" w:type="dxa"/>
            <w:tcBorders>
              <w:top w:val="nil"/>
              <w:bottom w:val="nil"/>
            </w:tcBorders>
          </w:tcPr>
          <w:p w14:paraId="14B050E5" w14:textId="77777777" w:rsidR="0081760C" w:rsidRDefault="0081760C">
            <w:pPr>
              <w:pStyle w:val="ConsPlusNormal"/>
              <w:jc w:val="center"/>
            </w:pPr>
            <w:r>
              <w:t>10237</w:t>
            </w:r>
          </w:p>
        </w:tc>
        <w:tc>
          <w:tcPr>
            <w:tcW w:w="850" w:type="dxa"/>
            <w:tcBorders>
              <w:top w:val="nil"/>
              <w:bottom w:val="nil"/>
            </w:tcBorders>
          </w:tcPr>
          <w:p w14:paraId="4B1C1C29" w14:textId="77777777" w:rsidR="0081760C" w:rsidRDefault="0081760C">
            <w:pPr>
              <w:pStyle w:val="ConsPlusNormal"/>
              <w:jc w:val="center"/>
            </w:pPr>
            <w:r>
              <w:t>16367</w:t>
            </w:r>
          </w:p>
        </w:tc>
        <w:tc>
          <w:tcPr>
            <w:tcW w:w="850" w:type="dxa"/>
            <w:tcBorders>
              <w:top w:val="nil"/>
              <w:bottom w:val="nil"/>
            </w:tcBorders>
          </w:tcPr>
          <w:p w14:paraId="107128DD" w14:textId="77777777" w:rsidR="0081760C" w:rsidRDefault="0081760C">
            <w:pPr>
              <w:pStyle w:val="ConsPlusNormal"/>
              <w:jc w:val="center"/>
            </w:pPr>
            <w:r>
              <w:t>21439</w:t>
            </w:r>
          </w:p>
        </w:tc>
        <w:tc>
          <w:tcPr>
            <w:tcW w:w="845" w:type="dxa"/>
            <w:tcBorders>
              <w:top w:val="nil"/>
              <w:bottom w:val="nil"/>
            </w:tcBorders>
          </w:tcPr>
          <w:p w14:paraId="60396333" w14:textId="77777777" w:rsidR="0081760C" w:rsidRDefault="0081760C">
            <w:pPr>
              <w:pStyle w:val="ConsPlusNormal"/>
              <w:jc w:val="center"/>
            </w:pPr>
            <w:r>
              <w:t>22309</w:t>
            </w:r>
          </w:p>
        </w:tc>
        <w:tc>
          <w:tcPr>
            <w:tcW w:w="854" w:type="dxa"/>
            <w:tcBorders>
              <w:top w:val="nil"/>
              <w:bottom w:val="nil"/>
            </w:tcBorders>
          </w:tcPr>
          <w:p w14:paraId="149F8F38" w14:textId="77777777" w:rsidR="0081760C" w:rsidRDefault="0081760C">
            <w:pPr>
              <w:pStyle w:val="ConsPlusNormal"/>
              <w:jc w:val="center"/>
            </w:pPr>
            <w:r>
              <w:t>22945</w:t>
            </w:r>
          </w:p>
        </w:tc>
        <w:tc>
          <w:tcPr>
            <w:tcW w:w="850" w:type="dxa"/>
            <w:tcBorders>
              <w:top w:val="nil"/>
              <w:bottom w:val="nil"/>
            </w:tcBorders>
          </w:tcPr>
          <w:p w14:paraId="48461C34" w14:textId="77777777" w:rsidR="0081760C" w:rsidRDefault="0081760C">
            <w:pPr>
              <w:pStyle w:val="ConsPlusNormal"/>
              <w:jc w:val="center"/>
            </w:pPr>
            <w:r>
              <w:t>23485</w:t>
            </w:r>
          </w:p>
        </w:tc>
        <w:tc>
          <w:tcPr>
            <w:tcW w:w="2211" w:type="dxa"/>
            <w:tcBorders>
              <w:top w:val="nil"/>
              <w:bottom w:val="nil"/>
            </w:tcBorders>
          </w:tcPr>
          <w:p w14:paraId="44B4CDF5" w14:textId="77777777" w:rsidR="0081760C" w:rsidRDefault="0081760C">
            <w:pPr>
              <w:pStyle w:val="ConsPlusNormal"/>
            </w:pPr>
            <w:r>
              <w:t>Минтруд РД</w:t>
            </w:r>
          </w:p>
        </w:tc>
      </w:tr>
      <w:tr w:rsidR="0081760C" w14:paraId="6A855C2F" w14:textId="77777777">
        <w:tc>
          <w:tcPr>
            <w:tcW w:w="567" w:type="dxa"/>
            <w:vMerge/>
          </w:tcPr>
          <w:p w14:paraId="383E30BF" w14:textId="77777777" w:rsidR="0081760C" w:rsidRDefault="0081760C">
            <w:pPr>
              <w:spacing w:after="1" w:line="0" w:lineRule="atLeast"/>
            </w:pPr>
          </w:p>
        </w:tc>
        <w:tc>
          <w:tcPr>
            <w:tcW w:w="1928" w:type="dxa"/>
            <w:vMerge/>
          </w:tcPr>
          <w:p w14:paraId="44E0CFC0" w14:textId="77777777" w:rsidR="0081760C" w:rsidRDefault="0081760C">
            <w:pPr>
              <w:spacing w:after="1" w:line="0" w:lineRule="atLeast"/>
            </w:pPr>
          </w:p>
        </w:tc>
        <w:tc>
          <w:tcPr>
            <w:tcW w:w="1757" w:type="dxa"/>
            <w:tcBorders>
              <w:top w:val="nil"/>
            </w:tcBorders>
          </w:tcPr>
          <w:p w14:paraId="7F8ED3B6" w14:textId="77777777" w:rsidR="0081760C" w:rsidRDefault="0081760C">
            <w:pPr>
              <w:pStyle w:val="ConsPlusNormal"/>
            </w:pPr>
            <w:r>
              <w:t>численность воспитанников в возрасте до 3 лет, посещающих частные организации, осуществляющие образовательную деятельность по образовательным программам дошкольного образования, присмотр и уход, в том числе в субъектах Российской Федерации, входящих в состав Дальневосточного и Северо-Кавказского федеральных округов</w:t>
            </w:r>
          </w:p>
        </w:tc>
        <w:tc>
          <w:tcPr>
            <w:tcW w:w="794" w:type="dxa"/>
            <w:tcBorders>
              <w:top w:val="nil"/>
            </w:tcBorders>
          </w:tcPr>
          <w:p w14:paraId="255CDA97" w14:textId="77777777" w:rsidR="0081760C" w:rsidRDefault="0081760C">
            <w:pPr>
              <w:pStyle w:val="ConsPlusNormal"/>
            </w:pPr>
            <w:r>
              <w:t>чел.</w:t>
            </w:r>
          </w:p>
        </w:tc>
        <w:tc>
          <w:tcPr>
            <w:tcW w:w="850" w:type="dxa"/>
            <w:tcBorders>
              <w:top w:val="nil"/>
            </w:tcBorders>
          </w:tcPr>
          <w:p w14:paraId="763A94DD" w14:textId="77777777" w:rsidR="0081760C" w:rsidRDefault="0081760C">
            <w:pPr>
              <w:pStyle w:val="ConsPlusNormal"/>
              <w:jc w:val="center"/>
            </w:pPr>
            <w:r>
              <w:t>0</w:t>
            </w:r>
          </w:p>
        </w:tc>
        <w:tc>
          <w:tcPr>
            <w:tcW w:w="850" w:type="dxa"/>
            <w:tcBorders>
              <w:top w:val="nil"/>
            </w:tcBorders>
          </w:tcPr>
          <w:p w14:paraId="406DE376" w14:textId="77777777" w:rsidR="0081760C" w:rsidRDefault="0081760C">
            <w:pPr>
              <w:pStyle w:val="ConsPlusNormal"/>
              <w:jc w:val="center"/>
            </w:pPr>
            <w:r>
              <w:t>0</w:t>
            </w:r>
          </w:p>
        </w:tc>
        <w:tc>
          <w:tcPr>
            <w:tcW w:w="854" w:type="dxa"/>
            <w:tcBorders>
              <w:top w:val="nil"/>
            </w:tcBorders>
          </w:tcPr>
          <w:p w14:paraId="52BC0566" w14:textId="77777777" w:rsidR="0081760C" w:rsidRDefault="0081760C">
            <w:pPr>
              <w:pStyle w:val="ConsPlusNormal"/>
              <w:jc w:val="center"/>
            </w:pPr>
            <w:r>
              <w:t>0</w:t>
            </w:r>
          </w:p>
        </w:tc>
        <w:tc>
          <w:tcPr>
            <w:tcW w:w="854" w:type="dxa"/>
            <w:tcBorders>
              <w:top w:val="nil"/>
            </w:tcBorders>
          </w:tcPr>
          <w:p w14:paraId="12280A9A" w14:textId="77777777" w:rsidR="0081760C" w:rsidRDefault="0081760C">
            <w:pPr>
              <w:pStyle w:val="ConsPlusNormal"/>
              <w:jc w:val="center"/>
            </w:pPr>
            <w:r>
              <w:t>0</w:t>
            </w:r>
          </w:p>
        </w:tc>
        <w:tc>
          <w:tcPr>
            <w:tcW w:w="854" w:type="dxa"/>
            <w:tcBorders>
              <w:top w:val="nil"/>
            </w:tcBorders>
          </w:tcPr>
          <w:p w14:paraId="252B62AE" w14:textId="77777777" w:rsidR="0081760C" w:rsidRDefault="0081760C">
            <w:pPr>
              <w:pStyle w:val="ConsPlusNormal"/>
              <w:jc w:val="center"/>
            </w:pPr>
            <w:r>
              <w:t>100</w:t>
            </w:r>
          </w:p>
        </w:tc>
        <w:tc>
          <w:tcPr>
            <w:tcW w:w="850" w:type="dxa"/>
            <w:tcBorders>
              <w:top w:val="nil"/>
            </w:tcBorders>
          </w:tcPr>
          <w:p w14:paraId="0C75718D" w14:textId="77777777" w:rsidR="0081760C" w:rsidRDefault="0081760C">
            <w:pPr>
              <w:pStyle w:val="ConsPlusNormal"/>
              <w:jc w:val="center"/>
            </w:pPr>
            <w:r>
              <w:t>100</w:t>
            </w:r>
          </w:p>
        </w:tc>
        <w:tc>
          <w:tcPr>
            <w:tcW w:w="850" w:type="dxa"/>
            <w:tcBorders>
              <w:top w:val="nil"/>
            </w:tcBorders>
          </w:tcPr>
          <w:p w14:paraId="1091D484" w14:textId="77777777" w:rsidR="0081760C" w:rsidRDefault="0081760C">
            <w:pPr>
              <w:pStyle w:val="ConsPlusNormal"/>
              <w:jc w:val="center"/>
            </w:pPr>
            <w:r>
              <w:t>100</w:t>
            </w:r>
          </w:p>
        </w:tc>
        <w:tc>
          <w:tcPr>
            <w:tcW w:w="845" w:type="dxa"/>
            <w:tcBorders>
              <w:top w:val="nil"/>
            </w:tcBorders>
          </w:tcPr>
          <w:p w14:paraId="45927876" w14:textId="77777777" w:rsidR="0081760C" w:rsidRDefault="0081760C">
            <w:pPr>
              <w:pStyle w:val="ConsPlusNormal"/>
              <w:jc w:val="center"/>
            </w:pPr>
            <w:r>
              <w:t>100</w:t>
            </w:r>
          </w:p>
        </w:tc>
        <w:tc>
          <w:tcPr>
            <w:tcW w:w="854" w:type="dxa"/>
            <w:tcBorders>
              <w:top w:val="nil"/>
            </w:tcBorders>
          </w:tcPr>
          <w:p w14:paraId="1F241CAA" w14:textId="77777777" w:rsidR="0081760C" w:rsidRDefault="0081760C">
            <w:pPr>
              <w:pStyle w:val="ConsPlusNormal"/>
              <w:jc w:val="center"/>
            </w:pPr>
            <w:r>
              <w:t>100</w:t>
            </w:r>
          </w:p>
        </w:tc>
        <w:tc>
          <w:tcPr>
            <w:tcW w:w="850" w:type="dxa"/>
            <w:tcBorders>
              <w:top w:val="nil"/>
            </w:tcBorders>
          </w:tcPr>
          <w:p w14:paraId="476C5869" w14:textId="77777777" w:rsidR="0081760C" w:rsidRDefault="0081760C">
            <w:pPr>
              <w:pStyle w:val="ConsPlusNormal"/>
              <w:jc w:val="center"/>
            </w:pPr>
            <w:r>
              <w:t>100</w:t>
            </w:r>
          </w:p>
        </w:tc>
        <w:tc>
          <w:tcPr>
            <w:tcW w:w="2211" w:type="dxa"/>
            <w:tcBorders>
              <w:top w:val="nil"/>
            </w:tcBorders>
          </w:tcPr>
          <w:p w14:paraId="228885E5" w14:textId="77777777" w:rsidR="0081760C" w:rsidRDefault="0081760C">
            <w:pPr>
              <w:pStyle w:val="ConsPlusNormal"/>
            </w:pPr>
            <w:r>
              <w:t>Минтруд РД</w:t>
            </w:r>
          </w:p>
        </w:tc>
      </w:tr>
      <w:tr w:rsidR="0081760C" w14:paraId="24470BA0" w14:textId="77777777">
        <w:tc>
          <w:tcPr>
            <w:tcW w:w="15768" w:type="dxa"/>
            <w:gridSpan w:val="15"/>
          </w:tcPr>
          <w:p w14:paraId="192E678B" w14:textId="77777777" w:rsidR="0081760C" w:rsidRDefault="0081760C">
            <w:pPr>
              <w:pStyle w:val="ConsPlusNormal"/>
              <w:jc w:val="center"/>
              <w:outlineLvl w:val="3"/>
            </w:pPr>
            <w:r>
              <w:t>Результат задачи "Создание условий для осуществления трудовой деятельности женщин, имеющих детей, включая достижение 100-процентной доступности (2021 год) дошкольного образования для детей в возрасте до 3 лет"</w:t>
            </w:r>
          </w:p>
        </w:tc>
      </w:tr>
      <w:tr w:rsidR="0081760C" w14:paraId="0CC289B1" w14:textId="77777777">
        <w:tc>
          <w:tcPr>
            <w:tcW w:w="567" w:type="dxa"/>
            <w:vMerge w:val="restart"/>
          </w:tcPr>
          <w:p w14:paraId="5495C194" w14:textId="77777777" w:rsidR="0081760C" w:rsidRDefault="0081760C">
            <w:pPr>
              <w:pStyle w:val="ConsPlusNormal"/>
            </w:pPr>
          </w:p>
        </w:tc>
        <w:tc>
          <w:tcPr>
            <w:tcW w:w="1928" w:type="dxa"/>
            <w:vMerge w:val="restart"/>
          </w:tcPr>
          <w:p w14:paraId="10303D69" w14:textId="77777777" w:rsidR="0081760C" w:rsidRDefault="0081760C">
            <w:pPr>
              <w:pStyle w:val="ConsPlusNormal"/>
            </w:pPr>
          </w:p>
        </w:tc>
        <w:tc>
          <w:tcPr>
            <w:tcW w:w="1757" w:type="dxa"/>
            <w:tcBorders>
              <w:bottom w:val="nil"/>
            </w:tcBorders>
          </w:tcPr>
          <w:p w14:paraId="25B0952D" w14:textId="77777777" w:rsidR="0081760C" w:rsidRDefault="0081760C">
            <w:pPr>
              <w:pStyle w:val="ConsPlusNormal"/>
            </w:pPr>
            <w:r>
              <w:t>Прошли переобучение и повышение квалификации не менее 230 тыс. женщин в период отпуска по уходу за ребенком в возрасте до 3 лет во всех субъектах Российской Федерации, в том числе проживающих в Дальневосточном федеральном округе в соответствии с определенным рейтингом приоритетности соответствующих региональных программ Дальневосточного федерального округа</w:t>
            </w:r>
          </w:p>
        </w:tc>
        <w:tc>
          <w:tcPr>
            <w:tcW w:w="794" w:type="dxa"/>
            <w:tcBorders>
              <w:bottom w:val="nil"/>
            </w:tcBorders>
          </w:tcPr>
          <w:p w14:paraId="0257A363" w14:textId="77777777" w:rsidR="0081760C" w:rsidRDefault="0081760C">
            <w:pPr>
              <w:pStyle w:val="ConsPlusNormal"/>
            </w:pPr>
            <w:r>
              <w:t>чел.</w:t>
            </w:r>
          </w:p>
        </w:tc>
        <w:tc>
          <w:tcPr>
            <w:tcW w:w="850" w:type="dxa"/>
            <w:tcBorders>
              <w:bottom w:val="nil"/>
            </w:tcBorders>
          </w:tcPr>
          <w:p w14:paraId="7723BDBD" w14:textId="77777777" w:rsidR="0081760C" w:rsidRDefault="0081760C">
            <w:pPr>
              <w:pStyle w:val="ConsPlusNormal"/>
              <w:jc w:val="center"/>
            </w:pPr>
            <w:r>
              <w:t>0</w:t>
            </w:r>
          </w:p>
        </w:tc>
        <w:tc>
          <w:tcPr>
            <w:tcW w:w="850" w:type="dxa"/>
            <w:tcBorders>
              <w:bottom w:val="nil"/>
            </w:tcBorders>
          </w:tcPr>
          <w:p w14:paraId="31330562" w14:textId="77777777" w:rsidR="0081760C" w:rsidRDefault="0081760C">
            <w:pPr>
              <w:pStyle w:val="ConsPlusNormal"/>
              <w:jc w:val="center"/>
            </w:pPr>
            <w:r>
              <w:t>0</w:t>
            </w:r>
          </w:p>
        </w:tc>
        <w:tc>
          <w:tcPr>
            <w:tcW w:w="854" w:type="dxa"/>
            <w:tcBorders>
              <w:bottom w:val="nil"/>
            </w:tcBorders>
          </w:tcPr>
          <w:p w14:paraId="0D62459D" w14:textId="77777777" w:rsidR="0081760C" w:rsidRDefault="0081760C">
            <w:pPr>
              <w:pStyle w:val="ConsPlusNormal"/>
              <w:jc w:val="center"/>
            </w:pPr>
            <w:r>
              <w:t>0</w:t>
            </w:r>
          </w:p>
        </w:tc>
        <w:tc>
          <w:tcPr>
            <w:tcW w:w="854" w:type="dxa"/>
            <w:tcBorders>
              <w:bottom w:val="nil"/>
            </w:tcBorders>
          </w:tcPr>
          <w:p w14:paraId="0E1556AE" w14:textId="77777777" w:rsidR="0081760C" w:rsidRDefault="0081760C">
            <w:pPr>
              <w:pStyle w:val="ConsPlusNormal"/>
              <w:jc w:val="center"/>
            </w:pPr>
            <w:r>
              <w:t>0</w:t>
            </w:r>
          </w:p>
        </w:tc>
        <w:tc>
          <w:tcPr>
            <w:tcW w:w="854" w:type="dxa"/>
            <w:tcBorders>
              <w:bottom w:val="nil"/>
            </w:tcBorders>
          </w:tcPr>
          <w:p w14:paraId="63AAFEFE" w14:textId="77777777" w:rsidR="0081760C" w:rsidRDefault="0081760C">
            <w:pPr>
              <w:pStyle w:val="ConsPlusNormal"/>
              <w:jc w:val="center"/>
            </w:pPr>
            <w:r>
              <w:t>0</w:t>
            </w:r>
          </w:p>
        </w:tc>
        <w:tc>
          <w:tcPr>
            <w:tcW w:w="850" w:type="dxa"/>
            <w:tcBorders>
              <w:bottom w:val="nil"/>
            </w:tcBorders>
          </w:tcPr>
          <w:p w14:paraId="32052F70" w14:textId="77777777" w:rsidR="0081760C" w:rsidRDefault="0081760C">
            <w:pPr>
              <w:pStyle w:val="ConsPlusNormal"/>
              <w:jc w:val="center"/>
            </w:pPr>
            <w:r>
              <w:t>505</w:t>
            </w:r>
          </w:p>
        </w:tc>
        <w:tc>
          <w:tcPr>
            <w:tcW w:w="850" w:type="dxa"/>
            <w:tcBorders>
              <w:bottom w:val="nil"/>
            </w:tcBorders>
          </w:tcPr>
          <w:p w14:paraId="0BF9BB60" w14:textId="77777777" w:rsidR="0081760C" w:rsidRDefault="0081760C">
            <w:pPr>
              <w:pStyle w:val="ConsPlusNormal"/>
              <w:jc w:val="center"/>
            </w:pPr>
            <w:r>
              <w:t>505</w:t>
            </w:r>
          </w:p>
        </w:tc>
        <w:tc>
          <w:tcPr>
            <w:tcW w:w="845" w:type="dxa"/>
            <w:tcBorders>
              <w:bottom w:val="nil"/>
            </w:tcBorders>
          </w:tcPr>
          <w:p w14:paraId="069603A2" w14:textId="77777777" w:rsidR="0081760C" w:rsidRDefault="0081760C">
            <w:pPr>
              <w:pStyle w:val="ConsPlusNormal"/>
              <w:jc w:val="center"/>
            </w:pPr>
            <w:r>
              <w:t>631</w:t>
            </w:r>
          </w:p>
        </w:tc>
        <w:tc>
          <w:tcPr>
            <w:tcW w:w="854" w:type="dxa"/>
            <w:tcBorders>
              <w:bottom w:val="nil"/>
            </w:tcBorders>
          </w:tcPr>
          <w:p w14:paraId="44160257" w14:textId="77777777" w:rsidR="0081760C" w:rsidRDefault="0081760C">
            <w:pPr>
              <w:pStyle w:val="ConsPlusNormal"/>
              <w:jc w:val="center"/>
            </w:pPr>
            <w:r>
              <w:t>631</w:t>
            </w:r>
          </w:p>
        </w:tc>
        <w:tc>
          <w:tcPr>
            <w:tcW w:w="850" w:type="dxa"/>
            <w:tcBorders>
              <w:bottom w:val="nil"/>
            </w:tcBorders>
          </w:tcPr>
          <w:p w14:paraId="1B64AF0E" w14:textId="77777777" w:rsidR="0081760C" w:rsidRDefault="0081760C">
            <w:pPr>
              <w:pStyle w:val="ConsPlusNormal"/>
              <w:jc w:val="center"/>
            </w:pPr>
            <w:r>
              <w:t>631</w:t>
            </w:r>
          </w:p>
        </w:tc>
        <w:tc>
          <w:tcPr>
            <w:tcW w:w="2211" w:type="dxa"/>
            <w:tcBorders>
              <w:bottom w:val="nil"/>
            </w:tcBorders>
          </w:tcPr>
          <w:p w14:paraId="009C71B3" w14:textId="77777777" w:rsidR="0081760C" w:rsidRDefault="0081760C">
            <w:pPr>
              <w:pStyle w:val="ConsPlusNormal"/>
            </w:pPr>
            <w:r>
              <w:t>Минтруд РД</w:t>
            </w:r>
          </w:p>
        </w:tc>
      </w:tr>
      <w:tr w:rsidR="0081760C" w14:paraId="439C3622" w14:textId="77777777">
        <w:tc>
          <w:tcPr>
            <w:tcW w:w="567" w:type="dxa"/>
            <w:vMerge/>
          </w:tcPr>
          <w:p w14:paraId="1E28FE7B" w14:textId="77777777" w:rsidR="0081760C" w:rsidRDefault="0081760C">
            <w:pPr>
              <w:spacing w:after="1" w:line="0" w:lineRule="atLeast"/>
            </w:pPr>
          </w:p>
        </w:tc>
        <w:tc>
          <w:tcPr>
            <w:tcW w:w="1928" w:type="dxa"/>
            <w:vMerge/>
          </w:tcPr>
          <w:p w14:paraId="25B775FC" w14:textId="77777777" w:rsidR="0081760C" w:rsidRDefault="0081760C">
            <w:pPr>
              <w:spacing w:after="1" w:line="0" w:lineRule="atLeast"/>
            </w:pPr>
          </w:p>
        </w:tc>
        <w:tc>
          <w:tcPr>
            <w:tcW w:w="1757" w:type="dxa"/>
            <w:tcBorders>
              <w:top w:val="nil"/>
            </w:tcBorders>
          </w:tcPr>
          <w:p w14:paraId="0A3616B6" w14:textId="77777777" w:rsidR="0081760C" w:rsidRDefault="0081760C">
            <w:pPr>
              <w:pStyle w:val="ConsPlusNormal"/>
            </w:pPr>
            <w:r>
              <w:t>создано не менее 90 тыс. дополнительных мест, в том числе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до 3 лет за счет средств федерального бюджета, бюджетов субъектов Российской Федерации и местных бюджетов 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w:t>
            </w:r>
          </w:p>
        </w:tc>
        <w:tc>
          <w:tcPr>
            <w:tcW w:w="794" w:type="dxa"/>
            <w:tcBorders>
              <w:top w:val="nil"/>
            </w:tcBorders>
          </w:tcPr>
          <w:p w14:paraId="5811EAE4" w14:textId="77777777" w:rsidR="0081760C" w:rsidRDefault="0081760C">
            <w:pPr>
              <w:pStyle w:val="ConsPlusNormal"/>
            </w:pPr>
            <w:r>
              <w:t>мест</w:t>
            </w:r>
          </w:p>
        </w:tc>
        <w:tc>
          <w:tcPr>
            <w:tcW w:w="850" w:type="dxa"/>
            <w:tcBorders>
              <w:top w:val="nil"/>
            </w:tcBorders>
          </w:tcPr>
          <w:p w14:paraId="426D19D0" w14:textId="77777777" w:rsidR="0081760C" w:rsidRDefault="0081760C">
            <w:pPr>
              <w:pStyle w:val="ConsPlusNormal"/>
              <w:jc w:val="center"/>
            </w:pPr>
            <w:r>
              <w:t>0</w:t>
            </w:r>
          </w:p>
        </w:tc>
        <w:tc>
          <w:tcPr>
            <w:tcW w:w="850" w:type="dxa"/>
            <w:tcBorders>
              <w:top w:val="nil"/>
            </w:tcBorders>
          </w:tcPr>
          <w:p w14:paraId="6E840EC9" w14:textId="77777777" w:rsidR="0081760C" w:rsidRDefault="0081760C">
            <w:pPr>
              <w:pStyle w:val="ConsPlusNormal"/>
              <w:jc w:val="center"/>
            </w:pPr>
            <w:r>
              <w:t>0</w:t>
            </w:r>
          </w:p>
        </w:tc>
        <w:tc>
          <w:tcPr>
            <w:tcW w:w="854" w:type="dxa"/>
            <w:tcBorders>
              <w:top w:val="nil"/>
            </w:tcBorders>
          </w:tcPr>
          <w:p w14:paraId="5B382722" w14:textId="77777777" w:rsidR="0081760C" w:rsidRDefault="0081760C">
            <w:pPr>
              <w:pStyle w:val="ConsPlusNormal"/>
              <w:jc w:val="center"/>
            </w:pPr>
            <w:r>
              <w:t>0</w:t>
            </w:r>
          </w:p>
        </w:tc>
        <w:tc>
          <w:tcPr>
            <w:tcW w:w="854" w:type="dxa"/>
            <w:tcBorders>
              <w:top w:val="nil"/>
            </w:tcBorders>
          </w:tcPr>
          <w:p w14:paraId="144235C5" w14:textId="77777777" w:rsidR="0081760C" w:rsidRDefault="0081760C">
            <w:pPr>
              <w:pStyle w:val="ConsPlusNormal"/>
              <w:jc w:val="center"/>
            </w:pPr>
            <w:r>
              <w:t>0</w:t>
            </w:r>
          </w:p>
        </w:tc>
        <w:tc>
          <w:tcPr>
            <w:tcW w:w="854" w:type="dxa"/>
            <w:tcBorders>
              <w:top w:val="nil"/>
            </w:tcBorders>
          </w:tcPr>
          <w:p w14:paraId="4B15880E" w14:textId="77777777" w:rsidR="0081760C" w:rsidRDefault="0081760C">
            <w:pPr>
              <w:pStyle w:val="ConsPlusNormal"/>
              <w:jc w:val="center"/>
            </w:pPr>
            <w:r>
              <w:t>1950</w:t>
            </w:r>
          </w:p>
        </w:tc>
        <w:tc>
          <w:tcPr>
            <w:tcW w:w="850" w:type="dxa"/>
            <w:tcBorders>
              <w:top w:val="nil"/>
            </w:tcBorders>
          </w:tcPr>
          <w:p w14:paraId="1411517D" w14:textId="77777777" w:rsidR="0081760C" w:rsidRDefault="0081760C">
            <w:pPr>
              <w:pStyle w:val="ConsPlusNormal"/>
              <w:jc w:val="center"/>
            </w:pPr>
            <w:r>
              <w:t>6130</w:t>
            </w:r>
          </w:p>
        </w:tc>
        <w:tc>
          <w:tcPr>
            <w:tcW w:w="850" w:type="dxa"/>
            <w:tcBorders>
              <w:top w:val="nil"/>
            </w:tcBorders>
          </w:tcPr>
          <w:p w14:paraId="776FD810" w14:textId="77777777" w:rsidR="0081760C" w:rsidRDefault="0081760C">
            <w:pPr>
              <w:pStyle w:val="ConsPlusNormal"/>
              <w:jc w:val="center"/>
            </w:pPr>
            <w:r>
              <w:t>6530</w:t>
            </w:r>
          </w:p>
        </w:tc>
        <w:tc>
          <w:tcPr>
            <w:tcW w:w="845" w:type="dxa"/>
            <w:tcBorders>
              <w:top w:val="nil"/>
            </w:tcBorders>
          </w:tcPr>
          <w:p w14:paraId="18C0CBBC" w14:textId="77777777" w:rsidR="0081760C" w:rsidRDefault="0081760C">
            <w:pPr>
              <w:pStyle w:val="ConsPlusNormal"/>
              <w:jc w:val="center"/>
            </w:pPr>
            <w:r>
              <w:t>0</w:t>
            </w:r>
          </w:p>
        </w:tc>
        <w:tc>
          <w:tcPr>
            <w:tcW w:w="854" w:type="dxa"/>
            <w:tcBorders>
              <w:top w:val="nil"/>
            </w:tcBorders>
          </w:tcPr>
          <w:p w14:paraId="3754B0C2" w14:textId="77777777" w:rsidR="0081760C" w:rsidRDefault="0081760C">
            <w:pPr>
              <w:pStyle w:val="ConsPlusNormal"/>
              <w:jc w:val="center"/>
            </w:pPr>
            <w:r>
              <w:t>0</w:t>
            </w:r>
          </w:p>
        </w:tc>
        <w:tc>
          <w:tcPr>
            <w:tcW w:w="850" w:type="dxa"/>
            <w:tcBorders>
              <w:top w:val="nil"/>
            </w:tcBorders>
          </w:tcPr>
          <w:p w14:paraId="470DC490" w14:textId="77777777" w:rsidR="0081760C" w:rsidRDefault="0081760C">
            <w:pPr>
              <w:pStyle w:val="ConsPlusNormal"/>
              <w:jc w:val="center"/>
            </w:pPr>
            <w:r>
              <w:t>0</w:t>
            </w:r>
          </w:p>
        </w:tc>
        <w:tc>
          <w:tcPr>
            <w:tcW w:w="2211" w:type="dxa"/>
            <w:tcBorders>
              <w:top w:val="nil"/>
            </w:tcBorders>
          </w:tcPr>
          <w:p w14:paraId="763AAA17" w14:textId="77777777" w:rsidR="0081760C" w:rsidRDefault="0081760C">
            <w:pPr>
              <w:pStyle w:val="ConsPlusNormal"/>
            </w:pPr>
            <w:r>
              <w:t>Минтруд РД</w:t>
            </w:r>
          </w:p>
        </w:tc>
      </w:tr>
      <w:tr w:rsidR="0081760C" w14:paraId="63791F56" w14:textId="77777777">
        <w:tc>
          <w:tcPr>
            <w:tcW w:w="567" w:type="dxa"/>
          </w:tcPr>
          <w:p w14:paraId="5AD580E7" w14:textId="77777777" w:rsidR="0081760C" w:rsidRDefault="0081760C">
            <w:pPr>
              <w:pStyle w:val="ConsPlusNormal"/>
              <w:jc w:val="center"/>
            </w:pPr>
            <w:r>
              <w:t>8.</w:t>
            </w:r>
          </w:p>
        </w:tc>
        <w:tc>
          <w:tcPr>
            <w:tcW w:w="1928" w:type="dxa"/>
          </w:tcPr>
          <w:p w14:paraId="4BBF13DB" w14:textId="77777777" w:rsidR="0081760C" w:rsidRDefault="0081760C">
            <w:pPr>
              <w:pStyle w:val="ConsPlusNormal"/>
            </w:pPr>
            <w:r>
              <w:t>Строительство объектов дошкольного образования</w:t>
            </w:r>
          </w:p>
        </w:tc>
        <w:tc>
          <w:tcPr>
            <w:tcW w:w="1757" w:type="dxa"/>
          </w:tcPr>
          <w:p w14:paraId="7C698EA6" w14:textId="77777777" w:rsidR="0081760C" w:rsidRDefault="0081760C">
            <w:pPr>
              <w:pStyle w:val="ConsPlusNormal"/>
            </w:pPr>
            <w:r>
              <w:t>ввод в эксплуатацию объектов дошкольного образования</w:t>
            </w:r>
          </w:p>
        </w:tc>
        <w:tc>
          <w:tcPr>
            <w:tcW w:w="794" w:type="dxa"/>
          </w:tcPr>
          <w:p w14:paraId="78926B31" w14:textId="77777777" w:rsidR="0081760C" w:rsidRDefault="0081760C">
            <w:pPr>
              <w:pStyle w:val="ConsPlusNormal"/>
            </w:pPr>
            <w:r>
              <w:t>ед.</w:t>
            </w:r>
          </w:p>
        </w:tc>
        <w:tc>
          <w:tcPr>
            <w:tcW w:w="850" w:type="dxa"/>
          </w:tcPr>
          <w:p w14:paraId="24271E6E" w14:textId="77777777" w:rsidR="0081760C" w:rsidRDefault="0081760C">
            <w:pPr>
              <w:pStyle w:val="ConsPlusNormal"/>
              <w:jc w:val="center"/>
            </w:pPr>
            <w:r>
              <w:t>0</w:t>
            </w:r>
          </w:p>
        </w:tc>
        <w:tc>
          <w:tcPr>
            <w:tcW w:w="850" w:type="dxa"/>
          </w:tcPr>
          <w:p w14:paraId="0BC71D88" w14:textId="77777777" w:rsidR="0081760C" w:rsidRDefault="0081760C">
            <w:pPr>
              <w:pStyle w:val="ConsPlusNormal"/>
              <w:jc w:val="center"/>
            </w:pPr>
            <w:r>
              <w:t>0</w:t>
            </w:r>
          </w:p>
        </w:tc>
        <w:tc>
          <w:tcPr>
            <w:tcW w:w="854" w:type="dxa"/>
          </w:tcPr>
          <w:p w14:paraId="70C4AD64" w14:textId="77777777" w:rsidR="0081760C" w:rsidRDefault="0081760C">
            <w:pPr>
              <w:pStyle w:val="ConsPlusNormal"/>
              <w:jc w:val="center"/>
            </w:pPr>
            <w:r>
              <w:t>0</w:t>
            </w:r>
          </w:p>
        </w:tc>
        <w:tc>
          <w:tcPr>
            <w:tcW w:w="854" w:type="dxa"/>
          </w:tcPr>
          <w:p w14:paraId="443CBE01" w14:textId="77777777" w:rsidR="0081760C" w:rsidRDefault="0081760C">
            <w:pPr>
              <w:pStyle w:val="ConsPlusNormal"/>
              <w:jc w:val="center"/>
            </w:pPr>
            <w:r>
              <w:t>0</w:t>
            </w:r>
          </w:p>
        </w:tc>
        <w:tc>
          <w:tcPr>
            <w:tcW w:w="854" w:type="dxa"/>
          </w:tcPr>
          <w:p w14:paraId="6951FCC2" w14:textId="77777777" w:rsidR="0081760C" w:rsidRDefault="0081760C">
            <w:pPr>
              <w:pStyle w:val="ConsPlusNormal"/>
              <w:jc w:val="center"/>
            </w:pPr>
            <w:r>
              <w:t>1</w:t>
            </w:r>
          </w:p>
        </w:tc>
        <w:tc>
          <w:tcPr>
            <w:tcW w:w="850" w:type="dxa"/>
          </w:tcPr>
          <w:p w14:paraId="095A9ADC" w14:textId="77777777" w:rsidR="0081760C" w:rsidRDefault="0081760C">
            <w:pPr>
              <w:pStyle w:val="ConsPlusNormal"/>
              <w:jc w:val="center"/>
            </w:pPr>
            <w:r>
              <w:t>1</w:t>
            </w:r>
          </w:p>
        </w:tc>
        <w:tc>
          <w:tcPr>
            <w:tcW w:w="850" w:type="dxa"/>
          </w:tcPr>
          <w:p w14:paraId="73F3B17A" w14:textId="77777777" w:rsidR="0081760C" w:rsidRDefault="0081760C">
            <w:pPr>
              <w:pStyle w:val="ConsPlusNormal"/>
              <w:jc w:val="center"/>
            </w:pPr>
            <w:r>
              <w:t>0</w:t>
            </w:r>
          </w:p>
        </w:tc>
        <w:tc>
          <w:tcPr>
            <w:tcW w:w="845" w:type="dxa"/>
          </w:tcPr>
          <w:p w14:paraId="66EC8111" w14:textId="77777777" w:rsidR="0081760C" w:rsidRDefault="0081760C">
            <w:pPr>
              <w:pStyle w:val="ConsPlusNormal"/>
              <w:jc w:val="center"/>
            </w:pPr>
            <w:r>
              <w:t>0</w:t>
            </w:r>
          </w:p>
        </w:tc>
        <w:tc>
          <w:tcPr>
            <w:tcW w:w="854" w:type="dxa"/>
          </w:tcPr>
          <w:p w14:paraId="1A204ACF" w14:textId="77777777" w:rsidR="0081760C" w:rsidRDefault="0081760C">
            <w:pPr>
              <w:pStyle w:val="ConsPlusNormal"/>
              <w:jc w:val="center"/>
            </w:pPr>
            <w:r>
              <w:t>0</w:t>
            </w:r>
          </w:p>
        </w:tc>
        <w:tc>
          <w:tcPr>
            <w:tcW w:w="850" w:type="dxa"/>
          </w:tcPr>
          <w:p w14:paraId="63E2B4AC" w14:textId="77777777" w:rsidR="0081760C" w:rsidRDefault="0081760C">
            <w:pPr>
              <w:pStyle w:val="ConsPlusNormal"/>
              <w:jc w:val="center"/>
            </w:pPr>
            <w:r>
              <w:t>0</w:t>
            </w:r>
          </w:p>
        </w:tc>
        <w:tc>
          <w:tcPr>
            <w:tcW w:w="2211" w:type="dxa"/>
          </w:tcPr>
          <w:p w14:paraId="0B3A23A6" w14:textId="77777777" w:rsidR="0081760C" w:rsidRDefault="0081760C">
            <w:pPr>
              <w:pStyle w:val="ConsPlusNormal"/>
            </w:pPr>
            <w:r>
              <w:t>Минэкономразвития РД;</w:t>
            </w:r>
          </w:p>
          <w:p w14:paraId="50763FC4" w14:textId="77777777" w:rsidR="0081760C" w:rsidRDefault="0081760C">
            <w:pPr>
              <w:pStyle w:val="ConsPlusNormal"/>
            </w:pPr>
            <w:r>
              <w:t>органы местного самоуправления</w:t>
            </w:r>
          </w:p>
        </w:tc>
      </w:tr>
      <w:tr w:rsidR="0081760C" w14:paraId="66F83935" w14:textId="77777777">
        <w:tc>
          <w:tcPr>
            <w:tcW w:w="567" w:type="dxa"/>
          </w:tcPr>
          <w:p w14:paraId="38B41DFA" w14:textId="77777777" w:rsidR="0081760C" w:rsidRDefault="0081760C">
            <w:pPr>
              <w:pStyle w:val="ConsPlusNormal"/>
              <w:jc w:val="center"/>
            </w:pPr>
            <w:r>
              <w:t>9.</w:t>
            </w:r>
          </w:p>
        </w:tc>
        <w:tc>
          <w:tcPr>
            <w:tcW w:w="1928" w:type="dxa"/>
          </w:tcPr>
          <w:p w14:paraId="70EEE3B2" w14:textId="77777777" w:rsidR="0081760C" w:rsidRDefault="0081760C">
            <w:pPr>
              <w:pStyle w:val="ConsPlusNormal"/>
            </w:pPr>
            <w:r>
              <w:t>Финансовое обеспечение выполнения функций государственных органов в части капитального ремонта учреждений дошкольного образования</w:t>
            </w:r>
          </w:p>
        </w:tc>
        <w:tc>
          <w:tcPr>
            <w:tcW w:w="1757" w:type="dxa"/>
          </w:tcPr>
          <w:p w14:paraId="17A228BD" w14:textId="77777777" w:rsidR="0081760C" w:rsidRDefault="0081760C">
            <w:pPr>
              <w:pStyle w:val="ConsPlusNormal"/>
            </w:pPr>
            <w:r>
              <w:t>осуществление капитального ремонта в учреждениях дошкольного образования</w:t>
            </w:r>
          </w:p>
        </w:tc>
        <w:tc>
          <w:tcPr>
            <w:tcW w:w="794" w:type="dxa"/>
          </w:tcPr>
          <w:p w14:paraId="4301A4EA" w14:textId="77777777" w:rsidR="0081760C" w:rsidRDefault="0081760C">
            <w:pPr>
              <w:pStyle w:val="ConsPlusNormal"/>
            </w:pPr>
            <w:r>
              <w:t>ед.</w:t>
            </w:r>
          </w:p>
        </w:tc>
        <w:tc>
          <w:tcPr>
            <w:tcW w:w="850" w:type="dxa"/>
          </w:tcPr>
          <w:p w14:paraId="31207F13" w14:textId="77777777" w:rsidR="0081760C" w:rsidRDefault="0081760C">
            <w:pPr>
              <w:pStyle w:val="ConsPlusNormal"/>
              <w:jc w:val="center"/>
            </w:pPr>
            <w:r>
              <w:t>0</w:t>
            </w:r>
          </w:p>
        </w:tc>
        <w:tc>
          <w:tcPr>
            <w:tcW w:w="850" w:type="dxa"/>
          </w:tcPr>
          <w:p w14:paraId="46B7BC1E" w14:textId="77777777" w:rsidR="0081760C" w:rsidRDefault="0081760C">
            <w:pPr>
              <w:pStyle w:val="ConsPlusNormal"/>
              <w:jc w:val="center"/>
            </w:pPr>
            <w:r>
              <w:t>0</w:t>
            </w:r>
          </w:p>
        </w:tc>
        <w:tc>
          <w:tcPr>
            <w:tcW w:w="854" w:type="dxa"/>
          </w:tcPr>
          <w:p w14:paraId="11B897EE" w14:textId="77777777" w:rsidR="0081760C" w:rsidRDefault="0081760C">
            <w:pPr>
              <w:pStyle w:val="ConsPlusNormal"/>
              <w:jc w:val="center"/>
            </w:pPr>
            <w:r>
              <w:t>0</w:t>
            </w:r>
          </w:p>
        </w:tc>
        <w:tc>
          <w:tcPr>
            <w:tcW w:w="854" w:type="dxa"/>
          </w:tcPr>
          <w:p w14:paraId="71A92E72" w14:textId="77777777" w:rsidR="0081760C" w:rsidRDefault="0081760C">
            <w:pPr>
              <w:pStyle w:val="ConsPlusNormal"/>
              <w:jc w:val="center"/>
            </w:pPr>
            <w:r>
              <w:t>0</w:t>
            </w:r>
          </w:p>
        </w:tc>
        <w:tc>
          <w:tcPr>
            <w:tcW w:w="854" w:type="dxa"/>
          </w:tcPr>
          <w:p w14:paraId="0267B2F8" w14:textId="77777777" w:rsidR="0081760C" w:rsidRDefault="0081760C">
            <w:pPr>
              <w:pStyle w:val="ConsPlusNormal"/>
              <w:jc w:val="center"/>
            </w:pPr>
            <w:r>
              <w:t>1</w:t>
            </w:r>
          </w:p>
        </w:tc>
        <w:tc>
          <w:tcPr>
            <w:tcW w:w="850" w:type="dxa"/>
          </w:tcPr>
          <w:p w14:paraId="5F4988C4" w14:textId="77777777" w:rsidR="0081760C" w:rsidRDefault="0081760C">
            <w:pPr>
              <w:pStyle w:val="ConsPlusNormal"/>
              <w:jc w:val="center"/>
            </w:pPr>
            <w:r>
              <w:t>0</w:t>
            </w:r>
          </w:p>
        </w:tc>
        <w:tc>
          <w:tcPr>
            <w:tcW w:w="850" w:type="dxa"/>
          </w:tcPr>
          <w:p w14:paraId="2310BBA5" w14:textId="77777777" w:rsidR="0081760C" w:rsidRDefault="0081760C">
            <w:pPr>
              <w:pStyle w:val="ConsPlusNormal"/>
              <w:jc w:val="center"/>
            </w:pPr>
            <w:r>
              <w:t>0</w:t>
            </w:r>
          </w:p>
        </w:tc>
        <w:tc>
          <w:tcPr>
            <w:tcW w:w="845" w:type="dxa"/>
          </w:tcPr>
          <w:p w14:paraId="53FB7DC2" w14:textId="77777777" w:rsidR="0081760C" w:rsidRDefault="0081760C">
            <w:pPr>
              <w:pStyle w:val="ConsPlusNormal"/>
              <w:jc w:val="center"/>
            </w:pPr>
            <w:r>
              <w:t>0</w:t>
            </w:r>
          </w:p>
        </w:tc>
        <w:tc>
          <w:tcPr>
            <w:tcW w:w="854" w:type="dxa"/>
          </w:tcPr>
          <w:p w14:paraId="72146CFD" w14:textId="77777777" w:rsidR="0081760C" w:rsidRDefault="0081760C">
            <w:pPr>
              <w:pStyle w:val="ConsPlusNormal"/>
              <w:jc w:val="center"/>
            </w:pPr>
            <w:r>
              <w:t>0</w:t>
            </w:r>
          </w:p>
        </w:tc>
        <w:tc>
          <w:tcPr>
            <w:tcW w:w="850" w:type="dxa"/>
          </w:tcPr>
          <w:p w14:paraId="14A62D3C" w14:textId="77777777" w:rsidR="0081760C" w:rsidRDefault="0081760C">
            <w:pPr>
              <w:pStyle w:val="ConsPlusNormal"/>
              <w:jc w:val="center"/>
            </w:pPr>
            <w:r>
              <w:t>0</w:t>
            </w:r>
          </w:p>
        </w:tc>
        <w:tc>
          <w:tcPr>
            <w:tcW w:w="2211" w:type="dxa"/>
          </w:tcPr>
          <w:p w14:paraId="46220C12" w14:textId="77777777" w:rsidR="0081760C" w:rsidRDefault="0081760C">
            <w:pPr>
              <w:pStyle w:val="ConsPlusNormal"/>
            </w:pPr>
            <w:r>
              <w:t>Минобрнауки РД;</w:t>
            </w:r>
          </w:p>
          <w:p w14:paraId="2335EE00" w14:textId="77777777" w:rsidR="0081760C" w:rsidRDefault="0081760C">
            <w:pPr>
              <w:pStyle w:val="ConsPlusNormal"/>
            </w:pPr>
            <w:r>
              <w:t>подведомственные организации</w:t>
            </w:r>
          </w:p>
        </w:tc>
      </w:tr>
      <w:tr w:rsidR="0081760C" w14:paraId="04C9C41A" w14:textId="77777777">
        <w:tc>
          <w:tcPr>
            <w:tcW w:w="567" w:type="dxa"/>
          </w:tcPr>
          <w:p w14:paraId="5BB7A3D5" w14:textId="77777777" w:rsidR="0081760C" w:rsidRDefault="0081760C">
            <w:pPr>
              <w:pStyle w:val="ConsPlusNormal"/>
              <w:jc w:val="center"/>
            </w:pPr>
            <w:r>
              <w:t>10.</w:t>
            </w:r>
          </w:p>
        </w:tc>
        <w:tc>
          <w:tcPr>
            <w:tcW w:w="1928" w:type="dxa"/>
          </w:tcPr>
          <w:p w14:paraId="2F150CB4" w14:textId="77777777" w:rsidR="0081760C" w:rsidRDefault="0081760C">
            <w:pPr>
              <w:pStyle w:val="ConsPlusNormal"/>
            </w:pPr>
            <w:r>
              <w:t>Подготовка проектно-сметной документации по мероприятию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tcPr>
          <w:p w14:paraId="55952590" w14:textId="77777777" w:rsidR="0081760C" w:rsidRDefault="0081760C">
            <w:pPr>
              <w:pStyle w:val="ConsPlusNormal"/>
            </w:pPr>
            <w:r>
              <w:t>подготовка проектно-сметной документации по мероприятию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94" w:type="dxa"/>
          </w:tcPr>
          <w:p w14:paraId="55CEECCA" w14:textId="77777777" w:rsidR="0081760C" w:rsidRDefault="0081760C">
            <w:pPr>
              <w:pStyle w:val="ConsPlusNormal"/>
            </w:pPr>
            <w:r>
              <w:t>ед.</w:t>
            </w:r>
          </w:p>
        </w:tc>
        <w:tc>
          <w:tcPr>
            <w:tcW w:w="850" w:type="dxa"/>
          </w:tcPr>
          <w:p w14:paraId="7E5ED54D" w14:textId="77777777" w:rsidR="0081760C" w:rsidRDefault="0081760C">
            <w:pPr>
              <w:pStyle w:val="ConsPlusNormal"/>
              <w:jc w:val="center"/>
            </w:pPr>
            <w:r>
              <w:t>0</w:t>
            </w:r>
          </w:p>
        </w:tc>
        <w:tc>
          <w:tcPr>
            <w:tcW w:w="850" w:type="dxa"/>
          </w:tcPr>
          <w:p w14:paraId="1729D599" w14:textId="77777777" w:rsidR="0081760C" w:rsidRDefault="0081760C">
            <w:pPr>
              <w:pStyle w:val="ConsPlusNormal"/>
              <w:jc w:val="center"/>
            </w:pPr>
            <w:r>
              <w:t>0</w:t>
            </w:r>
          </w:p>
        </w:tc>
        <w:tc>
          <w:tcPr>
            <w:tcW w:w="854" w:type="dxa"/>
          </w:tcPr>
          <w:p w14:paraId="3AF41457" w14:textId="77777777" w:rsidR="0081760C" w:rsidRDefault="0081760C">
            <w:pPr>
              <w:pStyle w:val="ConsPlusNormal"/>
              <w:jc w:val="center"/>
            </w:pPr>
            <w:r>
              <w:t>0</w:t>
            </w:r>
          </w:p>
        </w:tc>
        <w:tc>
          <w:tcPr>
            <w:tcW w:w="854" w:type="dxa"/>
          </w:tcPr>
          <w:p w14:paraId="40BD2B91" w14:textId="77777777" w:rsidR="0081760C" w:rsidRDefault="0081760C">
            <w:pPr>
              <w:pStyle w:val="ConsPlusNormal"/>
              <w:jc w:val="center"/>
            </w:pPr>
            <w:r>
              <w:t>0</w:t>
            </w:r>
          </w:p>
        </w:tc>
        <w:tc>
          <w:tcPr>
            <w:tcW w:w="854" w:type="dxa"/>
          </w:tcPr>
          <w:p w14:paraId="343D2AF9" w14:textId="77777777" w:rsidR="0081760C" w:rsidRDefault="0081760C">
            <w:pPr>
              <w:pStyle w:val="ConsPlusNormal"/>
              <w:jc w:val="center"/>
            </w:pPr>
            <w:r>
              <w:t>17</w:t>
            </w:r>
          </w:p>
        </w:tc>
        <w:tc>
          <w:tcPr>
            <w:tcW w:w="850" w:type="dxa"/>
          </w:tcPr>
          <w:p w14:paraId="29A66F5F" w14:textId="77777777" w:rsidR="0081760C" w:rsidRDefault="0081760C">
            <w:pPr>
              <w:pStyle w:val="ConsPlusNormal"/>
              <w:jc w:val="center"/>
            </w:pPr>
            <w:r>
              <w:t>0</w:t>
            </w:r>
          </w:p>
        </w:tc>
        <w:tc>
          <w:tcPr>
            <w:tcW w:w="850" w:type="dxa"/>
          </w:tcPr>
          <w:p w14:paraId="710B4BFA" w14:textId="77777777" w:rsidR="0081760C" w:rsidRDefault="0081760C">
            <w:pPr>
              <w:pStyle w:val="ConsPlusNormal"/>
              <w:jc w:val="center"/>
            </w:pPr>
            <w:r>
              <w:t>0</w:t>
            </w:r>
          </w:p>
        </w:tc>
        <w:tc>
          <w:tcPr>
            <w:tcW w:w="845" w:type="dxa"/>
          </w:tcPr>
          <w:p w14:paraId="596EA610" w14:textId="77777777" w:rsidR="0081760C" w:rsidRDefault="0081760C">
            <w:pPr>
              <w:pStyle w:val="ConsPlusNormal"/>
              <w:jc w:val="center"/>
            </w:pPr>
            <w:r>
              <w:t>0</w:t>
            </w:r>
          </w:p>
        </w:tc>
        <w:tc>
          <w:tcPr>
            <w:tcW w:w="854" w:type="dxa"/>
          </w:tcPr>
          <w:p w14:paraId="04E5918D" w14:textId="77777777" w:rsidR="0081760C" w:rsidRDefault="0081760C">
            <w:pPr>
              <w:pStyle w:val="ConsPlusNormal"/>
              <w:jc w:val="center"/>
            </w:pPr>
            <w:r>
              <w:t>0</w:t>
            </w:r>
          </w:p>
        </w:tc>
        <w:tc>
          <w:tcPr>
            <w:tcW w:w="850" w:type="dxa"/>
          </w:tcPr>
          <w:p w14:paraId="760D8A9D" w14:textId="77777777" w:rsidR="0081760C" w:rsidRDefault="0081760C">
            <w:pPr>
              <w:pStyle w:val="ConsPlusNormal"/>
              <w:jc w:val="center"/>
            </w:pPr>
            <w:r>
              <w:t>0</w:t>
            </w:r>
          </w:p>
        </w:tc>
        <w:tc>
          <w:tcPr>
            <w:tcW w:w="2211" w:type="dxa"/>
          </w:tcPr>
          <w:p w14:paraId="008B9250" w14:textId="77777777" w:rsidR="0081760C" w:rsidRDefault="0081760C">
            <w:pPr>
              <w:pStyle w:val="ConsPlusNormal"/>
            </w:pPr>
            <w:r>
              <w:t>Минэкономразвития РД;</w:t>
            </w:r>
          </w:p>
          <w:p w14:paraId="0578C27C" w14:textId="77777777" w:rsidR="0081760C" w:rsidRDefault="0081760C">
            <w:pPr>
              <w:pStyle w:val="ConsPlusNormal"/>
            </w:pPr>
            <w:r>
              <w:t>Минстрой РД</w:t>
            </w:r>
          </w:p>
        </w:tc>
      </w:tr>
      <w:tr w:rsidR="0081760C" w14:paraId="42CB4080" w14:textId="77777777">
        <w:tc>
          <w:tcPr>
            <w:tcW w:w="567" w:type="dxa"/>
          </w:tcPr>
          <w:p w14:paraId="4B74C922" w14:textId="77777777" w:rsidR="0081760C" w:rsidRDefault="0081760C">
            <w:pPr>
              <w:pStyle w:val="ConsPlusNormal"/>
              <w:jc w:val="center"/>
            </w:pPr>
            <w:r>
              <w:t>11.</w:t>
            </w:r>
          </w:p>
        </w:tc>
        <w:tc>
          <w:tcPr>
            <w:tcW w:w="1928" w:type="dxa"/>
          </w:tcPr>
          <w:p w14:paraId="5A54F3F2" w14:textId="77777777" w:rsidR="0081760C" w:rsidRDefault="0081760C">
            <w:pPr>
              <w:pStyle w:val="ConsPlusNormal"/>
            </w:pPr>
            <w:r>
              <w:t>Подготовка проектно-сметной документации по мероприятию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tcPr>
          <w:p w14:paraId="081F6415" w14:textId="77777777" w:rsidR="0081760C" w:rsidRDefault="0081760C">
            <w:pPr>
              <w:pStyle w:val="ConsPlusNormal"/>
            </w:pPr>
            <w:r>
              <w:t>подготовка проектно-сметной документации по мероприятию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94" w:type="dxa"/>
          </w:tcPr>
          <w:p w14:paraId="374F32F3" w14:textId="77777777" w:rsidR="0081760C" w:rsidRDefault="0081760C">
            <w:pPr>
              <w:pStyle w:val="ConsPlusNormal"/>
            </w:pPr>
            <w:r>
              <w:t>ед.</w:t>
            </w:r>
          </w:p>
        </w:tc>
        <w:tc>
          <w:tcPr>
            <w:tcW w:w="850" w:type="dxa"/>
          </w:tcPr>
          <w:p w14:paraId="74626C64" w14:textId="77777777" w:rsidR="0081760C" w:rsidRDefault="0081760C">
            <w:pPr>
              <w:pStyle w:val="ConsPlusNormal"/>
              <w:jc w:val="center"/>
            </w:pPr>
            <w:r>
              <w:t>0</w:t>
            </w:r>
          </w:p>
        </w:tc>
        <w:tc>
          <w:tcPr>
            <w:tcW w:w="850" w:type="dxa"/>
          </w:tcPr>
          <w:p w14:paraId="7EE5298B" w14:textId="77777777" w:rsidR="0081760C" w:rsidRDefault="0081760C">
            <w:pPr>
              <w:pStyle w:val="ConsPlusNormal"/>
              <w:jc w:val="center"/>
            </w:pPr>
            <w:r>
              <w:t>0</w:t>
            </w:r>
          </w:p>
        </w:tc>
        <w:tc>
          <w:tcPr>
            <w:tcW w:w="854" w:type="dxa"/>
          </w:tcPr>
          <w:p w14:paraId="3877A505" w14:textId="77777777" w:rsidR="0081760C" w:rsidRDefault="0081760C">
            <w:pPr>
              <w:pStyle w:val="ConsPlusNormal"/>
              <w:jc w:val="center"/>
            </w:pPr>
            <w:r>
              <w:t>0</w:t>
            </w:r>
          </w:p>
        </w:tc>
        <w:tc>
          <w:tcPr>
            <w:tcW w:w="854" w:type="dxa"/>
          </w:tcPr>
          <w:p w14:paraId="61027D77" w14:textId="77777777" w:rsidR="0081760C" w:rsidRDefault="0081760C">
            <w:pPr>
              <w:pStyle w:val="ConsPlusNormal"/>
              <w:jc w:val="center"/>
            </w:pPr>
            <w:r>
              <w:t>0</w:t>
            </w:r>
          </w:p>
        </w:tc>
        <w:tc>
          <w:tcPr>
            <w:tcW w:w="854" w:type="dxa"/>
          </w:tcPr>
          <w:p w14:paraId="37943777" w14:textId="77777777" w:rsidR="0081760C" w:rsidRDefault="0081760C">
            <w:pPr>
              <w:pStyle w:val="ConsPlusNormal"/>
              <w:jc w:val="center"/>
            </w:pPr>
            <w:r>
              <w:t>37</w:t>
            </w:r>
          </w:p>
        </w:tc>
        <w:tc>
          <w:tcPr>
            <w:tcW w:w="850" w:type="dxa"/>
          </w:tcPr>
          <w:p w14:paraId="4C20A606" w14:textId="77777777" w:rsidR="0081760C" w:rsidRDefault="0081760C">
            <w:pPr>
              <w:pStyle w:val="ConsPlusNormal"/>
              <w:jc w:val="center"/>
            </w:pPr>
            <w:r>
              <w:t>0</w:t>
            </w:r>
          </w:p>
        </w:tc>
        <w:tc>
          <w:tcPr>
            <w:tcW w:w="850" w:type="dxa"/>
          </w:tcPr>
          <w:p w14:paraId="1B8E0D32" w14:textId="77777777" w:rsidR="0081760C" w:rsidRDefault="0081760C">
            <w:pPr>
              <w:pStyle w:val="ConsPlusNormal"/>
              <w:jc w:val="center"/>
            </w:pPr>
            <w:r>
              <w:t>0</w:t>
            </w:r>
          </w:p>
        </w:tc>
        <w:tc>
          <w:tcPr>
            <w:tcW w:w="845" w:type="dxa"/>
          </w:tcPr>
          <w:p w14:paraId="339D08E9" w14:textId="77777777" w:rsidR="0081760C" w:rsidRDefault="0081760C">
            <w:pPr>
              <w:pStyle w:val="ConsPlusNormal"/>
              <w:jc w:val="center"/>
            </w:pPr>
            <w:r>
              <w:t>0</w:t>
            </w:r>
          </w:p>
        </w:tc>
        <w:tc>
          <w:tcPr>
            <w:tcW w:w="854" w:type="dxa"/>
          </w:tcPr>
          <w:p w14:paraId="2A6BB301" w14:textId="77777777" w:rsidR="0081760C" w:rsidRDefault="0081760C">
            <w:pPr>
              <w:pStyle w:val="ConsPlusNormal"/>
              <w:jc w:val="center"/>
            </w:pPr>
            <w:r>
              <w:t>0</w:t>
            </w:r>
          </w:p>
        </w:tc>
        <w:tc>
          <w:tcPr>
            <w:tcW w:w="850" w:type="dxa"/>
          </w:tcPr>
          <w:p w14:paraId="00BEF779" w14:textId="77777777" w:rsidR="0081760C" w:rsidRDefault="0081760C">
            <w:pPr>
              <w:pStyle w:val="ConsPlusNormal"/>
              <w:jc w:val="center"/>
            </w:pPr>
            <w:r>
              <w:t>0</w:t>
            </w:r>
          </w:p>
        </w:tc>
        <w:tc>
          <w:tcPr>
            <w:tcW w:w="2211" w:type="dxa"/>
          </w:tcPr>
          <w:p w14:paraId="392882B9" w14:textId="77777777" w:rsidR="0081760C" w:rsidRDefault="0081760C">
            <w:pPr>
              <w:pStyle w:val="ConsPlusNormal"/>
            </w:pPr>
            <w:r>
              <w:t>Минэкономразвития РД;</w:t>
            </w:r>
          </w:p>
          <w:p w14:paraId="622BBBA9" w14:textId="77777777" w:rsidR="0081760C" w:rsidRDefault="0081760C">
            <w:pPr>
              <w:pStyle w:val="ConsPlusNormal"/>
            </w:pPr>
            <w:r>
              <w:t>Минстрой РД</w:t>
            </w:r>
          </w:p>
        </w:tc>
      </w:tr>
      <w:tr w:rsidR="0081760C" w14:paraId="302FC9A2" w14:textId="77777777">
        <w:tc>
          <w:tcPr>
            <w:tcW w:w="567" w:type="dxa"/>
            <w:vMerge w:val="restart"/>
          </w:tcPr>
          <w:p w14:paraId="0A763CE1" w14:textId="77777777" w:rsidR="0081760C" w:rsidRDefault="0081760C">
            <w:pPr>
              <w:pStyle w:val="ConsPlusNormal"/>
              <w:jc w:val="center"/>
            </w:pPr>
            <w:r>
              <w:t>12.</w:t>
            </w:r>
          </w:p>
        </w:tc>
        <w:tc>
          <w:tcPr>
            <w:tcW w:w="1928" w:type="dxa"/>
            <w:vMerge w:val="restart"/>
          </w:tcPr>
          <w:p w14:paraId="750A3710" w14:textId="77777777" w:rsidR="0081760C" w:rsidRDefault="0081760C">
            <w:pPr>
              <w:pStyle w:val="ConsPlusNormal"/>
            </w:pPr>
            <w:r>
              <w:t>Региональный проект "Поддержка семей, имеющих детей"</w:t>
            </w:r>
          </w:p>
        </w:tc>
        <w:tc>
          <w:tcPr>
            <w:tcW w:w="1757" w:type="dxa"/>
          </w:tcPr>
          <w:p w14:paraId="23EF4AEA" w14:textId="77777777" w:rsidR="0081760C" w:rsidRDefault="0081760C">
            <w:pPr>
              <w:pStyle w:val="ConsPlusNormal"/>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(далее - НКО), нарастающим итогом с 2019 года</w:t>
            </w:r>
          </w:p>
        </w:tc>
        <w:tc>
          <w:tcPr>
            <w:tcW w:w="794" w:type="dxa"/>
          </w:tcPr>
          <w:p w14:paraId="2E19AE47" w14:textId="77777777" w:rsidR="0081760C" w:rsidRDefault="0081760C">
            <w:pPr>
              <w:pStyle w:val="ConsPlusNormal"/>
            </w:pPr>
            <w:r>
              <w:t>млн ед.</w:t>
            </w:r>
          </w:p>
        </w:tc>
        <w:tc>
          <w:tcPr>
            <w:tcW w:w="850" w:type="dxa"/>
          </w:tcPr>
          <w:p w14:paraId="2A3FA745" w14:textId="77777777" w:rsidR="0081760C" w:rsidRDefault="0081760C">
            <w:pPr>
              <w:pStyle w:val="ConsPlusNormal"/>
              <w:jc w:val="center"/>
            </w:pPr>
            <w:r>
              <w:t>0</w:t>
            </w:r>
          </w:p>
        </w:tc>
        <w:tc>
          <w:tcPr>
            <w:tcW w:w="850" w:type="dxa"/>
          </w:tcPr>
          <w:p w14:paraId="6700D4DC" w14:textId="77777777" w:rsidR="0081760C" w:rsidRDefault="0081760C">
            <w:pPr>
              <w:pStyle w:val="ConsPlusNormal"/>
              <w:jc w:val="center"/>
            </w:pPr>
            <w:r>
              <w:t>0</w:t>
            </w:r>
          </w:p>
        </w:tc>
        <w:tc>
          <w:tcPr>
            <w:tcW w:w="854" w:type="dxa"/>
          </w:tcPr>
          <w:p w14:paraId="25F2F11D" w14:textId="77777777" w:rsidR="0081760C" w:rsidRDefault="0081760C">
            <w:pPr>
              <w:pStyle w:val="ConsPlusNormal"/>
              <w:jc w:val="center"/>
            </w:pPr>
            <w:r>
              <w:t>0</w:t>
            </w:r>
          </w:p>
        </w:tc>
        <w:tc>
          <w:tcPr>
            <w:tcW w:w="854" w:type="dxa"/>
          </w:tcPr>
          <w:p w14:paraId="74189C4E" w14:textId="77777777" w:rsidR="0081760C" w:rsidRDefault="0081760C">
            <w:pPr>
              <w:pStyle w:val="ConsPlusNormal"/>
              <w:jc w:val="center"/>
            </w:pPr>
            <w:r>
              <w:t>0</w:t>
            </w:r>
          </w:p>
        </w:tc>
        <w:tc>
          <w:tcPr>
            <w:tcW w:w="854" w:type="dxa"/>
          </w:tcPr>
          <w:p w14:paraId="6F315412" w14:textId="77777777" w:rsidR="0081760C" w:rsidRDefault="0081760C">
            <w:pPr>
              <w:pStyle w:val="ConsPlusNormal"/>
              <w:jc w:val="center"/>
            </w:pPr>
            <w:r>
              <w:t>0,0020</w:t>
            </w:r>
          </w:p>
        </w:tc>
        <w:tc>
          <w:tcPr>
            <w:tcW w:w="850" w:type="dxa"/>
          </w:tcPr>
          <w:p w14:paraId="52731A91" w14:textId="77777777" w:rsidR="0081760C" w:rsidRDefault="0081760C">
            <w:pPr>
              <w:pStyle w:val="ConsPlusNormal"/>
              <w:jc w:val="center"/>
            </w:pPr>
            <w:r>
              <w:t>0,0020</w:t>
            </w:r>
          </w:p>
        </w:tc>
        <w:tc>
          <w:tcPr>
            <w:tcW w:w="850" w:type="dxa"/>
          </w:tcPr>
          <w:p w14:paraId="24CF1966" w14:textId="77777777" w:rsidR="0081760C" w:rsidRDefault="0081760C">
            <w:pPr>
              <w:pStyle w:val="ConsPlusNormal"/>
              <w:jc w:val="center"/>
            </w:pPr>
            <w:r>
              <w:t>0,0020</w:t>
            </w:r>
          </w:p>
        </w:tc>
        <w:tc>
          <w:tcPr>
            <w:tcW w:w="845" w:type="dxa"/>
          </w:tcPr>
          <w:p w14:paraId="380E2709" w14:textId="77777777" w:rsidR="0081760C" w:rsidRDefault="0081760C">
            <w:pPr>
              <w:pStyle w:val="ConsPlusNormal"/>
              <w:jc w:val="center"/>
            </w:pPr>
            <w:r>
              <w:t>0,0020</w:t>
            </w:r>
          </w:p>
        </w:tc>
        <w:tc>
          <w:tcPr>
            <w:tcW w:w="854" w:type="dxa"/>
          </w:tcPr>
          <w:p w14:paraId="11FC5AF7" w14:textId="77777777" w:rsidR="0081760C" w:rsidRDefault="0081760C">
            <w:pPr>
              <w:pStyle w:val="ConsPlusNormal"/>
              <w:jc w:val="center"/>
            </w:pPr>
            <w:r>
              <w:t>0,0020</w:t>
            </w:r>
          </w:p>
        </w:tc>
        <w:tc>
          <w:tcPr>
            <w:tcW w:w="850" w:type="dxa"/>
          </w:tcPr>
          <w:p w14:paraId="193A6F47" w14:textId="77777777" w:rsidR="0081760C" w:rsidRDefault="0081760C">
            <w:pPr>
              <w:pStyle w:val="ConsPlusNormal"/>
              <w:jc w:val="center"/>
            </w:pPr>
            <w:r>
              <w:t>0,0020</w:t>
            </w:r>
          </w:p>
        </w:tc>
        <w:tc>
          <w:tcPr>
            <w:tcW w:w="2211" w:type="dxa"/>
          </w:tcPr>
          <w:p w14:paraId="71CBBD73" w14:textId="77777777" w:rsidR="0081760C" w:rsidRDefault="0081760C">
            <w:pPr>
              <w:pStyle w:val="ConsPlusNormal"/>
            </w:pPr>
            <w:r>
              <w:t>Минтруд РД</w:t>
            </w:r>
          </w:p>
        </w:tc>
      </w:tr>
      <w:tr w:rsidR="0081760C" w14:paraId="66A24593" w14:textId="77777777">
        <w:tc>
          <w:tcPr>
            <w:tcW w:w="567" w:type="dxa"/>
            <w:vMerge/>
          </w:tcPr>
          <w:p w14:paraId="34571236" w14:textId="77777777" w:rsidR="0081760C" w:rsidRDefault="0081760C">
            <w:pPr>
              <w:spacing w:after="1" w:line="0" w:lineRule="atLeast"/>
            </w:pPr>
          </w:p>
        </w:tc>
        <w:tc>
          <w:tcPr>
            <w:tcW w:w="1928" w:type="dxa"/>
            <w:vMerge/>
          </w:tcPr>
          <w:p w14:paraId="0B626A9A" w14:textId="77777777" w:rsidR="0081760C" w:rsidRDefault="0081760C">
            <w:pPr>
              <w:spacing w:after="1" w:line="0" w:lineRule="atLeast"/>
            </w:pPr>
          </w:p>
        </w:tc>
        <w:tc>
          <w:tcPr>
            <w:tcW w:w="1757" w:type="dxa"/>
          </w:tcPr>
          <w:p w14:paraId="59A04646" w14:textId="77777777" w:rsidR="0081760C" w:rsidRDefault="0081760C">
            <w:pPr>
              <w:pStyle w:val="ConsPlusNormal"/>
            </w:pPr>
            <w: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794" w:type="dxa"/>
          </w:tcPr>
          <w:p w14:paraId="74B4CB56" w14:textId="77777777" w:rsidR="0081760C" w:rsidRDefault="0081760C">
            <w:pPr>
              <w:pStyle w:val="ConsPlusNormal"/>
            </w:pPr>
            <w:r>
              <w:t>проц.</w:t>
            </w:r>
          </w:p>
        </w:tc>
        <w:tc>
          <w:tcPr>
            <w:tcW w:w="850" w:type="dxa"/>
          </w:tcPr>
          <w:p w14:paraId="56E98F43" w14:textId="77777777" w:rsidR="0081760C" w:rsidRDefault="0081760C">
            <w:pPr>
              <w:pStyle w:val="ConsPlusNormal"/>
              <w:jc w:val="center"/>
            </w:pPr>
            <w:r>
              <w:t>0</w:t>
            </w:r>
          </w:p>
        </w:tc>
        <w:tc>
          <w:tcPr>
            <w:tcW w:w="850" w:type="dxa"/>
          </w:tcPr>
          <w:p w14:paraId="5929E244" w14:textId="77777777" w:rsidR="0081760C" w:rsidRDefault="0081760C">
            <w:pPr>
              <w:pStyle w:val="ConsPlusNormal"/>
              <w:jc w:val="center"/>
            </w:pPr>
            <w:r>
              <w:t>0</w:t>
            </w:r>
          </w:p>
        </w:tc>
        <w:tc>
          <w:tcPr>
            <w:tcW w:w="854" w:type="dxa"/>
          </w:tcPr>
          <w:p w14:paraId="36DA3E3E" w14:textId="77777777" w:rsidR="0081760C" w:rsidRDefault="0081760C">
            <w:pPr>
              <w:pStyle w:val="ConsPlusNormal"/>
              <w:jc w:val="center"/>
            </w:pPr>
            <w:r>
              <w:t>0</w:t>
            </w:r>
          </w:p>
        </w:tc>
        <w:tc>
          <w:tcPr>
            <w:tcW w:w="854" w:type="dxa"/>
          </w:tcPr>
          <w:p w14:paraId="6D92ADCF" w14:textId="77777777" w:rsidR="0081760C" w:rsidRDefault="0081760C">
            <w:pPr>
              <w:pStyle w:val="ConsPlusNormal"/>
              <w:jc w:val="center"/>
            </w:pPr>
            <w:r>
              <w:t>0</w:t>
            </w:r>
          </w:p>
        </w:tc>
        <w:tc>
          <w:tcPr>
            <w:tcW w:w="854" w:type="dxa"/>
          </w:tcPr>
          <w:p w14:paraId="2F22BD82" w14:textId="77777777" w:rsidR="0081760C" w:rsidRDefault="0081760C">
            <w:pPr>
              <w:pStyle w:val="ConsPlusNormal"/>
              <w:jc w:val="center"/>
            </w:pPr>
            <w:r>
              <w:t>0</w:t>
            </w:r>
          </w:p>
        </w:tc>
        <w:tc>
          <w:tcPr>
            <w:tcW w:w="850" w:type="dxa"/>
          </w:tcPr>
          <w:p w14:paraId="62CCFFDD" w14:textId="77777777" w:rsidR="0081760C" w:rsidRDefault="0081760C">
            <w:pPr>
              <w:pStyle w:val="ConsPlusNormal"/>
              <w:jc w:val="center"/>
            </w:pPr>
            <w:r>
              <w:t>55</w:t>
            </w:r>
          </w:p>
        </w:tc>
        <w:tc>
          <w:tcPr>
            <w:tcW w:w="850" w:type="dxa"/>
          </w:tcPr>
          <w:p w14:paraId="6D80A0BE" w14:textId="77777777" w:rsidR="0081760C" w:rsidRDefault="0081760C">
            <w:pPr>
              <w:pStyle w:val="ConsPlusNormal"/>
              <w:jc w:val="center"/>
            </w:pPr>
            <w:r>
              <w:t>60</w:t>
            </w:r>
          </w:p>
        </w:tc>
        <w:tc>
          <w:tcPr>
            <w:tcW w:w="845" w:type="dxa"/>
          </w:tcPr>
          <w:p w14:paraId="7AA38298" w14:textId="77777777" w:rsidR="0081760C" w:rsidRDefault="0081760C">
            <w:pPr>
              <w:pStyle w:val="ConsPlusNormal"/>
              <w:jc w:val="center"/>
            </w:pPr>
            <w:r>
              <w:t>65</w:t>
            </w:r>
          </w:p>
        </w:tc>
        <w:tc>
          <w:tcPr>
            <w:tcW w:w="854" w:type="dxa"/>
          </w:tcPr>
          <w:p w14:paraId="6DD5FEDF" w14:textId="77777777" w:rsidR="0081760C" w:rsidRDefault="0081760C">
            <w:pPr>
              <w:pStyle w:val="ConsPlusNormal"/>
              <w:jc w:val="center"/>
            </w:pPr>
            <w:r>
              <w:t>75</w:t>
            </w:r>
          </w:p>
        </w:tc>
        <w:tc>
          <w:tcPr>
            <w:tcW w:w="850" w:type="dxa"/>
          </w:tcPr>
          <w:p w14:paraId="459FA261" w14:textId="77777777" w:rsidR="0081760C" w:rsidRDefault="0081760C">
            <w:pPr>
              <w:pStyle w:val="ConsPlusNormal"/>
              <w:jc w:val="center"/>
            </w:pPr>
            <w:r>
              <w:t>85</w:t>
            </w:r>
          </w:p>
        </w:tc>
        <w:tc>
          <w:tcPr>
            <w:tcW w:w="2211" w:type="dxa"/>
          </w:tcPr>
          <w:p w14:paraId="18253656" w14:textId="77777777" w:rsidR="0081760C" w:rsidRDefault="0081760C">
            <w:pPr>
              <w:pStyle w:val="ConsPlusNormal"/>
            </w:pPr>
            <w:r>
              <w:t>Минтруд РД</w:t>
            </w:r>
          </w:p>
        </w:tc>
      </w:tr>
      <w:tr w:rsidR="0081760C" w14:paraId="408E2533" w14:textId="77777777">
        <w:tc>
          <w:tcPr>
            <w:tcW w:w="567" w:type="dxa"/>
          </w:tcPr>
          <w:p w14:paraId="7A540B6A" w14:textId="77777777" w:rsidR="0081760C" w:rsidRDefault="0081760C">
            <w:pPr>
              <w:pStyle w:val="ConsPlusNormal"/>
              <w:jc w:val="center"/>
            </w:pPr>
            <w:r>
              <w:t>13.</w:t>
            </w:r>
          </w:p>
        </w:tc>
        <w:tc>
          <w:tcPr>
            <w:tcW w:w="1928" w:type="dxa"/>
          </w:tcPr>
          <w:p w14:paraId="0546DABF" w14:textId="77777777" w:rsidR="0081760C" w:rsidRDefault="0081760C">
            <w:pPr>
              <w:pStyle w:val="ConsPlusNormal"/>
            </w:pPr>
            <w:r>
              <w:t>Обеспечение доступа государственных и муниципальных дошкольных образовательных организаций к информационно-телекоммуникационной сети "Интернет" (далее - сеть "Интернет")</w:t>
            </w:r>
          </w:p>
        </w:tc>
        <w:tc>
          <w:tcPr>
            <w:tcW w:w="1757" w:type="dxa"/>
          </w:tcPr>
          <w:p w14:paraId="0A4280F8" w14:textId="77777777" w:rsidR="0081760C" w:rsidRDefault="0081760C">
            <w:pPr>
              <w:pStyle w:val="ConsPlusNormal"/>
            </w:pPr>
            <w:r>
              <w:t>предоставление доступа к сети "Интернет"</w:t>
            </w:r>
          </w:p>
        </w:tc>
        <w:tc>
          <w:tcPr>
            <w:tcW w:w="794" w:type="dxa"/>
          </w:tcPr>
          <w:p w14:paraId="345A6AAF" w14:textId="77777777" w:rsidR="0081760C" w:rsidRDefault="0081760C">
            <w:pPr>
              <w:pStyle w:val="ConsPlusNormal"/>
            </w:pPr>
            <w:r>
              <w:t>ед.</w:t>
            </w:r>
          </w:p>
        </w:tc>
        <w:tc>
          <w:tcPr>
            <w:tcW w:w="850" w:type="dxa"/>
          </w:tcPr>
          <w:p w14:paraId="0BBB8515" w14:textId="77777777" w:rsidR="0081760C" w:rsidRDefault="0081760C">
            <w:pPr>
              <w:pStyle w:val="ConsPlusNormal"/>
              <w:jc w:val="center"/>
            </w:pPr>
            <w:r>
              <w:t>0</w:t>
            </w:r>
          </w:p>
        </w:tc>
        <w:tc>
          <w:tcPr>
            <w:tcW w:w="850" w:type="dxa"/>
          </w:tcPr>
          <w:p w14:paraId="33ED3160" w14:textId="77777777" w:rsidR="0081760C" w:rsidRDefault="0081760C">
            <w:pPr>
              <w:pStyle w:val="ConsPlusNormal"/>
              <w:jc w:val="center"/>
            </w:pPr>
            <w:r>
              <w:t>0</w:t>
            </w:r>
          </w:p>
        </w:tc>
        <w:tc>
          <w:tcPr>
            <w:tcW w:w="854" w:type="dxa"/>
          </w:tcPr>
          <w:p w14:paraId="2D8BF2F0" w14:textId="77777777" w:rsidR="0081760C" w:rsidRDefault="0081760C">
            <w:pPr>
              <w:pStyle w:val="ConsPlusNormal"/>
              <w:jc w:val="center"/>
            </w:pPr>
            <w:r>
              <w:t>0</w:t>
            </w:r>
          </w:p>
        </w:tc>
        <w:tc>
          <w:tcPr>
            <w:tcW w:w="854" w:type="dxa"/>
          </w:tcPr>
          <w:p w14:paraId="6CF3AA77" w14:textId="77777777" w:rsidR="0081760C" w:rsidRDefault="0081760C">
            <w:pPr>
              <w:pStyle w:val="ConsPlusNormal"/>
              <w:jc w:val="center"/>
            </w:pPr>
            <w:r>
              <w:t>0</w:t>
            </w:r>
          </w:p>
        </w:tc>
        <w:tc>
          <w:tcPr>
            <w:tcW w:w="854" w:type="dxa"/>
          </w:tcPr>
          <w:p w14:paraId="5ADF89CB" w14:textId="77777777" w:rsidR="0081760C" w:rsidRDefault="0081760C">
            <w:pPr>
              <w:pStyle w:val="ConsPlusNormal"/>
              <w:jc w:val="center"/>
            </w:pPr>
            <w:r>
              <w:t>0</w:t>
            </w:r>
          </w:p>
        </w:tc>
        <w:tc>
          <w:tcPr>
            <w:tcW w:w="850" w:type="dxa"/>
          </w:tcPr>
          <w:p w14:paraId="4CB6269C" w14:textId="77777777" w:rsidR="0081760C" w:rsidRDefault="0081760C">
            <w:pPr>
              <w:pStyle w:val="ConsPlusNormal"/>
              <w:jc w:val="center"/>
            </w:pPr>
            <w:r>
              <w:t>0</w:t>
            </w:r>
          </w:p>
        </w:tc>
        <w:tc>
          <w:tcPr>
            <w:tcW w:w="850" w:type="dxa"/>
          </w:tcPr>
          <w:p w14:paraId="02F3FDCD" w14:textId="77777777" w:rsidR="0081760C" w:rsidRDefault="0081760C">
            <w:pPr>
              <w:pStyle w:val="ConsPlusNormal"/>
              <w:jc w:val="center"/>
            </w:pPr>
            <w:r>
              <w:t>0</w:t>
            </w:r>
          </w:p>
        </w:tc>
        <w:tc>
          <w:tcPr>
            <w:tcW w:w="845" w:type="dxa"/>
          </w:tcPr>
          <w:p w14:paraId="655C4DC1" w14:textId="77777777" w:rsidR="0081760C" w:rsidRDefault="0081760C">
            <w:pPr>
              <w:pStyle w:val="ConsPlusNormal"/>
              <w:jc w:val="center"/>
            </w:pPr>
            <w:r>
              <w:t>0</w:t>
            </w:r>
          </w:p>
        </w:tc>
        <w:tc>
          <w:tcPr>
            <w:tcW w:w="854" w:type="dxa"/>
          </w:tcPr>
          <w:p w14:paraId="211FCC5E" w14:textId="77777777" w:rsidR="0081760C" w:rsidRDefault="0081760C">
            <w:pPr>
              <w:pStyle w:val="ConsPlusNormal"/>
              <w:jc w:val="center"/>
            </w:pPr>
            <w:r>
              <w:t>0</w:t>
            </w:r>
          </w:p>
        </w:tc>
        <w:tc>
          <w:tcPr>
            <w:tcW w:w="850" w:type="dxa"/>
          </w:tcPr>
          <w:p w14:paraId="5BF0082A" w14:textId="77777777" w:rsidR="0081760C" w:rsidRDefault="0081760C">
            <w:pPr>
              <w:pStyle w:val="ConsPlusNormal"/>
              <w:jc w:val="center"/>
            </w:pPr>
            <w:r>
              <w:t>0</w:t>
            </w:r>
          </w:p>
        </w:tc>
        <w:tc>
          <w:tcPr>
            <w:tcW w:w="2211" w:type="dxa"/>
          </w:tcPr>
          <w:p w14:paraId="2276212E" w14:textId="77777777" w:rsidR="0081760C" w:rsidRDefault="0081760C">
            <w:pPr>
              <w:pStyle w:val="ConsPlusNormal"/>
            </w:pPr>
            <w:r>
              <w:t>Минобрнауки РД;</w:t>
            </w:r>
          </w:p>
          <w:p w14:paraId="28E3A719" w14:textId="77777777" w:rsidR="0081760C" w:rsidRDefault="0081760C">
            <w:pPr>
              <w:pStyle w:val="ConsPlusNormal"/>
            </w:pPr>
            <w:r>
              <w:t>органы местного самоуправления</w:t>
            </w:r>
          </w:p>
        </w:tc>
      </w:tr>
      <w:tr w:rsidR="0081760C" w14:paraId="412478EF" w14:textId="77777777">
        <w:tc>
          <w:tcPr>
            <w:tcW w:w="567" w:type="dxa"/>
          </w:tcPr>
          <w:p w14:paraId="2835FB6E" w14:textId="77777777" w:rsidR="0081760C" w:rsidRDefault="0081760C">
            <w:pPr>
              <w:pStyle w:val="ConsPlusNormal"/>
              <w:jc w:val="center"/>
            </w:pPr>
            <w:r>
              <w:t>14.</w:t>
            </w:r>
          </w:p>
        </w:tc>
        <w:tc>
          <w:tcPr>
            <w:tcW w:w="1928" w:type="dxa"/>
          </w:tcPr>
          <w:p w14:paraId="39FB8600" w14:textId="77777777" w:rsidR="0081760C" w:rsidRDefault="0081760C">
            <w:pPr>
              <w:pStyle w:val="ConsPlusNormal"/>
            </w:pPr>
            <w:r>
              <w:t>Обеспечение доступа государственных и муниципальных дошкольных образовательных организаций к защищенным каналам связи Минобрнауки РД</w:t>
            </w:r>
          </w:p>
        </w:tc>
        <w:tc>
          <w:tcPr>
            <w:tcW w:w="1757" w:type="dxa"/>
          </w:tcPr>
          <w:p w14:paraId="01507C14" w14:textId="77777777" w:rsidR="0081760C" w:rsidRDefault="0081760C">
            <w:pPr>
              <w:pStyle w:val="ConsPlusNormal"/>
            </w:pPr>
            <w:r>
              <w:t>предоставление доступа к защищенным каналам связи Минобрнауки РД</w:t>
            </w:r>
          </w:p>
        </w:tc>
        <w:tc>
          <w:tcPr>
            <w:tcW w:w="794" w:type="dxa"/>
          </w:tcPr>
          <w:p w14:paraId="07B4C916" w14:textId="77777777" w:rsidR="0081760C" w:rsidRDefault="0081760C">
            <w:pPr>
              <w:pStyle w:val="ConsPlusNormal"/>
            </w:pPr>
            <w:r>
              <w:t>ед.</w:t>
            </w:r>
          </w:p>
        </w:tc>
        <w:tc>
          <w:tcPr>
            <w:tcW w:w="850" w:type="dxa"/>
          </w:tcPr>
          <w:p w14:paraId="3D92FEDA" w14:textId="77777777" w:rsidR="0081760C" w:rsidRDefault="0081760C">
            <w:pPr>
              <w:pStyle w:val="ConsPlusNormal"/>
              <w:jc w:val="center"/>
            </w:pPr>
            <w:r>
              <w:t>0</w:t>
            </w:r>
          </w:p>
        </w:tc>
        <w:tc>
          <w:tcPr>
            <w:tcW w:w="850" w:type="dxa"/>
          </w:tcPr>
          <w:p w14:paraId="4B47B677" w14:textId="77777777" w:rsidR="0081760C" w:rsidRDefault="0081760C">
            <w:pPr>
              <w:pStyle w:val="ConsPlusNormal"/>
              <w:jc w:val="center"/>
            </w:pPr>
            <w:r>
              <w:t>0</w:t>
            </w:r>
          </w:p>
        </w:tc>
        <w:tc>
          <w:tcPr>
            <w:tcW w:w="854" w:type="dxa"/>
          </w:tcPr>
          <w:p w14:paraId="192FDD7B" w14:textId="77777777" w:rsidR="0081760C" w:rsidRDefault="0081760C">
            <w:pPr>
              <w:pStyle w:val="ConsPlusNormal"/>
              <w:jc w:val="center"/>
            </w:pPr>
            <w:r>
              <w:t>0</w:t>
            </w:r>
          </w:p>
        </w:tc>
        <w:tc>
          <w:tcPr>
            <w:tcW w:w="854" w:type="dxa"/>
          </w:tcPr>
          <w:p w14:paraId="5C5080E3" w14:textId="77777777" w:rsidR="0081760C" w:rsidRDefault="0081760C">
            <w:pPr>
              <w:pStyle w:val="ConsPlusNormal"/>
              <w:jc w:val="center"/>
            </w:pPr>
            <w:r>
              <w:t>0</w:t>
            </w:r>
          </w:p>
        </w:tc>
        <w:tc>
          <w:tcPr>
            <w:tcW w:w="854" w:type="dxa"/>
          </w:tcPr>
          <w:p w14:paraId="176D7011" w14:textId="77777777" w:rsidR="0081760C" w:rsidRDefault="0081760C">
            <w:pPr>
              <w:pStyle w:val="ConsPlusNormal"/>
              <w:jc w:val="center"/>
            </w:pPr>
            <w:r>
              <w:t>0</w:t>
            </w:r>
          </w:p>
        </w:tc>
        <w:tc>
          <w:tcPr>
            <w:tcW w:w="850" w:type="dxa"/>
          </w:tcPr>
          <w:p w14:paraId="5C70E95B" w14:textId="77777777" w:rsidR="0081760C" w:rsidRDefault="0081760C">
            <w:pPr>
              <w:pStyle w:val="ConsPlusNormal"/>
              <w:jc w:val="center"/>
            </w:pPr>
            <w:r>
              <w:t>0</w:t>
            </w:r>
          </w:p>
        </w:tc>
        <w:tc>
          <w:tcPr>
            <w:tcW w:w="850" w:type="dxa"/>
          </w:tcPr>
          <w:p w14:paraId="72B53633" w14:textId="77777777" w:rsidR="0081760C" w:rsidRDefault="0081760C">
            <w:pPr>
              <w:pStyle w:val="ConsPlusNormal"/>
              <w:jc w:val="center"/>
            </w:pPr>
            <w:r>
              <w:t>0</w:t>
            </w:r>
          </w:p>
        </w:tc>
        <w:tc>
          <w:tcPr>
            <w:tcW w:w="845" w:type="dxa"/>
          </w:tcPr>
          <w:p w14:paraId="2CED432E" w14:textId="77777777" w:rsidR="0081760C" w:rsidRDefault="0081760C">
            <w:pPr>
              <w:pStyle w:val="ConsPlusNormal"/>
              <w:jc w:val="center"/>
            </w:pPr>
            <w:r>
              <w:t>0</w:t>
            </w:r>
          </w:p>
        </w:tc>
        <w:tc>
          <w:tcPr>
            <w:tcW w:w="854" w:type="dxa"/>
          </w:tcPr>
          <w:p w14:paraId="253710E8" w14:textId="77777777" w:rsidR="0081760C" w:rsidRDefault="0081760C">
            <w:pPr>
              <w:pStyle w:val="ConsPlusNormal"/>
              <w:jc w:val="center"/>
            </w:pPr>
            <w:r>
              <w:t>0</w:t>
            </w:r>
          </w:p>
        </w:tc>
        <w:tc>
          <w:tcPr>
            <w:tcW w:w="850" w:type="dxa"/>
          </w:tcPr>
          <w:p w14:paraId="4C905BEA" w14:textId="77777777" w:rsidR="0081760C" w:rsidRDefault="0081760C">
            <w:pPr>
              <w:pStyle w:val="ConsPlusNormal"/>
              <w:jc w:val="center"/>
            </w:pPr>
            <w:r>
              <w:t>0</w:t>
            </w:r>
          </w:p>
        </w:tc>
        <w:tc>
          <w:tcPr>
            <w:tcW w:w="2211" w:type="dxa"/>
          </w:tcPr>
          <w:p w14:paraId="5922EC5C" w14:textId="77777777" w:rsidR="0081760C" w:rsidRDefault="0081760C">
            <w:pPr>
              <w:pStyle w:val="ConsPlusNormal"/>
            </w:pPr>
            <w:r>
              <w:t>Минобрнауки РД;</w:t>
            </w:r>
          </w:p>
          <w:p w14:paraId="2BD262C9" w14:textId="77777777" w:rsidR="0081760C" w:rsidRDefault="0081760C">
            <w:pPr>
              <w:pStyle w:val="ConsPlusNormal"/>
            </w:pPr>
            <w:r>
              <w:t>органы местного самоуправления</w:t>
            </w:r>
          </w:p>
        </w:tc>
      </w:tr>
      <w:tr w:rsidR="0081760C" w14:paraId="1C73C59D" w14:textId="77777777">
        <w:tc>
          <w:tcPr>
            <w:tcW w:w="567" w:type="dxa"/>
          </w:tcPr>
          <w:p w14:paraId="2F404058" w14:textId="77777777" w:rsidR="0081760C" w:rsidRDefault="0081760C">
            <w:pPr>
              <w:pStyle w:val="ConsPlusNormal"/>
              <w:jc w:val="center"/>
            </w:pPr>
            <w:r>
              <w:t>15.</w:t>
            </w:r>
          </w:p>
        </w:tc>
        <w:tc>
          <w:tcPr>
            <w:tcW w:w="1928" w:type="dxa"/>
          </w:tcPr>
          <w:p w14:paraId="4EF12970" w14:textId="77777777" w:rsidR="0081760C" w:rsidRDefault="0081760C">
            <w:pPr>
              <w:pStyle w:val="ConsPlusNormal"/>
            </w:pPr>
            <w:r>
              <w:t>Обеспечение доступа государственных и муниципальных дошкольных образовательных организаций к АИС "Электронная столовая"</w:t>
            </w:r>
          </w:p>
        </w:tc>
        <w:tc>
          <w:tcPr>
            <w:tcW w:w="1757" w:type="dxa"/>
          </w:tcPr>
          <w:p w14:paraId="14CF93BE" w14:textId="77777777" w:rsidR="0081760C" w:rsidRDefault="0081760C">
            <w:pPr>
              <w:pStyle w:val="ConsPlusNormal"/>
            </w:pPr>
            <w:r>
              <w:t>предоставление доступа к АИС "Электронная столовая"</w:t>
            </w:r>
          </w:p>
        </w:tc>
        <w:tc>
          <w:tcPr>
            <w:tcW w:w="794" w:type="dxa"/>
          </w:tcPr>
          <w:p w14:paraId="7A63A2A2" w14:textId="77777777" w:rsidR="0081760C" w:rsidRDefault="0081760C">
            <w:pPr>
              <w:pStyle w:val="ConsPlusNormal"/>
            </w:pPr>
            <w:r>
              <w:t>ед.</w:t>
            </w:r>
          </w:p>
        </w:tc>
        <w:tc>
          <w:tcPr>
            <w:tcW w:w="850" w:type="dxa"/>
          </w:tcPr>
          <w:p w14:paraId="5B630D0C" w14:textId="77777777" w:rsidR="0081760C" w:rsidRDefault="0081760C">
            <w:pPr>
              <w:pStyle w:val="ConsPlusNormal"/>
              <w:jc w:val="center"/>
            </w:pPr>
            <w:r>
              <w:t>0</w:t>
            </w:r>
          </w:p>
        </w:tc>
        <w:tc>
          <w:tcPr>
            <w:tcW w:w="850" w:type="dxa"/>
          </w:tcPr>
          <w:p w14:paraId="01F86A4B" w14:textId="77777777" w:rsidR="0081760C" w:rsidRDefault="0081760C">
            <w:pPr>
              <w:pStyle w:val="ConsPlusNormal"/>
              <w:jc w:val="center"/>
            </w:pPr>
            <w:r>
              <w:t>0</w:t>
            </w:r>
          </w:p>
        </w:tc>
        <w:tc>
          <w:tcPr>
            <w:tcW w:w="854" w:type="dxa"/>
          </w:tcPr>
          <w:p w14:paraId="3212660F" w14:textId="77777777" w:rsidR="0081760C" w:rsidRDefault="0081760C">
            <w:pPr>
              <w:pStyle w:val="ConsPlusNormal"/>
              <w:jc w:val="center"/>
            </w:pPr>
            <w:r>
              <w:t>0</w:t>
            </w:r>
          </w:p>
        </w:tc>
        <w:tc>
          <w:tcPr>
            <w:tcW w:w="854" w:type="dxa"/>
          </w:tcPr>
          <w:p w14:paraId="06E22ABE" w14:textId="77777777" w:rsidR="0081760C" w:rsidRDefault="0081760C">
            <w:pPr>
              <w:pStyle w:val="ConsPlusNormal"/>
              <w:jc w:val="center"/>
            </w:pPr>
            <w:r>
              <w:t>0</w:t>
            </w:r>
          </w:p>
        </w:tc>
        <w:tc>
          <w:tcPr>
            <w:tcW w:w="854" w:type="dxa"/>
          </w:tcPr>
          <w:p w14:paraId="2D8E649C" w14:textId="77777777" w:rsidR="0081760C" w:rsidRDefault="0081760C">
            <w:pPr>
              <w:pStyle w:val="ConsPlusNormal"/>
              <w:jc w:val="center"/>
            </w:pPr>
            <w:r>
              <w:t>0</w:t>
            </w:r>
          </w:p>
        </w:tc>
        <w:tc>
          <w:tcPr>
            <w:tcW w:w="850" w:type="dxa"/>
          </w:tcPr>
          <w:p w14:paraId="4AB6873E" w14:textId="77777777" w:rsidR="0081760C" w:rsidRDefault="0081760C">
            <w:pPr>
              <w:pStyle w:val="ConsPlusNormal"/>
              <w:jc w:val="center"/>
            </w:pPr>
            <w:r>
              <w:t>0</w:t>
            </w:r>
          </w:p>
        </w:tc>
        <w:tc>
          <w:tcPr>
            <w:tcW w:w="850" w:type="dxa"/>
          </w:tcPr>
          <w:p w14:paraId="576F35CE" w14:textId="77777777" w:rsidR="0081760C" w:rsidRDefault="0081760C">
            <w:pPr>
              <w:pStyle w:val="ConsPlusNormal"/>
              <w:jc w:val="center"/>
            </w:pPr>
            <w:r>
              <w:t>0</w:t>
            </w:r>
          </w:p>
        </w:tc>
        <w:tc>
          <w:tcPr>
            <w:tcW w:w="845" w:type="dxa"/>
          </w:tcPr>
          <w:p w14:paraId="60700955" w14:textId="77777777" w:rsidR="0081760C" w:rsidRDefault="0081760C">
            <w:pPr>
              <w:pStyle w:val="ConsPlusNormal"/>
              <w:jc w:val="center"/>
            </w:pPr>
            <w:r>
              <w:t>0</w:t>
            </w:r>
          </w:p>
        </w:tc>
        <w:tc>
          <w:tcPr>
            <w:tcW w:w="854" w:type="dxa"/>
          </w:tcPr>
          <w:p w14:paraId="4522F87E" w14:textId="77777777" w:rsidR="0081760C" w:rsidRDefault="0081760C">
            <w:pPr>
              <w:pStyle w:val="ConsPlusNormal"/>
              <w:jc w:val="center"/>
            </w:pPr>
            <w:r>
              <w:t>0</w:t>
            </w:r>
          </w:p>
        </w:tc>
        <w:tc>
          <w:tcPr>
            <w:tcW w:w="850" w:type="dxa"/>
          </w:tcPr>
          <w:p w14:paraId="69A3C1DA" w14:textId="77777777" w:rsidR="0081760C" w:rsidRDefault="0081760C">
            <w:pPr>
              <w:pStyle w:val="ConsPlusNormal"/>
              <w:jc w:val="center"/>
            </w:pPr>
            <w:r>
              <w:t>0</w:t>
            </w:r>
          </w:p>
        </w:tc>
        <w:tc>
          <w:tcPr>
            <w:tcW w:w="2211" w:type="dxa"/>
          </w:tcPr>
          <w:p w14:paraId="4A50BE5B" w14:textId="77777777" w:rsidR="0081760C" w:rsidRDefault="0081760C">
            <w:pPr>
              <w:pStyle w:val="ConsPlusNormal"/>
            </w:pPr>
            <w:r>
              <w:t>Минобрнауки РД;</w:t>
            </w:r>
          </w:p>
          <w:p w14:paraId="16A3940F" w14:textId="77777777" w:rsidR="0081760C" w:rsidRDefault="0081760C">
            <w:pPr>
              <w:pStyle w:val="ConsPlusNormal"/>
            </w:pPr>
            <w:r>
              <w:t>органы местного самоуправления</w:t>
            </w:r>
          </w:p>
        </w:tc>
      </w:tr>
      <w:tr w:rsidR="0081760C" w14:paraId="19BBBD2C" w14:textId="77777777">
        <w:tc>
          <w:tcPr>
            <w:tcW w:w="567" w:type="dxa"/>
          </w:tcPr>
          <w:p w14:paraId="2070DA6D" w14:textId="77777777" w:rsidR="0081760C" w:rsidRDefault="0081760C">
            <w:pPr>
              <w:pStyle w:val="ConsPlusNormal"/>
              <w:jc w:val="center"/>
            </w:pPr>
            <w:r>
              <w:t>16.</w:t>
            </w:r>
          </w:p>
        </w:tc>
        <w:tc>
          <w:tcPr>
            <w:tcW w:w="1928" w:type="dxa"/>
          </w:tcPr>
          <w:p w14:paraId="24783887" w14:textId="77777777" w:rsidR="0081760C" w:rsidRDefault="0081760C">
            <w:pPr>
              <w:pStyle w:val="ConsPlusNormal"/>
            </w:pPr>
            <w:r>
              <w:t>Обеспечение доступа государственных и муниципальных дошкольных образовательных организаций к единой автоматизированной платформе сайтов образовательных организаций Минобрнауки РД</w:t>
            </w:r>
          </w:p>
        </w:tc>
        <w:tc>
          <w:tcPr>
            <w:tcW w:w="1757" w:type="dxa"/>
          </w:tcPr>
          <w:p w14:paraId="331D5DF9" w14:textId="77777777" w:rsidR="0081760C" w:rsidRDefault="0081760C">
            <w:pPr>
              <w:pStyle w:val="ConsPlusNormal"/>
            </w:pPr>
            <w:r>
              <w:t>предоставление доступа к единой автоматизированной платформе сайтов образовательных организаций Минобрнауки РД</w:t>
            </w:r>
          </w:p>
        </w:tc>
        <w:tc>
          <w:tcPr>
            <w:tcW w:w="794" w:type="dxa"/>
          </w:tcPr>
          <w:p w14:paraId="08AAE583" w14:textId="77777777" w:rsidR="0081760C" w:rsidRDefault="0081760C">
            <w:pPr>
              <w:pStyle w:val="ConsPlusNormal"/>
            </w:pPr>
            <w:r>
              <w:t>ед.</w:t>
            </w:r>
          </w:p>
        </w:tc>
        <w:tc>
          <w:tcPr>
            <w:tcW w:w="850" w:type="dxa"/>
          </w:tcPr>
          <w:p w14:paraId="1F339414" w14:textId="77777777" w:rsidR="0081760C" w:rsidRDefault="0081760C">
            <w:pPr>
              <w:pStyle w:val="ConsPlusNormal"/>
              <w:jc w:val="center"/>
            </w:pPr>
            <w:r>
              <w:t>0</w:t>
            </w:r>
          </w:p>
        </w:tc>
        <w:tc>
          <w:tcPr>
            <w:tcW w:w="850" w:type="dxa"/>
          </w:tcPr>
          <w:p w14:paraId="18C493AB" w14:textId="77777777" w:rsidR="0081760C" w:rsidRDefault="0081760C">
            <w:pPr>
              <w:pStyle w:val="ConsPlusNormal"/>
              <w:jc w:val="center"/>
            </w:pPr>
            <w:r>
              <w:t>0</w:t>
            </w:r>
          </w:p>
        </w:tc>
        <w:tc>
          <w:tcPr>
            <w:tcW w:w="854" w:type="dxa"/>
          </w:tcPr>
          <w:p w14:paraId="4861B6C6" w14:textId="77777777" w:rsidR="0081760C" w:rsidRDefault="0081760C">
            <w:pPr>
              <w:pStyle w:val="ConsPlusNormal"/>
              <w:jc w:val="center"/>
            </w:pPr>
            <w:r>
              <w:t>0</w:t>
            </w:r>
          </w:p>
        </w:tc>
        <w:tc>
          <w:tcPr>
            <w:tcW w:w="854" w:type="dxa"/>
          </w:tcPr>
          <w:p w14:paraId="67ADB7D9" w14:textId="77777777" w:rsidR="0081760C" w:rsidRDefault="0081760C">
            <w:pPr>
              <w:pStyle w:val="ConsPlusNormal"/>
              <w:jc w:val="center"/>
            </w:pPr>
            <w:r>
              <w:t>0</w:t>
            </w:r>
          </w:p>
        </w:tc>
        <w:tc>
          <w:tcPr>
            <w:tcW w:w="854" w:type="dxa"/>
          </w:tcPr>
          <w:p w14:paraId="0E72EB95" w14:textId="77777777" w:rsidR="0081760C" w:rsidRDefault="0081760C">
            <w:pPr>
              <w:pStyle w:val="ConsPlusNormal"/>
              <w:jc w:val="center"/>
            </w:pPr>
            <w:r>
              <w:t>0</w:t>
            </w:r>
          </w:p>
        </w:tc>
        <w:tc>
          <w:tcPr>
            <w:tcW w:w="850" w:type="dxa"/>
          </w:tcPr>
          <w:p w14:paraId="69C46E3F" w14:textId="77777777" w:rsidR="0081760C" w:rsidRDefault="0081760C">
            <w:pPr>
              <w:pStyle w:val="ConsPlusNormal"/>
              <w:jc w:val="center"/>
            </w:pPr>
            <w:r>
              <w:t>0</w:t>
            </w:r>
          </w:p>
        </w:tc>
        <w:tc>
          <w:tcPr>
            <w:tcW w:w="850" w:type="dxa"/>
          </w:tcPr>
          <w:p w14:paraId="2FC64CCA" w14:textId="77777777" w:rsidR="0081760C" w:rsidRDefault="0081760C">
            <w:pPr>
              <w:pStyle w:val="ConsPlusNormal"/>
              <w:jc w:val="center"/>
            </w:pPr>
            <w:r>
              <w:t>0</w:t>
            </w:r>
          </w:p>
        </w:tc>
        <w:tc>
          <w:tcPr>
            <w:tcW w:w="845" w:type="dxa"/>
          </w:tcPr>
          <w:p w14:paraId="657CBC6B" w14:textId="77777777" w:rsidR="0081760C" w:rsidRDefault="0081760C">
            <w:pPr>
              <w:pStyle w:val="ConsPlusNormal"/>
              <w:jc w:val="center"/>
            </w:pPr>
            <w:r>
              <w:t>0</w:t>
            </w:r>
          </w:p>
        </w:tc>
        <w:tc>
          <w:tcPr>
            <w:tcW w:w="854" w:type="dxa"/>
          </w:tcPr>
          <w:p w14:paraId="7D55494E" w14:textId="77777777" w:rsidR="0081760C" w:rsidRDefault="0081760C">
            <w:pPr>
              <w:pStyle w:val="ConsPlusNormal"/>
              <w:jc w:val="center"/>
            </w:pPr>
            <w:r>
              <w:t>0</w:t>
            </w:r>
          </w:p>
        </w:tc>
        <w:tc>
          <w:tcPr>
            <w:tcW w:w="850" w:type="dxa"/>
          </w:tcPr>
          <w:p w14:paraId="4BEA3FE1" w14:textId="77777777" w:rsidR="0081760C" w:rsidRDefault="0081760C">
            <w:pPr>
              <w:pStyle w:val="ConsPlusNormal"/>
              <w:jc w:val="center"/>
            </w:pPr>
            <w:r>
              <w:t>0</w:t>
            </w:r>
          </w:p>
        </w:tc>
        <w:tc>
          <w:tcPr>
            <w:tcW w:w="2211" w:type="dxa"/>
          </w:tcPr>
          <w:p w14:paraId="74A16F08" w14:textId="77777777" w:rsidR="0081760C" w:rsidRDefault="0081760C">
            <w:pPr>
              <w:pStyle w:val="ConsPlusNormal"/>
            </w:pPr>
            <w:r>
              <w:t>Минобрнауки РД;</w:t>
            </w:r>
          </w:p>
          <w:p w14:paraId="702D6D01" w14:textId="77777777" w:rsidR="0081760C" w:rsidRDefault="0081760C">
            <w:pPr>
              <w:pStyle w:val="ConsPlusNormal"/>
            </w:pPr>
            <w:r>
              <w:t>органы местного самоуправления</w:t>
            </w:r>
          </w:p>
        </w:tc>
      </w:tr>
      <w:tr w:rsidR="0081760C" w14:paraId="2010A618" w14:textId="77777777">
        <w:tc>
          <w:tcPr>
            <w:tcW w:w="15768" w:type="dxa"/>
            <w:gridSpan w:val="15"/>
          </w:tcPr>
          <w:p w14:paraId="5254F38F" w14:textId="77777777" w:rsidR="0081760C" w:rsidRDefault="0081760C">
            <w:pPr>
              <w:pStyle w:val="ConsPlusNormal"/>
              <w:jc w:val="center"/>
              <w:outlineLvl w:val="2"/>
            </w:pPr>
            <w:r>
              <w:t>Подпрограмма 2 "Развитие общего образования детей"</w:t>
            </w:r>
          </w:p>
        </w:tc>
      </w:tr>
      <w:tr w:rsidR="0081760C" w14:paraId="65C72D92" w14:textId="77777777">
        <w:tc>
          <w:tcPr>
            <w:tcW w:w="567" w:type="dxa"/>
          </w:tcPr>
          <w:p w14:paraId="39C0A4D6" w14:textId="77777777" w:rsidR="0081760C" w:rsidRDefault="0081760C">
            <w:pPr>
              <w:pStyle w:val="ConsPlusNormal"/>
              <w:jc w:val="center"/>
            </w:pPr>
            <w:r>
              <w:t>1.</w:t>
            </w:r>
          </w:p>
        </w:tc>
        <w:tc>
          <w:tcPr>
            <w:tcW w:w="1928" w:type="dxa"/>
          </w:tcPr>
          <w:p w14:paraId="2E806F79" w14:textId="77777777" w:rsidR="0081760C" w:rsidRDefault="0081760C">
            <w:pPr>
              <w:pStyle w:val="ConsPlusNormal"/>
            </w:pPr>
            <w:r>
              <w:t>Обеспечение доступа государственных и муниципальных образовательных организаций общего образования к сети "Интернет"</w:t>
            </w:r>
          </w:p>
        </w:tc>
        <w:tc>
          <w:tcPr>
            <w:tcW w:w="1757" w:type="dxa"/>
          </w:tcPr>
          <w:p w14:paraId="1041449C" w14:textId="77777777" w:rsidR="0081760C" w:rsidRDefault="0081760C">
            <w:pPr>
              <w:pStyle w:val="ConsPlusNormal"/>
            </w:pPr>
            <w:r>
              <w:t>предоставление доступа к сети "Интернет"</w:t>
            </w:r>
          </w:p>
        </w:tc>
        <w:tc>
          <w:tcPr>
            <w:tcW w:w="794" w:type="dxa"/>
          </w:tcPr>
          <w:p w14:paraId="32F1CB5F" w14:textId="77777777" w:rsidR="0081760C" w:rsidRDefault="0081760C">
            <w:pPr>
              <w:pStyle w:val="ConsPlusNormal"/>
            </w:pPr>
            <w:r>
              <w:t>ед.</w:t>
            </w:r>
          </w:p>
        </w:tc>
        <w:tc>
          <w:tcPr>
            <w:tcW w:w="850" w:type="dxa"/>
          </w:tcPr>
          <w:p w14:paraId="0113C5EB" w14:textId="77777777" w:rsidR="0081760C" w:rsidRDefault="0081760C">
            <w:pPr>
              <w:pStyle w:val="ConsPlusNormal"/>
              <w:jc w:val="center"/>
            </w:pPr>
            <w:r>
              <w:t>1263</w:t>
            </w:r>
          </w:p>
        </w:tc>
        <w:tc>
          <w:tcPr>
            <w:tcW w:w="850" w:type="dxa"/>
          </w:tcPr>
          <w:p w14:paraId="6E9C8A01" w14:textId="77777777" w:rsidR="0081760C" w:rsidRDefault="0081760C">
            <w:pPr>
              <w:pStyle w:val="ConsPlusNormal"/>
              <w:jc w:val="center"/>
            </w:pPr>
            <w:r>
              <w:t>1300</w:t>
            </w:r>
          </w:p>
        </w:tc>
        <w:tc>
          <w:tcPr>
            <w:tcW w:w="854" w:type="dxa"/>
          </w:tcPr>
          <w:p w14:paraId="06674D11" w14:textId="77777777" w:rsidR="0081760C" w:rsidRDefault="0081760C">
            <w:pPr>
              <w:pStyle w:val="ConsPlusNormal"/>
              <w:jc w:val="center"/>
            </w:pPr>
            <w:r>
              <w:t>1303</w:t>
            </w:r>
          </w:p>
        </w:tc>
        <w:tc>
          <w:tcPr>
            <w:tcW w:w="854" w:type="dxa"/>
          </w:tcPr>
          <w:p w14:paraId="44043834" w14:textId="77777777" w:rsidR="0081760C" w:rsidRDefault="0081760C">
            <w:pPr>
              <w:pStyle w:val="ConsPlusNormal"/>
              <w:jc w:val="center"/>
            </w:pPr>
            <w:r>
              <w:t>1317</w:t>
            </w:r>
          </w:p>
        </w:tc>
        <w:tc>
          <w:tcPr>
            <w:tcW w:w="854" w:type="dxa"/>
          </w:tcPr>
          <w:p w14:paraId="70ECF11D" w14:textId="77777777" w:rsidR="0081760C" w:rsidRDefault="0081760C">
            <w:pPr>
              <w:pStyle w:val="ConsPlusNormal"/>
              <w:jc w:val="center"/>
            </w:pPr>
            <w:r>
              <w:t>1320</w:t>
            </w:r>
          </w:p>
        </w:tc>
        <w:tc>
          <w:tcPr>
            <w:tcW w:w="850" w:type="dxa"/>
          </w:tcPr>
          <w:p w14:paraId="4CEAD7A7" w14:textId="77777777" w:rsidR="0081760C" w:rsidRDefault="0081760C">
            <w:pPr>
              <w:pStyle w:val="ConsPlusNormal"/>
              <w:jc w:val="center"/>
            </w:pPr>
            <w:r>
              <w:t>1320</w:t>
            </w:r>
          </w:p>
        </w:tc>
        <w:tc>
          <w:tcPr>
            <w:tcW w:w="850" w:type="dxa"/>
          </w:tcPr>
          <w:p w14:paraId="685FEDB8" w14:textId="77777777" w:rsidR="0081760C" w:rsidRDefault="0081760C">
            <w:pPr>
              <w:pStyle w:val="ConsPlusNormal"/>
              <w:jc w:val="center"/>
            </w:pPr>
            <w:r>
              <w:t>1320</w:t>
            </w:r>
          </w:p>
        </w:tc>
        <w:tc>
          <w:tcPr>
            <w:tcW w:w="845" w:type="dxa"/>
          </w:tcPr>
          <w:p w14:paraId="432F93B2" w14:textId="77777777" w:rsidR="0081760C" w:rsidRDefault="0081760C">
            <w:pPr>
              <w:pStyle w:val="ConsPlusNormal"/>
              <w:jc w:val="center"/>
            </w:pPr>
            <w:r>
              <w:t>0</w:t>
            </w:r>
          </w:p>
        </w:tc>
        <w:tc>
          <w:tcPr>
            <w:tcW w:w="854" w:type="dxa"/>
          </w:tcPr>
          <w:p w14:paraId="1341E411" w14:textId="77777777" w:rsidR="0081760C" w:rsidRDefault="0081760C">
            <w:pPr>
              <w:pStyle w:val="ConsPlusNormal"/>
              <w:jc w:val="center"/>
            </w:pPr>
            <w:r>
              <w:t>0</w:t>
            </w:r>
          </w:p>
        </w:tc>
        <w:tc>
          <w:tcPr>
            <w:tcW w:w="850" w:type="dxa"/>
          </w:tcPr>
          <w:p w14:paraId="61D70FD4" w14:textId="77777777" w:rsidR="0081760C" w:rsidRDefault="0081760C">
            <w:pPr>
              <w:pStyle w:val="ConsPlusNormal"/>
              <w:jc w:val="center"/>
            </w:pPr>
            <w:r>
              <w:t>0</w:t>
            </w:r>
          </w:p>
        </w:tc>
        <w:tc>
          <w:tcPr>
            <w:tcW w:w="2211" w:type="dxa"/>
          </w:tcPr>
          <w:p w14:paraId="128725F0" w14:textId="77777777" w:rsidR="0081760C" w:rsidRDefault="0081760C">
            <w:pPr>
              <w:pStyle w:val="ConsPlusNormal"/>
            </w:pPr>
            <w:r>
              <w:t>Минобрнауки РД</w:t>
            </w:r>
          </w:p>
        </w:tc>
      </w:tr>
      <w:tr w:rsidR="0081760C" w14:paraId="6BA41B92" w14:textId="77777777">
        <w:tc>
          <w:tcPr>
            <w:tcW w:w="567" w:type="dxa"/>
          </w:tcPr>
          <w:p w14:paraId="252C1B86" w14:textId="77777777" w:rsidR="0081760C" w:rsidRDefault="0081760C">
            <w:pPr>
              <w:pStyle w:val="ConsPlusNormal"/>
              <w:jc w:val="center"/>
            </w:pPr>
            <w:r>
              <w:t>2.</w:t>
            </w:r>
          </w:p>
        </w:tc>
        <w:tc>
          <w:tcPr>
            <w:tcW w:w="1928" w:type="dxa"/>
          </w:tcPr>
          <w:p w14:paraId="2828A338" w14:textId="77777777" w:rsidR="0081760C" w:rsidRDefault="0081760C">
            <w:pPr>
              <w:pStyle w:val="ConsPlusNormal"/>
            </w:pPr>
            <w:r>
              <w:t>Обеспечение государственных и муниципальных образовательных организаций транспортными средствами для подвоза обучающихся</w:t>
            </w:r>
          </w:p>
        </w:tc>
        <w:tc>
          <w:tcPr>
            <w:tcW w:w="1757" w:type="dxa"/>
          </w:tcPr>
          <w:p w14:paraId="3A0A7662" w14:textId="77777777" w:rsidR="0081760C" w:rsidRDefault="0081760C">
            <w:pPr>
              <w:pStyle w:val="ConsPlusNormal"/>
            </w:pPr>
            <w:r>
              <w:t>приобретение транспортных средств для подвоза учащихся</w:t>
            </w:r>
          </w:p>
        </w:tc>
        <w:tc>
          <w:tcPr>
            <w:tcW w:w="794" w:type="dxa"/>
          </w:tcPr>
          <w:p w14:paraId="3E6C5BAD" w14:textId="77777777" w:rsidR="0081760C" w:rsidRDefault="0081760C">
            <w:pPr>
              <w:pStyle w:val="ConsPlusNormal"/>
            </w:pPr>
            <w:r>
              <w:t>ед.</w:t>
            </w:r>
          </w:p>
        </w:tc>
        <w:tc>
          <w:tcPr>
            <w:tcW w:w="850" w:type="dxa"/>
          </w:tcPr>
          <w:p w14:paraId="5E05E006" w14:textId="77777777" w:rsidR="0081760C" w:rsidRDefault="0081760C">
            <w:pPr>
              <w:pStyle w:val="ConsPlusNormal"/>
              <w:jc w:val="center"/>
            </w:pPr>
            <w:r>
              <w:t>0</w:t>
            </w:r>
          </w:p>
        </w:tc>
        <w:tc>
          <w:tcPr>
            <w:tcW w:w="850" w:type="dxa"/>
          </w:tcPr>
          <w:p w14:paraId="227040C4" w14:textId="77777777" w:rsidR="0081760C" w:rsidRDefault="0081760C">
            <w:pPr>
              <w:pStyle w:val="ConsPlusNormal"/>
              <w:jc w:val="center"/>
            </w:pPr>
            <w:r>
              <w:t>58</w:t>
            </w:r>
          </w:p>
        </w:tc>
        <w:tc>
          <w:tcPr>
            <w:tcW w:w="854" w:type="dxa"/>
          </w:tcPr>
          <w:p w14:paraId="477158F9" w14:textId="77777777" w:rsidR="0081760C" w:rsidRDefault="0081760C">
            <w:pPr>
              <w:pStyle w:val="ConsPlusNormal"/>
              <w:jc w:val="center"/>
            </w:pPr>
            <w:r>
              <w:t>31</w:t>
            </w:r>
          </w:p>
        </w:tc>
        <w:tc>
          <w:tcPr>
            <w:tcW w:w="854" w:type="dxa"/>
          </w:tcPr>
          <w:p w14:paraId="626F2405" w14:textId="77777777" w:rsidR="0081760C" w:rsidRDefault="0081760C">
            <w:pPr>
              <w:pStyle w:val="ConsPlusNormal"/>
              <w:jc w:val="center"/>
            </w:pPr>
            <w:r>
              <w:t>140</w:t>
            </w:r>
          </w:p>
        </w:tc>
        <w:tc>
          <w:tcPr>
            <w:tcW w:w="854" w:type="dxa"/>
          </w:tcPr>
          <w:p w14:paraId="5CC5AC4E" w14:textId="77777777" w:rsidR="0081760C" w:rsidRDefault="0081760C">
            <w:pPr>
              <w:pStyle w:val="ConsPlusNormal"/>
              <w:jc w:val="center"/>
            </w:pPr>
            <w:r>
              <w:t>95</w:t>
            </w:r>
          </w:p>
        </w:tc>
        <w:tc>
          <w:tcPr>
            <w:tcW w:w="850" w:type="dxa"/>
          </w:tcPr>
          <w:p w14:paraId="26701A08" w14:textId="77777777" w:rsidR="0081760C" w:rsidRDefault="0081760C">
            <w:pPr>
              <w:pStyle w:val="ConsPlusNormal"/>
              <w:jc w:val="center"/>
            </w:pPr>
            <w:r>
              <w:t>25</w:t>
            </w:r>
          </w:p>
        </w:tc>
        <w:tc>
          <w:tcPr>
            <w:tcW w:w="850" w:type="dxa"/>
          </w:tcPr>
          <w:p w14:paraId="35A37BC0" w14:textId="77777777" w:rsidR="0081760C" w:rsidRDefault="0081760C">
            <w:pPr>
              <w:pStyle w:val="ConsPlusNormal"/>
              <w:jc w:val="center"/>
            </w:pPr>
            <w:r>
              <w:t>0</w:t>
            </w:r>
          </w:p>
        </w:tc>
        <w:tc>
          <w:tcPr>
            <w:tcW w:w="845" w:type="dxa"/>
          </w:tcPr>
          <w:p w14:paraId="5BCF3C3B" w14:textId="77777777" w:rsidR="0081760C" w:rsidRDefault="0081760C">
            <w:pPr>
              <w:pStyle w:val="ConsPlusNormal"/>
              <w:jc w:val="center"/>
            </w:pPr>
            <w:r>
              <w:t>0</w:t>
            </w:r>
          </w:p>
        </w:tc>
        <w:tc>
          <w:tcPr>
            <w:tcW w:w="854" w:type="dxa"/>
          </w:tcPr>
          <w:p w14:paraId="38468837" w14:textId="77777777" w:rsidR="0081760C" w:rsidRDefault="0081760C">
            <w:pPr>
              <w:pStyle w:val="ConsPlusNormal"/>
              <w:jc w:val="center"/>
            </w:pPr>
            <w:r>
              <w:t>0</w:t>
            </w:r>
          </w:p>
        </w:tc>
        <w:tc>
          <w:tcPr>
            <w:tcW w:w="850" w:type="dxa"/>
          </w:tcPr>
          <w:p w14:paraId="04E46539" w14:textId="77777777" w:rsidR="0081760C" w:rsidRDefault="0081760C">
            <w:pPr>
              <w:pStyle w:val="ConsPlusNormal"/>
              <w:jc w:val="center"/>
            </w:pPr>
            <w:r>
              <w:t>0</w:t>
            </w:r>
          </w:p>
        </w:tc>
        <w:tc>
          <w:tcPr>
            <w:tcW w:w="2211" w:type="dxa"/>
          </w:tcPr>
          <w:p w14:paraId="490BFADF" w14:textId="77777777" w:rsidR="0081760C" w:rsidRDefault="0081760C">
            <w:pPr>
              <w:pStyle w:val="ConsPlusNormal"/>
            </w:pPr>
            <w:r>
              <w:t>Минобрнауки РД</w:t>
            </w:r>
          </w:p>
        </w:tc>
      </w:tr>
      <w:tr w:rsidR="0081760C" w14:paraId="01C9CE13" w14:textId="77777777">
        <w:tc>
          <w:tcPr>
            <w:tcW w:w="567" w:type="dxa"/>
          </w:tcPr>
          <w:p w14:paraId="11C292B9" w14:textId="77777777" w:rsidR="0081760C" w:rsidRDefault="0081760C">
            <w:pPr>
              <w:pStyle w:val="ConsPlusNormal"/>
              <w:jc w:val="center"/>
            </w:pPr>
            <w:r>
              <w:t>3.</w:t>
            </w:r>
          </w:p>
        </w:tc>
        <w:tc>
          <w:tcPr>
            <w:tcW w:w="1928" w:type="dxa"/>
          </w:tcPr>
          <w:p w14:paraId="70837F39" w14:textId="77777777" w:rsidR="0081760C" w:rsidRDefault="0081760C">
            <w:pPr>
              <w:pStyle w:val="ConsPlusNormal"/>
            </w:pPr>
            <w:r>
              <w:t>Обеспечение деятельности (оказание услуг) общеобразовательных школ (финансовое обеспечение выполнения функций государственными казенными учреждениями)</w:t>
            </w:r>
          </w:p>
        </w:tc>
        <w:tc>
          <w:tcPr>
            <w:tcW w:w="1757" w:type="dxa"/>
          </w:tcPr>
          <w:p w14:paraId="7FB49A80" w14:textId="77777777" w:rsidR="0081760C" w:rsidRDefault="0081760C">
            <w:pPr>
              <w:pStyle w:val="ConsPlusNormal"/>
            </w:pPr>
            <w:r>
              <w:t>оказание услуг по предоставлению общего образования в государственных казенных школах</w:t>
            </w:r>
          </w:p>
        </w:tc>
        <w:tc>
          <w:tcPr>
            <w:tcW w:w="794" w:type="dxa"/>
          </w:tcPr>
          <w:p w14:paraId="4E9816D0" w14:textId="77777777" w:rsidR="0081760C" w:rsidRDefault="0081760C">
            <w:pPr>
              <w:pStyle w:val="ConsPlusNormal"/>
            </w:pPr>
            <w:r>
              <w:t>ед.</w:t>
            </w:r>
          </w:p>
        </w:tc>
        <w:tc>
          <w:tcPr>
            <w:tcW w:w="850" w:type="dxa"/>
          </w:tcPr>
          <w:p w14:paraId="3BAFFC36" w14:textId="77777777" w:rsidR="0081760C" w:rsidRDefault="0081760C">
            <w:pPr>
              <w:pStyle w:val="ConsPlusNormal"/>
              <w:jc w:val="center"/>
            </w:pPr>
            <w:r>
              <w:t>73</w:t>
            </w:r>
          </w:p>
        </w:tc>
        <w:tc>
          <w:tcPr>
            <w:tcW w:w="850" w:type="dxa"/>
          </w:tcPr>
          <w:p w14:paraId="696B6481" w14:textId="77777777" w:rsidR="0081760C" w:rsidRDefault="0081760C">
            <w:pPr>
              <w:pStyle w:val="ConsPlusNormal"/>
              <w:jc w:val="center"/>
            </w:pPr>
            <w:r>
              <w:t>73</w:t>
            </w:r>
          </w:p>
        </w:tc>
        <w:tc>
          <w:tcPr>
            <w:tcW w:w="854" w:type="dxa"/>
          </w:tcPr>
          <w:p w14:paraId="57FB8E3D" w14:textId="77777777" w:rsidR="0081760C" w:rsidRDefault="0081760C">
            <w:pPr>
              <w:pStyle w:val="ConsPlusNormal"/>
              <w:jc w:val="center"/>
            </w:pPr>
            <w:r>
              <w:t>73</w:t>
            </w:r>
          </w:p>
        </w:tc>
        <w:tc>
          <w:tcPr>
            <w:tcW w:w="854" w:type="dxa"/>
          </w:tcPr>
          <w:p w14:paraId="688CB125" w14:textId="77777777" w:rsidR="0081760C" w:rsidRDefault="0081760C">
            <w:pPr>
              <w:pStyle w:val="ConsPlusNormal"/>
              <w:jc w:val="center"/>
            </w:pPr>
            <w:r>
              <w:t>73</w:t>
            </w:r>
          </w:p>
        </w:tc>
        <w:tc>
          <w:tcPr>
            <w:tcW w:w="854" w:type="dxa"/>
          </w:tcPr>
          <w:p w14:paraId="7874C35C" w14:textId="77777777" w:rsidR="0081760C" w:rsidRDefault="0081760C">
            <w:pPr>
              <w:pStyle w:val="ConsPlusNormal"/>
              <w:jc w:val="center"/>
            </w:pPr>
            <w:r>
              <w:t>72</w:t>
            </w:r>
          </w:p>
        </w:tc>
        <w:tc>
          <w:tcPr>
            <w:tcW w:w="850" w:type="dxa"/>
          </w:tcPr>
          <w:p w14:paraId="3277A858" w14:textId="77777777" w:rsidR="0081760C" w:rsidRDefault="0081760C">
            <w:pPr>
              <w:pStyle w:val="ConsPlusNormal"/>
              <w:jc w:val="center"/>
            </w:pPr>
            <w:r>
              <w:t>72</w:t>
            </w:r>
          </w:p>
        </w:tc>
        <w:tc>
          <w:tcPr>
            <w:tcW w:w="850" w:type="dxa"/>
          </w:tcPr>
          <w:p w14:paraId="3381FEA1" w14:textId="77777777" w:rsidR="0081760C" w:rsidRDefault="0081760C">
            <w:pPr>
              <w:pStyle w:val="ConsPlusNormal"/>
              <w:jc w:val="center"/>
            </w:pPr>
            <w:r>
              <w:t>72</w:t>
            </w:r>
          </w:p>
        </w:tc>
        <w:tc>
          <w:tcPr>
            <w:tcW w:w="845" w:type="dxa"/>
          </w:tcPr>
          <w:p w14:paraId="1D1224FB" w14:textId="77777777" w:rsidR="0081760C" w:rsidRDefault="0081760C">
            <w:pPr>
              <w:pStyle w:val="ConsPlusNormal"/>
              <w:jc w:val="center"/>
            </w:pPr>
            <w:r>
              <w:t>0</w:t>
            </w:r>
          </w:p>
        </w:tc>
        <w:tc>
          <w:tcPr>
            <w:tcW w:w="854" w:type="dxa"/>
          </w:tcPr>
          <w:p w14:paraId="5C217764" w14:textId="77777777" w:rsidR="0081760C" w:rsidRDefault="0081760C">
            <w:pPr>
              <w:pStyle w:val="ConsPlusNormal"/>
              <w:jc w:val="center"/>
            </w:pPr>
            <w:r>
              <w:t>0</w:t>
            </w:r>
          </w:p>
        </w:tc>
        <w:tc>
          <w:tcPr>
            <w:tcW w:w="850" w:type="dxa"/>
          </w:tcPr>
          <w:p w14:paraId="0AEE18BD" w14:textId="77777777" w:rsidR="0081760C" w:rsidRDefault="0081760C">
            <w:pPr>
              <w:pStyle w:val="ConsPlusNormal"/>
              <w:jc w:val="center"/>
            </w:pPr>
            <w:r>
              <w:t>0</w:t>
            </w:r>
          </w:p>
        </w:tc>
        <w:tc>
          <w:tcPr>
            <w:tcW w:w="2211" w:type="dxa"/>
          </w:tcPr>
          <w:p w14:paraId="6B37C33B" w14:textId="77777777" w:rsidR="0081760C" w:rsidRDefault="0081760C">
            <w:pPr>
              <w:pStyle w:val="ConsPlusNormal"/>
            </w:pPr>
            <w:r>
              <w:t>Минобрнауки РД;</w:t>
            </w:r>
          </w:p>
          <w:p w14:paraId="55498D97" w14:textId="77777777" w:rsidR="0081760C" w:rsidRDefault="0081760C">
            <w:pPr>
              <w:pStyle w:val="ConsPlusNormal"/>
            </w:pPr>
            <w:r>
              <w:t>подведомственные организации</w:t>
            </w:r>
          </w:p>
        </w:tc>
      </w:tr>
      <w:tr w:rsidR="0081760C" w14:paraId="2198D714" w14:textId="77777777">
        <w:tc>
          <w:tcPr>
            <w:tcW w:w="567" w:type="dxa"/>
          </w:tcPr>
          <w:p w14:paraId="35F357D0" w14:textId="77777777" w:rsidR="0081760C" w:rsidRDefault="0081760C">
            <w:pPr>
              <w:pStyle w:val="ConsPlusNormal"/>
              <w:jc w:val="center"/>
            </w:pPr>
            <w:r>
              <w:t>4.</w:t>
            </w:r>
          </w:p>
        </w:tc>
        <w:tc>
          <w:tcPr>
            <w:tcW w:w="1928" w:type="dxa"/>
          </w:tcPr>
          <w:p w14:paraId="537CA726" w14:textId="77777777" w:rsidR="0081760C" w:rsidRDefault="0081760C">
            <w:pPr>
              <w:pStyle w:val="ConsPlusNormal"/>
            </w:pPr>
            <w:r>
              <w:t>Расходы на обеспечение деятельности (оказание услуг) общеобразовательных школ (предоставление субсидий бюджетным, автономным учреждениям и иным некоммерческим организациям)</w:t>
            </w:r>
          </w:p>
        </w:tc>
        <w:tc>
          <w:tcPr>
            <w:tcW w:w="1757" w:type="dxa"/>
          </w:tcPr>
          <w:p w14:paraId="70252C73" w14:textId="77777777" w:rsidR="0081760C" w:rsidRDefault="0081760C">
            <w:pPr>
              <w:pStyle w:val="ConsPlusNormal"/>
            </w:pPr>
            <w:r>
              <w:t>оказание услуг по предоставлению общего образования в государственных бюджетных школах</w:t>
            </w:r>
          </w:p>
        </w:tc>
        <w:tc>
          <w:tcPr>
            <w:tcW w:w="794" w:type="dxa"/>
          </w:tcPr>
          <w:p w14:paraId="5D273B33" w14:textId="77777777" w:rsidR="0081760C" w:rsidRDefault="0081760C">
            <w:pPr>
              <w:pStyle w:val="ConsPlusNormal"/>
            </w:pPr>
            <w:r>
              <w:t>ед.</w:t>
            </w:r>
          </w:p>
        </w:tc>
        <w:tc>
          <w:tcPr>
            <w:tcW w:w="850" w:type="dxa"/>
          </w:tcPr>
          <w:p w14:paraId="45170472" w14:textId="77777777" w:rsidR="0081760C" w:rsidRDefault="0081760C">
            <w:pPr>
              <w:pStyle w:val="ConsPlusNormal"/>
              <w:jc w:val="center"/>
            </w:pPr>
            <w:r>
              <w:t>-</w:t>
            </w:r>
          </w:p>
        </w:tc>
        <w:tc>
          <w:tcPr>
            <w:tcW w:w="850" w:type="dxa"/>
          </w:tcPr>
          <w:p w14:paraId="1F1258FE" w14:textId="77777777" w:rsidR="0081760C" w:rsidRDefault="0081760C">
            <w:pPr>
              <w:pStyle w:val="ConsPlusNormal"/>
              <w:jc w:val="center"/>
            </w:pPr>
            <w:r>
              <w:t>-</w:t>
            </w:r>
          </w:p>
        </w:tc>
        <w:tc>
          <w:tcPr>
            <w:tcW w:w="854" w:type="dxa"/>
          </w:tcPr>
          <w:p w14:paraId="1DECB801" w14:textId="77777777" w:rsidR="0081760C" w:rsidRDefault="0081760C">
            <w:pPr>
              <w:pStyle w:val="ConsPlusNormal"/>
              <w:jc w:val="center"/>
            </w:pPr>
            <w:r>
              <w:t>1</w:t>
            </w:r>
          </w:p>
        </w:tc>
        <w:tc>
          <w:tcPr>
            <w:tcW w:w="854" w:type="dxa"/>
          </w:tcPr>
          <w:p w14:paraId="1D5BCCE4" w14:textId="77777777" w:rsidR="0081760C" w:rsidRDefault="0081760C">
            <w:pPr>
              <w:pStyle w:val="ConsPlusNormal"/>
              <w:jc w:val="center"/>
            </w:pPr>
            <w:r>
              <w:t>1</w:t>
            </w:r>
          </w:p>
        </w:tc>
        <w:tc>
          <w:tcPr>
            <w:tcW w:w="854" w:type="dxa"/>
          </w:tcPr>
          <w:p w14:paraId="65D00817" w14:textId="77777777" w:rsidR="0081760C" w:rsidRDefault="0081760C">
            <w:pPr>
              <w:pStyle w:val="ConsPlusNormal"/>
              <w:jc w:val="center"/>
            </w:pPr>
            <w:r>
              <w:t>1</w:t>
            </w:r>
          </w:p>
        </w:tc>
        <w:tc>
          <w:tcPr>
            <w:tcW w:w="850" w:type="dxa"/>
          </w:tcPr>
          <w:p w14:paraId="78D33C35" w14:textId="77777777" w:rsidR="0081760C" w:rsidRDefault="0081760C">
            <w:pPr>
              <w:pStyle w:val="ConsPlusNormal"/>
              <w:jc w:val="center"/>
            </w:pPr>
            <w:r>
              <w:t>1</w:t>
            </w:r>
          </w:p>
        </w:tc>
        <w:tc>
          <w:tcPr>
            <w:tcW w:w="850" w:type="dxa"/>
          </w:tcPr>
          <w:p w14:paraId="5AB9C5FF" w14:textId="77777777" w:rsidR="0081760C" w:rsidRDefault="0081760C">
            <w:pPr>
              <w:pStyle w:val="ConsPlusNormal"/>
              <w:jc w:val="center"/>
            </w:pPr>
            <w:r>
              <w:t>1</w:t>
            </w:r>
          </w:p>
        </w:tc>
        <w:tc>
          <w:tcPr>
            <w:tcW w:w="845" w:type="dxa"/>
          </w:tcPr>
          <w:p w14:paraId="23EDB482" w14:textId="77777777" w:rsidR="0081760C" w:rsidRDefault="0081760C">
            <w:pPr>
              <w:pStyle w:val="ConsPlusNormal"/>
              <w:jc w:val="center"/>
            </w:pPr>
            <w:r>
              <w:t>0</w:t>
            </w:r>
          </w:p>
        </w:tc>
        <w:tc>
          <w:tcPr>
            <w:tcW w:w="854" w:type="dxa"/>
          </w:tcPr>
          <w:p w14:paraId="7132B624" w14:textId="77777777" w:rsidR="0081760C" w:rsidRDefault="0081760C">
            <w:pPr>
              <w:pStyle w:val="ConsPlusNormal"/>
              <w:jc w:val="center"/>
            </w:pPr>
            <w:r>
              <w:t>0</w:t>
            </w:r>
          </w:p>
        </w:tc>
        <w:tc>
          <w:tcPr>
            <w:tcW w:w="850" w:type="dxa"/>
          </w:tcPr>
          <w:p w14:paraId="418277E4" w14:textId="77777777" w:rsidR="0081760C" w:rsidRDefault="0081760C">
            <w:pPr>
              <w:pStyle w:val="ConsPlusNormal"/>
              <w:jc w:val="center"/>
            </w:pPr>
            <w:r>
              <w:t>0</w:t>
            </w:r>
          </w:p>
        </w:tc>
        <w:tc>
          <w:tcPr>
            <w:tcW w:w="2211" w:type="dxa"/>
          </w:tcPr>
          <w:p w14:paraId="453E4690" w14:textId="77777777" w:rsidR="0081760C" w:rsidRDefault="0081760C">
            <w:pPr>
              <w:pStyle w:val="ConsPlusNormal"/>
            </w:pPr>
            <w:r>
              <w:t>Минобрнауки РД;</w:t>
            </w:r>
          </w:p>
          <w:p w14:paraId="0125C8E6" w14:textId="77777777" w:rsidR="0081760C" w:rsidRDefault="0081760C">
            <w:pPr>
              <w:pStyle w:val="ConsPlusNormal"/>
            </w:pPr>
            <w:r>
              <w:t>подведомственные организации</w:t>
            </w:r>
          </w:p>
        </w:tc>
      </w:tr>
      <w:tr w:rsidR="0081760C" w14:paraId="60F6260E" w14:textId="77777777">
        <w:tc>
          <w:tcPr>
            <w:tcW w:w="567" w:type="dxa"/>
          </w:tcPr>
          <w:p w14:paraId="7F7FE498" w14:textId="77777777" w:rsidR="0081760C" w:rsidRDefault="0081760C">
            <w:pPr>
              <w:pStyle w:val="ConsPlusNormal"/>
              <w:jc w:val="center"/>
            </w:pPr>
            <w:r>
              <w:t>5.</w:t>
            </w:r>
          </w:p>
        </w:tc>
        <w:tc>
          <w:tcPr>
            <w:tcW w:w="1928" w:type="dxa"/>
          </w:tcPr>
          <w:p w14:paraId="687187C0" w14:textId="77777777" w:rsidR="0081760C" w:rsidRDefault="0081760C">
            <w:pPr>
              <w:pStyle w:val="ConsPlusNormal"/>
            </w:pPr>
            <w:r>
              <w:t>Обеспечение бесплатными учебниками и учебной литературой общеобразовательных школ республики</w:t>
            </w:r>
          </w:p>
        </w:tc>
        <w:tc>
          <w:tcPr>
            <w:tcW w:w="1757" w:type="dxa"/>
          </w:tcPr>
          <w:p w14:paraId="6671C1F7" w14:textId="77777777" w:rsidR="0081760C" w:rsidRDefault="0081760C">
            <w:pPr>
              <w:pStyle w:val="ConsPlusNormal"/>
            </w:pPr>
            <w:r>
              <w:t>обеспеченность учебниками и учебной литературой</w:t>
            </w:r>
          </w:p>
        </w:tc>
        <w:tc>
          <w:tcPr>
            <w:tcW w:w="794" w:type="dxa"/>
          </w:tcPr>
          <w:p w14:paraId="352B0C2E" w14:textId="77777777" w:rsidR="0081760C" w:rsidRDefault="0081760C">
            <w:pPr>
              <w:pStyle w:val="ConsPlusNormal"/>
            </w:pPr>
            <w:r>
              <w:t>проц.</w:t>
            </w:r>
          </w:p>
        </w:tc>
        <w:tc>
          <w:tcPr>
            <w:tcW w:w="850" w:type="dxa"/>
          </w:tcPr>
          <w:p w14:paraId="4F7F0652" w14:textId="77777777" w:rsidR="0081760C" w:rsidRDefault="0081760C">
            <w:pPr>
              <w:pStyle w:val="ConsPlusNormal"/>
              <w:jc w:val="center"/>
            </w:pPr>
            <w:r>
              <w:t>31</w:t>
            </w:r>
          </w:p>
        </w:tc>
        <w:tc>
          <w:tcPr>
            <w:tcW w:w="850" w:type="dxa"/>
          </w:tcPr>
          <w:p w14:paraId="572247D0" w14:textId="77777777" w:rsidR="0081760C" w:rsidRDefault="0081760C">
            <w:pPr>
              <w:pStyle w:val="ConsPlusNormal"/>
              <w:jc w:val="center"/>
            </w:pPr>
            <w:r>
              <w:t>40</w:t>
            </w:r>
          </w:p>
        </w:tc>
        <w:tc>
          <w:tcPr>
            <w:tcW w:w="854" w:type="dxa"/>
          </w:tcPr>
          <w:p w14:paraId="5929D01A" w14:textId="77777777" w:rsidR="0081760C" w:rsidRDefault="0081760C">
            <w:pPr>
              <w:pStyle w:val="ConsPlusNormal"/>
              <w:jc w:val="center"/>
            </w:pPr>
            <w:r>
              <w:t>58</w:t>
            </w:r>
          </w:p>
        </w:tc>
        <w:tc>
          <w:tcPr>
            <w:tcW w:w="854" w:type="dxa"/>
          </w:tcPr>
          <w:p w14:paraId="3421519C" w14:textId="77777777" w:rsidR="0081760C" w:rsidRDefault="0081760C">
            <w:pPr>
              <w:pStyle w:val="ConsPlusNormal"/>
              <w:jc w:val="center"/>
            </w:pPr>
            <w:r>
              <w:t>100</w:t>
            </w:r>
          </w:p>
        </w:tc>
        <w:tc>
          <w:tcPr>
            <w:tcW w:w="854" w:type="dxa"/>
          </w:tcPr>
          <w:p w14:paraId="7D44912E" w14:textId="77777777" w:rsidR="0081760C" w:rsidRDefault="0081760C">
            <w:pPr>
              <w:pStyle w:val="ConsPlusNormal"/>
              <w:jc w:val="center"/>
            </w:pPr>
            <w:r>
              <w:t>100</w:t>
            </w:r>
          </w:p>
        </w:tc>
        <w:tc>
          <w:tcPr>
            <w:tcW w:w="850" w:type="dxa"/>
          </w:tcPr>
          <w:p w14:paraId="4A8284CD" w14:textId="77777777" w:rsidR="0081760C" w:rsidRDefault="0081760C">
            <w:pPr>
              <w:pStyle w:val="ConsPlusNormal"/>
              <w:jc w:val="center"/>
            </w:pPr>
            <w:r>
              <w:t>100</w:t>
            </w:r>
          </w:p>
        </w:tc>
        <w:tc>
          <w:tcPr>
            <w:tcW w:w="850" w:type="dxa"/>
          </w:tcPr>
          <w:p w14:paraId="0C2D8651" w14:textId="77777777" w:rsidR="0081760C" w:rsidRDefault="0081760C">
            <w:pPr>
              <w:pStyle w:val="ConsPlusNormal"/>
              <w:jc w:val="center"/>
            </w:pPr>
            <w:r>
              <w:t>100</w:t>
            </w:r>
          </w:p>
        </w:tc>
        <w:tc>
          <w:tcPr>
            <w:tcW w:w="845" w:type="dxa"/>
          </w:tcPr>
          <w:p w14:paraId="49867CBC" w14:textId="77777777" w:rsidR="0081760C" w:rsidRDefault="0081760C">
            <w:pPr>
              <w:pStyle w:val="ConsPlusNormal"/>
              <w:jc w:val="center"/>
            </w:pPr>
            <w:r>
              <w:t>0</w:t>
            </w:r>
          </w:p>
        </w:tc>
        <w:tc>
          <w:tcPr>
            <w:tcW w:w="854" w:type="dxa"/>
          </w:tcPr>
          <w:p w14:paraId="476C11B0" w14:textId="77777777" w:rsidR="0081760C" w:rsidRDefault="0081760C">
            <w:pPr>
              <w:pStyle w:val="ConsPlusNormal"/>
              <w:jc w:val="center"/>
            </w:pPr>
            <w:r>
              <w:t>0</w:t>
            </w:r>
          </w:p>
        </w:tc>
        <w:tc>
          <w:tcPr>
            <w:tcW w:w="850" w:type="dxa"/>
          </w:tcPr>
          <w:p w14:paraId="17EF5B2A" w14:textId="77777777" w:rsidR="0081760C" w:rsidRDefault="0081760C">
            <w:pPr>
              <w:pStyle w:val="ConsPlusNormal"/>
              <w:jc w:val="center"/>
            </w:pPr>
            <w:r>
              <w:t>0</w:t>
            </w:r>
          </w:p>
        </w:tc>
        <w:tc>
          <w:tcPr>
            <w:tcW w:w="2211" w:type="dxa"/>
          </w:tcPr>
          <w:p w14:paraId="54892602" w14:textId="77777777" w:rsidR="0081760C" w:rsidRDefault="0081760C">
            <w:pPr>
              <w:pStyle w:val="ConsPlusNormal"/>
            </w:pPr>
            <w:r>
              <w:t>Минобрнауки РД;</w:t>
            </w:r>
          </w:p>
          <w:p w14:paraId="2C840D12" w14:textId="77777777" w:rsidR="0081760C" w:rsidRDefault="0081760C">
            <w:pPr>
              <w:pStyle w:val="ConsPlusNormal"/>
            </w:pPr>
            <w:r>
              <w:t>подведомственные организации</w:t>
            </w:r>
          </w:p>
        </w:tc>
      </w:tr>
      <w:tr w:rsidR="0081760C" w14:paraId="739E944C" w14:textId="77777777">
        <w:tc>
          <w:tcPr>
            <w:tcW w:w="567" w:type="dxa"/>
          </w:tcPr>
          <w:p w14:paraId="5E1EE1F8" w14:textId="77777777" w:rsidR="0081760C" w:rsidRDefault="0081760C">
            <w:pPr>
              <w:pStyle w:val="ConsPlusNormal"/>
              <w:jc w:val="center"/>
            </w:pPr>
            <w:r>
              <w:t>6.</w:t>
            </w:r>
          </w:p>
        </w:tc>
        <w:tc>
          <w:tcPr>
            <w:tcW w:w="1928" w:type="dxa"/>
          </w:tcPr>
          <w:p w14:paraId="61CFBCBC" w14:textId="77777777" w:rsidR="0081760C" w:rsidRDefault="0081760C">
            <w:pPr>
              <w:pStyle w:val="ConsPlusNormal"/>
            </w:pPr>
            <w:r>
              <w:t>Мероприятия в рамках Календарного плана Минобрнауки РД спортивно-массовых мероприятий среди обучающихся общего и профессионального образования</w:t>
            </w:r>
          </w:p>
        </w:tc>
        <w:tc>
          <w:tcPr>
            <w:tcW w:w="1757" w:type="dxa"/>
          </w:tcPr>
          <w:p w14:paraId="798869BC" w14:textId="77777777" w:rsidR="0081760C" w:rsidRDefault="0081760C">
            <w:pPr>
              <w:pStyle w:val="ConsPlusNormal"/>
            </w:pPr>
            <w:r>
              <w:t>количество проведенных мероприятий</w:t>
            </w:r>
          </w:p>
        </w:tc>
        <w:tc>
          <w:tcPr>
            <w:tcW w:w="794" w:type="dxa"/>
          </w:tcPr>
          <w:p w14:paraId="014D51A7" w14:textId="77777777" w:rsidR="0081760C" w:rsidRDefault="0081760C">
            <w:pPr>
              <w:pStyle w:val="ConsPlusNormal"/>
            </w:pPr>
            <w:r>
              <w:t>ед.</w:t>
            </w:r>
          </w:p>
        </w:tc>
        <w:tc>
          <w:tcPr>
            <w:tcW w:w="850" w:type="dxa"/>
          </w:tcPr>
          <w:p w14:paraId="0E422CFE" w14:textId="77777777" w:rsidR="0081760C" w:rsidRDefault="0081760C">
            <w:pPr>
              <w:pStyle w:val="ConsPlusNormal"/>
              <w:jc w:val="center"/>
            </w:pPr>
            <w:r>
              <w:t>не менее 0</w:t>
            </w:r>
          </w:p>
        </w:tc>
        <w:tc>
          <w:tcPr>
            <w:tcW w:w="850" w:type="dxa"/>
          </w:tcPr>
          <w:p w14:paraId="1BC4BE08" w14:textId="77777777" w:rsidR="0081760C" w:rsidRDefault="0081760C">
            <w:pPr>
              <w:pStyle w:val="ConsPlusNormal"/>
              <w:jc w:val="center"/>
            </w:pPr>
            <w:r>
              <w:t>не менее 20</w:t>
            </w:r>
          </w:p>
        </w:tc>
        <w:tc>
          <w:tcPr>
            <w:tcW w:w="854" w:type="dxa"/>
          </w:tcPr>
          <w:p w14:paraId="65BAE8E5" w14:textId="77777777" w:rsidR="0081760C" w:rsidRDefault="0081760C">
            <w:pPr>
              <w:pStyle w:val="ConsPlusNormal"/>
              <w:jc w:val="center"/>
            </w:pPr>
            <w:r>
              <w:t>не менее 20</w:t>
            </w:r>
          </w:p>
        </w:tc>
        <w:tc>
          <w:tcPr>
            <w:tcW w:w="854" w:type="dxa"/>
          </w:tcPr>
          <w:p w14:paraId="4E859349" w14:textId="77777777" w:rsidR="0081760C" w:rsidRDefault="0081760C">
            <w:pPr>
              <w:pStyle w:val="ConsPlusNormal"/>
              <w:jc w:val="center"/>
            </w:pPr>
            <w:r>
              <w:t>не менее 20</w:t>
            </w:r>
          </w:p>
        </w:tc>
        <w:tc>
          <w:tcPr>
            <w:tcW w:w="854" w:type="dxa"/>
          </w:tcPr>
          <w:p w14:paraId="757043DD" w14:textId="77777777" w:rsidR="0081760C" w:rsidRDefault="0081760C">
            <w:pPr>
              <w:pStyle w:val="ConsPlusNormal"/>
              <w:jc w:val="center"/>
            </w:pPr>
            <w:r>
              <w:t>не менее 20</w:t>
            </w:r>
          </w:p>
        </w:tc>
        <w:tc>
          <w:tcPr>
            <w:tcW w:w="850" w:type="dxa"/>
          </w:tcPr>
          <w:p w14:paraId="6EE86826" w14:textId="77777777" w:rsidR="0081760C" w:rsidRDefault="0081760C">
            <w:pPr>
              <w:pStyle w:val="ConsPlusNormal"/>
              <w:jc w:val="center"/>
            </w:pPr>
            <w:r>
              <w:t>не менее 20</w:t>
            </w:r>
          </w:p>
        </w:tc>
        <w:tc>
          <w:tcPr>
            <w:tcW w:w="850" w:type="dxa"/>
          </w:tcPr>
          <w:p w14:paraId="64F0652D" w14:textId="77777777" w:rsidR="0081760C" w:rsidRDefault="0081760C">
            <w:pPr>
              <w:pStyle w:val="ConsPlusNormal"/>
              <w:jc w:val="center"/>
            </w:pPr>
            <w:r>
              <w:t>не менее 20</w:t>
            </w:r>
          </w:p>
        </w:tc>
        <w:tc>
          <w:tcPr>
            <w:tcW w:w="845" w:type="dxa"/>
          </w:tcPr>
          <w:p w14:paraId="7566546C" w14:textId="77777777" w:rsidR="0081760C" w:rsidRDefault="0081760C">
            <w:pPr>
              <w:pStyle w:val="ConsPlusNormal"/>
              <w:jc w:val="center"/>
            </w:pPr>
            <w:r>
              <w:t>0</w:t>
            </w:r>
          </w:p>
        </w:tc>
        <w:tc>
          <w:tcPr>
            <w:tcW w:w="854" w:type="dxa"/>
          </w:tcPr>
          <w:p w14:paraId="71C1B4B5" w14:textId="77777777" w:rsidR="0081760C" w:rsidRDefault="0081760C">
            <w:pPr>
              <w:pStyle w:val="ConsPlusNormal"/>
              <w:jc w:val="center"/>
            </w:pPr>
            <w:r>
              <w:t>0</w:t>
            </w:r>
          </w:p>
        </w:tc>
        <w:tc>
          <w:tcPr>
            <w:tcW w:w="850" w:type="dxa"/>
          </w:tcPr>
          <w:p w14:paraId="2F3E7F2A" w14:textId="77777777" w:rsidR="0081760C" w:rsidRDefault="0081760C">
            <w:pPr>
              <w:pStyle w:val="ConsPlusNormal"/>
              <w:jc w:val="center"/>
            </w:pPr>
            <w:r>
              <w:t>0</w:t>
            </w:r>
          </w:p>
        </w:tc>
        <w:tc>
          <w:tcPr>
            <w:tcW w:w="2211" w:type="dxa"/>
          </w:tcPr>
          <w:p w14:paraId="0BA12808" w14:textId="77777777" w:rsidR="0081760C" w:rsidRDefault="0081760C">
            <w:pPr>
              <w:pStyle w:val="ConsPlusNormal"/>
            </w:pPr>
            <w:r>
              <w:t>Минобрнауки РД;</w:t>
            </w:r>
          </w:p>
          <w:p w14:paraId="4089701B" w14:textId="77777777" w:rsidR="0081760C" w:rsidRDefault="0081760C">
            <w:pPr>
              <w:pStyle w:val="ConsPlusNormal"/>
            </w:pPr>
            <w:r>
              <w:t>подведомственные организации</w:t>
            </w:r>
          </w:p>
        </w:tc>
      </w:tr>
      <w:tr w:rsidR="0081760C" w14:paraId="150A82B6" w14:textId="77777777">
        <w:tc>
          <w:tcPr>
            <w:tcW w:w="567" w:type="dxa"/>
          </w:tcPr>
          <w:p w14:paraId="25AC154E" w14:textId="77777777" w:rsidR="0081760C" w:rsidRDefault="0081760C">
            <w:pPr>
              <w:pStyle w:val="ConsPlusNormal"/>
              <w:jc w:val="center"/>
            </w:pPr>
            <w:r>
              <w:t>7.</w:t>
            </w:r>
          </w:p>
        </w:tc>
        <w:tc>
          <w:tcPr>
            <w:tcW w:w="1928" w:type="dxa"/>
          </w:tcPr>
          <w:p w14:paraId="55BA282D" w14:textId="77777777" w:rsidR="0081760C" w:rsidRDefault="0081760C">
            <w:pPr>
              <w:pStyle w:val="ConsPlusNormal"/>
            </w:pPr>
            <w:r>
              <w:t>Расходы на обеспечение предоставления в муниципальных организациях разового питания для учащихся начальных (1 - 4-х) классов</w:t>
            </w:r>
          </w:p>
        </w:tc>
        <w:tc>
          <w:tcPr>
            <w:tcW w:w="1757" w:type="dxa"/>
          </w:tcPr>
          <w:p w14:paraId="61A43431" w14:textId="77777777" w:rsidR="0081760C" w:rsidRDefault="0081760C">
            <w:pPr>
              <w:pStyle w:val="ConsPlusNormal"/>
            </w:pPr>
            <w:r>
              <w:t>учащиеся начальных (1 - 4-х) классов, охваченные разовым питанием</w:t>
            </w:r>
          </w:p>
        </w:tc>
        <w:tc>
          <w:tcPr>
            <w:tcW w:w="794" w:type="dxa"/>
          </w:tcPr>
          <w:p w14:paraId="73732094" w14:textId="77777777" w:rsidR="0081760C" w:rsidRDefault="0081760C">
            <w:pPr>
              <w:pStyle w:val="ConsPlusNormal"/>
            </w:pPr>
            <w:r>
              <w:t>тыс. чел.</w:t>
            </w:r>
          </w:p>
        </w:tc>
        <w:tc>
          <w:tcPr>
            <w:tcW w:w="850" w:type="dxa"/>
          </w:tcPr>
          <w:p w14:paraId="22B5B35F" w14:textId="77777777" w:rsidR="0081760C" w:rsidRDefault="0081760C">
            <w:pPr>
              <w:pStyle w:val="ConsPlusNormal"/>
              <w:jc w:val="center"/>
            </w:pPr>
            <w:r>
              <w:t>160,7</w:t>
            </w:r>
          </w:p>
        </w:tc>
        <w:tc>
          <w:tcPr>
            <w:tcW w:w="850" w:type="dxa"/>
          </w:tcPr>
          <w:p w14:paraId="2FAF02AD" w14:textId="77777777" w:rsidR="0081760C" w:rsidRDefault="0081760C">
            <w:pPr>
              <w:pStyle w:val="ConsPlusNormal"/>
              <w:jc w:val="center"/>
            </w:pPr>
            <w:r>
              <w:t>166,3</w:t>
            </w:r>
          </w:p>
        </w:tc>
        <w:tc>
          <w:tcPr>
            <w:tcW w:w="854" w:type="dxa"/>
          </w:tcPr>
          <w:p w14:paraId="68068568" w14:textId="77777777" w:rsidR="0081760C" w:rsidRDefault="0081760C">
            <w:pPr>
              <w:pStyle w:val="ConsPlusNormal"/>
              <w:jc w:val="center"/>
            </w:pPr>
            <w:r>
              <w:t>173,8</w:t>
            </w:r>
          </w:p>
        </w:tc>
        <w:tc>
          <w:tcPr>
            <w:tcW w:w="854" w:type="dxa"/>
          </w:tcPr>
          <w:p w14:paraId="5D38C976" w14:textId="77777777" w:rsidR="0081760C" w:rsidRDefault="0081760C">
            <w:pPr>
              <w:pStyle w:val="ConsPlusNormal"/>
              <w:jc w:val="center"/>
            </w:pPr>
            <w:r>
              <w:t>180,2</w:t>
            </w:r>
          </w:p>
        </w:tc>
        <w:tc>
          <w:tcPr>
            <w:tcW w:w="854" w:type="dxa"/>
          </w:tcPr>
          <w:p w14:paraId="6695962C" w14:textId="77777777" w:rsidR="0081760C" w:rsidRDefault="0081760C">
            <w:pPr>
              <w:pStyle w:val="ConsPlusNormal"/>
              <w:jc w:val="center"/>
            </w:pPr>
            <w:r>
              <w:t>180,2</w:t>
            </w:r>
          </w:p>
        </w:tc>
        <w:tc>
          <w:tcPr>
            <w:tcW w:w="850" w:type="dxa"/>
          </w:tcPr>
          <w:p w14:paraId="13AEFBD1" w14:textId="77777777" w:rsidR="0081760C" w:rsidRDefault="0081760C">
            <w:pPr>
              <w:pStyle w:val="ConsPlusNormal"/>
              <w:jc w:val="center"/>
            </w:pPr>
            <w:r>
              <w:t>180,2</w:t>
            </w:r>
          </w:p>
        </w:tc>
        <w:tc>
          <w:tcPr>
            <w:tcW w:w="850" w:type="dxa"/>
          </w:tcPr>
          <w:p w14:paraId="3AFF2EA2" w14:textId="77777777" w:rsidR="0081760C" w:rsidRDefault="0081760C">
            <w:pPr>
              <w:pStyle w:val="ConsPlusNormal"/>
              <w:jc w:val="center"/>
            </w:pPr>
            <w:r>
              <w:t>180,2</w:t>
            </w:r>
          </w:p>
        </w:tc>
        <w:tc>
          <w:tcPr>
            <w:tcW w:w="845" w:type="dxa"/>
          </w:tcPr>
          <w:p w14:paraId="6AACCF0C" w14:textId="77777777" w:rsidR="0081760C" w:rsidRDefault="0081760C">
            <w:pPr>
              <w:pStyle w:val="ConsPlusNormal"/>
              <w:jc w:val="center"/>
            </w:pPr>
            <w:r>
              <w:t>0</w:t>
            </w:r>
          </w:p>
        </w:tc>
        <w:tc>
          <w:tcPr>
            <w:tcW w:w="854" w:type="dxa"/>
          </w:tcPr>
          <w:p w14:paraId="028FE32B" w14:textId="77777777" w:rsidR="0081760C" w:rsidRDefault="0081760C">
            <w:pPr>
              <w:pStyle w:val="ConsPlusNormal"/>
              <w:jc w:val="center"/>
            </w:pPr>
            <w:r>
              <w:t>0</w:t>
            </w:r>
          </w:p>
        </w:tc>
        <w:tc>
          <w:tcPr>
            <w:tcW w:w="850" w:type="dxa"/>
          </w:tcPr>
          <w:p w14:paraId="650A99FF" w14:textId="77777777" w:rsidR="0081760C" w:rsidRDefault="0081760C">
            <w:pPr>
              <w:pStyle w:val="ConsPlusNormal"/>
              <w:jc w:val="center"/>
            </w:pPr>
            <w:r>
              <w:t>0</w:t>
            </w:r>
          </w:p>
        </w:tc>
        <w:tc>
          <w:tcPr>
            <w:tcW w:w="2211" w:type="dxa"/>
          </w:tcPr>
          <w:p w14:paraId="62C2C060" w14:textId="77777777" w:rsidR="0081760C" w:rsidRDefault="0081760C">
            <w:pPr>
              <w:pStyle w:val="ConsPlusNormal"/>
            </w:pPr>
            <w:r>
              <w:t>Минобрнауки РД;</w:t>
            </w:r>
          </w:p>
          <w:p w14:paraId="645B1391" w14:textId="77777777" w:rsidR="0081760C" w:rsidRDefault="0081760C">
            <w:pPr>
              <w:pStyle w:val="ConsPlusNormal"/>
            </w:pPr>
            <w:r>
              <w:t>органы местного самоуправления</w:t>
            </w:r>
          </w:p>
        </w:tc>
      </w:tr>
      <w:tr w:rsidR="0081760C" w14:paraId="15E78030" w14:textId="77777777">
        <w:tc>
          <w:tcPr>
            <w:tcW w:w="567" w:type="dxa"/>
          </w:tcPr>
          <w:p w14:paraId="4F453C36" w14:textId="77777777" w:rsidR="0081760C" w:rsidRDefault="0081760C">
            <w:pPr>
              <w:pStyle w:val="ConsPlusNormal"/>
              <w:jc w:val="center"/>
            </w:pPr>
            <w:r>
              <w:t>8.</w:t>
            </w:r>
          </w:p>
        </w:tc>
        <w:tc>
          <w:tcPr>
            <w:tcW w:w="1928" w:type="dxa"/>
          </w:tcPr>
          <w:p w14:paraId="2E23B105" w14:textId="77777777" w:rsidR="0081760C" w:rsidRDefault="0081760C">
            <w:pPr>
              <w:pStyle w:val="ConsPlusNormal"/>
            </w:pPr>
            <w:r>
              <w:t>Обеспечение получения начального общего, основного общего, среднего общего образования в частных общеобразовательных организациях</w:t>
            </w:r>
          </w:p>
        </w:tc>
        <w:tc>
          <w:tcPr>
            <w:tcW w:w="1757" w:type="dxa"/>
          </w:tcPr>
          <w:p w14:paraId="2A4AD8A5" w14:textId="77777777" w:rsidR="0081760C" w:rsidRDefault="0081760C">
            <w:pPr>
              <w:pStyle w:val="ConsPlusNormal"/>
            </w:pPr>
            <w:r>
              <w:t>оказание услуг по предоставлению общего образования в частных образовательных организациях</w:t>
            </w:r>
          </w:p>
        </w:tc>
        <w:tc>
          <w:tcPr>
            <w:tcW w:w="794" w:type="dxa"/>
          </w:tcPr>
          <w:p w14:paraId="146604E4" w14:textId="77777777" w:rsidR="0081760C" w:rsidRDefault="0081760C">
            <w:pPr>
              <w:pStyle w:val="ConsPlusNormal"/>
            </w:pPr>
            <w:r>
              <w:t>ед.</w:t>
            </w:r>
          </w:p>
        </w:tc>
        <w:tc>
          <w:tcPr>
            <w:tcW w:w="850" w:type="dxa"/>
          </w:tcPr>
          <w:p w14:paraId="28D6553A" w14:textId="77777777" w:rsidR="0081760C" w:rsidRDefault="0081760C">
            <w:pPr>
              <w:pStyle w:val="ConsPlusNormal"/>
              <w:jc w:val="center"/>
            </w:pPr>
            <w:r>
              <w:t>11</w:t>
            </w:r>
          </w:p>
        </w:tc>
        <w:tc>
          <w:tcPr>
            <w:tcW w:w="850" w:type="dxa"/>
          </w:tcPr>
          <w:p w14:paraId="419066F7" w14:textId="77777777" w:rsidR="0081760C" w:rsidRDefault="0081760C">
            <w:pPr>
              <w:pStyle w:val="ConsPlusNormal"/>
              <w:jc w:val="center"/>
            </w:pPr>
            <w:r>
              <w:t>12</w:t>
            </w:r>
          </w:p>
        </w:tc>
        <w:tc>
          <w:tcPr>
            <w:tcW w:w="854" w:type="dxa"/>
          </w:tcPr>
          <w:p w14:paraId="5BCAE3DA" w14:textId="77777777" w:rsidR="0081760C" w:rsidRDefault="0081760C">
            <w:pPr>
              <w:pStyle w:val="ConsPlusNormal"/>
              <w:jc w:val="center"/>
            </w:pPr>
            <w:r>
              <w:t>12</w:t>
            </w:r>
          </w:p>
        </w:tc>
        <w:tc>
          <w:tcPr>
            <w:tcW w:w="854" w:type="dxa"/>
          </w:tcPr>
          <w:p w14:paraId="1193FF09" w14:textId="77777777" w:rsidR="0081760C" w:rsidRDefault="0081760C">
            <w:pPr>
              <w:pStyle w:val="ConsPlusNormal"/>
              <w:jc w:val="center"/>
            </w:pPr>
            <w:r>
              <w:t>16</w:t>
            </w:r>
          </w:p>
        </w:tc>
        <w:tc>
          <w:tcPr>
            <w:tcW w:w="854" w:type="dxa"/>
          </w:tcPr>
          <w:p w14:paraId="75ABB1C4" w14:textId="77777777" w:rsidR="0081760C" w:rsidRDefault="0081760C">
            <w:pPr>
              <w:pStyle w:val="ConsPlusNormal"/>
              <w:jc w:val="center"/>
            </w:pPr>
            <w:r>
              <w:t>17</w:t>
            </w:r>
          </w:p>
        </w:tc>
        <w:tc>
          <w:tcPr>
            <w:tcW w:w="850" w:type="dxa"/>
          </w:tcPr>
          <w:p w14:paraId="56CFA091" w14:textId="77777777" w:rsidR="0081760C" w:rsidRDefault="0081760C">
            <w:pPr>
              <w:pStyle w:val="ConsPlusNormal"/>
              <w:jc w:val="center"/>
            </w:pPr>
            <w:r>
              <w:t>13</w:t>
            </w:r>
          </w:p>
        </w:tc>
        <w:tc>
          <w:tcPr>
            <w:tcW w:w="850" w:type="dxa"/>
          </w:tcPr>
          <w:p w14:paraId="764FB7F5" w14:textId="77777777" w:rsidR="0081760C" w:rsidRDefault="0081760C">
            <w:pPr>
              <w:pStyle w:val="ConsPlusNormal"/>
              <w:jc w:val="center"/>
            </w:pPr>
            <w:r>
              <w:t>13</w:t>
            </w:r>
          </w:p>
        </w:tc>
        <w:tc>
          <w:tcPr>
            <w:tcW w:w="845" w:type="dxa"/>
          </w:tcPr>
          <w:p w14:paraId="6B5137AC" w14:textId="77777777" w:rsidR="0081760C" w:rsidRDefault="0081760C">
            <w:pPr>
              <w:pStyle w:val="ConsPlusNormal"/>
              <w:jc w:val="center"/>
            </w:pPr>
            <w:r>
              <w:t>13</w:t>
            </w:r>
          </w:p>
        </w:tc>
        <w:tc>
          <w:tcPr>
            <w:tcW w:w="854" w:type="dxa"/>
          </w:tcPr>
          <w:p w14:paraId="25D1C37D" w14:textId="77777777" w:rsidR="0081760C" w:rsidRDefault="0081760C">
            <w:pPr>
              <w:pStyle w:val="ConsPlusNormal"/>
              <w:jc w:val="center"/>
            </w:pPr>
            <w:r>
              <w:t>13</w:t>
            </w:r>
          </w:p>
        </w:tc>
        <w:tc>
          <w:tcPr>
            <w:tcW w:w="850" w:type="dxa"/>
          </w:tcPr>
          <w:p w14:paraId="7B454B94" w14:textId="77777777" w:rsidR="0081760C" w:rsidRDefault="0081760C">
            <w:pPr>
              <w:pStyle w:val="ConsPlusNormal"/>
              <w:jc w:val="center"/>
            </w:pPr>
            <w:r>
              <w:t>13</w:t>
            </w:r>
          </w:p>
        </w:tc>
        <w:tc>
          <w:tcPr>
            <w:tcW w:w="2211" w:type="dxa"/>
          </w:tcPr>
          <w:p w14:paraId="2C715D4F" w14:textId="77777777" w:rsidR="0081760C" w:rsidRDefault="0081760C">
            <w:pPr>
              <w:pStyle w:val="ConsPlusNormal"/>
            </w:pPr>
            <w:r>
              <w:t>Минобрнауки РД;</w:t>
            </w:r>
          </w:p>
          <w:p w14:paraId="141572F3" w14:textId="77777777" w:rsidR="0081760C" w:rsidRDefault="0081760C">
            <w:pPr>
              <w:pStyle w:val="ConsPlusNormal"/>
            </w:pPr>
            <w:r>
              <w:t>частные организации</w:t>
            </w:r>
          </w:p>
        </w:tc>
      </w:tr>
      <w:tr w:rsidR="0081760C" w14:paraId="708C92D2" w14:textId="77777777">
        <w:tc>
          <w:tcPr>
            <w:tcW w:w="567" w:type="dxa"/>
          </w:tcPr>
          <w:p w14:paraId="6D2D75D8" w14:textId="77777777" w:rsidR="0081760C" w:rsidRDefault="0081760C">
            <w:pPr>
              <w:pStyle w:val="ConsPlusNormal"/>
              <w:jc w:val="center"/>
            </w:pPr>
            <w:r>
              <w:t>9.</w:t>
            </w:r>
          </w:p>
        </w:tc>
        <w:tc>
          <w:tcPr>
            <w:tcW w:w="1928" w:type="dxa"/>
          </w:tcPr>
          <w:p w14:paraId="040ED975" w14:textId="77777777" w:rsidR="0081760C" w:rsidRDefault="0081760C">
            <w:pPr>
              <w:pStyle w:val="ConsPlusNormal"/>
            </w:pPr>
            <w:r>
              <w:t>Расходы на обеспечение деятельности (оказание услуг) общеобразовательных школ-интернатов (финансовое обеспечение выполнения функций государственными казенными учреждениями)</w:t>
            </w:r>
          </w:p>
        </w:tc>
        <w:tc>
          <w:tcPr>
            <w:tcW w:w="1757" w:type="dxa"/>
          </w:tcPr>
          <w:p w14:paraId="48B905E4" w14:textId="77777777" w:rsidR="0081760C" w:rsidRDefault="0081760C">
            <w:pPr>
              <w:pStyle w:val="ConsPlusNormal"/>
            </w:pPr>
            <w:r>
              <w:t>оказание услуг по предоставлению общего образования в государственных казенных школах-интернатах</w:t>
            </w:r>
          </w:p>
        </w:tc>
        <w:tc>
          <w:tcPr>
            <w:tcW w:w="794" w:type="dxa"/>
          </w:tcPr>
          <w:p w14:paraId="7D23D1FE" w14:textId="77777777" w:rsidR="0081760C" w:rsidRDefault="0081760C">
            <w:pPr>
              <w:pStyle w:val="ConsPlusNormal"/>
            </w:pPr>
            <w:r>
              <w:t>ед.</w:t>
            </w:r>
          </w:p>
        </w:tc>
        <w:tc>
          <w:tcPr>
            <w:tcW w:w="850" w:type="dxa"/>
          </w:tcPr>
          <w:p w14:paraId="623BF921" w14:textId="77777777" w:rsidR="0081760C" w:rsidRDefault="0081760C">
            <w:pPr>
              <w:pStyle w:val="ConsPlusNormal"/>
              <w:jc w:val="center"/>
            </w:pPr>
            <w:r>
              <w:t>19</w:t>
            </w:r>
          </w:p>
        </w:tc>
        <w:tc>
          <w:tcPr>
            <w:tcW w:w="850" w:type="dxa"/>
          </w:tcPr>
          <w:p w14:paraId="31D14A92" w14:textId="77777777" w:rsidR="0081760C" w:rsidRDefault="0081760C">
            <w:pPr>
              <w:pStyle w:val="ConsPlusNormal"/>
              <w:jc w:val="center"/>
            </w:pPr>
            <w:r>
              <w:t>18</w:t>
            </w:r>
          </w:p>
        </w:tc>
        <w:tc>
          <w:tcPr>
            <w:tcW w:w="854" w:type="dxa"/>
          </w:tcPr>
          <w:p w14:paraId="452685E0" w14:textId="77777777" w:rsidR="0081760C" w:rsidRDefault="0081760C">
            <w:pPr>
              <w:pStyle w:val="ConsPlusNormal"/>
              <w:jc w:val="center"/>
            </w:pPr>
            <w:r>
              <w:t>18</w:t>
            </w:r>
          </w:p>
        </w:tc>
        <w:tc>
          <w:tcPr>
            <w:tcW w:w="854" w:type="dxa"/>
          </w:tcPr>
          <w:p w14:paraId="71EABD1C" w14:textId="77777777" w:rsidR="0081760C" w:rsidRDefault="0081760C">
            <w:pPr>
              <w:pStyle w:val="ConsPlusNormal"/>
              <w:jc w:val="center"/>
            </w:pPr>
            <w:r>
              <w:t>18</w:t>
            </w:r>
          </w:p>
        </w:tc>
        <w:tc>
          <w:tcPr>
            <w:tcW w:w="854" w:type="dxa"/>
          </w:tcPr>
          <w:p w14:paraId="5565DA19" w14:textId="77777777" w:rsidR="0081760C" w:rsidRDefault="0081760C">
            <w:pPr>
              <w:pStyle w:val="ConsPlusNormal"/>
              <w:jc w:val="center"/>
            </w:pPr>
            <w:r>
              <w:t>18</w:t>
            </w:r>
          </w:p>
        </w:tc>
        <w:tc>
          <w:tcPr>
            <w:tcW w:w="850" w:type="dxa"/>
          </w:tcPr>
          <w:p w14:paraId="3F6CE5E5" w14:textId="77777777" w:rsidR="0081760C" w:rsidRDefault="0081760C">
            <w:pPr>
              <w:pStyle w:val="ConsPlusNormal"/>
              <w:jc w:val="center"/>
            </w:pPr>
            <w:r>
              <w:t>18</w:t>
            </w:r>
          </w:p>
        </w:tc>
        <w:tc>
          <w:tcPr>
            <w:tcW w:w="850" w:type="dxa"/>
          </w:tcPr>
          <w:p w14:paraId="4FBC62D9" w14:textId="77777777" w:rsidR="0081760C" w:rsidRDefault="0081760C">
            <w:pPr>
              <w:pStyle w:val="ConsPlusNormal"/>
              <w:jc w:val="center"/>
            </w:pPr>
            <w:r>
              <w:t>18</w:t>
            </w:r>
          </w:p>
        </w:tc>
        <w:tc>
          <w:tcPr>
            <w:tcW w:w="845" w:type="dxa"/>
          </w:tcPr>
          <w:p w14:paraId="092904D0" w14:textId="77777777" w:rsidR="0081760C" w:rsidRDefault="0081760C">
            <w:pPr>
              <w:pStyle w:val="ConsPlusNormal"/>
              <w:jc w:val="center"/>
            </w:pPr>
            <w:r>
              <w:t>0</w:t>
            </w:r>
          </w:p>
        </w:tc>
        <w:tc>
          <w:tcPr>
            <w:tcW w:w="854" w:type="dxa"/>
          </w:tcPr>
          <w:p w14:paraId="05AA5B36" w14:textId="77777777" w:rsidR="0081760C" w:rsidRDefault="0081760C">
            <w:pPr>
              <w:pStyle w:val="ConsPlusNormal"/>
              <w:jc w:val="center"/>
            </w:pPr>
            <w:r>
              <w:t>0</w:t>
            </w:r>
          </w:p>
        </w:tc>
        <w:tc>
          <w:tcPr>
            <w:tcW w:w="850" w:type="dxa"/>
          </w:tcPr>
          <w:p w14:paraId="7379CA35" w14:textId="77777777" w:rsidR="0081760C" w:rsidRDefault="0081760C">
            <w:pPr>
              <w:pStyle w:val="ConsPlusNormal"/>
              <w:jc w:val="center"/>
            </w:pPr>
            <w:r>
              <w:t>0</w:t>
            </w:r>
          </w:p>
        </w:tc>
        <w:tc>
          <w:tcPr>
            <w:tcW w:w="2211" w:type="dxa"/>
          </w:tcPr>
          <w:p w14:paraId="224F37CF" w14:textId="77777777" w:rsidR="0081760C" w:rsidRDefault="0081760C">
            <w:pPr>
              <w:pStyle w:val="ConsPlusNormal"/>
            </w:pPr>
            <w:r>
              <w:t>Минобрнауки РД;</w:t>
            </w:r>
          </w:p>
          <w:p w14:paraId="541CD10C" w14:textId="77777777" w:rsidR="0081760C" w:rsidRDefault="0081760C">
            <w:pPr>
              <w:pStyle w:val="ConsPlusNormal"/>
            </w:pPr>
            <w:r>
              <w:t>подведомственные организации</w:t>
            </w:r>
          </w:p>
        </w:tc>
      </w:tr>
      <w:tr w:rsidR="0081760C" w14:paraId="7A042567" w14:textId="77777777">
        <w:tc>
          <w:tcPr>
            <w:tcW w:w="567" w:type="dxa"/>
          </w:tcPr>
          <w:p w14:paraId="5BE97DD8" w14:textId="77777777" w:rsidR="0081760C" w:rsidRDefault="0081760C">
            <w:pPr>
              <w:pStyle w:val="ConsPlusNormal"/>
              <w:jc w:val="center"/>
            </w:pPr>
            <w:r>
              <w:t>10.</w:t>
            </w:r>
          </w:p>
        </w:tc>
        <w:tc>
          <w:tcPr>
            <w:tcW w:w="1928" w:type="dxa"/>
          </w:tcPr>
          <w:p w14:paraId="278DB58A" w14:textId="77777777" w:rsidR="0081760C" w:rsidRDefault="0081760C">
            <w:pPr>
              <w:pStyle w:val="ConsPlusNormal"/>
            </w:pPr>
            <w:r>
              <w:t>Расходы на обеспечение деятельности (оказание услуг) общеобразовательных школ-интернатов (предоставление субсидии бюджетным, автономным учреждениям и иным некоммерческим организациям)</w:t>
            </w:r>
          </w:p>
        </w:tc>
        <w:tc>
          <w:tcPr>
            <w:tcW w:w="1757" w:type="dxa"/>
          </w:tcPr>
          <w:p w14:paraId="027A4275" w14:textId="77777777" w:rsidR="0081760C" w:rsidRDefault="0081760C">
            <w:pPr>
              <w:pStyle w:val="ConsPlusNormal"/>
            </w:pPr>
            <w:r>
              <w:t>оказание услуг по предоставлению общего образования в государственных бюджетных школах-интернатах</w:t>
            </w:r>
          </w:p>
        </w:tc>
        <w:tc>
          <w:tcPr>
            <w:tcW w:w="794" w:type="dxa"/>
          </w:tcPr>
          <w:p w14:paraId="27543562" w14:textId="77777777" w:rsidR="0081760C" w:rsidRDefault="0081760C">
            <w:pPr>
              <w:pStyle w:val="ConsPlusNormal"/>
            </w:pPr>
            <w:r>
              <w:t>ед.</w:t>
            </w:r>
          </w:p>
        </w:tc>
        <w:tc>
          <w:tcPr>
            <w:tcW w:w="850" w:type="dxa"/>
          </w:tcPr>
          <w:p w14:paraId="6490B0E4" w14:textId="77777777" w:rsidR="0081760C" w:rsidRDefault="0081760C">
            <w:pPr>
              <w:pStyle w:val="ConsPlusNormal"/>
              <w:jc w:val="center"/>
            </w:pPr>
            <w:r>
              <w:t>3</w:t>
            </w:r>
          </w:p>
        </w:tc>
        <w:tc>
          <w:tcPr>
            <w:tcW w:w="850" w:type="dxa"/>
          </w:tcPr>
          <w:p w14:paraId="1DDF05D4" w14:textId="77777777" w:rsidR="0081760C" w:rsidRDefault="0081760C">
            <w:pPr>
              <w:pStyle w:val="ConsPlusNormal"/>
              <w:jc w:val="center"/>
            </w:pPr>
            <w:r>
              <w:t>3</w:t>
            </w:r>
          </w:p>
        </w:tc>
        <w:tc>
          <w:tcPr>
            <w:tcW w:w="854" w:type="dxa"/>
          </w:tcPr>
          <w:p w14:paraId="0FEF582E" w14:textId="77777777" w:rsidR="0081760C" w:rsidRDefault="0081760C">
            <w:pPr>
              <w:pStyle w:val="ConsPlusNormal"/>
              <w:jc w:val="center"/>
            </w:pPr>
            <w:r>
              <w:t>3</w:t>
            </w:r>
          </w:p>
        </w:tc>
        <w:tc>
          <w:tcPr>
            <w:tcW w:w="854" w:type="dxa"/>
          </w:tcPr>
          <w:p w14:paraId="6C169F18" w14:textId="77777777" w:rsidR="0081760C" w:rsidRDefault="0081760C">
            <w:pPr>
              <w:pStyle w:val="ConsPlusNormal"/>
              <w:jc w:val="center"/>
            </w:pPr>
            <w:r>
              <w:t>3</w:t>
            </w:r>
          </w:p>
        </w:tc>
        <w:tc>
          <w:tcPr>
            <w:tcW w:w="854" w:type="dxa"/>
          </w:tcPr>
          <w:p w14:paraId="3AE25960" w14:textId="77777777" w:rsidR="0081760C" w:rsidRDefault="0081760C">
            <w:pPr>
              <w:pStyle w:val="ConsPlusNormal"/>
              <w:jc w:val="center"/>
            </w:pPr>
            <w:r>
              <w:t>3</w:t>
            </w:r>
          </w:p>
        </w:tc>
        <w:tc>
          <w:tcPr>
            <w:tcW w:w="850" w:type="dxa"/>
          </w:tcPr>
          <w:p w14:paraId="188B82E2" w14:textId="77777777" w:rsidR="0081760C" w:rsidRDefault="0081760C">
            <w:pPr>
              <w:pStyle w:val="ConsPlusNormal"/>
              <w:jc w:val="center"/>
            </w:pPr>
            <w:r>
              <w:t>3</w:t>
            </w:r>
          </w:p>
        </w:tc>
        <w:tc>
          <w:tcPr>
            <w:tcW w:w="850" w:type="dxa"/>
          </w:tcPr>
          <w:p w14:paraId="3B28C4C2" w14:textId="77777777" w:rsidR="0081760C" w:rsidRDefault="0081760C">
            <w:pPr>
              <w:pStyle w:val="ConsPlusNormal"/>
              <w:jc w:val="center"/>
            </w:pPr>
            <w:r>
              <w:t>3</w:t>
            </w:r>
          </w:p>
        </w:tc>
        <w:tc>
          <w:tcPr>
            <w:tcW w:w="845" w:type="dxa"/>
          </w:tcPr>
          <w:p w14:paraId="26112A35" w14:textId="77777777" w:rsidR="0081760C" w:rsidRDefault="0081760C">
            <w:pPr>
              <w:pStyle w:val="ConsPlusNormal"/>
              <w:jc w:val="center"/>
            </w:pPr>
            <w:r>
              <w:t>0</w:t>
            </w:r>
          </w:p>
        </w:tc>
        <w:tc>
          <w:tcPr>
            <w:tcW w:w="854" w:type="dxa"/>
          </w:tcPr>
          <w:p w14:paraId="7B8D0406" w14:textId="77777777" w:rsidR="0081760C" w:rsidRDefault="0081760C">
            <w:pPr>
              <w:pStyle w:val="ConsPlusNormal"/>
              <w:jc w:val="center"/>
            </w:pPr>
            <w:r>
              <w:t>0</w:t>
            </w:r>
          </w:p>
        </w:tc>
        <w:tc>
          <w:tcPr>
            <w:tcW w:w="850" w:type="dxa"/>
          </w:tcPr>
          <w:p w14:paraId="6BE05309" w14:textId="77777777" w:rsidR="0081760C" w:rsidRDefault="0081760C">
            <w:pPr>
              <w:pStyle w:val="ConsPlusNormal"/>
              <w:jc w:val="center"/>
            </w:pPr>
            <w:r>
              <w:t>0</w:t>
            </w:r>
          </w:p>
        </w:tc>
        <w:tc>
          <w:tcPr>
            <w:tcW w:w="2211" w:type="dxa"/>
          </w:tcPr>
          <w:p w14:paraId="17DE8006" w14:textId="77777777" w:rsidR="0081760C" w:rsidRDefault="0081760C">
            <w:pPr>
              <w:pStyle w:val="ConsPlusNormal"/>
            </w:pPr>
            <w:r>
              <w:t>Минобрнауки РД;</w:t>
            </w:r>
          </w:p>
          <w:p w14:paraId="4DE2347B" w14:textId="77777777" w:rsidR="0081760C" w:rsidRDefault="0081760C">
            <w:pPr>
              <w:pStyle w:val="ConsPlusNormal"/>
            </w:pPr>
            <w:r>
              <w:t>подведомственные организации</w:t>
            </w:r>
          </w:p>
        </w:tc>
      </w:tr>
      <w:tr w:rsidR="0081760C" w14:paraId="186423CF" w14:textId="77777777">
        <w:tc>
          <w:tcPr>
            <w:tcW w:w="567" w:type="dxa"/>
          </w:tcPr>
          <w:p w14:paraId="0C1BCEA4" w14:textId="77777777" w:rsidR="0081760C" w:rsidRDefault="0081760C">
            <w:pPr>
              <w:pStyle w:val="ConsPlusNormal"/>
              <w:jc w:val="center"/>
            </w:pPr>
            <w:r>
              <w:t>11.</w:t>
            </w:r>
          </w:p>
        </w:tc>
        <w:tc>
          <w:tcPr>
            <w:tcW w:w="1928" w:type="dxa"/>
          </w:tcPr>
          <w:p w14:paraId="21D3248D" w14:textId="77777777" w:rsidR="0081760C" w:rsidRDefault="0081760C">
            <w:pPr>
              <w:pStyle w:val="ConsPlusNormal"/>
            </w:pPr>
            <w:r>
              <w:t>Расходы на обеспечение деятельности (оказание услуг) детских домов (финансовое обеспечение выполнения функций государственными казенными учреждениями)</w:t>
            </w:r>
          </w:p>
        </w:tc>
        <w:tc>
          <w:tcPr>
            <w:tcW w:w="1757" w:type="dxa"/>
          </w:tcPr>
          <w:p w14:paraId="3C2DE6D3" w14:textId="77777777" w:rsidR="0081760C" w:rsidRDefault="0081760C">
            <w:pPr>
              <w:pStyle w:val="ConsPlusNormal"/>
            </w:pPr>
            <w:r>
              <w:t>дети-сироты и дети, оставшиеся без родительского попечения родителей, воспитываемые в детских домах</w:t>
            </w:r>
          </w:p>
        </w:tc>
        <w:tc>
          <w:tcPr>
            <w:tcW w:w="794" w:type="dxa"/>
          </w:tcPr>
          <w:p w14:paraId="47FD0FEF" w14:textId="77777777" w:rsidR="0081760C" w:rsidRDefault="0081760C">
            <w:pPr>
              <w:pStyle w:val="ConsPlusNormal"/>
            </w:pPr>
            <w:r>
              <w:t>чел.</w:t>
            </w:r>
          </w:p>
        </w:tc>
        <w:tc>
          <w:tcPr>
            <w:tcW w:w="850" w:type="dxa"/>
          </w:tcPr>
          <w:p w14:paraId="52591126" w14:textId="77777777" w:rsidR="0081760C" w:rsidRDefault="0081760C">
            <w:pPr>
              <w:pStyle w:val="ConsPlusNormal"/>
              <w:jc w:val="center"/>
            </w:pPr>
            <w:r>
              <w:t>180</w:t>
            </w:r>
          </w:p>
        </w:tc>
        <w:tc>
          <w:tcPr>
            <w:tcW w:w="850" w:type="dxa"/>
          </w:tcPr>
          <w:p w14:paraId="3DF3CA07" w14:textId="77777777" w:rsidR="0081760C" w:rsidRDefault="0081760C">
            <w:pPr>
              <w:pStyle w:val="ConsPlusNormal"/>
              <w:jc w:val="center"/>
            </w:pPr>
            <w:r>
              <w:t>180</w:t>
            </w:r>
          </w:p>
        </w:tc>
        <w:tc>
          <w:tcPr>
            <w:tcW w:w="854" w:type="dxa"/>
          </w:tcPr>
          <w:p w14:paraId="4C9A459C" w14:textId="77777777" w:rsidR="0081760C" w:rsidRDefault="0081760C">
            <w:pPr>
              <w:pStyle w:val="ConsPlusNormal"/>
              <w:jc w:val="center"/>
            </w:pPr>
            <w:r>
              <w:t>100</w:t>
            </w:r>
          </w:p>
        </w:tc>
        <w:tc>
          <w:tcPr>
            <w:tcW w:w="854" w:type="dxa"/>
          </w:tcPr>
          <w:p w14:paraId="556D4E0F" w14:textId="77777777" w:rsidR="0081760C" w:rsidRDefault="0081760C">
            <w:pPr>
              <w:pStyle w:val="ConsPlusNormal"/>
              <w:jc w:val="center"/>
            </w:pPr>
            <w:r>
              <w:t>80</w:t>
            </w:r>
          </w:p>
        </w:tc>
        <w:tc>
          <w:tcPr>
            <w:tcW w:w="854" w:type="dxa"/>
          </w:tcPr>
          <w:p w14:paraId="5D586DDD" w14:textId="77777777" w:rsidR="0081760C" w:rsidRDefault="0081760C">
            <w:pPr>
              <w:pStyle w:val="ConsPlusNormal"/>
              <w:jc w:val="center"/>
            </w:pPr>
            <w:r>
              <w:t>80</w:t>
            </w:r>
          </w:p>
        </w:tc>
        <w:tc>
          <w:tcPr>
            <w:tcW w:w="850" w:type="dxa"/>
          </w:tcPr>
          <w:p w14:paraId="247B9E04" w14:textId="77777777" w:rsidR="0081760C" w:rsidRDefault="0081760C">
            <w:pPr>
              <w:pStyle w:val="ConsPlusNormal"/>
              <w:jc w:val="center"/>
            </w:pPr>
            <w:r>
              <w:t>80</w:t>
            </w:r>
          </w:p>
        </w:tc>
        <w:tc>
          <w:tcPr>
            <w:tcW w:w="850" w:type="dxa"/>
          </w:tcPr>
          <w:p w14:paraId="3569B40E" w14:textId="77777777" w:rsidR="0081760C" w:rsidRDefault="0081760C">
            <w:pPr>
              <w:pStyle w:val="ConsPlusNormal"/>
              <w:jc w:val="center"/>
            </w:pPr>
            <w:r>
              <w:t>48</w:t>
            </w:r>
          </w:p>
        </w:tc>
        <w:tc>
          <w:tcPr>
            <w:tcW w:w="845" w:type="dxa"/>
          </w:tcPr>
          <w:p w14:paraId="332D4432" w14:textId="77777777" w:rsidR="0081760C" w:rsidRDefault="0081760C">
            <w:pPr>
              <w:pStyle w:val="ConsPlusNormal"/>
              <w:jc w:val="center"/>
            </w:pPr>
            <w:r>
              <w:t>48</w:t>
            </w:r>
          </w:p>
        </w:tc>
        <w:tc>
          <w:tcPr>
            <w:tcW w:w="854" w:type="dxa"/>
          </w:tcPr>
          <w:p w14:paraId="6A9DF419" w14:textId="77777777" w:rsidR="0081760C" w:rsidRDefault="0081760C">
            <w:pPr>
              <w:pStyle w:val="ConsPlusNormal"/>
              <w:jc w:val="center"/>
            </w:pPr>
            <w:r>
              <w:t>0</w:t>
            </w:r>
          </w:p>
        </w:tc>
        <w:tc>
          <w:tcPr>
            <w:tcW w:w="850" w:type="dxa"/>
          </w:tcPr>
          <w:p w14:paraId="48AA5D4A" w14:textId="77777777" w:rsidR="0081760C" w:rsidRDefault="0081760C">
            <w:pPr>
              <w:pStyle w:val="ConsPlusNormal"/>
              <w:jc w:val="center"/>
            </w:pPr>
            <w:r>
              <w:t>0</w:t>
            </w:r>
          </w:p>
        </w:tc>
        <w:tc>
          <w:tcPr>
            <w:tcW w:w="2211" w:type="dxa"/>
          </w:tcPr>
          <w:p w14:paraId="4AC9C389" w14:textId="77777777" w:rsidR="0081760C" w:rsidRDefault="0081760C">
            <w:pPr>
              <w:pStyle w:val="ConsPlusNormal"/>
            </w:pPr>
            <w:r>
              <w:t>Минобрнауки РД;</w:t>
            </w:r>
          </w:p>
          <w:p w14:paraId="395F4EF0" w14:textId="77777777" w:rsidR="0081760C" w:rsidRDefault="0081760C">
            <w:pPr>
              <w:pStyle w:val="ConsPlusNormal"/>
            </w:pPr>
            <w:r>
              <w:t>подведомственные детские дома</w:t>
            </w:r>
          </w:p>
        </w:tc>
      </w:tr>
      <w:tr w:rsidR="0081760C" w14:paraId="647A6773" w14:textId="77777777">
        <w:tc>
          <w:tcPr>
            <w:tcW w:w="567" w:type="dxa"/>
          </w:tcPr>
          <w:p w14:paraId="54BE6EC6" w14:textId="77777777" w:rsidR="0081760C" w:rsidRDefault="0081760C">
            <w:pPr>
              <w:pStyle w:val="ConsPlusNormal"/>
              <w:jc w:val="center"/>
            </w:pPr>
            <w:r>
              <w:t>12.</w:t>
            </w:r>
          </w:p>
        </w:tc>
        <w:tc>
          <w:tcPr>
            <w:tcW w:w="1928" w:type="dxa"/>
          </w:tcPr>
          <w:p w14:paraId="28AC9313" w14:textId="77777777" w:rsidR="0081760C" w:rsidRDefault="0081760C">
            <w:pPr>
              <w:pStyle w:val="ConsPlusNormal"/>
            </w:pPr>
            <w:r>
              <w:t>Расходы на дистанционное образование детей-инвалидов (финансовое обеспечение выполнения функций государственными казенными учреждениями)</w:t>
            </w:r>
          </w:p>
        </w:tc>
        <w:tc>
          <w:tcPr>
            <w:tcW w:w="1757" w:type="dxa"/>
          </w:tcPr>
          <w:p w14:paraId="7F92FE04" w14:textId="77777777" w:rsidR="0081760C" w:rsidRDefault="0081760C">
            <w:pPr>
              <w:pStyle w:val="ConsPlusNormal"/>
            </w:pPr>
            <w:r>
              <w:t>дети-инвалиды, охваченные дистанционным обучением</w:t>
            </w:r>
          </w:p>
        </w:tc>
        <w:tc>
          <w:tcPr>
            <w:tcW w:w="794" w:type="dxa"/>
          </w:tcPr>
          <w:p w14:paraId="4527CF8C" w14:textId="77777777" w:rsidR="0081760C" w:rsidRDefault="0081760C">
            <w:pPr>
              <w:pStyle w:val="ConsPlusNormal"/>
            </w:pPr>
            <w:r>
              <w:t>чел.</w:t>
            </w:r>
          </w:p>
        </w:tc>
        <w:tc>
          <w:tcPr>
            <w:tcW w:w="850" w:type="dxa"/>
          </w:tcPr>
          <w:p w14:paraId="2351FD83" w14:textId="77777777" w:rsidR="0081760C" w:rsidRDefault="0081760C">
            <w:pPr>
              <w:pStyle w:val="ConsPlusNormal"/>
              <w:jc w:val="center"/>
            </w:pPr>
            <w:r>
              <w:t>497</w:t>
            </w:r>
          </w:p>
        </w:tc>
        <w:tc>
          <w:tcPr>
            <w:tcW w:w="850" w:type="dxa"/>
          </w:tcPr>
          <w:p w14:paraId="1B77414A" w14:textId="77777777" w:rsidR="0081760C" w:rsidRDefault="0081760C">
            <w:pPr>
              <w:pStyle w:val="ConsPlusNormal"/>
              <w:jc w:val="center"/>
            </w:pPr>
            <w:r>
              <w:t>487</w:t>
            </w:r>
          </w:p>
        </w:tc>
        <w:tc>
          <w:tcPr>
            <w:tcW w:w="854" w:type="dxa"/>
          </w:tcPr>
          <w:p w14:paraId="49107E49" w14:textId="77777777" w:rsidR="0081760C" w:rsidRDefault="0081760C">
            <w:pPr>
              <w:pStyle w:val="ConsPlusNormal"/>
              <w:jc w:val="center"/>
            </w:pPr>
            <w:r>
              <w:t>464</w:t>
            </w:r>
          </w:p>
        </w:tc>
        <w:tc>
          <w:tcPr>
            <w:tcW w:w="854" w:type="dxa"/>
          </w:tcPr>
          <w:p w14:paraId="18C99E86" w14:textId="77777777" w:rsidR="0081760C" w:rsidRDefault="0081760C">
            <w:pPr>
              <w:pStyle w:val="ConsPlusNormal"/>
              <w:jc w:val="center"/>
            </w:pPr>
            <w:r>
              <w:t>464</w:t>
            </w:r>
          </w:p>
        </w:tc>
        <w:tc>
          <w:tcPr>
            <w:tcW w:w="854" w:type="dxa"/>
          </w:tcPr>
          <w:p w14:paraId="09D332A8" w14:textId="77777777" w:rsidR="0081760C" w:rsidRDefault="0081760C">
            <w:pPr>
              <w:pStyle w:val="ConsPlusNormal"/>
              <w:jc w:val="center"/>
            </w:pPr>
            <w:r>
              <w:t>464</w:t>
            </w:r>
          </w:p>
        </w:tc>
        <w:tc>
          <w:tcPr>
            <w:tcW w:w="850" w:type="dxa"/>
          </w:tcPr>
          <w:p w14:paraId="064AFE73" w14:textId="77777777" w:rsidR="0081760C" w:rsidRDefault="0081760C">
            <w:pPr>
              <w:pStyle w:val="ConsPlusNormal"/>
              <w:jc w:val="center"/>
            </w:pPr>
            <w:r>
              <w:t>464</w:t>
            </w:r>
          </w:p>
        </w:tc>
        <w:tc>
          <w:tcPr>
            <w:tcW w:w="850" w:type="dxa"/>
          </w:tcPr>
          <w:p w14:paraId="061023B9" w14:textId="77777777" w:rsidR="0081760C" w:rsidRDefault="0081760C">
            <w:pPr>
              <w:pStyle w:val="ConsPlusNormal"/>
              <w:jc w:val="center"/>
            </w:pPr>
            <w:r>
              <w:t>335</w:t>
            </w:r>
          </w:p>
        </w:tc>
        <w:tc>
          <w:tcPr>
            <w:tcW w:w="845" w:type="dxa"/>
          </w:tcPr>
          <w:p w14:paraId="34372E8C" w14:textId="77777777" w:rsidR="0081760C" w:rsidRDefault="0081760C">
            <w:pPr>
              <w:pStyle w:val="ConsPlusNormal"/>
              <w:jc w:val="center"/>
            </w:pPr>
            <w:r>
              <w:t>335</w:t>
            </w:r>
          </w:p>
        </w:tc>
        <w:tc>
          <w:tcPr>
            <w:tcW w:w="854" w:type="dxa"/>
          </w:tcPr>
          <w:p w14:paraId="44018F7E" w14:textId="77777777" w:rsidR="0081760C" w:rsidRDefault="0081760C">
            <w:pPr>
              <w:pStyle w:val="ConsPlusNormal"/>
              <w:jc w:val="center"/>
            </w:pPr>
            <w:r>
              <w:t>0</w:t>
            </w:r>
          </w:p>
        </w:tc>
        <w:tc>
          <w:tcPr>
            <w:tcW w:w="850" w:type="dxa"/>
          </w:tcPr>
          <w:p w14:paraId="0AEABE6D" w14:textId="77777777" w:rsidR="0081760C" w:rsidRDefault="0081760C">
            <w:pPr>
              <w:pStyle w:val="ConsPlusNormal"/>
              <w:jc w:val="center"/>
            </w:pPr>
            <w:r>
              <w:t>0</w:t>
            </w:r>
          </w:p>
        </w:tc>
        <w:tc>
          <w:tcPr>
            <w:tcW w:w="2211" w:type="dxa"/>
          </w:tcPr>
          <w:p w14:paraId="6A98136B" w14:textId="77777777" w:rsidR="0081760C" w:rsidRDefault="0081760C">
            <w:pPr>
              <w:pStyle w:val="ConsPlusNormal"/>
            </w:pPr>
            <w:r>
              <w:t>Минобрнауки РД;</w:t>
            </w:r>
          </w:p>
          <w:p w14:paraId="672DD612" w14:textId="77777777" w:rsidR="0081760C" w:rsidRDefault="0081760C">
            <w:pPr>
              <w:pStyle w:val="ConsPlusNormal"/>
            </w:pPr>
            <w:r>
              <w:t>ГКОУ РД "Республиканский центр дистанционного обучения детей-инвалидов"</w:t>
            </w:r>
          </w:p>
        </w:tc>
      </w:tr>
      <w:tr w:rsidR="0081760C" w14:paraId="454CB715" w14:textId="77777777">
        <w:tc>
          <w:tcPr>
            <w:tcW w:w="567" w:type="dxa"/>
          </w:tcPr>
          <w:p w14:paraId="46DF8ABB" w14:textId="77777777" w:rsidR="0081760C" w:rsidRDefault="0081760C">
            <w:pPr>
              <w:pStyle w:val="ConsPlusNormal"/>
              <w:jc w:val="center"/>
            </w:pPr>
            <w:r>
              <w:t>13.</w:t>
            </w:r>
          </w:p>
        </w:tc>
        <w:tc>
          <w:tcPr>
            <w:tcW w:w="1928" w:type="dxa"/>
          </w:tcPr>
          <w:p w14:paraId="08DA0D9D" w14:textId="77777777" w:rsidR="0081760C" w:rsidRDefault="0081760C">
            <w:pPr>
              <w:pStyle w:val="ConsPlusNormal"/>
            </w:pPr>
            <w:r>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w:t>
            </w:r>
          </w:p>
        </w:tc>
        <w:tc>
          <w:tcPr>
            <w:tcW w:w="1757" w:type="dxa"/>
          </w:tcPr>
          <w:p w14:paraId="3049062B" w14:textId="77777777" w:rsidR="0081760C" w:rsidRDefault="0081760C">
            <w:pPr>
              <w:pStyle w:val="ConsPlusNormal"/>
            </w:pPr>
            <w:r>
              <w:t>финансовое обеспечение предоставления услуг по общему образованию в муниципальных образовательных организациях органов местного самоуправления</w:t>
            </w:r>
          </w:p>
        </w:tc>
        <w:tc>
          <w:tcPr>
            <w:tcW w:w="794" w:type="dxa"/>
          </w:tcPr>
          <w:p w14:paraId="7C7E7A0E" w14:textId="77777777" w:rsidR="0081760C" w:rsidRDefault="0081760C">
            <w:pPr>
              <w:pStyle w:val="ConsPlusNormal"/>
            </w:pPr>
            <w:r>
              <w:t>ед.</w:t>
            </w:r>
          </w:p>
        </w:tc>
        <w:tc>
          <w:tcPr>
            <w:tcW w:w="850" w:type="dxa"/>
          </w:tcPr>
          <w:p w14:paraId="1B1D7482" w14:textId="77777777" w:rsidR="0081760C" w:rsidRDefault="0081760C">
            <w:pPr>
              <w:pStyle w:val="ConsPlusNormal"/>
              <w:jc w:val="center"/>
            </w:pPr>
            <w:r>
              <w:t>52</w:t>
            </w:r>
          </w:p>
        </w:tc>
        <w:tc>
          <w:tcPr>
            <w:tcW w:w="850" w:type="dxa"/>
          </w:tcPr>
          <w:p w14:paraId="540B57CC" w14:textId="77777777" w:rsidR="0081760C" w:rsidRDefault="0081760C">
            <w:pPr>
              <w:pStyle w:val="ConsPlusNormal"/>
              <w:jc w:val="center"/>
            </w:pPr>
            <w:r>
              <w:t>52</w:t>
            </w:r>
          </w:p>
        </w:tc>
        <w:tc>
          <w:tcPr>
            <w:tcW w:w="854" w:type="dxa"/>
          </w:tcPr>
          <w:p w14:paraId="52340C44" w14:textId="77777777" w:rsidR="0081760C" w:rsidRDefault="0081760C">
            <w:pPr>
              <w:pStyle w:val="ConsPlusNormal"/>
              <w:jc w:val="center"/>
            </w:pPr>
            <w:r>
              <w:t>52</w:t>
            </w:r>
          </w:p>
        </w:tc>
        <w:tc>
          <w:tcPr>
            <w:tcW w:w="854" w:type="dxa"/>
          </w:tcPr>
          <w:p w14:paraId="31C780C5" w14:textId="77777777" w:rsidR="0081760C" w:rsidRDefault="0081760C">
            <w:pPr>
              <w:pStyle w:val="ConsPlusNormal"/>
              <w:jc w:val="center"/>
            </w:pPr>
            <w:r>
              <w:t>52</w:t>
            </w:r>
          </w:p>
        </w:tc>
        <w:tc>
          <w:tcPr>
            <w:tcW w:w="854" w:type="dxa"/>
          </w:tcPr>
          <w:p w14:paraId="4DA3C6E7" w14:textId="77777777" w:rsidR="0081760C" w:rsidRDefault="0081760C">
            <w:pPr>
              <w:pStyle w:val="ConsPlusNormal"/>
              <w:jc w:val="center"/>
            </w:pPr>
            <w:r>
              <w:t>52</w:t>
            </w:r>
          </w:p>
        </w:tc>
        <w:tc>
          <w:tcPr>
            <w:tcW w:w="850" w:type="dxa"/>
          </w:tcPr>
          <w:p w14:paraId="1F1274BF" w14:textId="77777777" w:rsidR="0081760C" w:rsidRDefault="0081760C">
            <w:pPr>
              <w:pStyle w:val="ConsPlusNormal"/>
              <w:jc w:val="center"/>
            </w:pPr>
            <w:r>
              <w:t>52</w:t>
            </w:r>
          </w:p>
        </w:tc>
        <w:tc>
          <w:tcPr>
            <w:tcW w:w="850" w:type="dxa"/>
          </w:tcPr>
          <w:p w14:paraId="22157B49" w14:textId="77777777" w:rsidR="0081760C" w:rsidRDefault="0081760C">
            <w:pPr>
              <w:pStyle w:val="ConsPlusNormal"/>
              <w:jc w:val="center"/>
            </w:pPr>
            <w:r>
              <w:t>52</w:t>
            </w:r>
          </w:p>
        </w:tc>
        <w:tc>
          <w:tcPr>
            <w:tcW w:w="845" w:type="dxa"/>
          </w:tcPr>
          <w:p w14:paraId="2D276654" w14:textId="77777777" w:rsidR="0081760C" w:rsidRDefault="0081760C">
            <w:pPr>
              <w:pStyle w:val="ConsPlusNormal"/>
              <w:jc w:val="center"/>
            </w:pPr>
            <w:r>
              <w:t>0</w:t>
            </w:r>
          </w:p>
        </w:tc>
        <w:tc>
          <w:tcPr>
            <w:tcW w:w="854" w:type="dxa"/>
          </w:tcPr>
          <w:p w14:paraId="5B8D70F1" w14:textId="77777777" w:rsidR="0081760C" w:rsidRDefault="0081760C">
            <w:pPr>
              <w:pStyle w:val="ConsPlusNormal"/>
              <w:jc w:val="center"/>
            </w:pPr>
            <w:r>
              <w:t>0</w:t>
            </w:r>
          </w:p>
        </w:tc>
        <w:tc>
          <w:tcPr>
            <w:tcW w:w="850" w:type="dxa"/>
          </w:tcPr>
          <w:p w14:paraId="5C32B1E1" w14:textId="77777777" w:rsidR="0081760C" w:rsidRDefault="0081760C">
            <w:pPr>
              <w:pStyle w:val="ConsPlusNormal"/>
              <w:jc w:val="center"/>
            </w:pPr>
            <w:r>
              <w:t>0</w:t>
            </w:r>
          </w:p>
        </w:tc>
        <w:tc>
          <w:tcPr>
            <w:tcW w:w="2211" w:type="dxa"/>
          </w:tcPr>
          <w:p w14:paraId="1FDEE6E6" w14:textId="77777777" w:rsidR="0081760C" w:rsidRDefault="0081760C">
            <w:pPr>
              <w:pStyle w:val="ConsPlusNormal"/>
            </w:pPr>
            <w:r>
              <w:t>органы местного самоуправления</w:t>
            </w:r>
          </w:p>
        </w:tc>
      </w:tr>
      <w:tr w:rsidR="0081760C" w14:paraId="14087F2B" w14:textId="77777777">
        <w:tc>
          <w:tcPr>
            <w:tcW w:w="567" w:type="dxa"/>
          </w:tcPr>
          <w:p w14:paraId="2B187CF1" w14:textId="77777777" w:rsidR="0081760C" w:rsidRDefault="0081760C">
            <w:pPr>
              <w:pStyle w:val="ConsPlusNormal"/>
              <w:jc w:val="center"/>
            </w:pPr>
            <w:r>
              <w:t>14.</w:t>
            </w:r>
          </w:p>
        </w:tc>
        <w:tc>
          <w:tcPr>
            <w:tcW w:w="1928" w:type="dxa"/>
          </w:tcPr>
          <w:p w14:paraId="657DFAFF" w14:textId="77777777" w:rsidR="0081760C" w:rsidRDefault="0081760C">
            <w:pPr>
              <w:pStyle w:val="ConsPlusNormal"/>
            </w:pPr>
            <w:r>
              <w:t>Расходы на обеспечение деятельности (оказание услуг) прочих государственных учреждений (финансовое обеспечение выполнения функций государственными казенными учреждениями)</w:t>
            </w:r>
          </w:p>
        </w:tc>
        <w:tc>
          <w:tcPr>
            <w:tcW w:w="1757" w:type="dxa"/>
          </w:tcPr>
          <w:p w14:paraId="2D12F37C" w14:textId="77777777" w:rsidR="0081760C" w:rsidRDefault="0081760C">
            <w:pPr>
              <w:pStyle w:val="ConsPlusNormal"/>
            </w:pPr>
            <w:r>
              <w:t>оказание услуг прочими казенными учреждениями в сфере образования</w:t>
            </w:r>
          </w:p>
        </w:tc>
        <w:tc>
          <w:tcPr>
            <w:tcW w:w="794" w:type="dxa"/>
          </w:tcPr>
          <w:p w14:paraId="4B13B6A3" w14:textId="77777777" w:rsidR="0081760C" w:rsidRDefault="0081760C">
            <w:pPr>
              <w:pStyle w:val="ConsPlusNormal"/>
            </w:pPr>
            <w:r>
              <w:t>ед.</w:t>
            </w:r>
          </w:p>
        </w:tc>
        <w:tc>
          <w:tcPr>
            <w:tcW w:w="850" w:type="dxa"/>
          </w:tcPr>
          <w:p w14:paraId="4E5255D8" w14:textId="77777777" w:rsidR="0081760C" w:rsidRDefault="0081760C">
            <w:pPr>
              <w:pStyle w:val="ConsPlusNormal"/>
              <w:jc w:val="center"/>
            </w:pPr>
            <w:r>
              <w:t>3</w:t>
            </w:r>
          </w:p>
        </w:tc>
        <w:tc>
          <w:tcPr>
            <w:tcW w:w="850" w:type="dxa"/>
          </w:tcPr>
          <w:p w14:paraId="47B41603" w14:textId="77777777" w:rsidR="0081760C" w:rsidRDefault="0081760C">
            <w:pPr>
              <w:pStyle w:val="ConsPlusNormal"/>
              <w:jc w:val="center"/>
            </w:pPr>
            <w:r>
              <w:t>3</w:t>
            </w:r>
          </w:p>
        </w:tc>
        <w:tc>
          <w:tcPr>
            <w:tcW w:w="854" w:type="dxa"/>
          </w:tcPr>
          <w:p w14:paraId="62BD430F" w14:textId="77777777" w:rsidR="0081760C" w:rsidRDefault="0081760C">
            <w:pPr>
              <w:pStyle w:val="ConsPlusNormal"/>
              <w:jc w:val="center"/>
            </w:pPr>
            <w:r>
              <w:t>3</w:t>
            </w:r>
          </w:p>
        </w:tc>
        <w:tc>
          <w:tcPr>
            <w:tcW w:w="854" w:type="dxa"/>
          </w:tcPr>
          <w:p w14:paraId="11C28BB7" w14:textId="77777777" w:rsidR="0081760C" w:rsidRDefault="0081760C">
            <w:pPr>
              <w:pStyle w:val="ConsPlusNormal"/>
              <w:jc w:val="center"/>
            </w:pPr>
            <w:r>
              <w:t>3</w:t>
            </w:r>
          </w:p>
        </w:tc>
        <w:tc>
          <w:tcPr>
            <w:tcW w:w="854" w:type="dxa"/>
          </w:tcPr>
          <w:p w14:paraId="6F76A938" w14:textId="77777777" w:rsidR="0081760C" w:rsidRDefault="0081760C">
            <w:pPr>
              <w:pStyle w:val="ConsPlusNormal"/>
              <w:jc w:val="center"/>
            </w:pPr>
            <w:r>
              <w:t>2</w:t>
            </w:r>
          </w:p>
        </w:tc>
        <w:tc>
          <w:tcPr>
            <w:tcW w:w="850" w:type="dxa"/>
          </w:tcPr>
          <w:p w14:paraId="3646BCF6" w14:textId="77777777" w:rsidR="0081760C" w:rsidRDefault="0081760C">
            <w:pPr>
              <w:pStyle w:val="ConsPlusNormal"/>
              <w:jc w:val="center"/>
            </w:pPr>
            <w:r>
              <w:t>2</w:t>
            </w:r>
          </w:p>
        </w:tc>
        <w:tc>
          <w:tcPr>
            <w:tcW w:w="850" w:type="dxa"/>
          </w:tcPr>
          <w:p w14:paraId="52CBE755" w14:textId="77777777" w:rsidR="0081760C" w:rsidRDefault="0081760C">
            <w:pPr>
              <w:pStyle w:val="ConsPlusNormal"/>
              <w:jc w:val="center"/>
            </w:pPr>
            <w:r>
              <w:t>2</w:t>
            </w:r>
          </w:p>
        </w:tc>
        <w:tc>
          <w:tcPr>
            <w:tcW w:w="845" w:type="dxa"/>
          </w:tcPr>
          <w:p w14:paraId="73768A08" w14:textId="77777777" w:rsidR="0081760C" w:rsidRDefault="0081760C">
            <w:pPr>
              <w:pStyle w:val="ConsPlusNormal"/>
              <w:jc w:val="center"/>
            </w:pPr>
            <w:r>
              <w:t>0</w:t>
            </w:r>
          </w:p>
        </w:tc>
        <w:tc>
          <w:tcPr>
            <w:tcW w:w="854" w:type="dxa"/>
          </w:tcPr>
          <w:p w14:paraId="259A532A" w14:textId="77777777" w:rsidR="0081760C" w:rsidRDefault="0081760C">
            <w:pPr>
              <w:pStyle w:val="ConsPlusNormal"/>
              <w:jc w:val="center"/>
            </w:pPr>
            <w:r>
              <w:t>0</w:t>
            </w:r>
          </w:p>
        </w:tc>
        <w:tc>
          <w:tcPr>
            <w:tcW w:w="850" w:type="dxa"/>
          </w:tcPr>
          <w:p w14:paraId="2C752848" w14:textId="77777777" w:rsidR="0081760C" w:rsidRDefault="0081760C">
            <w:pPr>
              <w:pStyle w:val="ConsPlusNormal"/>
              <w:jc w:val="center"/>
            </w:pPr>
            <w:r>
              <w:t>0</w:t>
            </w:r>
          </w:p>
        </w:tc>
        <w:tc>
          <w:tcPr>
            <w:tcW w:w="2211" w:type="dxa"/>
          </w:tcPr>
          <w:p w14:paraId="25972A93" w14:textId="77777777" w:rsidR="0081760C" w:rsidRDefault="0081760C">
            <w:pPr>
              <w:pStyle w:val="ConsPlusNormal"/>
            </w:pPr>
            <w:r>
              <w:t>Минобрнауки РД;</w:t>
            </w:r>
          </w:p>
          <w:p w14:paraId="334909C4" w14:textId="77777777" w:rsidR="0081760C" w:rsidRDefault="0081760C">
            <w:pPr>
              <w:pStyle w:val="ConsPlusNormal"/>
            </w:pPr>
            <w:r>
              <w:t>подведомственные организации</w:t>
            </w:r>
          </w:p>
        </w:tc>
      </w:tr>
      <w:tr w:rsidR="0081760C" w14:paraId="7648B022" w14:textId="77777777">
        <w:tc>
          <w:tcPr>
            <w:tcW w:w="567" w:type="dxa"/>
          </w:tcPr>
          <w:p w14:paraId="25035BBB" w14:textId="77777777" w:rsidR="0081760C" w:rsidRDefault="0081760C">
            <w:pPr>
              <w:pStyle w:val="ConsPlusNormal"/>
              <w:jc w:val="center"/>
            </w:pPr>
            <w:r>
              <w:t>15.</w:t>
            </w:r>
          </w:p>
        </w:tc>
        <w:tc>
          <w:tcPr>
            <w:tcW w:w="1928" w:type="dxa"/>
          </w:tcPr>
          <w:p w14:paraId="0CE2D6E0" w14:textId="77777777" w:rsidR="0081760C" w:rsidRDefault="0081760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14:paraId="7559FCDB" w14:textId="77777777" w:rsidR="0081760C" w:rsidRDefault="0081760C">
            <w:pPr>
              <w:pStyle w:val="ConsPlusNormal"/>
            </w:pPr>
            <w:r>
              <w:t>оказание услуг прочими бюджетными учреждениями в сфере образования</w:t>
            </w:r>
          </w:p>
        </w:tc>
        <w:tc>
          <w:tcPr>
            <w:tcW w:w="794" w:type="dxa"/>
          </w:tcPr>
          <w:p w14:paraId="18464137" w14:textId="77777777" w:rsidR="0081760C" w:rsidRDefault="0081760C">
            <w:pPr>
              <w:pStyle w:val="ConsPlusNormal"/>
            </w:pPr>
            <w:r>
              <w:t>ед.</w:t>
            </w:r>
          </w:p>
        </w:tc>
        <w:tc>
          <w:tcPr>
            <w:tcW w:w="850" w:type="dxa"/>
          </w:tcPr>
          <w:p w14:paraId="5A40A4EF" w14:textId="77777777" w:rsidR="0081760C" w:rsidRDefault="0081760C">
            <w:pPr>
              <w:pStyle w:val="ConsPlusNormal"/>
              <w:jc w:val="center"/>
            </w:pPr>
            <w:r>
              <w:t>1</w:t>
            </w:r>
          </w:p>
        </w:tc>
        <w:tc>
          <w:tcPr>
            <w:tcW w:w="850" w:type="dxa"/>
          </w:tcPr>
          <w:p w14:paraId="7D044960" w14:textId="77777777" w:rsidR="0081760C" w:rsidRDefault="0081760C">
            <w:pPr>
              <w:pStyle w:val="ConsPlusNormal"/>
              <w:jc w:val="center"/>
            </w:pPr>
            <w:r>
              <w:t>1</w:t>
            </w:r>
          </w:p>
        </w:tc>
        <w:tc>
          <w:tcPr>
            <w:tcW w:w="854" w:type="dxa"/>
          </w:tcPr>
          <w:p w14:paraId="287FDEF0" w14:textId="77777777" w:rsidR="0081760C" w:rsidRDefault="0081760C">
            <w:pPr>
              <w:pStyle w:val="ConsPlusNormal"/>
              <w:jc w:val="center"/>
            </w:pPr>
            <w:r>
              <w:t>1</w:t>
            </w:r>
          </w:p>
        </w:tc>
        <w:tc>
          <w:tcPr>
            <w:tcW w:w="854" w:type="dxa"/>
          </w:tcPr>
          <w:p w14:paraId="4C9868CA" w14:textId="77777777" w:rsidR="0081760C" w:rsidRDefault="0081760C">
            <w:pPr>
              <w:pStyle w:val="ConsPlusNormal"/>
              <w:jc w:val="center"/>
            </w:pPr>
            <w:r>
              <w:t>1</w:t>
            </w:r>
          </w:p>
        </w:tc>
        <w:tc>
          <w:tcPr>
            <w:tcW w:w="854" w:type="dxa"/>
          </w:tcPr>
          <w:p w14:paraId="0DF8F1CA" w14:textId="77777777" w:rsidR="0081760C" w:rsidRDefault="0081760C">
            <w:pPr>
              <w:pStyle w:val="ConsPlusNormal"/>
              <w:jc w:val="center"/>
            </w:pPr>
            <w:r>
              <w:t>1</w:t>
            </w:r>
          </w:p>
        </w:tc>
        <w:tc>
          <w:tcPr>
            <w:tcW w:w="850" w:type="dxa"/>
          </w:tcPr>
          <w:p w14:paraId="22609525" w14:textId="77777777" w:rsidR="0081760C" w:rsidRDefault="0081760C">
            <w:pPr>
              <w:pStyle w:val="ConsPlusNormal"/>
              <w:jc w:val="center"/>
            </w:pPr>
            <w:r>
              <w:t>1</w:t>
            </w:r>
          </w:p>
        </w:tc>
        <w:tc>
          <w:tcPr>
            <w:tcW w:w="850" w:type="dxa"/>
          </w:tcPr>
          <w:p w14:paraId="6E468035" w14:textId="77777777" w:rsidR="0081760C" w:rsidRDefault="0081760C">
            <w:pPr>
              <w:pStyle w:val="ConsPlusNormal"/>
              <w:jc w:val="center"/>
            </w:pPr>
            <w:r>
              <w:t>1</w:t>
            </w:r>
          </w:p>
        </w:tc>
        <w:tc>
          <w:tcPr>
            <w:tcW w:w="845" w:type="dxa"/>
          </w:tcPr>
          <w:p w14:paraId="21B1744E" w14:textId="77777777" w:rsidR="0081760C" w:rsidRDefault="0081760C">
            <w:pPr>
              <w:pStyle w:val="ConsPlusNormal"/>
              <w:jc w:val="center"/>
            </w:pPr>
            <w:r>
              <w:t>0</w:t>
            </w:r>
          </w:p>
        </w:tc>
        <w:tc>
          <w:tcPr>
            <w:tcW w:w="854" w:type="dxa"/>
          </w:tcPr>
          <w:p w14:paraId="2FC7A256" w14:textId="77777777" w:rsidR="0081760C" w:rsidRDefault="0081760C">
            <w:pPr>
              <w:pStyle w:val="ConsPlusNormal"/>
              <w:jc w:val="center"/>
            </w:pPr>
            <w:r>
              <w:t>0</w:t>
            </w:r>
          </w:p>
        </w:tc>
        <w:tc>
          <w:tcPr>
            <w:tcW w:w="850" w:type="dxa"/>
          </w:tcPr>
          <w:p w14:paraId="18AB9A75" w14:textId="77777777" w:rsidR="0081760C" w:rsidRDefault="0081760C">
            <w:pPr>
              <w:pStyle w:val="ConsPlusNormal"/>
              <w:jc w:val="center"/>
            </w:pPr>
            <w:r>
              <w:t>0</w:t>
            </w:r>
          </w:p>
        </w:tc>
        <w:tc>
          <w:tcPr>
            <w:tcW w:w="2211" w:type="dxa"/>
          </w:tcPr>
          <w:p w14:paraId="0A512C7C" w14:textId="77777777" w:rsidR="0081760C" w:rsidRDefault="0081760C">
            <w:pPr>
              <w:pStyle w:val="ConsPlusNormal"/>
            </w:pPr>
            <w:r>
              <w:t>Минобрнауки РД;</w:t>
            </w:r>
          </w:p>
          <w:p w14:paraId="67244A71" w14:textId="77777777" w:rsidR="0081760C" w:rsidRDefault="0081760C">
            <w:pPr>
              <w:pStyle w:val="ConsPlusNormal"/>
            </w:pPr>
            <w:r>
              <w:t>подведомственные организации</w:t>
            </w:r>
          </w:p>
        </w:tc>
      </w:tr>
      <w:tr w:rsidR="0081760C" w14:paraId="6D41A449" w14:textId="77777777">
        <w:tc>
          <w:tcPr>
            <w:tcW w:w="567" w:type="dxa"/>
          </w:tcPr>
          <w:p w14:paraId="5D99F572" w14:textId="77777777" w:rsidR="0081760C" w:rsidRDefault="0081760C">
            <w:pPr>
              <w:pStyle w:val="ConsPlusNormal"/>
              <w:jc w:val="center"/>
            </w:pPr>
            <w:r>
              <w:t>16.</w:t>
            </w:r>
          </w:p>
        </w:tc>
        <w:tc>
          <w:tcPr>
            <w:tcW w:w="1928" w:type="dxa"/>
          </w:tcPr>
          <w:p w14:paraId="766A023C" w14:textId="77777777" w:rsidR="0081760C" w:rsidRDefault="0081760C">
            <w:pPr>
              <w:pStyle w:val="ConsPlusNormal"/>
            </w:pPr>
            <w:r>
              <w:t>Расходы на поощрение лучших учителей</w:t>
            </w:r>
          </w:p>
        </w:tc>
        <w:tc>
          <w:tcPr>
            <w:tcW w:w="1757" w:type="dxa"/>
          </w:tcPr>
          <w:p w14:paraId="5BE4A03F" w14:textId="77777777" w:rsidR="0081760C" w:rsidRDefault="0081760C">
            <w:pPr>
              <w:pStyle w:val="ConsPlusNormal"/>
            </w:pPr>
            <w:r>
              <w:t>количество учителей - победителей конкурса</w:t>
            </w:r>
          </w:p>
        </w:tc>
        <w:tc>
          <w:tcPr>
            <w:tcW w:w="794" w:type="dxa"/>
          </w:tcPr>
          <w:p w14:paraId="6CE472D1" w14:textId="77777777" w:rsidR="0081760C" w:rsidRDefault="0081760C">
            <w:pPr>
              <w:pStyle w:val="ConsPlusNormal"/>
            </w:pPr>
            <w:r>
              <w:t>чел.</w:t>
            </w:r>
          </w:p>
        </w:tc>
        <w:tc>
          <w:tcPr>
            <w:tcW w:w="850" w:type="dxa"/>
          </w:tcPr>
          <w:p w14:paraId="1315A547" w14:textId="77777777" w:rsidR="0081760C" w:rsidRDefault="0081760C">
            <w:pPr>
              <w:pStyle w:val="ConsPlusNormal"/>
              <w:jc w:val="center"/>
            </w:pPr>
            <w:r>
              <w:t>33</w:t>
            </w:r>
          </w:p>
        </w:tc>
        <w:tc>
          <w:tcPr>
            <w:tcW w:w="850" w:type="dxa"/>
          </w:tcPr>
          <w:p w14:paraId="40725741" w14:textId="77777777" w:rsidR="0081760C" w:rsidRDefault="0081760C">
            <w:pPr>
              <w:pStyle w:val="ConsPlusNormal"/>
              <w:jc w:val="center"/>
            </w:pPr>
            <w:r>
              <w:t>33</w:t>
            </w:r>
          </w:p>
        </w:tc>
        <w:tc>
          <w:tcPr>
            <w:tcW w:w="854" w:type="dxa"/>
          </w:tcPr>
          <w:p w14:paraId="7D8A36DF" w14:textId="77777777" w:rsidR="0081760C" w:rsidRDefault="0081760C">
            <w:pPr>
              <w:pStyle w:val="ConsPlusNormal"/>
              <w:jc w:val="center"/>
            </w:pPr>
            <w:r>
              <w:t>0</w:t>
            </w:r>
          </w:p>
        </w:tc>
        <w:tc>
          <w:tcPr>
            <w:tcW w:w="854" w:type="dxa"/>
          </w:tcPr>
          <w:p w14:paraId="3A67F62F" w14:textId="77777777" w:rsidR="0081760C" w:rsidRDefault="0081760C">
            <w:pPr>
              <w:pStyle w:val="ConsPlusNormal"/>
              <w:jc w:val="center"/>
            </w:pPr>
            <w:r>
              <w:t>0</w:t>
            </w:r>
          </w:p>
        </w:tc>
        <w:tc>
          <w:tcPr>
            <w:tcW w:w="854" w:type="dxa"/>
          </w:tcPr>
          <w:p w14:paraId="415C3594" w14:textId="77777777" w:rsidR="0081760C" w:rsidRDefault="0081760C">
            <w:pPr>
              <w:pStyle w:val="ConsPlusNormal"/>
              <w:jc w:val="center"/>
            </w:pPr>
            <w:r>
              <w:t>0</w:t>
            </w:r>
          </w:p>
        </w:tc>
        <w:tc>
          <w:tcPr>
            <w:tcW w:w="850" w:type="dxa"/>
          </w:tcPr>
          <w:p w14:paraId="098033B4" w14:textId="77777777" w:rsidR="0081760C" w:rsidRDefault="0081760C">
            <w:pPr>
              <w:pStyle w:val="ConsPlusNormal"/>
              <w:jc w:val="center"/>
            </w:pPr>
            <w:r>
              <w:t>0</w:t>
            </w:r>
          </w:p>
        </w:tc>
        <w:tc>
          <w:tcPr>
            <w:tcW w:w="850" w:type="dxa"/>
          </w:tcPr>
          <w:p w14:paraId="164C3811" w14:textId="77777777" w:rsidR="0081760C" w:rsidRDefault="0081760C">
            <w:pPr>
              <w:pStyle w:val="ConsPlusNormal"/>
              <w:jc w:val="center"/>
            </w:pPr>
            <w:r>
              <w:t>0</w:t>
            </w:r>
          </w:p>
        </w:tc>
        <w:tc>
          <w:tcPr>
            <w:tcW w:w="845" w:type="dxa"/>
          </w:tcPr>
          <w:p w14:paraId="050F9615" w14:textId="77777777" w:rsidR="0081760C" w:rsidRDefault="0081760C">
            <w:pPr>
              <w:pStyle w:val="ConsPlusNormal"/>
              <w:jc w:val="center"/>
            </w:pPr>
            <w:r>
              <w:t>0</w:t>
            </w:r>
          </w:p>
        </w:tc>
        <w:tc>
          <w:tcPr>
            <w:tcW w:w="854" w:type="dxa"/>
          </w:tcPr>
          <w:p w14:paraId="41FD560E" w14:textId="77777777" w:rsidR="0081760C" w:rsidRDefault="0081760C">
            <w:pPr>
              <w:pStyle w:val="ConsPlusNormal"/>
              <w:jc w:val="center"/>
            </w:pPr>
            <w:r>
              <w:t>0</w:t>
            </w:r>
          </w:p>
        </w:tc>
        <w:tc>
          <w:tcPr>
            <w:tcW w:w="850" w:type="dxa"/>
          </w:tcPr>
          <w:p w14:paraId="2EDB3A4B" w14:textId="77777777" w:rsidR="0081760C" w:rsidRDefault="0081760C">
            <w:pPr>
              <w:pStyle w:val="ConsPlusNormal"/>
              <w:jc w:val="center"/>
            </w:pPr>
            <w:r>
              <w:t>0</w:t>
            </w:r>
          </w:p>
        </w:tc>
        <w:tc>
          <w:tcPr>
            <w:tcW w:w="2211" w:type="dxa"/>
          </w:tcPr>
          <w:p w14:paraId="2B58159B" w14:textId="77777777" w:rsidR="0081760C" w:rsidRDefault="0081760C">
            <w:pPr>
              <w:pStyle w:val="ConsPlusNormal"/>
            </w:pPr>
            <w:r>
              <w:t>Минобрнауки РД</w:t>
            </w:r>
          </w:p>
        </w:tc>
      </w:tr>
      <w:tr w:rsidR="0081760C" w14:paraId="11A35B88" w14:textId="77777777">
        <w:tc>
          <w:tcPr>
            <w:tcW w:w="567" w:type="dxa"/>
          </w:tcPr>
          <w:p w14:paraId="0A488194" w14:textId="77777777" w:rsidR="0081760C" w:rsidRDefault="0081760C">
            <w:pPr>
              <w:pStyle w:val="ConsPlusNormal"/>
              <w:jc w:val="center"/>
            </w:pPr>
            <w:r>
              <w:t>17.</w:t>
            </w:r>
          </w:p>
        </w:tc>
        <w:tc>
          <w:tcPr>
            <w:tcW w:w="1928" w:type="dxa"/>
          </w:tcPr>
          <w:p w14:paraId="1A9FC463" w14:textId="77777777" w:rsidR="0081760C" w:rsidRDefault="0081760C">
            <w:pPr>
              <w:pStyle w:val="ConsPlusNormal"/>
            </w:pPr>
            <w:r>
              <w:t>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1757" w:type="dxa"/>
          </w:tcPr>
          <w:p w14:paraId="7E3DD796" w14:textId="77777777" w:rsidR="0081760C" w:rsidRDefault="0081760C">
            <w:pPr>
              <w:pStyle w:val="ConsPlusNormal"/>
            </w:pPr>
            <w:r>
              <w:t>в общеобразовательных организациях, расположенных в сельской местности и малых городах, обновлена материально-техническая база для занятия детей физической культурой и спортом</w:t>
            </w:r>
          </w:p>
        </w:tc>
        <w:tc>
          <w:tcPr>
            <w:tcW w:w="794" w:type="dxa"/>
          </w:tcPr>
          <w:p w14:paraId="25849C97" w14:textId="77777777" w:rsidR="0081760C" w:rsidRDefault="0081760C">
            <w:pPr>
              <w:pStyle w:val="ConsPlusNormal"/>
            </w:pPr>
            <w:r>
              <w:t>ед.</w:t>
            </w:r>
          </w:p>
        </w:tc>
        <w:tc>
          <w:tcPr>
            <w:tcW w:w="850" w:type="dxa"/>
          </w:tcPr>
          <w:p w14:paraId="6B781383" w14:textId="77777777" w:rsidR="0081760C" w:rsidRDefault="0081760C">
            <w:pPr>
              <w:pStyle w:val="ConsPlusNormal"/>
              <w:jc w:val="center"/>
            </w:pPr>
            <w:r>
              <w:t>100</w:t>
            </w:r>
          </w:p>
        </w:tc>
        <w:tc>
          <w:tcPr>
            <w:tcW w:w="850" w:type="dxa"/>
          </w:tcPr>
          <w:p w14:paraId="78916D71" w14:textId="77777777" w:rsidR="0081760C" w:rsidRDefault="0081760C">
            <w:pPr>
              <w:pStyle w:val="ConsPlusNormal"/>
              <w:jc w:val="center"/>
            </w:pPr>
            <w:r>
              <w:t>171</w:t>
            </w:r>
          </w:p>
        </w:tc>
        <w:tc>
          <w:tcPr>
            <w:tcW w:w="854" w:type="dxa"/>
          </w:tcPr>
          <w:p w14:paraId="7E2074C5" w14:textId="77777777" w:rsidR="0081760C" w:rsidRDefault="0081760C">
            <w:pPr>
              <w:pStyle w:val="ConsPlusNormal"/>
              <w:jc w:val="center"/>
            </w:pPr>
            <w:r>
              <w:t>159</w:t>
            </w:r>
          </w:p>
        </w:tc>
        <w:tc>
          <w:tcPr>
            <w:tcW w:w="854" w:type="dxa"/>
          </w:tcPr>
          <w:p w14:paraId="3E2C98FC" w14:textId="77777777" w:rsidR="0081760C" w:rsidRDefault="0081760C">
            <w:pPr>
              <w:pStyle w:val="ConsPlusNormal"/>
              <w:jc w:val="center"/>
            </w:pPr>
            <w:r>
              <w:t>155</w:t>
            </w:r>
          </w:p>
        </w:tc>
        <w:tc>
          <w:tcPr>
            <w:tcW w:w="854" w:type="dxa"/>
          </w:tcPr>
          <w:p w14:paraId="4FF5D948" w14:textId="77777777" w:rsidR="0081760C" w:rsidRDefault="0081760C">
            <w:pPr>
              <w:pStyle w:val="ConsPlusNormal"/>
              <w:jc w:val="center"/>
            </w:pPr>
            <w:r>
              <w:t>193</w:t>
            </w:r>
          </w:p>
        </w:tc>
        <w:tc>
          <w:tcPr>
            <w:tcW w:w="850" w:type="dxa"/>
          </w:tcPr>
          <w:p w14:paraId="259D81EA" w14:textId="77777777" w:rsidR="0081760C" w:rsidRDefault="0081760C">
            <w:pPr>
              <w:pStyle w:val="ConsPlusNormal"/>
              <w:jc w:val="center"/>
            </w:pPr>
            <w:r>
              <w:t>313</w:t>
            </w:r>
          </w:p>
        </w:tc>
        <w:tc>
          <w:tcPr>
            <w:tcW w:w="850" w:type="dxa"/>
          </w:tcPr>
          <w:p w14:paraId="268DB0EC" w14:textId="77777777" w:rsidR="0081760C" w:rsidRDefault="0081760C">
            <w:pPr>
              <w:pStyle w:val="ConsPlusNormal"/>
              <w:jc w:val="center"/>
            </w:pPr>
            <w:r>
              <w:t>393</w:t>
            </w:r>
          </w:p>
        </w:tc>
        <w:tc>
          <w:tcPr>
            <w:tcW w:w="845" w:type="dxa"/>
          </w:tcPr>
          <w:p w14:paraId="24C90914" w14:textId="77777777" w:rsidR="0081760C" w:rsidRDefault="0081760C">
            <w:pPr>
              <w:pStyle w:val="ConsPlusNormal"/>
              <w:jc w:val="center"/>
            </w:pPr>
            <w:r>
              <w:t>443</w:t>
            </w:r>
          </w:p>
        </w:tc>
        <w:tc>
          <w:tcPr>
            <w:tcW w:w="854" w:type="dxa"/>
          </w:tcPr>
          <w:p w14:paraId="4F6E18B6" w14:textId="77777777" w:rsidR="0081760C" w:rsidRDefault="0081760C">
            <w:pPr>
              <w:pStyle w:val="ConsPlusNormal"/>
              <w:jc w:val="center"/>
            </w:pPr>
            <w:r>
              <w:t>546</w:t>
            </w:r>
          </w:p>
        </w:tc>
        <w:tc>
          <w:tcPr>
            <w:tcW w:w="850" w:type="dxa"/>
          </w:tcPr>
          <w:p w14:paraId="4DB6CCCB" w14:textId="77777777" w:rsidR="0081760C" w:rsidRDefault="0081760C">
            <w:pPr>
              <w:pStyle w:val="ConsPlusNormal"/>
              <w:jc w:val="center"/>
            </w:pPr>
            <w:r>
              <w:t>546</w:t>
            </w:r>
          </w:p>
        </w:tc>
        <w:tc>
          <w:tcPr>
            <w:tcW w:w="2211" w:type="dxa"/>
          </w:tcPr>
          <w:p w14:paraId="78DB56F1" w14:textId="77777777" w:rsidR="0081760C" w:rsidRDefault="0081760C">
            <w:pPr>
              <w:pStyle w:val="ConsPlusNormal"/>
            </w:pPr>
            <w:r>
              <w:t>Минобрнауки РД</w:t>
            </w:r>
          </w:p>
        </w:tc>
      </w:tr>
      <w:tr w:rsidR="0081760C" w14:paraId="74817F09" w14:textId="77777777">
        <w:tc>
          <w:tcPr>
            <w:tcW w:w="567" w:type="dxa"/>
          </w:tcPr>
          <w:p w14:paraId="42FB2D2C" w14:textId="77777777" w:rsidR="0081760C" w:rsidRDefault="0081760C">
            <w:pPr>
              <w:pStyle w:val="ConsPlusNormal"/>
              <w:jc w:val="center"/>
            </w:pPr>
            <w:r>
              <w:t>18.</w:t>
            </w:r>
          </w:p>
        </w:tc>
        <w:tc>
          <w:tcPr>
            <w:tcW w:w="1928" w:type="dxa"/>
          </w:tcPr>
          <w:p w14:paraId="3900D6BD" w14:textId="77777777" w:rsidR="0081760C" w:rsidRDefault="0081760C">
            <w:pPr>
              <w:pStyle w:val="ConsPlusNormal"/>
            </w:pPr>
            <w: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w:t>
            </w:r>
          </w:p>
        </w:tc>
        <w:tc>
          <w:tcPr>
            <w:tcW w:w="1757" w:type="dxa"/>
          </w:tcPr>
          <w:p w14:paraId="703ADDC2" w14:textId="77777777" w:rsidR="0081760C" w:rsidRDefault="0081760C">
            <w:pPr>
              <w:pStyle w:val="ConsPlusNormal"/>
            </w:pPr>
            <w:r>
              <w:t>количество общеобразовательных организаций, в которых проведены мероприятия по повышению качества образования</w:t>
            </w:r>
          </w:p>
        </w:tc>
        <w:tc>
          <w:tcPr>
            <w:tcW w:w="794" w:type="dxa"/>
          </w:tcPr>
          <w:p w14:paraId="1D5A5829" w14:textId="77777777" w:rsidR="0081760C" w:rsidRDefault="0081760C">
            <w:pPr>
              <w:pStyle w:val="ConsPlusNormal"/>
            </w:pPr>
            <w:r>
              <w:t>ед.</w:t>
            </w:r>
          </w:p>
        </w:tc>
        <w:tc>
          <w:tcPr>
            <w:tcW w:w="850" w:type="dxa"/>
          </w:tcPr>
          <w:p w14:paraId="2DF4D9F6" w14:textId="77777777" w:rsidR="0081760C" w:rsidRDefault="0081760C">
            <w:pPr>
              <w:pStyle w:val="ConsPlusNormal"/>
              <w:jc w:val="center"/>
            </w:pPr>
            <w:r>
              <w:t>0</w:t>
            </w:r>
          </w:p>
        </w:tc>
        <w:tc>
          <w:tcPr>
            <w:tcW w:w="850" w:type="dxa"/>
          </w:tcPr>
          <w:p w14:paraId="255A8DA2" w14:textId="77777777" w:rsidR="0081760C" w:rsidRDefault="0081760C">
            <w:pPr>
              <w:pStyle w:val="ConsPlusNormal"/>
              <w:jc w:val="center"/>
            </w:pPr>
            <w:r>
              <w:t>0</w:t>
            </w:r>
          </w:p>
        </w:tc>
        <w:tc>
          <w:tcPr>
            <w:tcW w:w="854" w:type="dxa"/>
          </w:tcPr>
          <w:p w14:paraId="1DF83C79" w14:textId="77777777" w:rsidR="0081760C" w:rsidRDefault="0081760C">
            <w:pPr>
              <w:pStyle w:val="ConsPlusNormal"/>
              <w:jc w:val="center"/>
            </w:pPr>
            <w:r>
              <w:t>0</w:t>
            </w:r>
          </w:p>
        </w:tc>
        <w:tc>
          <w:tcPr>
            <w:tcW w:w="854" w:type="dxa"/>
          </w:tcPr>
          <w:p w14:paraId="57349F69" w14:textId="77777777" w:rsidR="0081760C" w:rsidRDefault="0081760C">
            <w:pPr>
              <w:pStyle w:val="ConsPlusNormal"/>
              <w:jc w:val="center"/>
            </w:pPr>
            <w:r>
              <w:t>27</w:t>
            </w:r>
          </w:p>
        </w:tc>
        <w:tc>
          <w:tcPr>
            <w:tcW w:w="854" w:type="dxa"/>
          </w:tcPr>
          <w:p w14:paraId="18D4547E" w14:textId="77777777" w:rsidR="0081760C" w:rsidRDefault="0081760C">
            <w:pPr>
              <w:pStyle w:val="ConsPlusNormal"/>
              <w:jc w:val="center"/>
            </w:pPr>
            <w:r>
              <w:t>0</w:t>
            </w:r>
          </w:p>
        </w:tc>
        <w:tc>
          <w:tcPr>
            <w:tcW w:w="850" w:type="dxa"/>
          </w:tcPr>
          <w:p w14:paraId="24BA14FB" w14:textId="77777777" w:rsidR="0081760C" w:rsidRDefault="0081760C">
            <w:pPr>
              <w:pStyle w:val="ConsPlusNormal"/>
              <w:jc w:val="center"/>
            </w:pPr>
            <w:r>
              <w:t>0</w:t>
            </w:r>
          </w:p>
        </w:tc>
        <w:tc>
          <w:tcPr>
            <w:tcW w:w="850" w:type="dxa"/>
          </w:tcPr>
          <w:p w14:paraId="11C3A54C" w14:textId="77777777" w:rsidR="0081760C" w:rsidRDefault="0081760C">
            <w:pPr>
              <w:pStyle w:val="ConsPlusNormal"/>
              <w:jc w:val="center"/>
            </w:pPr>
            <w:r>
              <w:t>0</w:t>
            </w:r>
          </w:p>
        </w:tc>
        <w:tc>
          <w:tcPr>
            <w:tcW w:w="845" w:type="dxa"/>
          </w:tcPr>
          <w:p w14:paraId="19A90C5C" w14:textId="77777777" w:rsidR="0081760C" w:rsidRDefault="0081760C">
            <w:pPr>
              <w:pStyle w:val="ConsPlusNormal"/>
              <w:jc w:val="center"/>
            </w:pPr>
            <w:r>
              <w:t>0</w:t>
            </w:r>
          </w:p>
        </w:tc>
        <w:tc>
          <w:tcPr>
            <w:tcW w:w="854" w:type="dxa"/>
          </w:tcPr>
          <w:p w14:paraId="054BDE4C" w14:textId="77777777" w:rsidR="0081760C" w:rsidRDefault="0081760C">
            <w:pPr>
              <w:pStyle w:val="ConsPlusNormal"/>
              <w:jc w:val="center"/>
            </w:pPr>
            <w:r>
              <w:t>0</w:t>
            </w:r>
          </w:p>
        </w:tc>
        <w:tc>
          <w:tcPr>
            <w:tcW w:w="850" w:type="dxa"/>
          </w:tcPr>
          <w:p w14:paraId="4A9BB7EA" w14:textId="77777777" w:rsidR="0081760C" w:rsidRDefault="0081760C">
            <w:pPr>
              <w:pStyle w:val="ConsPlusNormal"/>
              <w:jc w:val="center"/>
            </w:pPr>
            <w:r>
              <w:t>0</w:t>
            </w:r>
          </w:p>
        </w:tc>
        <w:tc>
          <w:tcPr>
            <w:tcW w:w="2211" w:type="dxa"/>
          </w:tcPr>
          <w:p w14:paraId="52EB6F96" w14:textId="77777777" w:rsidR="0081760C" w:rsidRDefault="0081760C">
            <w:pPr>
              <w:pStyle w:val="ConsPlusNormal"/>
            </w:pPr>
            <w:r>
              <w:t>Минобрнауки РД;</w:t>
            </w:r>
          </w:p>
          <w:p w14:paraId="2D24B6B1" w14:textId="77777777" w:rsidR="0081760C" w:rsidRDefault="0081760C">
            <w:pPr>
              <w:pStyle w:val="ConsPlusNormal"/>
            </w:pPr>
            <w:r>
              <w:t>ГБУ ДПО РД "Дагестанский институт развития образования"</w:t>
            </w:r>
          </w:p>
        </w:tc>
      </w:tr>
      <w:tr w:rsidR="0081760C" w14:paraId="01BEA7CD" w14:textId="77777777">
        <w:tc>
          <w:tcPr>
            <w:tcW w:w="567" w:type="dxa"/>
          </w:tcPr>
          <w:p w14:paraId="26F37B33" w14:textId="77777777" w:rsidR="0081760C" w:rsidRDefault="0081760C">
            <w:pPr>
              <w:pStyle w:val="ConsPlusNormal"/>
              <w:jc w:val="center"/>
            </w:pPr>
            <w:r>
              <w:t>19.</w:t>
            </w:r>
          </w:p>
        </w:tc>
        <w:tc>
          <w:tcPr>
            <w:tcW w:w="1928" w:type="dxa"/>
          </w:tcPr>
          <w:p w14:paraId="65CA21FA" w14:textId="77777777" w:rsidR="0081760C" w:rsidRDefault="0081760C">
            <w:pPr>
              <w:pStyle w:val="ConsPlusNormal"/>
            </w:pPr>
            <w:r>
              <w:t>Строительство и реконструкция объектов образования</w:t>
            </w:r>
          </w:p>
        </w:tc>
        <w:tc>
          <w:tcPr>
            <w:tcW w:w="1757" w:type="dxa"/>
          </w:tcPr>
          <w:p w14:paraId="1686547B" w14:textId="77777777" w:rsidR="0081760C" w:rsidRDefault="0081760C">
            <w:pPr>
              <w:pStyle w:val="ConsPlusNormal"/>
            </w:pPr>
            <w:r>
              <w:t>количество общеобразовательных организаций</w:t>
            </w:r>
          </w:p>
        </w:tc>
        <w:tc>
          <w:tcPr>
            <w:tcW w:w="794" w:type="dxa"/>
          </w:tcPr>
          <w:p w14:paraId="3A63B24C" w14:textId="77777777" w:rsidR="0081760C" w:rsidRDefault="0081760C">
            <w:pPr>
              <w:pStyle w:val="ConsPlusNormal"/>
            </w:pPr>
            <w:r>
              <w:t>ед.</w:t>
            </w:r>
          </w:p>
        </w:tc>
        <w:tc>
          <w:tcPr>
            <w:tcW w:w="850" w:type="dxa"/>
          </w:tcPr>
          <w:p w14:paraId="1DBBEF9E" w14:textId="77777777" w:rsidR="0081760C" w:rsidRDefault="0081760C">
            <w:pPr>
              <w:pStyle w:val="ConsPlusNormal"/>
              <w:jc w:val="center"/>
            </w:pPr>
            <w:r>
              <w:t>0</w:t>
            </w:r>
          </w:p>
        </w:tc>
        <w:tc>
          <w:tcPr>
            <w:tcW w:w="850" w:type="dxa"/>
          </w:tcPr>
          <w:p w14:paraId="4DE44A5A" w14:textId="77777777" w:rsidR="0081760C" w:rsidRDefault="0081760C">
            <w:pPr>
              <w:pStyle w:val="ConsPlusNormal"/>
              <w:jc w:val="center"/>
            </w:pPr>
            <w:r>
              <w:t>0</w:t>
            </w:r>
          </w:p>
        </w:tc>
        <w:tc>
          <w:tcPr>
            <w:tcW w:w="854" w:type="dxa"/>
          </w:tcPr>
          <w:p w14:paraId="4A054340" w14:textId="77777777" w:rsidR="0081760C" w:rsidRDefault="0081760C">
            <w:pPr>
              <w:pStyle w:val="ConsPlusNormal"/>
              <w:jc w:val="center"/>
            </w:pPr>
            <w:r>
              <w:t>0</w:t>
            </w:r>
          </w:p>
        </w:tc>
        <w:tc>
          <w:tcPr>
            <w:tcW w:w="854" w:type="dxa"/>
          </w:tcPr>
          <w:p w14:paraId="46F1BEF3" w14:textId="77777777" w:rsidR="0081760C" w:rsidRDefault="0081760C">
            <w:pPr>
              <w:pStyle w:val="ConsPlusNormal"/>
              <w:jc w:val="center"/>
            </w:pPr>
            <w:r>
              <w:t>8</w:t>
            </w:r>
          </w:p>
        </w:tc>
        <w:tc>
          <w:tcPr>
            <w:tcW w:w="854" w:type="dxa"/>
          </w:tcPr>
          <w:p w14:paraId="43373BCE" w14:textId="77777777" w:rsidR="0081760C" w:rsidRDefault="0081760C">
            <w:pPr>
              <w:pStyle w:val="ConsPlusNormal"/>
              <w:jc w:val="center"/>
            </w:pPr>
            <w:r>
              <w:t>17</w:t>
            </w:r>
          </w:p>
        </w:tc>
        <w:tc>
          <w:tcPr>
            <w:tcW w:w="850" w:type="dxa"/>
          </w:tcPr>
          <w:p w14:paraId="38FE2B46" w14:textId="77777777" w:rsidR="0081760C" w:rsidRDefault="0081760C">
            <w:pPr>
              <w:pStyle w:val="ConsPlusNormal"/>
              <w:jc w:val="center"/>
            </w:pPr>
            <w:r>
              <w:t>0</w:t>
            </w:r>
          </w:p>
        </w:tc>
        <w:tc>
          <w:tcPr>
            <w:tcW w:w="850" w:type="dxa"/>
          </w:tcPr>
          <w:p w14:paraId="09CEE351" w14:textId="77777777" w:rsidR="0081760C" w:rsidRDefault="0081760C">
            <w:pPr>
              <w:pStyle w:val="ConsPlusNormal"/>
              <w:jc w:val="center"/>
            </w:pPr>
            <w:r>
              <w:t>0</w:t>
            </w:r>
          </w:p>
        </w:tc>
        <w:tc>
          <w:tcPr>
            <w:tcW w:w="845" w:type="dxa"/>
          </w:tcPr>
          <w:p w14:paraId="60F34775" w14:textId="77777777" w:rsidR="0081760C" w:rsidRDefault="0081760C">
            <w:pPr>
              <w:pStyle w:val="ConsPlusNormal"/>
              <w:jc w:val="center"/>
            </w:pPr>
            <w:r>
              <w:t>0</w:t>
            </w:r>
          </w:p>
        </w:tc>
        <w:tc>
          <w:tcPr>
            <w:tcW w:w="854" w:type="dxa"/>
          </w:tcPr>
          <w:p w14:paraId="700933B6" w14:textId="77777777" w:rsidR="0081760C" w:rsidRDefault="0081760C">
            <w:pPr>
              <w:pStyle w:val="ConsPlusNormal"/>
              <w:jc w:val="center"/>
            </w:pPr>
            <w:r>
              <w:t>0</w:t>
            </w:r>
          </w:p>
        </w:tc>
        <w:tc>
          <w:tcPr>
            <w:tcW w:w="850" w:type="dxa"/>
          </w:tcPr>
          <w:p w14:paraId="2C11AFA6" w14:textId="77777777" w:rsidR="0081760C" w:rsidRDefault="0081760C">
            <w:pPr>
              <w:pStyle w:val="ConsPlusNormal"/>
              <w:jc w:val="center"/>
            </w:pPr>
            <w:r>
              <w:t>0</w:t>
            </w:r>
          </w:p>
        </w:tc>
        <w:tc>
          <w:tcPr>
            <w:tcW w:w="2211" w:type="dxa"/>
          </w:tcPr>
          <w:p w14:paraId="3D8C47C0" w14:textId="77777777" w:rsidR="0081760C" w:rsidRDefault="0081760C">
            <w:pPr>
              <w:pStyle w:val="ConsPlusNormal"/>
            </w:pPr>
            <w:r>
              <w:t>Минстрой РД;</w:t>
            </w:r>
          </w:p>
          <w:p w14:paraId="49A95F6D" w14:textId="77777777" w:rsidR="0081760C" w:rsidRDefault="0081760C">
            <w:pPr>
              <w:pStyle w:val="ConsPlusNormal"/>
            </w:pPr>
            <w:r>
              <w:t>органы местного самоуправления</w:t>
            </w:r>
          </w:p>
        </w:tc>
      </w:tr>
      <w:tr w:rsidR="0081760C" w14:paraId="633F42CB" w14:textId="77777777">
        <w:tc>
          <w:tcPr>
            <w:tcW w:w="567" w:type="dxa"/>
          </w:tcPr>
          <w:p w14:paraId="0A3816BA" w14:textId="77777777" w:rsidR="0081760C" w:rsidRDefault="0081760C">
            <w:pPr>
              <w:pStyle w:val="ConsPlusNormal"/>
              <w:jc w:val="center"/>
            </w:pPr>
            <w:r>
              <w:t>20.</w:t>
            </w:r>
          </w:p>
        </w:tc>
        <w:tc>
          <w:tcPr>
            <w:tcW w:w="1928" w:type="dxa"/>
          </w:tcPr>
          <w:p w14:paraId="24CC9A57" w14:textId="77777777" w:rsidR="0081760C" w:rsidRDefault="0081760C">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1757" w:type="dxa"/>
          </w:tcPr>
          <w:p w14:paraId="5849D1FD" w14:textId="77777777" w:rsidR="0081760C" w:rsidRDefault="0081760C">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794" w:type="dxa"/>
          </w:tcPr>
          <w:p w14:paraId="2309B210" w14:textId="77777777" w:rsidR="0081760C" w:rsidRDefault="0081760C">
            <w:pPr>
              <w:pStyle w:val="ConsPlusNormal"/>
            </w:pPr>
            <w:r>
              <w:t>мест</w:t>
            </w:r>
          </w:p>
        </w:tc>
        <w:tc>
          <w:tcPr>
            <w:tcW w:w="850" w:type="dxa"/>
          </w:tcPr>
          <w:p w14:paraId="4600D532" w14:textId="77777777" w:rsidR="0081760C" w:rsidRDefault="0081760C">
            <w:pPr>
              <w:pStyle w:val="ConsPlusNormal"/>
              <w:jc w:val="center"/>
            </w:pPr>
            <w:r>
              <w:t>0</w:t>
            </w:r>
          </w:p>
        </w:tc>
        <w:tc>
          <w:tcPr>
            <w:tcW w:w="850" w:type="dxa"/>
          </w:tcPr>
          <w:p w14:paraId="28FFC0A6" w14:textId="77777777" w:rsidR="0081760C" w:rsidRDefault="0081760C">
            <w:pPr>
              <w:pStyle w:val="ConsPlusNormal"/>
              <w:jc w:val="center"/>
            </w:pPr>
            <w:r>
              <w:t>0</w:t>
            </w:r>
          </w:p>
        </w:tc>
        <w:tc>
          <w:tcPr>
            <w:tcW w:w="854" w:type="dxa"/>
          </w:tcPr>
          <w:p w14:paraId="768E5FD7" w14:textId="77777777" w:rsidR="0081760C" w:rsidRDefault="0081760C">
            <w:pPr>
              <w:pStyle w:val="ConsPlusNormal"/>
              <w:jc w:val="center"/>
            </w:pPr>
            <w:r>
              <w:t>0</w:t>
            </w:r>
          </w:p>
        </w:tc>
        <w:tc>
          <w:tcPr>
            <w:tcW w:w="854" w:type="dxa"/>
          </w:tcPr>
          <w:p w14:paraId="4EFFBC82" w14:textId="77777777" w:rsidR="0081760C" w:rsidRDefault="0081760C">
            <w:pPr>
              <w:pStyle w:val="ConsPlusNormal"/>
              <w:jc w:val="center"/>
            </w:pPr>
            <w:r>
              <w:t>0</w:t>
            </w:r>
          </w:p>
        </w:tc>
        <w:tc>
          <w:tcPr>
            <w:tcW w:w="854" w:type="dxa"/>
          </w:tcPr>
          <w:p w14:paraId="43EF9560" w14:textId="77777777" w:rsidR="0081760C" w:rsidRDefault="0081760C">
            <w:pPr>
              <w:pStyle w:val="ConsPlusNormal"/>
              <w:jc w:val="center"/>
            </w:pPr>
            <w:r>
              <w:t>0</w:t>
            </w:r>
          </w:p>
        </w:tc>
        <w:tc>
          <w:tcPr>
            <w:tcW w:w="850" w:type="dxa"/>
          </w:tcPr>
          <w:p w14:paraId="59426F05" w14:textId="77777777" w:rsidR="0081760C" w:rsidRDefault="0081760C">
            <w:pPr>
              <w:pStyle w:val="ConsPlusNormal"/>
              <w:jc w:val="center"/>
            </w:pPr>
            <w:r>
              <w:t>0</w:t>
            </w:r>
          </w:p>
        </w:tc>
        <w:tc>
          <w:tcPr>
            <w:tcW w:w="850" w:type="dxa"/>
          </w:tcPr>
          <w:p w14:paraId="64AA0947" w14:textId="77777777" w:rsidR="0081760C" w:rsidRDefault="0081760C">
            <w:pPr>
              <w:pStyle w:val="ConsPlusNormal"/>
              <w:jc w:val="center"/>
            </w:pPr>
            <w:r>
              <w:t>80</w:t>
            </w:r>
          </w:p>
        </w:tc>
        <w:tc>
          <w:tcPr>
            <w:tcW w:w="845" w:type="dxa"/>
          </w:tcPr>
          <w:p w14:paraId="6A32C94C" w14:textId="77777777" w:rsidR="0081760C" w:rsidRDefault="0081760C">
            <w:pPr>
              <w:pStyle w:val="ConsPlusNormal"/>
              <w:jc w:val="center"/>
            </w:pPr>
            <w:r>
              <w:t>0,0</w:t>
            </w:r>
          </w:p>
        </w:tc>
        <w:tc>
          <w:tcPr>
            <w:tcW w:w="854" w:type="dxa"/>
          </w:tcPr>
          <w:p w14:paraId="39616704" w14:textId="77777777" w:rsidR="0081760C" w:rsidRDefault="0081760C">
            <w:pPr>
              <w:pStyle w:val="ConsPlusNormal"/>
              <w:jc w:val="center"/>
            </w:pPr>
            <w:r>
              <w:t>0</w:t>
            </w:r>
          </w:p>
        </w:tc>
        <w:tc>
          <w:tcPr>
            <w:tcW w:w="850" w:type="dxa"/>
          </w:tcPr>
          <w:p w14:paraId="68B9C856" w14:textId="77777777" w:rsidR="0081760C" w:rsidRDefault="0081760C">
            <w:pPr>
              <w:pStyle w:val="ConsPlusNormal"/>
              <w:jc w:val="center"/>
            </w:pPr>
            <w:r>
              <w:t>0</w:t>
            </w:r>
          </w:p>
        </w:tc>
        <w:tc>
          <w:tcPr>
            <w:tcW w:w="2211" w:type="dxa"/>
          </w:tcPr>
          <w:p w14:paraId="3A477AD0" w14:textId="77777777" w:rsidR="0081760C" w:rsidRDefault="0081760C">
            <w:pPr>
              <w:pStyle w:val="ConsPlusNormal"/>
            </w:pPr>
            <w:r>
              <w:t>Минстрой РД</w:t>
            </w:r>
          </w:p>
        </w:tc>
      </w:tr>
      <w:tr w:rsidR="0081760C" w14:paraId="615542B6" w14:textId="77777777">
        <w:tc>
          <w:tcPr>
            <w:tcW w:w="567" w:type="dxa"/>
            <w:vMerge w:val="restart"/>
          </w:tcPr>
          <w:p w14:paraId="0CF25FA8" w14:textId="77777777" w:rsidR="0081760C" w:rsidRDefault="0081760C">
            <w:pPr>
              <w:pStyle w:val="ConsPlusNormal"/>
              <w:jc w:val="center"/>
            </w:pPr>
            <w:r>
              <w:t>21.</w:t>
            </w:r>
          </w:p>
        </w:tc>
        <w:tc>
          <w:tcPr>
            <w:tcW w:w="1928" w:type="dxa"/>
            <w:vMerge w:val="restart"/>
          </w:tcPr>
          <w:p w14:paraId="494C77D0" w14:textId="77777777" w:rsidR="0081760C" w:rsidRDefault="0081760C">
            <w:pPr>
              <w:pStyle w:val="ConsPlusNormal"/>
            </w:pPr>
            <w:r>
              <w:t>Региональный проект "Современная школа"</w:t>
            </w:r>
          </w:p>
        </w:tc>
        <w:tc>
          <w:tcPr>
            <w:tcW w:w="1757" w:type="dxa"/>
            <w:tcBorders>
              <w:bottom w:val="nil"/>
            </w:tcBorders>
          </w:tcPr>
          <w:p w14:paraId="159D40DB" w14:textId="77777777" w:rsidR="0081760C" w:rsidRDefault="0081760C">
            <w:pPr>
              <w:pStyle w:val="ConsPlusNormal"/>
            </w:pPr>
            <w:r>
              <w:t>доля субъектов Российской Федерации, в которых обновлены содержание и методы обучения предметной области "Технология" и других предметных областей</w:t>
            </w:r>
          </w:p>
        </w:tc>
        <w:tc>
          <w:tcPr>
            <w:tcW w:w="794" w:type="dxa"/>
            <w:tcBorders>
              <w:bottom w:val="nil"/>
            </w:tcBorders>
          </w:tcPr>
          <w:p w14:paraId="4CCDC050" w14:textId="77777777" w:rsidR="0081760C" w:rsidRDefault="0081760C">
            <w:pPr>
              <w:pStyle w:val="ConsPlusNormal"/>
            </w:pPr>
            <w:r>
              <w:t>проц.</w:t>
            </w:r>
          </w:p>
        </w:tc>
        <w:tc>
          <w:tcPr>
            <w:tcW w:w="850" w:type="dxa"/>
            <w:tcBorders>
              <w:bottom w:val="nil"/>
            </w:tcBorders>
          </w:tcPr>
          <w:p w14:paraId="0C57A418" w14:textId="77777777" w:rsidR="0081760C" w:rsidRDefault="0081760C">
            <w:pPr>
              <w:pStyle w:val="ConsPlusNormal"/>
              <w:jc w:val="center"/>
            </w:pPr>
            <w:r>
              <w:t>0</w:t>
            </w:r>
          </w:p>
        </w:tc>
        <w:tc>
          <w:tcPr>
            <w:tcW w:w="850" w:type="dxa"/>
            <w:tcBorders>
              <w:bottom w:val="nil"/>
            </w:tcBorders>
          </w:tcPr>
          <w:p w14:paraId="193ED6D5" w14:textId="77777777" w:rsidR="0081760C" w:rsidRDefault="0081760C">
            <w:pPr>
              <w:pStyle w:val="ConsPlusNormal"/>
              <w:jc w:val="center"/>
            </w:pPr>
            <w:r>
              <w:t>0</w:t>
            </w:r>
          </w:p>
        </w:tc>
        <w:tc>
          <w:tcPr>
            <w:tcW w:w="854" w:type="dxa"/>
            <w:tcBorders>
              <w:bottom w:val="nil"/>
            </w:tcBorders>
          </w:tcPr>
          <w:p w14:paraId="1AC46001" w14:textId="77777777" w:rsidR="0081760C" w:rsidRDefault="0081760C">
            <w:pPr>
              <w:pStyle w:val="ConsPlusNormal"/>
              <w:jc w:val="center"/>
            </w:pPr>
            <w:r>
              <w:t>0</w:t>
            </w:r>
          </w:p>
        </w:tc>
        <w:tc>
          <w:tcPr>
            <w:tcW w:w="854" w:type="dxa"/>
            <w:tcBorders>
              <w:bottom w:val="nil"/>
            </w:tcBorders>
          </w:tcPr>
          <w:p w14:paraId="7AA3C9CC" w14:textId="77777777" w:rsidR="0081760C" w:rsidRDefault="0081760C">
            <w:pPr>
              <w:pStyle w:val="ConsPlusNormal"/>
              <w:jc w:val="center"/>
            </w:pPr>
            <w:r>
              <w:t>0</w:t>
            </w:r>
          </w:p>
        </w:tc>
        <w:tc>
          <w:tcPr>
            <w:tcW w:w="854" w:type="dxa"/>
            <w:tcBorders>
              <w:bottom w:val="nil"/>
            </w:tcBorders>
          </w:tcPr>
          <w:p w14:paraId="7881833A" w14:textId="77777777" w:rsidR="0081760C" w:rsidRDefault="0081760C">
            <w:pPr>
              <w:pStyle w:val="ConsPlusNormal"/>
              <w:jc w:val="center"/>
            </w:pPr>
            <w:r>
              <w:t>0</w:t>
            </w:r>
          </w:p>
        </w:tc>
        <w:tc>
          <w:tcPr>
            <w:tcW w:w="850" w:type="dxa"/>
            <w:tcBorders>
              <w:bottom w:val="nil"/>
            </w:tcBorders>
          </w:tcPr>
          <w:p w14:paraId="1B944C79" w14:textId="77777777" w:rsidR="0081760C" w:rsidRDefault="0081760C">
            <w:pPr>
              <w:pStyle w:val="ConsPlusNormal"/>
              <w:jc w:val="center"/>
            </w:pPr>
            <w:r>
              <w:t>0</w:t>
            </w:r>
          </w:p>
        </w:tc>
        <w:tc>
          <w:tcPr>
            <w:tcW w:w="850" w:type="dxa"/>
            <w:tcBorders>
              <w:bottom w:val="nil"/>
            </w:tcBorders>
          </w:tcPr>
          <w:p w14:paraId="23466FF0" w14:textId="77777777" w:rsidR="0081760C" w:rsidRDefault="0081760C">
            <w:pPr>
              <w:pStyle w:val="ConsPlusNormal"/>
              <w:jc w:val="center"/>
            </w:pPr>
            <w:r>
              <w:t>0</w:t>
            </w:r>
          </w:p>
        </w:tc>
        <w:tc>
          <w:tcPr>
            <w:tcW w:w="845" w:type="dxa"/>
            <w:tcBorders>
              <w:bottom w:val="nil"/>
            </w:tcBorders>
          </w:tcPr>
          <w:p w14:paraId="60410395" w14:textId="77777777" w:rsidR="0081760C" w:rsidRDefault="0081760C">
            <w:pPr>
              <w:pStyle w:val="ConsPlusNormal"/>
              <w:jc w:val="center"/>
            </w:pPr>
            <w:r>
              <w:t>0</w:t>
            </w:r>
          </w:p>
        </w:tc>
        <w:tc>
          <w:tcPr>
            <w:tcW w:w="854" w:type="dxa"/>
            <w:tcBorders>
              <w:bottom w:val="nil"/>
            </w:tcBorders>
          </w:tcPr>
          <w:p w14:paraId="39334A37" w14:textId="77777777" w:rsidR="0081760C" w:rsidRDefault="0081760C">
            <w:pPr>
              <w:pStyle w:val="ConsPlusNormal"/>
              <w:jc w:val="center"/>
            </w:pPr>
            <w:r>
              <w:t>0</w:t>
            </w:r>
          </w:p>
        </w:tc>
        <w:tc>
          <w:tcPr>
            <w:tcW w:w="850" w:type="dxa"/>
            <w:tcBorders>
              <w:bottom w:val="nil"/>
            </w:tcBorders>
          </w:tcPr>
          <w:p w14:paraId="7FB2E6B6" w14:textId="77777777" w:rsidR="0081760C" w:rsidRDefault="0081760C">
            <w:pPr>
              <w:pStyle w:val="ConsPlusNormal"/>
              <w:jc w:val="center"/>
            </w:pPr>
            <w:r>
              <w:t>1,1765</w:t>
            </w:r>
          </w:p>
        </w:tc>
        <w:tc>
          <w:tcPr>
            <w:tcW w:w="2211" w:type="dxa"/>
            <w:tcBorders>
              <w:bottom w:val="nil"/>
            </w:tcBorders>
          </w:tcPr>
          <w:p w14:paraId="0D49BFF1" w14:textId="77777777" w:rsidR="0081760C" w:rsidRDefault="0081760C">
            <w:pPr>
              <w:pStyle w:val="ConsPlusNormal"/>
            </w:pPr>
            <w:r>
              <w:t>Минобрнауки РД</w:t>
            </w:r>
          </w:p>
        </w:tc>
      </w:tr>
      <w:tr w:rsidR="0081760C" w14:paraId="4F6272BD" w14:textId="77777777">
        <w:tblPrEx>
          <w:tblBorders>
            <w:insideH w:val="nil"/>
          </w:tblBorders>
        </w:tblPrEx>
        <w:tc>
          <w:tcPr>
            <w:tcW w:w="567" w:type="dxa"/>
            <w:vMerge/>
          </w:tcPr>
          <w:p w14:paraId="1EED28DF" w14:textId="77777777" w:rsidR="0081760C" w:rsidRDefault="0081760C">
            <w:pPr>
              <w:spacing w:after="1" w:line="0" w:lineRule="atLeast"/>
            </w:pPr>
          </w:p>
        </w:tc>
        <w:tc>
          <w:tcPr>
            <w:tcW w:w="1928" w:type="dxa"/>
            <w:vMerge/>
          </w:tcPr>
          <w:p w14:paraId="0B45A3F2" w14:textId="77777777" w:rsidR="0081760C" w:rsidRDefault="0081760C">
            <w:pPr>
              <w:spacing w:after="1" w:line="0" w:lineRule="atLeast"/>
            </w:pPr>
          </w:p>
        </w:tc>
        <w:tc>
          <w:tcPr>
            <w:tcW w:w="1757" w:type="dxa"/>
            <w:tcBorders>
              <w:top w:val="nil"/>
              <w:bottom w:val="nil"/>
            </w:tcBorders>
          </w:tcPr>
          <w:p w14:paraId="09AF1F7C" w14:textId="77777777" w:rsidR="0081760C" w:rsidRDefault="0081760C">
            <w:pPr>
              <w:pStyle w:val="ConsPlusNormal"/>
            </w:pPr>
            <w: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794" w:type="dxa"/>
            <w:tcBorders>
              <w:top w:val="nil"/>
              <w:bottom w:val="nil"/>
            </w:tcBorders>
          </w:tcPr>
          <w:p w14:paraId="1E577DBD" w14:textId="77777777" w:rsidR="0081760C" w:rsidRDefault="0081760C">
            <w:pPr>
              <w:pStyle w:val="ConsPlusNormal"/>
            </w:pPr>
            <w:r>
              <w:t>тыс. ед.</w:t>
            </w:r>
          </w:p>
        </w:tc>
        <w:tc>
          <w:tcPr>
            <w:tcW w:w="850" w:type="dxa"/>
            <w:tcBorders>
              <w:top w:val="nil"/>
              <w:bottom w:val="nil"/>
            </w:tcBorders>
          </w:tcPr>
          <w:p w14:paraId="1D7F7D26" w14:textId="77777777" w:rsidR="0081760C" w:rsidRDefault="0081760C">
            <w:pPr>
              <w:pStyle w:val="ConsPlusNormal"/>
              <w:jc w:val="center"/>
            </w:pPr>
            <w:r>
              <w:t>0</w:t>
            </w:r>
          </w:p>
        </w:tc>
        <w:tc>
          <w:tcPr>
            <w:tcW w:w="850" w:type="dxa"/>
            <w:tcBorders>
              <w:top w:val="nil"/>
              <w:bottom w:val="nil"/>
            </w:tcBorders>
          </w:tcPr>
          <w:p w14:paraId="3EF0EB34" w14:textId="77777777" w:rsidR="0081760C" w:rsidRDefault="0081760C">
            <w:pPr>
              <w:pStyle w:val="ConsPlusNormal"/>
              <w:jc w:val="center"/>
            </w:pPr>
            <w:r>
              <w:t>0</w:t>
            </w:r>
          </w:p>
        </w:tc>
        <w:tc>
          <w:tcPr>
            <w:tcW w:w="854" w:type="dxa"/>
            <w:tcBorders>
              <w:top w:val="nil"/>
              <w:bottom w:val="nil"/>
            </w:tcBorders>
          </w:tcPr>
          <w:p w14:paraId="3B7BFFE9" w14:textId="77777777" w:rsidR="0081760C" w:rsidRDefault="0081760C">
            <w:pPr>
              <w:pStyle w:val="ConsPlusNormal"/>
              <w:jc w:val="center"/>
            </w:pPr>
            <w:r>
              <w:t>0</w:t>
            </w:r>
          </w:p>
        </w:tc>
        <w:tc>
          <w:tcPr>
            <w:tcW w:w="854" w:type="dxa"/>
            <w:tcBorders>
              <w:top w:val="nil"/>
              <w:bottom w:val="nil"/>
            </w:tcBorders>
          </w:tcPr>
          <w:p w14:paraId="1F155534" w14:textId="77777777" w:rsidR="0081760C" w:rsidRDefault="0081760C">
            <w:pPr>
              <w:pStyle w:val="ConsPlusNormal"/>
              <w:jc w:val="center"/>
            </w:pPr>
            <w:r>
              <w:t>0</w:t>
            </w:r>
          </w:p>
        </w:tc>
        <w:tc>
          <w:tcPr>
            <w:tcW w:w="854" w:type="dxa"/>
            <w:tcBorders>
              <w:top w:val="nil"/>
              <w:bottom w:val="nil"/>
            </w:tcBorders>
          </w:tcPr>
          <w:p w14:paraId="10727147" w14:textId="77777777" w:rsidR="0081760C" w:rsidRDefault="0081760C">
            <w:pPr>
              <w:pStyle w:val="ConsPlusNormal"/>
              <w:jc w:val="center"/>
            </w:pPr>
            <w:r>
              <w:t>0,168</w:t>
            </w:r>
          </w:p>
        </w:tc>
        <w:tc>
          <w:tcPr>
            <w:tcW w:w="850" w:type="dxa"/>
            <w:tcBorders>
              <w:top w:val="nil"/>
              <w:bottom w:val="nil"/>
            </w:tcBorders>
          </w:tcPr>
          <w:p w14:paraId="11706BEA" w14:textId="77777777" w:rsidR="0081760C" w:rsidRDefault="0081760C">
            <w:pPr>
              <w:pStyle w:val="ConsPlusNormal"/>
              <w:jc w:val="center"/>
            </w:pPr>
            <w:r>
              <w:t>0,21</w:t>
            </w:r>
          </w:p>
        </w:tc>
        <w:tc>
          <w:tcPr>
            <w:tcW w:w="850" w:type="dxa"/>
            <w:tcBorders>
              <w:top w:val="nil"/>
              <w:bottom w:val="nil"/>
            </w:tcBorders>
          </w:tcPr>
          <w:p w14:paraId="20E8AF8D" w14:textId="77777777" w:rsidR="0081760C" w:rsidRDefault="0081760C">
            <w:pPr>
              <w:pStyle w:val="ConsPlusNormal"/>
              <w:jc w:val="center"/>
            </w:pPr>
            <w:r>
              <w:t>0,271</w:t>
            </w:r>
          </w:p>
        </w:tc>
        <w:tc>
          <w:tcPr>
            <w:tcW w:w="845" w:type="dxa"/>
            <w:tcBorders>
              <w:top w:val="nil"/>
              <w:bottom w:val="nil"/>
            </w:tcBorders>
          </w:tcPr>
          <w:p w14:paraId="19A368E6" w14:textId="77777777" w:rsidR="0081760C" w:rsidRDefault="0081760C">
            <w:pPr>
              <w:pStyle w:val="ConsPlusNormal"/>
              <w:jc w:val="center"/>
            </w:pPr>
            <w:r>
              <w:t>0,271</w:t>
            </w:r>
          </w:p>
        </w:tc>
        <w:tc>
          <w:tcPr>
            <w:tcW w:w="854" w:type="dxa"/>
            <w:tcBorders>
              <w:top w:val="nil"/>
              <w:bottom w:val="nil"/>
            </w:tcBorders>
          </w:tcPr>
          <w:p w14:paraId="2CFC0DA2" w14:textId="77777777" w:rsidR="0081760C" w:rsidRDefault="0081760C">
            <w:pPr>
              <w:pStyle w:val="ConsPlusNormal"/>
              <w:jc w:val="center"/>
            </w:pPr>
            <w:r>
              <w:t>0,271</w:t>
            </w:r>
          </w:p>
        </w:tc>
        <w:tc>
          <w:tcPr>
            <w:tcW w:w="850" w:type="dxa"/>
            <w:tcBorders>
              <w:top w:val="nil"/>
              <w:bottom w:val="nil"/>
            </w:tcBorders>
          </w:tcPr>
          <w:p w14:paraId="5CA3BDAA" w14:textId="77777777" w:rsidR="0081760C" w:rsidRDefault="0081760C">
            <w:pPr>
              <w:pStyle w:val="ConsPlusNormal"/>
              <w:jc w:val="center"/>
            </w:pPr>
            <w:r>
              <w:t>0,271</w:t>
            </w:r>
          </w:p>
        </w:tc>
        <w:tc>
          <w:tcPr>
            <w:tcW w:w="2211" w:type="dxa"/>
            <w:tcBorders>
              <w:top w:val="nil"/>
              <w:bottom w:val="nil"/>
            </w:tcBorders>
          </w:tcPr>
          <w:p w14:paraId="10B01D58" w14:textId="77777777" w:rsidR="0081760C" w:rsidRDefault="0081760C">
            <w:pPr>
              <w:pStyle w:val="ConsPlusNormal"/>
            </w:pPr>
            <w:r>
              <w:t>Минобрнауки РД</w:t>
            </w:r>
          </w:p>
        </w:tc>
      </w:tr>
      <w:tr w:rsidR="0081760C" w14:paraId="2877D06A" w14:textId="77777777">
        <w:tblPrEx>
          <w:tblBorders>
            <w:insideH w:val="nil"/>
          </w:tblBorders>
        </w:tblPrEx>
        <w:tc>
          <w:tcPr>
            <w:tcW w:w="567" w:type="dxa"/>
            <w:vMerge/>
          </w:tcPr>
          <w:p w14:paraId="0ED8983A" w14:textId="77777777" w:rsidR="0081760C" w:rsidRDefault="0081760C">
            <w:pPr>
              <w:spacing w:after="1" w:line="0" w:lineRule="atLeast"/>
            </w:pPr>
          </w:p>
        </w:tc>
        <w:tc>
          <w:tcPr>
            <w:tcW w:w="1928" w:type="dxa"/>
            <w:vMerge/>
          </w:tcPr>
          <w:p w14:paraId="26549B33" w14:textId="77777777" w:rsidR="0081760C" w:rsidRDefault="0081760C">
            <w:pPr>
              <w:spacing w:after="1" w:line="0" w:lineRule="atLeast"/>
            </w:pPr>
          </w:p>
        </w:tc>
        <w:tc>
          <w:tcPr>
            <w:tcW w:w="1757" w:type="dxa"/>
            <w:tcBorders>
              <w:top w:val="nil"/>
              <w:bottom w:val="nil"/>
            </w:tcBorders>
          </w:tcPr>
          <w:p w14:paraId="16D2BADD" w14:textId="77777777" w:rsidR="0081760C" w:rsidRDefault="0081760C">
            <w:pPr>
              <w:pStyle w:val="ConsPlusNormal"/>
            </w:pPr>
            <w: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794" w:type="dxa"/>
            <w:tcBorders>
              <w:top w:val="nil"/>
              <w:bottom w:val="nil"/>
            </w:tcBorders>
          </w:tcPr>
          <w:p w14:paraId="2D5760C4" w14:textId="77777777" w:rsidR="0081760C" w:rsidRDefault="0081760C">
            <w:pPr>
              <w:pStyle w:val="ConsPlusNormal"/>
            </w:pPr>
            <w:r>
              <w:t>тыс. чел.</w:t>
            </w:r>
          </w:p>
        </w:tc>
        <w:tc>
          <w:tcPr>
            <w:tcW w:w="850" w:type="dxa"/>
            <w:tcBorders>
              <w:top w:val="nil"/>
              <w:bottom w:val="nil"/>
            </w:tcBorders>
          </w:tcPr>
          <w:p w14:paraId="0C2806B0" w14:textId="77777777" w:rsidR="0081760C" w:rsidRDefault="0081760C">
            <w:pPr>
              <w:pStyle w:val="ConsPlusNormal"/>
              <w:jc w:val="center"/>
            </w:pPr>
            <w:r>
              <w:t>0</w:t>
            </w:r>
          </w:p>
        </w:tc>
        <w:tc>
          <w:tcPr>
            <w:tcW w:w="850" w:type="dxa"/>
            <w:tcBorders>
              <w:top w:val="nil"/>
              <w:bottom w:val="nil"/>
            </w:tcBorders>
          </w:tcPr>
          <w:p w14:paraId="76954C5A" w14:textId="77777777" w:rsidR="0081760C" w:rsidRDefault="0081760C">
            <w:pPr>
              <w:pStyle w:val="ConsPlusNormal"/>
              <w:jc w:val="center"/>
            </w:pPr>
            <w:r>
              <w:t>0</w:t>
            </w:r>
          </w:p>
        </w:tc>
        <w:tc>
          <w:tcPr>
            <w:tcW w:w="854" w:type="dxa"/>
            <w:tcBorders>
              <w:top w:val="nil"/>
              <w:bottom w:val="nil"/>
            </w:tcBorders>
          </w:tcPr>
          <w:p w14:paraId="589EFE4C" w14:textId="77777777" w:rsidR="0081760C" w:rsidRDefault="0081760C">
            <w:pPr>
              <w:pStyle w:val="ConsPlusNormal"/>
              <w:jc w:val="center"/>
            </w:pPr>
            <w:r>
              <w:t>0</w:t>
            </w:r>
          </w:p>
        </w:tc>
        <w:tc>
          <w:tcPr>
            <w:tcW w:w="854" w:type="dxa"/>
            <w:tcBorders>
              <w:top w:val="nil"/>
              <w:bottom w:val="nil"/>
            </w:tcBorders>
          </w:tcPr>
          <w:p w14:paraId="668E8F23" w14:textId="77777777" w:rsidR="0081760C" w:rsidRDefault="0081760C">
            <w:pPr>
              <w:pStyle w:val="ConsPlusNormal"/>
              <w:jc w:val="center"/>
            </w:pPr>
            <w:r>
              <w:t>0</w:t>
            </w:r>
          </w:p>
        </w:tc>
        <w:tc>
          <w:tcPr>
            <w:tcW w:w="854" w:type="dxa"/>
            <w:tcBorders>
              <w:top w:val="nil"/>
              <w:bottom w:val="nil"/>
            </w:tcBorders>
          </w:tcPr>
          <w:p w14:paraId="06161047" w14:textId="77777777" w:rsidR="0081760C" w:rsidRDefault="0081760C">
            <w:pPr>
              <w:pStyle w:val="ConsPlusNormal"/>
              <w:jc w:val="center"/>
            </w:pPr>
            <w:r>
              <w:t>29,7</w:t>
            </w:r>
          </w:p>
        </w:tc>
        <w:tc>
          <w:tcPr>
            <w:tcW w:w="850" w:type="dxa"/>
            <w:tcBorders>
              <w:top w:val="nil"/>
              <w:bottom w:val="nil"/>
            </w:tcBorders>
          </w:tcPr>
          <w:p w14:paraId="177B301D" w14:textId="77777777" w:rsidR="0081760C" w:rsidRDefault="0081760C">
            <w:pPr>
              <w:pStyle w:val="ConsPlusNormal"/>
              <w:jc w:val="center"/>
            </w:pPr>
            <w:r>
              <w:t>0</w:t>
            </w:r>
          </w:p>
        </w:tc>
        <w:tc>
          <w:tcPr>
            <w:tcW w:w="850" w:type="dxa"/>
            <w:tcBorders>
              <w:top w:val="nil"/>
              <w:bottom w:val="nil"/>
            </w:tcBorders>
          </w:tcPr>
          <w:p w14:paraId="6BF1847A" w14:textId="77777777" w:rsidR="0081760C" w:rsidRDefault="0081760C">
            <w:pPr>
              <w:pStyle w:val="ConsPlusNormal"/>
              <w:jc w:val="center"/>
            </w:pPr>
            <w:r>
              <w:t>0</w:t>
            </w:r>
          </w:p>
        </w:tc>
        <w:tc>
          <w:tcPr>
            <w:tcW w:w="845" w:type="dxa"/>
            <w:tcBorders>
              <w:top w:val="nil"/>
              <w:bottom w:val="nil"/>
            </w:tcBorders>
          </w:tcPr>
          <w:p w14:paraId="2B742226" w14:textId="77777777" w:rsidR="0081760C" w:rsidRDefault="0081760C">
            <w:pPr>
              <w:pStyle w:val="ConsPlusNormal"/>
              <w:jc w:val="center"/>
            </w:pPr>
            <w:r>
              <w:t>0</w:t>
            </w:r>
          </w:p>
        </w:tc>
        <w:tc>
          <w:tcPr>
            <w:tcW w:w="854" w:type="dxa"/>
            <w:tcBorders>
              <w:top w:val="nil"/>
              <w:bottom w:val="nil"/>
            </w:tcBorders>
          </w:tcPr>
          <w:p w14:paraId="214EDFF4" w14:textId="77777777" w:rsidR="0081760C" w:rsidRDefault="0081760C">
            <w:pPr>
              <w:pStyle w:val="ConsPlusNormal"/>
              <w:jc w:val="center"/>
            </w:pPr>
            <w:r>
              <w:t>0</w:t>
            </w:r>
          </w:p>
        </w:tc>
        <w:tc>
          <w:tcPr>
            <w:tcW w:w="850" w:type="dxa"/>
            <w:tcBorders>
              <w:top w:val="nil"/>
              <w:bottom w:val="nil"/>
            </w:tcBorders>
          </w:tcPr>
          <w:p w14:paraId="69F24671" w14:textId="77777777" w:rsidR="0081760C" w:rsidRDefault="0081760C">
            <w:pPr>
              <w:pStyle w:val="ConsPlusNormal"/>
              <w:jc w:val="center"/>
            </w:pPr>
            <w:r>
              <w:t>0</w:t>
            </w:r>
          </w:p>
        </w:tc>
        <w:tc>
          <w:tcPr>
            <w:tcW w:w="2211" w:type="dxa"/>
            <w:tcBorders>
              <w:top w:val="nil"/>
              <w:bottom w:val="nil"/>
            </w:tcBorders>
          </w:tcPr>
          <w:p w14:paraId="0E853CBD" w14:textId="77777777" w:rsidR="0081760C" w:rsidRDefault="0081760C">
            <w:pPr>
              <w:pStyle w:val="ConsPlusNormal"/>
            </w:pPr>
            <w:r>
              <w:t>Минобрнауки РД</w:t>
            </w:r>
          </w:p>
        </w:tc>
      </w:tr>
      <w:tr w:rsidR="0081760C" w14:paraId="062EE029" w14:textId="77777777">
        <w:tblPrEx>
          <w:tblBorders>
            <w:insideH w:val="nil"/>
          </w:tblBorders>
        </w:tblPrEx>
        <w:tc>
          <w:tcPr>
            <w:tcW w:w="567" w:type="dxa"/>
            <w:vMerge/>
          </w:tcPr>
          <w:p w14:paraId="17833D5D" w14:textId="77777777" w:rsidR="0081760C" w:rsidRDefault="0081760C">
            <w:pPr>
              <w:spacing w:after="1" w:line="0" w:lineRule="atLeast"/>
            </w:pPr>
          </w:p>
        </w:tc>
        <w:tc>
          <w:tcPr>
            <w:tcW w:w="1928" w:type="dxa"/>
            <w:vMerge/>
          </w:tcPr>
          <w:p w14:paraId="20D5DDDF" w14:textId="77777777" w:rsidR="0081760C" w:rsidRDefault="0081760C">
            <w:pPr>
              <w:spacing w:after="1" w:line="0" w:lineRule="atLeast"/>
            </w:pPr>
          </w:p>
        </w:tc>
        <w:tc>
          <w:tcPr>
            <w:tcW w:w="1757" w:type="dxa"/>
            <w:tcBorders>
              <w:top w:val="nil"/>
              <w:bottom w:val="nil"/>
            </w:tcBorders>
          </w:tcPr>
          <w:p w14:paraId="47AD799F" w14:textId="77777777" w:rsidR="0081760C" w:rsidRDefault="0081760C">
            <w:pPr>
              <w:pStyle w:val="ConsPlusNormal"/>
            </w:pPr>
            <w:r>
              <w:t>число созданных новых мест в общеобразовательных организациях, расположенных в сельской местности и поселках городского типа</w:t>
            </w:r>
          </w:p>
        </w:tc>
        <w:tc>
          <w:tcPr>
            <w:tcW w:w="794" w:type="dxa"/>
            <w:tcBorders>
              <w:top w:val="nil"/>
              <w:bottom w:val="nil"/>
            </w:tcBorders>
          </w:tcPr>
          <w:p w14:paraId="651F98C8" w14:textId="77777777" w:rsidR="0081760C" w:rsidRDefault="0081760C">
            <w:pPr>
              <w:pStyle w:val="ConsPlusNormal"/>
            </w:pPr>
            <w:r>
              <w:t>тыс. мест</w:t>
            </w:r>
          </w:p>
        </w:tc>
        <w:tc>
          <w:tcPr>
            <w:tcW w:w="850" w:type="dxa"/>
            <w:tcBorders>
              <w:top w:val="nil"/>
              <w:bottom w:val="nil"/>
            </w:tcBorders>
          </w:tcPr>
          <w:p w14:paraId="08353090" w14:textId="77777777" w:rsidR="0081760C" w:rsidRDefault="0081760C">
            <w:pPr>
              <w:pStyle w:val="ConsPlusNormal"/>
              <w:jc w:val="center"/>
            </w:pPr>
            <w:r>
              <w:t>0</w:t>
            </w:r>
          </w:p>
        </w:tc>
        <w:tc>
          <w:tcPr>
            <w:tcW w:w="850" w:type="dxa"/>
            <w:tcBorders>
              <w:top w:val="nil"/>
              <w:bottom w:val="nil"/>
            </w:tcBorders>
          </w:tcPr>
          <w:p w14:paraId="7B94BA1C" w14:textId="77777777" w:rsidR="0081760C" w:rsidRDefault="0081760C">
            <w:pPr>
              <w:pStyle w:val="ConsPlusNormal"/>
              <w:jc w:val="center"/>
            </w:pPr>
            <w:r>
              <w:t>0</w:t>
            </w:r>
          </w:p>
        </w:tc>
        <w:tc>
          <w:tcPr>
            <w:tcW w:w="854" w:type="dxa"/>
            <w:tcBorders>
              <w:top w:val="nil"/>
              <w:bottom w:val="nil"/>
            </w:tcBorders>
          </w:tcPr>
          <w:p w14:paraId="13B4AE0C" w14:textId="77777777" w:rsidR="0081760C" w:rsidRDefault="0081760C">
            <w:pPr>
              <w:pStyle w:val="ConsPlusNormal"/>
              <w:jc w:val="center"/>
            </w:pPr>
            <w:r>
              <w:t>0</w:t>
            </w:r>
          </w:p>
        </w:tc>
        <w:tc>
          <w:tcPr>
            <w:tcW w:w="854" w:type="dxa"/>
            <w:tcBorders>
              <w:top w:val="nil"/>
              <w:bottom w:val="nil"/>
            </w:tcBorders>
          </w:tcPr>
          <w:p w14:paraId="1585CF2A" w14:textId="77777777" w:rsidR="0081760C" w:rsidRDefault="0081760C">
            <w:pPr>
              <w:pStyle w:val="ConsPlusNormal"/>
              <w:jc w:val="center"/>
            </w:pPr>
            <w:r>
              <w:t>0</w:t>
            </w:r>
          </w:p>
        </w:tc>
        <w:tc>
          <w:tcPr>
            <w:tcW w:w="854" w:type="dxa"/>
            <w:tcBorders>
              <w:top w:val="nil"/>
              <w:bottom w:val="nil"/>
            </w:tcBorders>
          </w:tcPr>
          <w:p w14:paraId="496938B4" w14:textId="77777777" w:rsidR="0081760C" w:rsidRDefault="0081760C">
            <w:pPr>
              <w:pStyle w:val="ConsPlusNormal"/>
              <w:jc w:val="center"/>
            </w:pPr>
            <w:r>
              <w:t>0,0</w:t>
            </w:r>
          </w:p>
        </w:tc>
        <w:tc>
          <w:tcPr>
            <w:tcW w:w="850" w:type="dxa"/>
            <w:tcBorders>
              <w:top w:val="nil"/>
              <w:bottom w:val="nil"/>
            </w:tcBorders>
          </w:tcPr>
          <w:p w14:paraId="64B11EF1" w14:textId="77777777" w:rsidR="0081760C" w:rsidRDefault="0081760C">
            <w:pPr>
              <w:pStyle w:val="ConsPlusNormal"/>
              <w:jc w:val="center"/>
            </w:pPr>
            <w:r>
              <w:t>3,466</w:t>
            </w:r>
          </w:p>
        </w:tc>
        <w:tc>
          <w:tcPr>
            <w:tcW w:w="850" w:type="dxa"/>
            <w:tcBorders>
              <w:top w:val="nil"/>
              <w:bottom w:val="nil"/>
            </w:tcBorders>
          </w:tcPr>
          <w:p w14:paraId="79FCDD50" w14:textId="77777777" w:rsidR="0081760C" w:rsidRDefault="0081760C">
            <w:pPr>
              <w:pStyle w:val="ConsPlusNormal"/>
              <w:jc w:val="center"/>
            </w:pPr>
            <w:r>
              <w:t>4,772</w:t>
            </w:r>
          </w:p>
        </w:tc>
        <w:tc>
          <w:tcPr>
            <w:tcW w:w="845" w:type="dxa"/>
            <w:tcBorders>
              <w:top w:val="nil"/>
              <w:bottom w:val="nil"/>
            </w:tcBorders>
          </w:tcPr>
          <w:p w14:paraId="74C33720" w14:textId="77777777" w:rsidR="0081760C" w:rsidRDefault="0081760C">
            <w:pPr>
              <w:pStyle w:val="ConsPlusNormal"/>
              <w:jc w:val="center"/>
            </w:pPr>
            <w:r>
              <w:t>4,772</w:t>
            </w:r>
          </w:p>
        </w:tc>
        <w:tc>
          <w:tcPr>
            <w:tcW w:w="854" w:type="dxa"/>
            <w:tcBorders>
              <w:top w:val="nil"/>
              <w:bottom w:val="nil"/>
            </w:tcBorders>
          </w:tcPr>
          <w:p w14:paraId="0026CA94" w14:textId="77777777" w:rsidR="0081760C" w:rsidRDefault="0081760C">
            <w:pPr>
              <w:pStyle w:val="ConsPlusNormal"/>
              <w:jc w:val="center"/>
            </w:pPr>
            <w:r>
              <w:t>5,472</w:t>
            </w:r>
          </w:p>
        </w:tc>
        <w:tc>
          <w:tcPr>
            <w:tcW w:w="850" w:type="dxa"/>
            <w:tcBorders>
              <w:top w:val="nil"/>
              <w:bottom w:val="nil"/>
            </w:tcBorders>
          </w:tcPr>
          <w:p w14:paraId="6B363E4B" w14:textId="77777777" w:rsidR="0081760C" w:rsidRDefault="0081760C">
            <w:pPr>
              <w:pStyle w:val="ConsPlusNormal"/>
              <w:jc w:val="center"/>
            </w:pPr>
            <w:r>
              <w:t>5,872</w:t>
            </w:r>
          </w:p>
        </w:tc>
        <w:tc>
          <w:tcPr>
            <w:tcW w:w="2211" w:type="dxa"/>
            <w:tcBorders>
              <w:top w:val="nil"/>
              <w:bottom w:val="nil"/>
            </w:tcBorders>
          </w:tcPr>
          <w:p w14:paraId="1B00BBBC" w14:textId="77777777" w:rsidR="0081760C" w:rsidRDefault="0081760C">
            <w:pPr>
              <w:pStyle w:val="ConsPlusNormal"/>
            </w:pPr>
            <w:r>
              <w:t>Минобрнауки РД</w:t>
            </w:r>
          </w:p>
        </w:tc>
      </w:tr>
      <w:tr w:rsidR="0081760C" w14:paraId="47B4FDCF" w14:textId="77777777">
        <w:tc>
          <w:tcPr>
            <w:tcW w:w="567" w:type="dxa"/>
            <w:vMerge/>
          </w:tcPr>
          <w:p w14:paraId="4F5A3599" w14:textId="77777777" w:rsidR="0081760C" w:rsidRDefault="0081760C">
            <w:pPr>
              <w:spacing w:after="1" w:line="0" w:lineRule="atLeast"/>
            </w:pPr>
          </w:p>
        </w:tc>
        <w:tc>
          <w:tcPr>
            <w:tcW w:w="1928" w:type="dxa"/>
            <w:vMerge/>
          </w:tcPr>
          <w:p w14:paraId="52C70AF8" w14:textId="77777777" w:rsidR="0081760C" w:rsidRDefault="0081760C">
            <w:pPr>
              <w:spacing w:after="1" w:line="0" w:lineRule="atLeast"/>
            </w:pPr>
          </w:p>
        </w:tc>
        <w:tc>
          <w:tcPr>
            <w:tcW w:w="1757" w:type="dxa"/>
            <w:tcBorders>
              <w:top w:val="nil"/>
            </w:tcBorders>
          </w:tcPr>
          <w:p w14:paraId="38FCA483" w14:textId="77777777" w:rsidR="0081760C" w:rsidRDefault="0081760C">
            <w:pPr>
              <w:pStyle w:val="ConsPlusNormal"/>
            </w:pPr>
            <w:r>
              <w:t>доля субъектов Российской Федерации, в которых ликвидирована 3-я смена обучения</w:t>
            </w:r>
          </w:p>
        </w:tc>
        <w:tc>
          <w:tcPr>
            <w:tcW w:w="794" w:type="dxa"/>
            <w:tcBorders>
              <w:top w:val="nil"/>
            </w:tcBorders>
          </w:tcPr>
          <w:p w14:paraId="4F3FF5F4" w14:textId="77777777" w:rsidR="0081760C" w:rsidRDefault="0081760C">
            <w:pPr>
              <w:pStyle w:val="ConsPlusNormal"/>
            </w:pPr>
            <w:r>
              <w:t>проц.</w:t>
            </w:r>
          </w:p>
        </w:tc>
        <w:tc>
          <w:tcPr>
            <w:tcW w:w="850" w:type="dxa"/>
            <w:tcBorders>
              <w:top w:val="nil"/>
            </w:tcBorders>
          </w:tcPr>
          <w:p w14:paraId="63CB6C9A" w14:textId="77777777" w:rsidR="0081760C" w:rsidRDefault="0081760C">
            <w:pPr>
              <w:pStyle w:val="ConsPlusNormal"/>
              <w:jc w:val="center"/>
            </w:pPr>
            <w:r>
              <w:t>0</w:t>
            </w:r>
          </w:p>
        </w:tc>
        <w:tc>
          <w:tcPr>
            <w:tcW w:w="850" w:type="dxa"/>
            <w:tcBorders>
              <w:top w:val="nil"/>
            </w:tcBorders>
          </w:tcPr>
          <w:p w14:paraId="0E123D6B" w14:textId="77777777" w:rsidR="0081760C" w:rsidRDefault="0081760C">
            <w:pPr>
              <w:pStyle w:val="ConsPlusNormal"/>
              <w:jc w:val="center"/>
            </w:pPr>
            <w:r>
              <w:t>0</w:t>
            </w:r>
          </w:p>
        </w:tc>
        <w:tc>
          <w:tcPr>
            <w:tcW w:w="854" w:type="dxa"/>
            <w:tcBorders>
              <w:top w:val="nil"/>
            </w:tcBorders>
          </w:tcPr>
          <w:p w14:paraId="6CCAF3CE" w14:textId="77777777" w:rsidR="0081760C" w:rsidRDefault="0081760C">
            <w:pPr>
              <w:pStyle w:val="ConsPlusNormal"/>
              <w:jc w:val="center"/>
            </w:pPr>
            <w:r>
              <w:t>0</w:t>
            </w:r>
          </w:p>
        </w:tc>
        <w:tc>
          <w:tcPr>
            <w:tcW w:w="854" w:type="dxa"/>
            <w:tcBorders>
              <w:top w:val="nil"/>
            </w:tcBorders>
          </w:tcPr>
          <w:p w14:paraId="40F8200B" w14:textId="77777777" w:rsidR="0081760C" w:rsidRDefault="0081760C">
            <w:pPr>
              <w:pStyle w:val="ConsPlusNormal"/>
              <w:jc w:val="center"/>
            </w:pPr>
            <w:r>
              <w:t>0</w:t>
            </w:r>
          </w:p>
        </w:tc>
        <w:tc>
          <w:tcPr>
            <w:tcW w:w="854" w:type="dxa"/>
            <w:tcBorders>
              <w:top w:val="nil"/>
            </w:tcBorders>
          </w:tcPr>
          <w:p w14:paraId="09F229BB" w14:textId="77777777" w:rsidR="0081760C" w:rsidRDefault="0081760C">
            <w:pPr>
              <w:pStyle w:val="ConsPlusNormal"/>
              <w:jc w:val="center"/>
            </w:pPr>
            <w:r>
              <w:t>0</w:t>
            </w:r>
          </w:p>
        </w:tc>
        <w:tc>
          <w:tcPr>
            <w:tcW w:w="850" w:type="dxa"/>
            <w:tcBorders>
              <w:top w:val="nil"/>
            </w:tcBorders>
          </w:tcPr>
          <w:p w14:paraId="2A379558" w14:textId="77777777" w:rsidR="0081760C" w:rsidRDefault="0081760C">
            <w:pPr>
              <w:pStyle w:val="ConsPlusNormal"/>
              <w:jc w:val="center"/>
            </w:pPr>
            <w:r>
              <w:t>0</w:t>
            </w:r>
          </w:p>
        </w:tc>
        <w:tc>
          <w:tcPr>
            <w:tcW w:w="850" w:type="dxa"/>
            <w:tcBorders>
              <w:top w:val="nil"/>
            </w:tcBorders>
          </w:tcPr>
          <w:p w14:paraId="31692377" w14:textId="77777777" w:rsidR="0081760C" w:rsidRDefault="0081760C">
            <w:pPr>
              <w:pStyle w:val="ConsPlusNormal"/>
              <w:jc w:val="center"/>
            </w:pPr>
            <w:r>
              <w:t>0</w:t>
            </w:r>
          </w:p>
        </w:tc>
        <w:tc>
          <w:tcPr>
            <w:tcW w:w="845" w:type="dxa"/>
            <w:tcBorders>
              <w:top w:val="nil"/>
            </w:tcBorders>
          </w:tcPr>
          <w:p w14:paraId="2982658C" w14:textId="77777777" w:rsidR="0081760C" w:rsidRDefault="0081760C">
            <w:pPr>
              <w:pStyle w:val="ConsPlusNormal"/>
              <w:jc w:val="center"/>
            </w:pPr>
            <w:r>
              <w:t>0</w:t>
            </w:r>
          </w:p>
        </w:tc>
        <w:tc>
          <w:tcPr>
            <w:tcW w:w="854" w:type="dxa"/>
            <w:tcBorders>
              <w:top w:val="nil"/>
            </w:tcBorders>
          </w:tcPr>
          <w:p w14:paraId="0A7E731F" w14:textId="77777777" w:rsidR="0081760C" w:rsidRDefault="0081760C">
            <w:pPr>
              <w:pStyle w:val="ConsPlusNormal"/>
              <w:jc w:val="center"/>
            </w:pPr>
            <w:r>
              <w:t>0</w:t>
            </w:r>
          </w:p>
        </w:tc>
        <w:tc>
          <w:tcPr>
            <w:tcW w:w="850" w:type="dxa"/>
            <w:tcBorders>
              <w:top w:val="nil"/>
            </w:tcBorders>
          </w:tcPr>
          <w:p w14:paraId="301315C6" w14:textId="77777777" w:rsidR="0081760C" w:rsidRDefault="0081760C">
            <w:pPr>
              <w:pStyle w:val="ConsPlusNormal"/>
              <w:jc w:val="center"/>
            </w:pPr>
            <w:r>
              <w:t>25</w:t>
            </w:r>
          </w:p>
        </w:tc>
        <w:tc>
          <w:tcPr>
            <w:tcW w:w="2211" w:type="dxa"/>
            <w:tcBorders>
              <w:top w:val="nil"/>
            </w:tcBorders>
          </w:tcPr>
          <w:p w14:paraId="67371888" w14:textId="77777777" w:rsidR="0081760C" w:rsidRDefault="0081760C">
            <w:pPr>
              <w:pStyle w:val="ConsPlusNormal"/>
            </w:pPr>
            <w:r>
              <w:t>Минобрнауки РД</w:t>
            </w:r>
          </w:p>
        </w:tc>
      </w:tr>
      <w:tr w:rsidR="0081760C" w14:paraId="2E465EEC" w14:textId="77777777">
        <w:tc>
          <w:tcPr>
            <w:tcW w:w="15768" w:type="dxa"/>
            <w:gridSpan w:val="15"/>
          </w:tcPr>
          <w:p w14:paraId="0579D754" w14:textId="77777777" w:rsidR="0081760C" w:rsidRDefault="0081760C">
            <w:pPr>
              <w:pStyle w:val="ConsPlusNormal"/>
              <w:jc w:val="center"/>
              <w:outlineLvl w:val="3"/>
            </w:pPr>
            <w:r>
              <w:t>Результат задачи "Внедрение на уровне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tc>
      </w:tr>
      <w:tr w:rsidR="0081760C" w14:paraId="61CE2CA8" w14:textId="77777777">
        <w:tc>
          <w:tcPr>
            <w:tcW w:w="567" w:type="dxa"/>
            <w:vMerge w:val="restart"/>
          </w:tcPr>
          <w:p w14:paraId="5CB4606B" w14:textId="77777777" w:rsidR="0081760C" w:rsidRDefault="0081760C">
            <w:pPr>
              <w:pStyle w:val="ConsPlusNormal"/>
            </w:pPr>
          </w:p>
        </w:tc>
        <w:tc>
          <w:tcPr>
            <w:tcW w:w="1928" w:type="dxa"/>
            <w:vMerge w:val="restart"/>
          </w:tcPr>
          <w:p w14:paraId="0EE3DD2A" w14:textId="77777777" w:rsidR="0081760C" w:rsidRDefault="0081760C">
            <w:pPr>
              <w:pStyle w:val="ConsPlusNormal"/>
            </w:pPr>
          </w:p>
        </w:tc>
        <w:tc>
          <w:tcPr>
            <w:tcW w:w="1757" w:type="dxa"/>
            <w:tcBorders>
              <w:bottom w:val="nil"/>
            </w:tcBorders>
          </w:tcPr>
          <w:p w14:paraId="56A84423" w14:textId="77777777" w:rsidR="0081760C" w:rsidRDefault="0081760C">
            <w:pPr>
              <w:pStyle w:val="ConsPlusNormal"/>
            </w:pPr>
            <w:r>
              <w:t>Обеспечена возможность изучать предметную область "Технология" и другие предметные области на базе организаций, имеющих высокооснащенные ученико-места, в т.ч. в детских технопарках "Кванториум"</w:t>
            </w:r>
          </w:p>
        </w:tc>
        <w:tc>
          <w:tcPr>
            <w:tcW w:w="794" w:type="dxa"/>
            <w:tcBorders>
              <w:bottom w:val="nil"/>
            </w:tcBorders>
          </w:tcPr>
          <w:p w14:paraId="104ACF2E" w14:textId="77777777" w:rsidR="0081760C" w:rsidRDefault="0081760C">
            <w:pPr>
              <w:pStyle w:val="ConsPlusNormal"/>
            </w:pPr>
            <w:r>
              <w:t>ед.</w:t>
            </w:r>
          </w:p>
        </w:tc>
        <w:tc>
          <w:tcPr>
            <w:tcW w:w="850" w:type="dxa"/>
            <w:tcBorders>
              <w:bottom w:val="nil"/>
            </w:tcBorders>
          </w:tcPr>
          <w:p w14:paraId="20FAD0BC" w14:textId="77777777" w:rsidR="0081760C" w:rsidRDefault="0081760C">
            <w:pPr>
              <w:pStyle w:val="ConsPlusNormal"/>
              <w:jc w:val="center"/>
            </w:pPr>
            <w:r>
              <w:t>0</w:t>
            </w:r>
          </w:p>
        </w:tc>
        <w:tc>
          <w:tcPr>
            <w:tcW w:w="850" w:type="dxa"/>
            <w:tcBorders>
              <w:bottom w:val="nil"/>
            </w:tcBorders>
          </w:tcPr>
          <w:p w14:paraId="5126788A" w14:textId="77777777" w:rsidR="0081760C" w:rsidRDefault="0081760C">
            <w:pPr>
              <w:pStyle w:val="ConsPlusNormal"/>
              <w:jc w:val="center"/>
            </w:pPr>
            <w:r>
              <w:t>0</w:t>
            </w:r>
          </w:p>
        </w:tc>
        <w:tc>
          <w:tcPr>
            <w:tcW w:w="854" w:type="dxa"/>
            <w:tcBorders>
              <w:bottom w:val="nil"/>
            </w:tcBorders>
          </w:tcPr>
          <w:p w14:paraId="4BEB2178" w14:textId="77777777" w:rsidR="0081760C" w:rsidRDefault="0081760C">
            <w:pPr>
              <w:pStyle w:val="ConsPlusNormal"/>
              <w:jc w:val="center"/>
            </w:pPr>
            <w:r>
              <w:t>0</w:t>
            </w:r>
          </w:p>
        </w:tc>
        <w:tc>
          <w:tcPr>
            <w:tcW w:w="854" w:type="dxa"/>
            <w:tcBorders>
              <w:bottom w:val="nil"/>
            </w:tcBorders>
          </w:tcPr>
          <w:p w14:paraId="166FE28C" w14:textId="77777777" w:rsidR="0081760C" w:rsidRDefault="0081760C">
            <w:pPr>
              <w:pStyle w:val="ConsPlusNormal"/>
              <w:jc w:val="center"/>
            </w:pPr>
            <w:r>
              <w:t>0</w:t>
            </w:r>
          </w:p>
        </w:tc>
        <w:tc>
          <w:tcPr>
            <w:tcW w:w="854" w:type="dxa"/>
            <w:tcBorders>
              <w:bottom w:val="nil"/>
            </w:tcBorders>
          </w:tcPr>
          <w:p w14:paraId="5D52C231" w14:textId="77777777" w:rsidR="0081760C" w:rsidRDefault="0081760C">
            <w:pPr>
              <w:pStyle w:val="ConsPlusNormal"/>
              <w:jc w:val="center"/>
            </w:pPr>
            <w:r>
              <w:t>0</w:t>
            </w:r>
          </w:p>
        </w:tc>
        <w:tc>
          <w:tcPr>
            <w:tcW w:w="850" w:type="dxa"/>
            <w:tcBorders>
              <w:bottom w:val="nil"/>
            </w:tcBorders>
          </w:tcPr>
          <w:p w14:paraId="4AF0A785" w14:textId="77777777" w:rsidR="0081760C" w:rsidRDefault="0081760C">
            <w:pPr>
              <w:pStyle w:val="ConsPlusNormal"/>
              <w:jc w:val="center"/>
            </w:pPr>
            <w:r>
              <w:t>0</w:t>
            </w:r>
          </w:p>
        </w:tc>
        <w:tc>
          <w:tcPr>
            <w:tcW w:w="850" w:type="dxa"/>
            <w:tcBorders>
              <w:bottom w:val="nil"/>
            </w:tcBorders>
          </w:tcPr>
          <w:p w14:paraId="0D576B5E" w14:textId="77777777" w:rsidR="0081760C" w:rsidRDefault="0081760C">
            <w:pPr>
              <w:pStyle w:val="ConsPlusNormal"/>
              <w:jc w:val="center"/>
            </w:pPr>
            <w:r>
              <w:t>0</w:t>
            </w:r>
          </w:p>
        </w:tc>
        <w:tc>
          <w:tcPr>
            <w:tcW w:w="845" w:type="dxa"/>
            <w:tcBorders>
              <w:bottom w:val="nil"/>
            </w:tcBorders>
          </w:tcPr>
          <w:p w14:paraId="6DBEA4A7" w14:textId="77777777" w:rsidR="0081760C" w:rsidRDefault="0081760C">
            <w:pPr>
              <w:pStyle w:val="ConsPlusNormal"/>
              <w:jc w:val="center"/>
            </w:pPr>
            <w:r>
              <w:t>0</w:t>
            </w:r>
          </w:p>
        </w:tc>
        <w:tc>
          <w:tcPr>
            <w:tcW w:w="854" w:type="dxa"/>
            <w:tcBorders>
              <w:bottom w:val="nil"/>
            </w:tcBorders>
          </w:tcPr>
          <w:p w14:paraId="45BF7AA7" w14:textId="77777777" w:rsidR="0081760C" w:rsidRDefault="0081760C">
            <w:pPr>
              <w:pStyle w:val="ConsPlusNormal"/>
              <w:jc w:val="center"/>
            </w:pPr>
            <w:r>
              <w:t>0</w:t>
            </w:r>
          </w:p>
        </w:tc>
        <w:tc>
          <w:tcPr>
            <w:tcW w:w="850" w:type="dxa"/>
            <w:tcBorders>
              <w:bottom w:val="nil"/>
            </w:tcBorders>
          </w:tcPr>
          <w:p w14:paraId="5DD1265E" w14:textId="77777777" w:rsidR="0081760C" w:rsidRDefault="0081760C">
            <w:pPr>
              <w:pStyle w:val="ConsPlusNormal"/>
              <w:jc w:val="center"/>
            </w:pPr>
            <w:r>
              <w:t>1</w:t>
            </w:r>
          </w:p>
        </w:tc>
        <w:tc>
          <w:tcPr>
            <w:tcW w:w="2211" w:type="dxa"/>
            <w:tcBorders>
              <w:bottom w:val="nil"/>
            </w:tcBorders>
          </w:tcPr>
          <w:p w14:paraId="3BB9CBDA" w14:textId="77777777" w:rsidR="0081760C" w:rsidRDefault="0081760C">
            <w:pPr>
              <w:pStyle w:val="ConsPlusNormal"/>
            </w:pPr>
            <w:r>
              <w:t>Минобрнауки РД</w:t>
            </w:r>
          </w:p>
        </w:tc>
      </w:tr>
      <w:tr w:rsidR="0081760C" w14:paraId="75B3399B" w14:textId="77777777">
        <w:tblPrEx>
          <w:tblBorders>
            <w:insideH w:val="nil"/>
          </w:tblBorders>
        </w:tblPrEx>
        <w:tc>
          <w:tcPr>
            <w:tcW w:w="567" w:type="dxa"/>
            <w:vMerge/>
          </w:tcPr>
          <w:p w14:paraId="3D94074B" w14:textId="77777777" w:rsidR="0081760C" w:rsidRDefault="0081760C">
            <w:pPr>
              <w:spacing w:after="1" w:line="0" w:lineRule="atLeast"/>
            </w:pPr>
          </w:p>
        </w:tc>
        <w:tc>
          <w:tcPr>
            <w:tcW w:w="1928" w:type="dxa"/>
            <w:vMerge/>
          </w:tcPr>
          <w:p w14:paraId="72E88F0D" w14:textId="77777777" w:rsidR="0081760C" w:rsidRDefault="0081760C">
            <w:pPr>
              <w:spacing w:after="1" w:line="0" w:lineRule="atLeast"/>
            </w:pPr>
          </w:p>
        </w:tc>
        <w:tc>
          <w:tcPr>
            <w:tcW w:w="1757" w:type="dxa"/>
            <w:tcBorders>
              <w:top w:val="nil"/>
              <w:bottom w:val="nil"/>
            </w:tcBorders>
          </w:tcPr>
          <w:p w14:paraId="5EC4D883" w14:textId="77777777" w:rsidR="0081760C" w:rsidRDefault="0081760C">
            <w:pPr>
              <w:pStyle w:val="ConsPlusNormal"/>
            </w:pPr>
            <w:r>
              <w:t>оказывается поддержка образования для детей с ограниченными возможностями здоровья. Обновлена материально-техническая база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794" w:type="dxa"/>
            <w:tcBorders>
              <w:top w:val="nil"/>
              <w:bottom w:val="nil"/>
            </w:tcBorders>
          </w:tcPr>
          <w:p w14:paraId="40B2FDEB" w14:textId="77777777" w:rsidR="0081760C" w:rsidRDefault="0081760C">
            <w:pPr>
              <w:pStyle w:val="ConsPlusNormal"/>
            </w:pPr>
            <w:r>
              <w:t>ед.</w:t>
            </w:r>
          </w:p>
        </w:tc>
        <w:tc>
          <w:tcPr>
            <w:tcW w:w="850" w:type="dxa"/>
            <w:tcBorders>
              <w:top w:val="nil"/>
              <w:bottom w:val="nil"/>
            </w:tcBorders>
          </w:tcPr>
          <w:p w14:paraId="2DC40287" w14:textId="77777777" w:rsidR="0081760C" w:rsidRDefault="0081760C">
            <w:pPr>
              <w:pStyle w:val="ConsPlusNormal"/>
              <w:jc w:val="center"/>
            </w:pPr>
            <w:r>
              <w:t>0</w:t>
            </w:r>
          </w:p>
        </w:tc>
        <w:tc>
          <w:tcPr>
            <w:tcW w:w="850" w:type="dxa"/>
            <w:tcBorders>
              <w:top w:val="nil"/>
              <w:bottom w:val="nil"/>
            </w:tcBorders>
          </w:tcPr>
          <w:p w14:paraId="53A1CCEF" w14:textId="77777777" w:rsidR="0081760C" w:rsidRDefault="0081760C">
            <w:pPr>
              <w:pStyle w:val="ConsPlusNormal"/>
              <w:jc w:val="center"/>
            </w:pPr>
            <w:r>
              <w:t>0</w:t>
            </w:r>
          </w:p>
        </w:tc>
        <w:tc>
          <w:tcPr>
            <w:tcW w:w="854" w:type="dxa"/>
            <w:tcBorders>
              <w:top w:val="nil"/>
              <w:bottom w:val="nil"/>
            </w:tcBorders>
          </w:tcPr>
          <w:p w14:paraId="013FC924" w14:textId="77777777" w:rsidR="0081760C" w:rsidRDefault="0081760C">
            <w:pPr>
              <w:pStyle w:val="ConsPlusNormal"/>
              <w:jc w:val="center"/>
            </w:pPr>
            <w:r>
              <w:t>0</w:t>
            </w:r>
          </w:p>
        </w:tc>
        <w:tc>
          <w:tcPr>
            <w:tcW w:w="854" w:type="dxa"/>
            <w:tcBorders>
              <w:top w:val="nil"/>
              <w:bottom w:val="nil"/>
            </w:tcBorders>
          </w:tcPr>
          <w:p w14:paraId="0714152A" w14:textId="77777777" w:rsidR="0081760C" w:rsidRDefault="0081760C">
            <w:pPr>
              <w:pStyle w:val="ConsPlusNormal"/>
              <w:jc w:val="center"/>
            </w:pPr>
            <w:r>
              <w:t>0</w:t>
            </w:r>
          </w:p>
        </w:tc>
        <w:tc>
          <w:tcPr>
            <w:tcW w:w="854" w:type="dxa"/>
            <w:tcBorders>
              <w:top w:val="nil"/>
              <w:bottom w:val="nil"/>
            </w:tcBorders>
          </w:tcPr>
          <w:p w14:paraId="287CB0BF" w14:textId="77777777" w:rsidR="0081760C" w:rsidRDefault="0081760C">
            <w:pPr>
              <w:pStyle w:val="ConsPlusNormal"/>
              <w:jc w:val="center"/>
            </w:pPr>
            <w:r>
              <w:t>0</w:t>
            </w:r>
          </w:p>
        </w:tc>
        <w:tc>
          <w:tcPr>
            <w:tcW w:w="850" w:type="dxa"/>
            <w:tcBorders>
              <w:top w:val="nil"/>
              <w:bottom w:val="nil"/>
            </w:tcBorders>
          </w:tcPr>
          <w:p w14:paraId="52954F1D" w14:textId="77777777" w:rsidR="0081760C" w:rsidRDefault="0081760C">
            <w:pPr>
              <w:pStyle w:val="ConsPlusNormal"/>
              <w:jc w:val="center"/>
            </w:pPr>
            <w:r>
              <w:t>2</w:t>
            </w:r>
          </w:p>
        </w:tc>
        <w:tc>
          <w:tcPr>
            <w:tcW w:w="850" w:type="dxa"/>
            <w:tcBorders>
              <w:top w:val="nil"/>
              <w:bottom w:val="nil"/>
            </w:tcBorders>
          </w:tcPr>
          <w:p w14:paraId="4508E4D0" w14:textId="77777777" w:rsidR="0081760C" w:rsidRDefault="0081760C">
            <w:pPr>
              <w:pStyle w:val="ConsPlusNormal"/>
              <w:jc w:val="center"/>
            </w:pPr>
            <w:r>
              <w:t>4</w:t>
            </w:r>
          </w:p>
        </w:tc>
        <w:tc>
          <w:tcPr>
            <w:tcW w:w="845" w:type="dxa"/>
            <w:tcBorders>
              <w:top w:val="nil"/>
              <w:bottom w:val="nil"/>
            </w:tcBorders>
          </w:tcPr>
          <w:p w14:paraId="013ED67C" w14:textId="77777777" w:rsidR="0081760C" w:rsidRDefault="0081760C">
            <w:pPr>
              <w:pStyle w:val="ConsPlusNormal"/>
              <w:jc w:val="center"/>
            </w:pPr>
            <w:r>
              <w:t>6</w:t>
            </w:r>
          </w:p>
        </w:tc>
        <w:tc>
          <w:tcPr>
            <w:tcW w:w="854" w:type="dxa"/>
            <w:tcBorders>
              <w:top w:val="nil"/>
              <w:bottom w:val="nil"/>
            </w:tcBorders>
          </w:tcPr>
          <w:p w14:paraId="62B6FB22" w14:textId="77777777" w:rsidR="0081760C" w:rsidRDefault="0081760C">
            <w:pPr>
              <w:pStyle w:val="ConsPlusNormal"/>
              <w:jc w:val="center"/>
            </w:pPr>
            <w:r>
              <w:t>6</w:t>
            </w:r>
          </w:p>
        </w:tc>
        <w:tc>
          <w:tcPr>
            <w:tcW w:w="850" w:type="dxa"/>
            <w:tcBorders>
              <w:top w:val="nil"/>
              <w:bottom w:val="nil"/>
            </w:tcBorders>
          </w:tcPr>
          <w:p w14:paraId="20CD2803" w14:textId="77777777" w:rsidR="0081760C" w:rsidRDefault="0081760C">
            <w:pPr>
              <w:pStyle w:val="ConsPlusNormal"/>
              <w:jc w:val="center"/>
            </w:pPr>
            <w:r>
              <w:t>6</w:t>
            </w:r>
          </w:p>
        </w:tc>
        <w:tc>
          <w:tcPr>
            <w:tcW w:w="2211" w:type="dxa"/>
            <w:tcBorders>
              <w:top w:val="nil"/>
              <w:bottom w:val="nil"/>
            </w:tcBorders>
          </w:tcPr>
          <w:p w14:paraId="7984C62A" w14:textId="77777777" w:rsidR="0081760C" w:rsidRDefault="0081760C">
            <w:pPr>
              <w:pStyle w:val="ConsPlusNormal"/>
            </w:pPr>
            <w:r>
              <w:t>Минобрнауки РД</w:t>
            </w:r>
          </w:p>
        </w:tc>
      </w:tr>
      <w:tr w:rsidR="0081760C" w14:paraId="0E8DBFB2" w14:textId="77777777">
        <w:tblPrEx>
          <w:tblBorders>
            <w:insideH w:val="nil"/>
          </w:tblBorders>
        </w:tblPrEx>
        <w:tc>
          <w:tcPr>
            <w:tcW w:w="567" w:type="dxa"/>
            <w:vMerge/>
          </w:tcPr>
          <w:p w14:paraId="77B5F55A" w14:textId="77777777" w:rsidR="0081760C" w:rsidRDefault="0081760C">
            <w:pPr>
              <w:spacing w:after="1" w:line="0" w:lineRule="atLeast"/>
            </w:pPr>
          </w:p>
        </w:tc>
        <w:tc>
          <w:tcPr>
            <w:tcW w:w="1928" w:type="dxa"/>
            <w:vMerge/>
          </w:tcPr>
          <w:p w14:paraId="1A927C40" w14:textId="77777777" w:rsidR="0081760C" w:rsidRDefault="0081760C">
            <w:pPr>
              <w:spacing w:after="1" w:line="0" w:lineRule="atLeast"/>
            </w:pPr>
          </w:p>
        </w:tc>
        <w:tc>
          <w:tcPr>
            <w:tcW w:w="1757" w:type="dxa"/>
            <w:tcBorders>
              <w:top w:val="nil"/>
              <w:bottom w:val="nil"/>
            </w:tcBorders>
          </w:tcPr>
          <w:p w14:paraId="00B57527" w14:textId="77777777" w:rsidR="0081760C" w:rsidRDefault="0081760C">
            <w:pPr>
              <w:pStyle w:val="ConsPlusNormal"/>
            </w:pPr>
            <w:r>
              <w:t>обновлена материально-техническая база для формирования у обучающихся современных технологических и гуманитарных навыков. Создана материально-техническая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794" w:type="dxa"/>
            <w:tcBorders>
              <w:top w:val="nil"/>
              <w:bottom w:val="nil"/>
            </w:tcBorders>
          </w:tcPr>
          <w:p w14:paraId="4C5BFABC" w14:textId="77777777" w:rsidR="0081760C" w:rsidRDefault="0081760C">
            <w:pPr>
              <w:pStyle w:val="ConsPlusNormal"/>
            </w:pPr>
            <w:r>
              <w:t>тыс. ед.</w:t>
            </w:r>
          </w:p>
        </w:tc>
        <w:tc>
          <w:tcPr>
            <w:tcW w:w="850" w:type="dxa"/>
            <w:tcBorders>
              <w:top w:val="nil"/>
              <w:bottom w:val="nil"/>
            </w:tcBorders>
          </w:tcPr>
          <w:p w14:paraId="7FAEE685" w14:textId="77777777" w:rsidR="0081760C" w:rsidRDefault="0081760C">
            <w:pPr>
              <w:pStyle w:val="ConsPlusNormal"/>
              <w:jc w:val="center"/>
            </w:pPr>
            <w:r>
              <w:t>0</w:t>
            </w:r>
          </w:p>
        </w:tc>
        <w:tc>
          <w:tcPr>
            <w:tcW w:w="850" w:type="dxa"/>
            <w:tcBorders>
              <w:top w:val="nil"/>
              <w:bottom w:val="nil"/>
            </w:tcBorders>
          </w:tcPr>
          <w:p w14:paraId="73CE7B04" w14:textId="77777777" w:rsidR="0081760C" w:rsidRDefault="0081760C">
            <w:pPr>
              <w:pStyle w:val="ConsPlusNormal"/>
              <w:jc w:val="center"/>
            </w:pPr>
            <w:r>
              <w:t>0</w:t>
            </w:r>
          </w:p>
        </w:tc>
        <w:tc>
          <w:tcPr>
            <w:tcW w:w="854" w:type="dxa"/>
            <w:tcBorders>
              <w:top w:val="nil"/>
              <w:bottom w:val="nil"/>
            </w:tcBorders>
          </w:tcPr>
          <w:p w14:paraId="53524EA6" w14:textId="77777777" w:rsidR="0081760C" w:rsidRDefault="0081760C">
            <w:pPr>
              <w:pStyle w:val="ConsPlusNormal"/>
              <w:jc w:val="center"/>
            </w:pPr>
            <w:r>
              <w:t>0</w:t>
            </w:r>
          </w:p>
        </w:tc>
        <w:tc>
          <w:tcPr>
            <w:tcW w:w="854" w:type="dxa"/>
            <w:tcBorders>
              <w:top w:val="nil"/>
              <w:bottom w:val="nil"/>
            </w:tcBorders>
          </w:tcPr>
          <w:p w14:paraId="17A01C6F" w14:textId="77777777" w:rsidR="0081760C" w:rsidRDefault="0081760C">
            <w:pPr>
              <w:pStyle w:val="ConsPlusNormal"/>
              <w:jc w:val="center"/>
            </w:pPr>
            <w:r>
              <w:t>0</w:t>
            </w:r>
          </w:p>
        </w:tc>
        <w:tc>
          <w:tcPr>
            <w:tcW w:w="854" w:type="dxa"/>
            <w:tcBorders>
              <w:top w:val="nil"/>
              <w:bottom w:val="nil"/>
            </w:tcBorders>
          </w:tcPr>
          <w:p w14:paraId="746F97E7" w14:textId="77777777" w:rsidR="0081760C" w:rsidRDefault="0081760C">
            <w:pPr>
              <w:pStyle w:val="ConsPlusNormal"/>
              <w:jc w:val="center"/>
            </w:pPr>
            <w:r>
              <w:t>0,168</w:t>
            </w:r>
          </w:p>
        </w:tc>
        <w:tc>
          <w:tcPr>
            <w:tcW w:w="850" w:type="dxa"/>
            <w:tcBorders>
              <w:top w:val="nil"/>
              <w:bottom w:val="nil"/>
            </w:tcBorders>
          </w:tcPr>
          <w:p w14:paraId="782360FE" w14:textId="77777777" w:rsidR="0081760C" w:rsidRDefault="0081760C">
            <w:pPr>
              <w:pStyle w:val="ConsPlusNormal"/>
              <w:jc w:val="center"/>
            </w:pPr>
            <w:r>
              <w:t>0,21</w:t>
            </w:r>
          </w:p>
        </w:tc>
        <w:tc>
          <w:tcPr>
            <w:tcW w:w="850" w:type="dxa"/>
            <w:tcBorders>
              <w:top w:val="nil"/>
              <w:bottom w:val="nil"/>
            </w:tcBorders>
          </w:tcPr>
          <w:p w14:paraId="004CD5A8" w14:textId="77777777" w:rsidR="0081760C" w:rsidRDefault="0081760C">
            <w:pPr>
              <w:pStyle w:val="ConsPlusNormal"/>
              <w:jc w:val="center"/>
            </w:pPr>
            <w:r>
              <w:t>0,271</w:t>
            </w:r>
          </w:p>
        </w:tc>
        <w:tc>
          <w:tcPr>
            <w:tcW w:w="845" w:type="dxa"/>
            <w:tcBorders>
              <w:top w:val="nil"/>
              <w:bottom w:val="nil"/>
            </w:tcBorders>
          </w:tcPr>
          <w:p w14:paraId="1EAD385E" w14:textId="77777777" w:rsidR="0081760C" w:rsidRDefault="0081760C">
            <w:pPr>
              <w:pStyle w:val="ConsPlusNormal"/>
              <w:jc w:val="center"/>
            </w:pPr>
            <w:r>
              <w:t>0,271</w:t>
            </w:r>
          </w:p>
        </w:tc>
        <w:tc>
          <w:tcPr>
            <w:tcW w:w="854" w:type="dxa"/>
            <w:tcBorders>
              <w:top w:val="nil"/>
              <w:bottom w:val="nil"/>
            </w:tcBorders>
          </w:tcPr>
          <w:p w14:paraId="765839AD" w14:textId="77777777" w:rsidR="0081760C" w:rsidRDefault="0081760C">
            <w:pPr>
              <w:pStyle w:val="ConsPlusNormal"/>
              <w:jc w:val="center"/>
            </w:pPr>
            <w:r>
              <w:t>0,271</w:t>
            </w:r>
          </w:p>
        </w:tc>
        <w:tc>
          <w:tcPr>
            <w:tcW w:w="850" w:type="dxa"/>
            <w:tcBorders>
              <w:top w:val="nil"/>
              <w:bottom w:val="nil"/>
            </w:tcBorders>
          </w:tcPr>
          <w:p w14:paraId="31A98DAC" w14:textId="77777777" w:rsidR="0081760C" w:rsidRDefault="0081760C">
            <w:pPr>
              <w:pStyle w:val="ConsPlusNormal"/>
              <w:jc w:val="center"/>
            </w:pPr>
            <w:r>
              <w:t>0,271</w:t>
            </w:r>
          </w:p>
        </w:tc>
        <w:tc>
          <w:tcPr>
            <w:tcW w:w="2211" w:type="dxa"/>
            <w:tcBorders>
              <w:top w:val="nil"/>
              <w:bottom w:val="nil"/>
            </w:tcBorders>
          </w:tcPr>
          <w:p w14:paraId="50ACC1A5" w14:textId="77777777" w:rsidR="0081760C" w:rsidRDefault="0081760C">
            <w:pPr>
              <w:pStyle w:val="ConsPlusNormal"/>
            </w:pPr>
            <w:r>
              <w:t>Минобрнауки РД</w:t>
            </w:r>
          </w:p>
        </w:tc>
      </w:tr>
      <w:tr w:rsidR="0081760C" w14:paraId="3E1F556F" w14:textId="77777777">
        <w:tblPrEx>
          <w:tblBorders>
            <w:insideH w:val="nil"/>
          </w:tblBorders>
        </w:tblPrEx>
        <w:tc>
          <w:tcPr>
            <w:tcW w:w="567" w:type="dxa"/>
            <w:vMerge/>
          </w:tcPr>
          <w:p w14:paraId="6EFFC097" w14:textId="77777777" w:rsidR="0081760C" w:rsidRDefault="0081760C">
            <w:pPr>
              <w:spacing w:after="1" w:line="0" w:lineRule="atLeast"/>
            </w:pPr>
          </w:p>
        </w:tc>
        <w:tc>
          <w:tcPr>
            <w:tcW w:w="1928" w:type="dxa"/>
            <w:vMerge/>
          </w:tcPr>
          <w:p w14:paraId="648C5225" w14:textId="77777777" w:rsidR="0081760C" w:rsidRDefault="0081760C">
            <w:pPr>
              <w:spacing w:after="1" w:line="0" w:lineRule="atLeast"/>
            </w:pPr>
          </w:p>
        </w:tc>
        <w:tc>
          <w:tcPr>
            <w:tcW w:w="1757" w:type="dxa"/>
            <w:tcBorders>
              <w:top w:val="nil"/>
              <w:bottom w:val="nil"/>
            </w:tcBorders>
          </w:tcPr>
          <w:p w14:paraId="763847DB" w14:textId="77777777" w:rsidR="0081760C" w:rsidRDefault="0081760C">
            <w:pPr>
              <w:pStyle w:val="ConsPlusNormal"/>
            </w:pPr>
            <w:r>
              <w:t>созданы новые места в общеобразовательных организациях, расположенных в сельской местности и поселках городского типа</w:t>
            </w:r>
          </w:p>
        </w:tc>
        <w:tc>
          <w:tcPr>
            <w:tcW w:w="794" w:type="dxa"/>
            <w:tcBorders>
              <w:top w:val="nil"/>
              <w:bottom w:val="nil"/>
            </w:tcBorders>
          </w:tcPr>
          <w:p w14:paraId="68298468" w14:textId="77777777" w:rsidR="0081760C" w:rsidRDefault="0081760C">
            <w:pPr>
              <w:pStyle w:val="ConsPlusNormal"/>
            </w:pPr>
            <w:r>
              <w:t>мест</w:t>
            </w:r>
          </w:p>
        </w:tc>
        <w:tc>
          <w:tcPr>
            <w:tcW w:w="850" w:type="dxa"/>
            <w:tcBorders>
              <w:top w:val="nil"/>
              <w:bottom w:val="nil"/>
            </w:tcBorders>
          </w:tcPr>
          <w:p w14:paraId="1BC980B2" w14:textId="77777777" w:rsidR="0081760C" w:rsidRDefault="0081760C">
            <w:pPr>
              <w:pStyle w:val="ConsPlusNormal"/>
              <w:jc w:val="center"/>
            </w:pPr>
            <w:r>
              <w:t>0</w:t>
            </w:r>
          </w:p>
        </w:tc>
        <w:tc>
          <w:tcPr>
            <w:tcW w:w="850" w:type="dxa"/>
            <w:tcBorders>
              <w:top w:val="nil"/>
              <w:bottom w:val="nil"/>
            </w:tcBorders>
          </w:tcPr>
          <w:p w14:paraId="1C5AEA42" w14:textId="77777777" w:rsidR="0081760C" w:rsidRDefault="0081760C">
            <w:pPr>
              <w:pStyle w:val="ConsPlusNormal"/>
              <w:jc w:val="center"/>
            </w:pPr>
            <w:r>
              <w:t>0</w:t>
            </w:r>
          </w:p>
        </w:tc>
        <w:tc>
          <w:tcPr>
            <w:tcW w:w="854" w:type="dxa"/>
            <w:tcBorders>
              <w:top w:val="nil"/>
              <w:bottom w:val="nil"/>
            </w:tcBorders>
          </w:tcPr>
          <w:p w14:paraId="66D9A54A" w14:textId="77777777" w:rsidR="0081760C" w:rsidRDefault="0081760C">
            <w:pPr>
              <w:pStyle w:val="ConsPlusNormal"/>
              <w:jc w:val="center"/>
            </w:pPr>
            <w:r>
              <w:t>0</w:t>
            </w:r>
          </w:p>
        </w:tc>
        <w:tc>
          <w:tcPr>
            <w:tcW w:w="854" w:type="dxa"/>
            <w:tcBorders>
              <w:top w:val="nil"/>
              <w:bottom w:val="nil"/>
            </w:tcBorders>
          </w:tcPr>
          <w:p w14:paraId="46A6F461" w14:textId="77777777" w:rsidR="0081760C" w:rsidRDefault="0081760C">
            <w:pPr>
              <w:pStyle w:val="ConsPlusNormal"/>
              <w:jc w:val="center"/>
            </w:pPr>
            <w:r>
              <w:t>0</w:t>
            </w:r>
          </w:p>
        </w:tc>
        <w:tc>
          <w:tcPr>
            <w:tcW w:w="854" w:type="dxa"/>
            <w:tcBorders>
              <w:top w:val="nil"/>
              <w:bottom w:val="nil"/>
            </w:tcBorders>
          </w:tcPr>
          <w:p w14:paraId="0DFA07AE" w14:textId="77777777" w:rsidR="0081760C" w:rsidRDefault="0081760C">
            <w:pPr>
              <w:pStyle w:val="ConsPlusNormal"/>
              <w:jc w:val="center"/>
            </w:pPr>
            <w:r>
              <w:t>0</w:t>
            </w:r>
          </w:p>
        </w:tc>
        <w:tc>
          <w:tcPr>
            <w:tcW w:w="850" w:type="dxa"/>
            <w:tcBorders>
              <w:top w:val="nil"/>
              <w:bottom w:val="nil"/>
            </w:tcBorders>
          </w:tcPr>
          <w:p w14:paraId="4C055AE7" w14:textId="77777777" w:rsidR="0081760C" w:rsidRDefault="0081760C">
            <w:pPr>
              <w:pStyle w:val="ConsPlusNormal"/>
              <w:jc w:val="center"/>
            </w:pPr>
            <w:r>
              <w:t>80</w:t>
            </w:r>
          </w:p>
        </w:tc>
        <w:tc>
          <w:tcPr>
            <w:tcW w:w="850" w:type="dxa"/>
            <w:tcBorders>
              <w:top w:val="nil"/>
              <w:bottom w:val="nil"/>
            </w:tcBorders>
          </w:tcPr>
          <w:p w14:paraId="047D2EB5" w14:textId="77777777" w:rsidR="0081760C" w:rsidRDefault="0081760C">
            <w:pPr>
              <w:pStyle w:val="ConsPlusNormal"/>
              <w:jc w:val="center"/>
            </w:pPr>
            <w:r>
              <w:t>80</w:t>
            </w:r>
          </w:p>
        </w:tc>
        <w:tc>
          <w:tcPr>
            <w:tcW w:w="845" w:type="dxa"/>
            <w:tcBorders>
              <w:top w:val="nil"/>
              <w:bottom w:val="nil"/>
            </w:tcBorders>
          </w:tcPr>
          <w:p w14:paraId="5175809D" w14:textId="77777777" w:rsidR="0081760C" w:rsidRDefault="0081760C">
            <w:pPr>
              <w:pStyle w:val="ConsPlusNormal"/>
              <w:jc w:val="center"/>
            </w:pPr>
            <w:r>
              <w:t>80</w:t>
            </w:r>
          </w:p>
        </w:tc>
        <w:tc>
          <w:tcPr>
            <w:tcW w:w="854" w:type="dxa"/>
            <w:tcBorders>
              <w:top w:val="nil"/>
              <w:bottom w:val="nil"/>
            </w:tcBorders>
          </w:tcPr>
          <w:p w14:paraId="23D3DCFB" w14:textId="77777777" w:rsidR="0081760C" w:rsidRDefault="0081760C">
            <w:pPr>
              <w:pStyle w:val="ConsPlusNormal"/>
              <w:jc w:val="center"/>
            </w:pPr>
            <w:r>
              <w:t>80</w:t>
            </w:r>
          </w:p>
        </w:tc>
        <w:tc>
          <w:tcPr>
            <w:tcW w:w="850" w:type="dxa"/>
            <w:tcBorders>
              <w:top w:val="nil"/>
              <w:bottom w:val="nil"/>
            </w:tcBorders>
          </w:tcPr>
          <w:p w14:paraId="11D149C6" w14:textId="77777777" w:rsidR="0081760C" w:rsidRDefault="0081760C">
            <w:pPr>
              <w:pStyle w:val="ConsPlusNormal"/>
              <w:jc w:val="center"/>
            </w:pPr>
            <w:r>
              <w:t>80</w:t>
            </w:r>
          </w:p>
        </w:tc>
        <w:tc>
          <w:tcPr>
            <w:tcW w:w="2211" w:type="dxa"/>
            <w:tcBorders>
              <w:top w:val="nil"/>
              <w:bottom w:val="nil"/>
            </w:tcBorders>
          </w:tcPr>
          <w:p w14:paraId="2507FA70" w14:textId="77777777" w:rsidR="0081760C" w:rsidRDefault="0081760C">
            <w:pPr>
              <w:pStyle w:val="ConsPlusNormal"/>
            </w:pPr>
            <w:r>
              <w:t>Минобрнауки РД</w:t>
            </w:r>
          </w:p>
        </w:tc>
      </w:tr>
      <w:tr w:rsidR="0081760C" w14:paraId="60A9F4D4" w14:textId="77777777">
        <w:tblPrEx>
          <w:tblBorders>
            <w:insideH w:val="nil"/>
          </w:tblBorders>
        </w:tblPrEx>
        <w:tc>
          <w:tcPr>
            <w:tcW w:w="567" w:type="dxa"/>
            <w:vMerge/>
          </w:tcPr>
          <w:p w14:paraId="531D4662" w14:textId="77777777" w:rsidR="0081760C" w:rsidRDefault="0081760C">
            <w:pPr>
              <w:spacing w:after="1" w:line="0" w:lineRule="atLeast"/>
            </w:pPr>
          </w:p>
        </w:tc>
        <w:tc>
          <w:tcPr>
            <w:tcW w:w="1928" w:type="dxa"/>
            <w:vMerge/>
          </w:tcPr>
          <w:p w14:paraId="25220D3F" w14:textId="77777777" w:rsidR="0081760C" w:rsidRDefault="0081760C">
            <w:pPr>
              <w:spacing w:after="1" w:line="0" w:lineRule="atLeast"/>
            </w:pPr>
          </w:p>
        </w:tc>
        <w:tc>
          <w:tcPr>
            <w:tcW w:w="1757" w:type="dxa"/>
            <w:tcBorders>
              <w:top w:val="nil"/>
              <w:bottom w:val="nil"/>
            </w:tcBorders>
          </w:tcPr>
          <w:p w14:paraId="2662F617" w14:textId="77777777" w:rsidR="0081760C" w:rsidRDefault="0081760C">
            <w:pPr>
              <w:pStyle w:val="ConsPlusNormal"/>
            </w:pPr>
            <w:r>
              <w:t>обеспечено устойчивое развитие сельских территорий</w:t>
            </w:r>
          </w:p>
        </w:tc>
        <w:tc>
          <w:tcPr>
            <w:tcW w:w="794" w:type="dxa"/>
            <w:tcBorders>
              <w:top w:val="nil"/>
              <w:bottom w:val="nil"/>
            </w:tcBorders>
          </w:tcPr>
          <w:p w14:paraId="3D879FC8" w14:textId="77777777" w:rsidR="0081760C" w:rsidRDefault="0081760C">
            <w:pPr>
              <w:pStyle w:val="ConsPlusNormal"/>
            </w:pPr>
            <w:r>
              <w:t>мест</w:t>
            </w:r>
          </w:p>
        </w:tc>
        <w:tc>
          <w:tcPr>
            <w:tcW w:w="850" w:type="dxa"/>
            <w:tcBorders>
              <w:top w:val="nil"/>
              <w:bottom w:val="nil"/>
            </w:tcBorders>
          </w:tcPr>
          <w:p w14:paraId="170983D1" w14:textId="77777777" w:rsidR="0081760C" w:rsidRDefault="0081760C">
            <w:pPr>
              <w:pStyle w:val="ConsPlusNormal"/>
              <w:jc w:val="center"/>
            </w:pPr>
            <w:r>
              <w:t>0</w:t>
            </w:r>
          </w:p>
        </w:tc>
        <w:tc>
          <w:tcPr>
            <w:tcW w:w="850" w:type="dxa"/>
            <w:tcBorders>
              <w:top w:val="nil"/>
              <w:bottom w:val="nil"/>
            </w:tcBorders>
          </w:tcPr>
          <w:p w14:paraId="63129954" w14:textId="77777777" w:rsidR="0081760C" w:rsidRDefault="0081760C">
            <w:pPr>
              <w:pStyle w:val="ConsPlusNormal"/>
              <w:jc w:val="center"/>
            </w:pPr>
            <w:r>
              <w:t>0</w:t>
            </w:r>
          </w:p>
        </w:tc>
        <w:tc>
          <w:tcPr>
            <w:tcW w:w="854" w:type="dxa"/>
            <w:tcBorders>
              <w:top w:val="nil"/>
              <w:bottom w:val="nil"/>
            </w:tcBorders>
          </w:tcPr>
          <w:p w14:paraId="5B911264" w14:textId="77777777" w:rsidR="0081760C" w:rsidRDefault="0081760C">
            <w:pPr>
              <w:pStyle w:val="ConsPlusNormal"/>
              <w:jc w:val="center"/>
            </w:pPr>
            <w:r>
              <w:t>0</w:t>
            </w:r>
          </w:p>
        </w:tc>
        <w:tc>
          <w:tcPr>
            <w:tcW w:w="854" w:type="dxa"/>
            <w:tcBorders>
              <w:top w:val="nil"/>
              <w:bottom w:val="nil"/>
            </w:tcBorders>
          </w:tcPr>
          <w:p w14:paraId="677B6F3A" w14:textId="77777777" w:rsidR="0081760C" w:rsidRDefault="0081760C">
            <w:pPr>
              <w:pStyle w:val="ConsPlusNormal"/>
              <w:jc w:val="center"/>
            </w:pPr>
            <w:r>
              <w:t>0</w:t>
            </w:r>
          </w:p>
        </w:tc>
        <w:tc>
          <w:tcPr>
            <w:tcW w:w="854" w:type="dxa"/>
            <w:tcBorders>
              <w:top w:val="nil"/>
              <w:bottom w:val="nil"/>
            </w:tcBorders>
          </w:tcPr>
          <w:p w14:paraId="0566E94D" w14:textId="77777777" w:rsidR="0081760C" w:rsidRDefault="0081760C">
            <w:pPr>
              <w:pStyle w:val="ConsPlusNormal"/>
              <w:jc w:val="center"/>
            </w:pPr>
            <w:r>
              <w:t>320</w:t>
            </w:r>
          </w:p>
        </w:tc>
        <w:tc>
          <w:tcPr>
            <w:tcW w:w="850" w:type="dxa"/>
            <w:tcBorders>
              <w:top w:val="nil"/>
              <w:bottom w:val="nil"/>
            </w:tcBorders>
          </w:tcPr>
          <w:p w14:paraId="5810F1A8" w14:textId="77777777" w:rsidR="0081760C" w:rsidRDefault="0081760C">
            <w:pPr>
              <w:pStyle w:val="ConsPlusNormal"/>
              <w:jc w:val="center"/>
            </w:pPr>
            <w:r>
              <w:t>0</w:t>
            </w:r>
          </w:p>
        </w:tc>
        <w:tc>
          <w:tcPr>
            <w:tcW w:w="850" w:type="dxa"/>
            <w:tcBorders>
              <w:top w:val="nil"/>
              <w:bottom w:val="nil"/>
            </w:tcBorders>
          </w:tcPr>
          <w:p w14:paraId="1D13AD33" w14:textId="77777777" w:rsidR="0081760C" w:rsidRDefault="0081760C">
            <w:pPr>
              <w:pStyle w:val="ConsPlusNormal"/>
              <w:jc w:val="center"/>
            </w:pPr>
            <w:r>
              <w:t>0</w:t>
            </w:r>
          </w:p>
        </w:tc>
        <w:tc>
          <w:tcPr>
            <w:tcW w:w="845" w:type="dxa"/>
            <w:tcBorders>
              <w:top w:val="nil"/>
              <w:bottom w:val="nil"/>
            </w:tcBorders>
          </w:tcPr>
          <w:p w14:paraId="16E837F9" w14:textId="77777777" w:rsidR="0081760C" w:rsidRDefault="0081760C">
            <w:pPr>
              <w:pStyle w:val="ConsPlusNormal"/>
              <w:jc w:val="center"/>
            </w:pPr>
            <w:r>
              <w:t>0</w:t>
            </w:r>
          </w:p>
        </w:tc>
        <w:tc>
          <w:tcPr>
            <w:tcW w:w="854" w:type="dxa"/>
            <w:tcBorders>
              <w:top w:val="nil"/>
              <w:bottom w:val="nil"/>
            </w:tcBorders>
          </w:tcPr>
          <w:p w14:paraId="65B81901" w14:textId="77777777" w:rsidR="0081760C" w:rsidRDefault="0081760C">
            <w:pPr>
              <w:pStyle w:val="ConsPlusNormal"/>
              <w:jc w:val="center"/>
            </w:pPr>
            <w:r>
              <w:t>0</w:t>
            </w:r>
          </w:p>
        </w:tc>
        <w:tc>
          <w:tcPr>
            <w:tcW w:w="850" w:type="dxa"/>
            <w:tcBorders>
              <w:top w:val="nil"/>
              <w:bottom w:val="nil"/>
            </w:tcBorders>
          </w:tcPr>
          <w:p w14:paraId="62A43B7D" w14:textId="77777777" w:rsidR="0081760C" w:rsidRDefault="0081760C">
            <w:pPr>
              <w:pStyle w:val="ConsPlusNormal"/>
              <w:jc w:val="center"/>
            </w:pPr>
            <w:r>
              <w:t>0</w:t>
            </w:r>
          </w:p>
        </w:tc>
        <w:tc>
          <w:tcPr>
            <w:tcW w:w="2211" w:type="dxa"/>
            <w:tcBorders>
              <w:top w:val="nil"/>
              <w:bottom w:val="nil"/>
            </w:tcBorders>
          </w:tcPr>
          <w:p w14:paraId="518B1B7A" w14:textId="77777777" w:rsidR="0081760C" w:rsidRDefault="0081760C">
            <w:pPr>
              <w:pStyle w:val="ConsPlusNormal"/>
            </w:pPr>
            <w:r>
              <w:t>Минобрнауки РД</w:t>
            </w:r>
          </w:p>
        </w:tc>
      </w:tr>
      <w:tr w:rsidR="0081760C" w14:paraId="31B67015" w14:textId="77777777">
        <w:tblPrEx>
          <w:tblBorders>
            <w:insideH w:val="nil"/>
          </w:tblBorders>
        </w:tblPrEx>
        <w:tc>
          <w:tcPr>
            <w:tcW w:w="567" w:type="dxa"/>
            <w:vMerge/>
          </w:tcPr>
          <w:p w14:paraId="73225D3A" w14:textId="77777777" w:rsidR="0081760C" w:rsidRDefault="0081760C">
            <w:pPr>
              <w:spacing w:after="1" w:line="0" w:lineRule="atLeast"/>
            </w:pPr>
          </w:p>
        </w:tc>
        <w:tc>
          <w:tcPr>
            <w:tcW w:w="1928" w:type="dxa"/>
            <w:vMerge/>
          </w:tcPr>
          <w:p w14:paraId="085F6FB6" w14:textId="77777777" w:rsidR="0081760C" w:rsidRDefault="0081760C">
            <w:pPr>
              <w:spacing w:after="1" w:line="0" w:lineRule="atLeast"/>
            </w:pPr>
          </w:p>
        </w:tc>
        <w:tc>
          <w:tcPr>
            <w:tcW w:w="1757" w:type="dxa"/>
            <w:tcBorders>
              <w:top w:val="nil"/>
              <w:bottom w:val="nil"/>
            </w:tcBorders>
          </w:tcPr>
          <w:p w14:paraId="504D537C" w14:textId="77777777" w:rsidR="0081760C" w:rsidRDefault="0081760C">
            <w:pPr>
              <w:pStyle w:val="ConsPlusNormal"/>
            </w:pPr>
            <w:r>
              <w:t>во всех субъектах Российской Федерации для учителей предметной области "Технология" действует система повышения квалификации на базе детских технопарков "Кванториум", организаций, осуществляющих образовательную деятельность по образовательным программам среднего профессионального и высшего образования, предприятий реального сектора экономики</w:t>
            </w:r>
          </w:p>
        </w:tc>
        <w:tc>
          <w:tcPr>
            <w:tcW w:w="794" w:type="dxa"/>
            <w:tcBorders>
              <w:top w:val="nil"/>
              <w:bottom w:val="nil"/>
            </w:tcBorders>
          </w:tcPr>
          <w:p w14:paraId="4188A8FE" w14:textId="77777777" w:rsidR="0081760C" w:rsidRDefault="0081760C">
            <w:pPr>
              <w:pStyle w:val="ConsPlusNormal"/>
            </w:pPr>
            <w:r>
              <w:t>ед.</w:t>
            </w:r>
          </w:p>
        </w:tc>
        <w:tc>
          <w:tcPr>
            <w:tcW w:w="850" w:type="dxa"/>
            <w:tcBorders>
              <w:top w:val="nil"/>
              <w:bottom w:val="nil"/>
            </w:tcBorders>
          </w:tcPr>
          <w:p w14:paraId="32C7F629" w14:textId="77777777" w:rsidR="0081760C" w:rsidRDefault="0081760C">
            <w:pPr>
              <w:pStyle w:val="ConsPlusNormal"/>
              <w:jc w:val="center"/>
            </w:pPr>
            <w:r>
              <w:t>0</w:t>
            </w:r>
          </w:p>
        </w:tc>
        <w:tc>
          <w:tcPr>
            <w:tcW w:w="850" w:type="dxa"/>
            <w:tcBorders>
              <w:top w:val="nil"/>
              <w:bottom w:val="nil"/>
            </w:tcBorders>
          </w:tcPr>
          <w:p w14:paraId="3C3B4D39" w14:textId="77777777" w:rsidR="0081760C" w:rsidRDefault="0081760C">
            <w:pPr>
              <w:pStyle w:val="ConsPlusNormal"/>
              <w:jc w:val="center"/>
            </w:pPr>
            <w:r>
              <w:t>0</w:t>
            </w:r>
          </w:p>
        </w:tc>
        <w:tc>
          <w:tcPr>
            <w:tcW w:w="854" w:type="dxa"/>
            <w:tcBorders>
              <w:top w:val="nil"/>
              <w:bottom w:val="nil"/>
            </w:tcBorders>
          </w:tcPr>
          <w:p w14:paraId="4A0E64BD" w14:textId="77777777" w:rsidR="0081760C" w:rsidRDefault="0081760C">
            <w:pPr>
              <w:pStyle w:val="ConsPlusNormal"/>
              <w:jc w:val="center"/>
            </w:pPr>
            <w:r>
              <w:t>0</w:t>
            </w:r>
          </w:p>
        </w:tc>
        <w:tc>
          <w:tcPr>
            <w:tcW w:w="854" w:type="dxa"/>
            <w:tcBorders>
              <w:top w:val="nil"/>
              <w:bottom w:val="nil"/>
            </w:tcBorders>
          </w:tcPr>
          <w:p w14:paraId="253B891E" w14:textId="77777777" w:rsidR="0081760C" w:rsidRDefault="0081760C">
            <w:pPr>
              <w:pStyle w:val="ConsPlusNormal"/>
              <w:jc w:val="center"/>
            </w:pPr>
            <w:r>
              <w:t>0</w:t>
            </w:r>
          </w:p>
        </w:tc>
        <w:tc>
          <w:tcPr>
            <w:tcW w:w="854" w:type="dxa"/>
            <w:tcBorders>
              <w:top w:val="nil"/>
              <w:bottom w:val="nil"/>
            </w:tcBorders>
          </w:tcPr>
          <w:p w14:paraId="7808114C" w14:textId="77777777" w:rsidR="0081760C" w:rsidRDefault="0081760C">
            <w:pPr>
              <w:pStyle w:val="ConsPlusNormal"/>
              <w:jc w:val="center"/>
            </w:pPr>
            <w:r>
              <w:t>0</w:t>
            </w:r>
          </w:p>
        </w:tc>
        <w:tc>
          <w:tcPr>
            <w:tcW w:w="850" w:type="dxa"/>
            <w:tcBorders>
              <w:top w:val="nil"/>
              <w:bottom w:val="nil"/>
            </w:tcBorders>
          </w:tcPr>
          <w:p w14:paraId="688C82CC" w14:textId="77777777" w:rsidR="0081760C" w:rsidRDefault="0081760C">
            <w:pPr>
              <w:pStyle w:val="ConsPlusNormal"/>
              <w:jc w:val="center"/>
            </w:pPr>
            <w:r>
              <w:t>0</w:t>
            </w:r>
          </w:p>
        </w:tc>
        <w:tc>
          <w:tcPr>
            <w:tcW w:w="850" w:type="dxa"/>
            <w:tcBorders>
              <w:top w:val="nil"/>
              <w:bottom w:val="nil"/>
            </w:tcBorders>
          </w:tcPr>
          <w:p w14:paraId="7182C56A" w14:textId="77777777" w:rsidR="0081760C" w:rsidRDefault="0081760C">
            <w:pPr>
              <w:pStyle w:val="ConsPlusNormal"/>
              <w:jc w:val="center"/>
            </w:pPr>
            <w:r>
              <w:t>0</w:t>
            </w:r>
          </w:p>
        </w:tc>
        <w:tc>
          <w:tcPr>
            <w:tcW w:w="845" w:type="dxa"/>
            <w:tcBorders>
              <w:top w:val="nil"/>
              <w:bottom w:val="nil"/>
            </w:tcBorders>
          </w:tcPr>
          <w:p w14:paraId="40DC76A2" w14:textId="77777777" w:rsidR="0081760C" w:rsidRDefault="0081760C">
            <w:pPr>
              <w:pStyle w:val="ConsPlusNormal"/>
              <w:jc w:val="center"/>
            </w:pPr>
            <w:r>
              <w:t>0</w:t>
            </w:r>
          </w:p>
        </w:tc>
        <w:tc>
          <w:tcPr>
            <w:tcW w:w="854" w:type="dxa"/>
            <w:tcBorders>
              <w:top w:val="nil"/>
              <w:bottom w:val="nil"/>
            </w:tcBorders>
          </w:tcPr>
          <w:p w14:paraId="64BFF9E5" w14:textId="77777777" w:rsidR="0081760C" w:rsidRDefault="0081760C">
            <w:pPr>
              <w:pStyle w:val="ConsPlusNormal"/>
              <w:jc w:val="center"/>
            </w:pPr>
            <w:r>
              <w:t>0</w:t>
            </w:r>
          </w:p>
        </w:tc>
        <w:tc>
          <w:tcPr>
            <w:tcW w:w="850" w:type="dxa"/>
            <w:tcBorders>
              <w:top w:val="nil"/>
              <w:bottom w:val="nil"/>
            </w:tcBorders>
          </w:tcPr>
          <w:p w14:paraId="33E2A640" w14:textId="77777777" w:rsidR="0081760C" w:rsidRDefault="0081760C">
            <w:pPr>
              <w:pStyle w:val="ConsPlusNormal"/>
              <w:jc w:val="center"/>
            </w:pPr>
            <w:r>
              <w:t>1</w:t>
            </w:r>
          </w:p>
        </w:tc>
        <w:tc>
          <w:tcPr>
            <w:tcW w:w="2211" w:type="dxa"/>
            <w:tcBorders>
              <w:top w:val="nil"/>
              <w:bottom w:val="nil"/>
            </w:tcBorders>
          </w:tcPr>
          <w:p w14:paraId="1910B9D9" w14:textId="77777777" w:rsidR="0081760C" w:rsidRDefault="0081760C">
            <w:pPr>
              <w:pStyle w:val="ConsPlusNormal"/>
            </w:pPr>
            <w:r>
              <w:t>Минобрнауки РД</w:t>
            </w:r>
          </w:p>
        </w:tc>
      </w:tr>
      <w:tr w:rsidR="0081760C" w14:paraId="094FC462" w14:textId="77777777">
        <w:tblPrEx>
          <w:tblBorders>
            <w:insideH w:val="nil"/>
          </w:tblBorders>
        </w:tblPrEx>
        <w:tc>
          <w:tcPr>
            <w:tcW w:w="567" w:type="dxa"/>
            <w:vMerge/>
          </w:tcPr>
          <w:p w14:paraId="3EF69C96" w14:textId="77777777" w:rsidR="0081760C" w:rsidRDefault="0081760C">
            <w:pPr>
              <w:spacing w:after="1" w:line="0" w:lineRule="atLeast"/>
            </w:pPr>
          </w:p>
        </w:tc>
        <w:tc>
          <w:tcPr>
            <w:tcW w:w="1928" w:type="dxa"/>
            <w:vMerge/>
          </w:tcPr>
          <w:p w14:paraId="15E200DC" w14:textId="77777777" w:rsidR="0081760C" w:rsidRDefault="0081760C">
            <w:pPr>
              <w:spacing w:after="1" w:line="0" w:lineRule="atLeast"/>
            </w:pPr>
          </w:p>
        </w:tc>
        <w:tc>
          <w:tcPr>
            <w:tcW w:w="1757" w:type="dxa"/>
            <w:tcBorders>
              <w:top w:val="nil"/>
              <w:bottom w:val="nil"/>
            </w:tcBorders>
          </w:tcPr>
          <w:p w14:paraId="1A47ADA6" w14:textId="77777777" w:rsidR="0081760C" w:rsidRDefault="0081760C">
            <w:pPr>
              <w:pStyle w:val="ConsPlusNormal"/>
            </w:pPr>
            <w:r>
              <w:t>в Российской Федерации ликвидирована 3-я смена обучения</w:t>
            </w:r>
          </w:p>
        </w:tc>
        <w:tc>
          <w:tcPr>
            <w:tcW w:w="794" w:type="dxa"/>
            <w:tcBorders>
              <w:top w:val="nil"/>
              <w:bottom w:val="nil"/>
            </w:tcBorders>
          </w:tcPr>
          <w:p w14:paraId="4ADD75D9" w14:textId="77777777" w:rsidR="0081760C" w:rsidRDefault="0081760C">
            <w:pPr>
              <w:pStyle w:val="ConsPlusNormal"/>
            </w:pPr>
            <w:r>
              <w:t>мест</w:t>
            </w:r>
          </w:p>
        </w:tc>
        <w:tc>
          <w:tcPr>
            <w:tcW w:w="850" w:type="dxa"/>
            <w:tcBorders>
              <w:top w:val="nil"/>
              <w:bottom w:val="nil"/>
            </w:tcBorders>
          </w:tcPr>
          <w:p w14:paraId="2CFED6AE" w14:textId="77777777" w:rsidR="0081760C" w:rsidRDefault="0081760C">
            <w:pPr>
              <w:pStyle w:val="ConsPlusNormal"/>
              <w:jc w:val="center"/>
            </w:pPr>
            <w:r>
              <w:t>0</w:t>
            </w:r>
          </w:p>
        </w:tc>
        <w:tc>
          <w:tcPr>
            <w:tcW w:w="850" w:type="dxa"/>
            <w:tcBorders>
              <w:top w:val="nil"/>
              <w:bottom w:val="nil"/>
            </w:tcBorders>
          </w:tcPr>
          <w:p w14:paraId="477EAAAD" w14:textId="77777777" w:rsidR="0081760C" w:rsidRDefault="0081760C">
            <w:pPr>
              <w:pStyle w:val="ConsPlusNormal"/>
              <w:jc w:val="center"/>
            </w:pPr>
            <w:r>
              <w:t>0</w:t>
            </w:r>
          </w:p>
        </w:tc>
        <w:tc>
          <w:tcPr>
            <w:tcW w:w="854" w:type="dxa"/>
            <w:tcBorders>
              <w:top w:val="nil"/>
              <w:bottom w:val="nil"/>
            </w:tcBorders>
          </w:tcPr>
          <w:p w14:paraId="6166840A" w14:textId="77777777" w:rsidR="0081760C" w:rsidRDefault="0081760C">
            <w:pPr>
              <w:pStyle w:val="ConsPlusNormal"/>
              <w:jc w:val="center"/>
            </w:pPr>
            <w:r>
              <w:t>0</w:t>
            </w:r>
          </w:p>
        </w:tc>
        <w:tc>
          <w:tcPr>
            <w:tcW w:w="854" w:type="dxa"/>
            <w:tcBorders>
              <w:top w:val="nil"/>
              <w:bottom w:val="nil"/>
            </w:tcBorders>
          </w:tcPr>
          <w:p w14:paraId="34E461A1" w14:textId="77777777" w:rsidR="0081760C" w:rsidRDefault="0081760C">
            <w:pPr>
              <w:pStyle w:val="ConsPlusNormal"/>
              <w:jc w:val="center"/>
            </w:pPr>
            <w:r>
              <w:t>0</w:t>
            </w:r>
          </w:p>
        </w:tc>
        <w:tc>
          <w:tcPr>
            <w:tcW w:w="854" w:type="dxa"/>
            <w:tcBorders>
              <w:top w:val="nil"/>
              <w:bottom w:val="nil"/>
            </w:tcBorders>
          </w:tcPr>
          <w:p w14:paraId="388229D7" w14:textId="77777777" w:rsidR="0081760C" w:rsidRDefault="0081760C">
            <w:pPr>
              <w:pStyle w:val="ConsPlusNormal"/>
              <w:jc w:val="center"/>
            </w:pPr>
            <w:r>
              <w:t>0</w:t>
            </w:r>
          </w:p>
        </w:tc>
        <w:tc>
          <w:tcPr>
            <w:tcW w:w="850" w:type="dxa"/>
            <w:tcBorders>
              <w:top w:val="nil"/>
              <w:bottom w:val="nil"/>
            </w:tcBorders>
          </w:tcPr>
          <w:p w14:paraId="748BFA77" w14:textId="77777777" w:rsidR="0081760C" w:rsidRDefault="0081760C">
            <w:pPr>
              <w:pStyle w:val="ConsPlusNormal"/>
              <w:jc w:val="center"/>
            </w:pPr>
            <w:r>
              <w:t>5112</w:t>
            </w:r>
          </w:p>
        </w:tc>
        <w:tc>
          <w:tcPr>
            <w:tcW w:w="850" w:type="dxa"/>
            <w:tcBorders>
              <w:top w:val="nil"/>
              <w:bottom w:val="nil"/>
            </w:tcBorders>
          </w:tcPr>
          <w:p w14:paraId="39148D82" w14:textId="77777777" w:rsidR="0081760C" w:rsidRDefault="0081760C">
            <w:pPr>
              <w:pStyle w:val="ConsPlusNormal"/>
              <w:jc w:val="center"/>
            </w:pPr>
            <w:r>
              <w:t>8926</w:t>
            </w:r>
          </w:p>
        </w:tc>
        <w:tc>
          <w:tcPr>
            <w:tcW w:w="845" w:type="dxa"/>
            <w:tcBorders>
              <w:top w:val="nil"/>
              <w:bottom w:val="nil"/>
            </w:tcBorders>
          </w:tcPr>
          <w:p w14:paraId="64858BD1" w14:textId="77777777" w:rsidR="0081760C" w:rsidRDefault="0081760C">
            <w:pPr>
              <w:pStyle w:val="ConsPlusNormal"/>
              <w:jc w:val="center"/>
            </w:pPr>
            <w:r>
              <w:t>8926</w:t>
            </w:r>
          </w:p>
        </w:tc>
        <w:tc>
          <w:tcPr>
            <w:tcW w:w="854" w:type="dxa"/>
            <w:tcBorders>
              <w:top w:val="nil"/>
              <w:bottom w:val="nil"/>
            </w:tcBorders>
          </w:tcPr>
          <w:p w14:paraId="7251B7BA" w14:textId="77777777" w:rsidR="0081760C" w:rsidRDefault="0081760C">
            <w:pPr>
              <w:pStyle w:val="ConsPlusNormal"/>
              <w:jc w:val="center"/>
            </w:pPr>
            <w:r>
              <w:t>12738</w:t>
            </w:r>
          </w:p>
        </w:tc>
        <w:tc>
          <w:tcPr>
            <w:tcW w:w="850" w:type="dxa"/>
            <w:tcBorders>
              <w:top w:val="nil"/>
              <w:bottom w:val="nil"/>
            </w:tcBorders>
          </w:tcPr>
          <w:p w14:paraId="44023C80" w14:textId="77777777" w:rsidR="0081760C" w:rsidRDefault="0081760C">
            <w:pPr>
              <w:pStyle w:val="ConsPlusNormal"/>
              <w:jc w:val="center"/>
            </w:pPr>
            <w:r>
              <w:t>13138</w:t>
            </w:r>
          </w:p>
        </w:tc>
        <w:tc>
          <w:tcPr>
            <w:tcW w:w="2211" w:type="dxa"/>
            <w:tcBorders>
              <w:top w:val="nil"/>
              <w:bottom w:val="nil"/>
            </w:tcBorders>
          </w:tcPr>
          <w:p w14:paraId="24D7E3ED" w14:textId="77777777" w:rsidR="0081760C" w:rsidRDefault="0081760C">
            <w:pPr>
              <w:pStyle w:val="ConsPlusNormal"/>
            </w:pPr>
            <w:r>
              <w:t>Минобрнауки РД</w:t>
            </w:r>
          </w:p>
        </w:tc>
      </w:tr>
      <w:tr w:rsidR="0081760C" w14:paraId="58D4923B" w14:textId="77777777">
        <w:tblPrEx>
          <w:tblBorders>
            <w:insideH w:val="nil"/>
          </w:tblBorders>
        </w:tblPrEx>
        <w:tc>
          <w:tcPr>
            <w:tcW w:w="567" w:type="dxa"/>
            <w:vMerge/>
          </w:tcPr>
          <w:p w14:paraId="542D8970" w14:textId="77777777" w:rsidR="0081760C" w:rsidRDefault="0081760C">
            <w:pPr>
              <w:spacing w:after="1" w:line="0" w:lineRule="atLeast"/>
            </w:pPr>
          </w:p>
        </w:tc>
        <w:tc>
          <w:tcPr>
            <w:tcW w:w="1928" w:type="dxa"/>
            <w:vMerge/>
          </w:tcPr>
          <w:p w14:paraId="71FE8379" w14:textId="77777777" w:rsidR="0081760C" w:rsidRDefault="0081760C">
            <w:pPr>
              <w:spacing w:after="1" w:line="0" w:lineRule="atLeast"/>
            </w:pPr>
          </w:p>
        </w:tc>
        <w:tc>
          <w:tcPr>
            <w:tcW w:w="1757" w:type="dxa"/>
            <w:tcBorders>
              <w:top w:val="nil"/>
              <w:bottom w:val="nil"/>
            </w:tcBorders>
          </w:tcPr>
          <w:p w14:paraId="4C06A77A" w14:textId="77777777" w:rsidR="0081760C" w:rsidRDefault="0081760C">
            <w:pPr>
              <w:pStyle w:val="ConsPlusNormal"/>
            </w:pPr>
            <w:r>
              <w:t>обеспечено внедрение обновленных примерных основных общеобразовательных программ, разработанных в рамках федерального проекта, в общеобразовательные организации всех субъектов Российской Федерации</w:t>
            </w:r>
          </w:p>
        </w:tc>
        <w:tc>
          <w:tcPr>
            <w:tcW w:w="794" w:type="dxa"/>
            <w:tcBorders>
              <w:top w:val="nil"/>
              <w:bottom w:val="nil"/>
            </w:tcBorders>
          </w:tcPr>
          <w:p w14:paraId="3653CA2A" w14:textId="77777777" w:rsidR="0081760C" w:rsidRDefault="0081760C">
            <w:pPr>
              <w:pStyle w:val="ConsPlusNormal"/>
            </w:pPr>
            <w:r>
              <w:t>документов</w:t>
            </w:r>
          </w:p>
        </w:tc>
        <w:tc>
          <w:tcPr>
            <w:tcW w:w="850" w:type="dxa"/>
            <w:tcBorders>
              <w:top w:val="nil"/>
              <w:bottom w:val="nil"/>
            </w:tcBorders>
          </w:tcPr>
          <w:p w14:paraId="477F74BD" w14:textId="77777777" w:rsidR="0081760C" w:rsidRDefault="0081760C">
            <w:pPr>
              <w:pStyle w:val="ConsPlusNormal"/>
              <w:jc w:val="center"/>
            </w:pPr>
            <w:r>
              <w:t>0</w:t>
            </w:r>
          </w:p>
        </w:tc>
        <w:tc>
          <w:tcPr>
            <w:tcW w:w="850" w:type="dxa"/>
            <w:tcBorders>
              <w:top w:val="nil"/>
              <w:bottom w:val="nil"/>
            </w:tcBorders>
          </w:tcPr>
          <w:p w14:paraId="7FAE5B6F" w14:textId="77777777" w:rsidR="0081760C" w:rsidRDefault="0081760C">
            <w:pPr>
              <w:pStyle w:val="ConsPlusNormal"/>
              <w:jc w:val="center"/>
            </w:pPr>
            <w:r>
              <w:t>0</w:t>
            </w:r>
          </w:p>
        </w:tc>
        <w:tc>
          <w:tcPr>
            <w:tcW w:w="854" w:type="dxa"/>
            <w:tcBorders>
              <w:top w:val="nil"/>
              <w:bottom w:val="nil"/>
            </w:tcBorders>
          </w:tcPr>
          <w:p w14:paraId="5EF6BD4A" w14:textId="77777777" w:rsidR="0081760C" w:rsidRDefault="0081760C">
            <w:pPr>
              <w:pStyle w:val="ConsPlusNormal"/>
              <w:jc w:val="center"/>
            </w:pPr>
            <w:r>
              <w:t>0</w:t>
            </w:r>
          </w:p>
        </w:tc>
        <w:tc>
          <w:tcPr>
            <w:tcW w:w="854" w:type="dxa"/>
            <w:tcBorders>
              <w:top w:val="nil"/>
              <w:bottom w:val="nil"/>
            </w:tcBorders>
          </w:tcPr>
          <w:p w14:paraId="3AC8A569" w14:textId="77777777" w:rsidR="0081760C" w:rsidRDefault="0081760C">
            <w:pPr>
              <w:pStyle w:val="ConsPlusNormal"/>
              <w:jc w:val="center"/>
            </w:pPr>
            <w:r>
              <w:t>0</w:t>
            </w:r>
          </w:p>
        </w:tc>
        <w:tc>
          <w:tcPr>
            <w:tcW w:w="854" w:type="dxa"/>
            <w:tcBorders>
              <w:top w:val="nil"/>
              <w:bottom w:val="nil"/>
            </w:tcBorders>
          </w:tcPr>
          <w:p w14:paraId="3E7E8BB4" w14:textId="77777777" w:rsidR="0081760C" w:rsidRDefault="0081760C">
            <w:pPr>
              <w:pStyle w:val="ConsPlusNormal"/>
              <w:jc w:val="center"/>
            </w:pPr>
            <w:r>
              <w:t>0</w:t>
            </w:r>
          </w:p>
        </w:tc>
        <w:tc>
          <w:tcPr>
            <w:tcW w:w="850" w:type="dxa"/>
            <w:tcBorders>
              <w:top w:val="nil"/>
              <w:bottom w:val="nil"/>
            </w:tcBorders>
          </w:tcPr>
          <w:p w14:paraId="17C25B13" w14:textId="77777777" w:rsidR="0081760C" w:rsidRDefault="0081760C">
            <w:pPr>
              <w:pStyle w:val="ConsPlusNormal"/>
              <w:jc w:val="center"/>
            </w:pPr>
            <w:r>
              <w:t>0</w:t>
            </w:r>
          </w:p>
        </w:tc>
        <w:tc>
          <w:tcPr>
            <w:tcW w:w="850" w:type="dxa"/>
            <w:tcBorders>
              <w:top w:val="nil"/>
              <w:bottom w:val="nil"/>
            </w:tcBorders>
          </w:tcPr>
          <w:p w14:paraId="162CA3D9" w14:textId="77777777" w:rsidR="0081760C" w:rsidRDefault="0081760C">
            <w:pPr>
              <w:pStyle w:val="ConsPlusNormal"/>
              <w:jc w:val="center"/>
            </w:pPr>
            <w:r>
              <w:t>0</w:t>
            </w:r>
          </w:p>
        </w:tc>
        <w:tc>
          <w:tcPr>
            <w:tcW w:w="845" w:type="dxa"/>
            <w:tcBorders>
              <w:top w:val="nil"/>
              <w:bottom w:val="nil"/>
            </w:tcBorders>
          </w:tcPr>
          <w:p w14:paraId="49967B4C" w14:textId="77777777" w:rsidR="0081760C" w:rsidRDefault="0081760C">
            <w:pPr>
              <w:pStyle w:val="ConsPlusNormal"/>
              <w:jc w:val="center"/>
            </w:pPr>
            <w:r>
              <w:t>1</w:t>
            </w:r>
          </w:p>
        </w:tc>
        <w:tc>
          <w:tcPr>
            <w:tcW w:w="854" w:type="dxa"/>
            <w:tcBorders>
              <w:top w:val="nil"/>
              <w:bottom w:val="nil"/>
            </w:tcBorders>
          </w:tcPr>
          <w:p w14:paraId="2D04E6AE" w14:textId="77777777" w:rsidR="0081760C" w:rsidRDefault="0081760C">
            <w:pPr>
              <w:pStyle w:val="ConsPlusNormal"/>
              <w:jc w:val="center"/>
            </w:pPr>
            <w:r>
              <w:t>0</w:t>
            </w:r>
          </w:p>
        </w:tc>
        <w:tc>
          <w:tcPr>
            <w:tcW w:w="850" w:type="dxa"/>
            <w:tcBorders>
              <w:top w:val="nil"/>
              <w:bottom w:val="nil"/>
            </w:tcBorders>
          </w:tcPr>
          <w:p w14:paraId="30127369" w14:textId="77777777" w:rsidR="0081760C" w:rsidRDefault="0081760C">
            <w:pPr>
              <w:pStyle w:val="ConsPlusNormal"/>
              <w:jc w:val="center"/>
            </w:pPr>
            <w:r>
              <w:t>0</w:t>
            </w:r>
          </w:p>
        </w:tc>
        <w:tc>
          <w:tcPr>
            <w:tcW w:w="2211" w:type="dxa"/>
            <w:tcBorders>
              <w:top w:val="nil"/>
              <w:bottom w:val="nil"/>
            </w:tcBorders>
          </w:tcPr>
          <w:p w14:paraId="4EE24096" w14:textId="77777777" w:rsidR="0081760C" w:rsidRDefault="0081760C">
            <w:pPr>
              <w:pStyle w:val="ConsPlusNormal"/>
            </w:pPr>
            <w:r>
              <w:t>Минобрнауки РД</w:t>
            </w:r>
          </w:p>
        </w:tc>
      </w:tr>
      <w:tr w:rsidR="0081760C" w14:paraId="52C1A15F" w14:textId="77777777">
        <w:tblPrEx>
          <w:tblBorders>
            <w:insideH w:val="nil"/>
          </w:tblBorders>
        </w:tblPrEx>
        <w:tc>
          <w:tcPr>
            <w:tcW w:w="567" w:type="dxa"/>
            <w:vMerge/>
          </w:tcPr>
          <w:p w14:paraId="6DFAD62B" w14:textId="77777777" w:rsidR="0081760C" w:rsidRDefault="0081760C">
            <w:pPr>
              <w:spacing w:after="1" w:line="0" w:lineRule="atLeast"/>
            </w:pPr>
          </w:p>
        </w:tc>
        <w:tc>
          <w:tcPr>
            <w:tcW w:w="1928" w:type="dxa"/>
            <w:vMerge/>
          </w:tcPr>
          <w:p w14:paraId="4AF72FAC" w14:textId="77777777" w:rsidR="0081760C" w:rsidRDefault="0081760C">
            <w:pPr>
              <w:spacing w:after="1" w:line="0" w:lineRule="atLeast"/>
            </w:pPr>
          </w:p>
        </w:tc>
        <w:tc>
          <w:tcPr>
            <w:tcW w:w="1757" w:type="dxa"/>
            <w:tcBorders>
              <w:top w:val="nil"/>
              <w:bottom w:val="nil"/>
            </w:tcBorders>
          </w:tcPr>
          <w:p w14:paraId="07ECC3A9" w14:textId="77777777" w:rsidR="0081760C" w:rsidRDefault="0081760C">
            <w:pPr>
              <w:pStyle w:val="ConsPlusNormal"/>
            </w:pPr>
            <w:r>
              <w:t>не менее 70 проц. обучающихся общеобразовательных организаций вовлечены в различные формы сопровождения и наставничества</w:t>
            </w:r>
          </w:p>
        </w:tc>
        <w:tc>
          <w:tcPr>
            <w:tcW w:w="794" w:type="dxa"/>
            <w:tcBorders>
              <w:top w:val="nil"/>
              <w:bottom w:val="nil"/>
            </w:tcBorders>
          </w:tcPr>
          <w:p w14:paraId="211AECA2" w14:textId="77777777" w:rsidR="0081760C" w:rsidRDefault="0081760C">
            <w:pPr>
              <w:pStyle w:val="ConsPlusNormal"/>
            </w:pPr>
            <w:r>
              <w:t>проц.</w:t>
            </w:r>
          </w:p>
        </w:tc>
        <w:tc>
          <w:tcPr>
            <w:tcW w:w="850" w:type="dxa"/>
            <w:tcBorders>
              <w:top w:val="nil"/>
              <w:bottom w:val="nil"/>
            </w:tcBorders>
          </w:tcPr>
          <w:p w14:paraId="20F4CC35" w14:textId="77777777" w:rsidR="0081760C" w:rsidRDefault="0081760C">
            <w:pPr>
              <w:pStyle w:val="ConsPlusNormal"/>
              <w:jc w:val="center"/>
            </w:pPr>
            <w:r>
              <w:t>0</w:t>
            </w:r>
          </w:p>
        </w:tc>
        <w:tc>
          <w:tcPr>
            <w:tcW w:w="850" w:type="dxa"/>
            <w:tcBorders>
              <w:top w:val="nil"/>
              <w:bottom w:val="nil"/>
            </w:tcBorders>
          </w:tcPr>
          <w:p w14:paraId="6A4AE06C" w14:textId="77777777" w:rsidR="0081760C" w:rsidRDefault="0081760C">
            <w:pPr>
              <w:pStyle w:val="ConsPlusNormal"/>
              <w:jc w:val="center"/>
            </w:pPr>
            <w:r>
              <w:t>0</w:t>
            </w:r>
          </w:p>
        </w:tc>
        <w:tc>
          <w:tcPr>
            <w:tcW w:w="854" w:type="dxa"/>
            <w:tcBorders>
              <w:top w:val="nil"/>
              <w:bottom w:val="nil"/>
            </w:tcBorders>
          </w:tcPr>
          <w:p w14:paraId="559080E6" w14:textId="77777777" w:rsidR="0081760C" w:rsidRDefault="0081760C">
            <w:pPr>
              <w:pStyle w:val="ConsPlusNormal"/>
              <w:jc w:val="center"/>
            </w:pPr>
            <w:r>
              <w:t>0</w:t>
            </w:r>
          </w:p>
        </w:tc>
        <w:tc>
          <w:tcPr>
            <w:tcW w:w="854" w:type="dxa"/>
            <w:tcBorders>
              <w:top w:val="nil"/>
              <w:bottom w:val="nil"/>
            </w:tcBorders>
          </w:tcPr>
          <w:p w14:paraId="23ADE673" w14:textId="77777777" w:rsidR="0081760C" w:rsidRDefault="0081760C">
            <w:pPr>
              <w:pStyle w:val="ConsPlusNormal"/>
              <w:jc w:val="center"/>
            </w:pPr>
            <w:r>
              <w:t>0</w:t>
            </w:r>
          </w:p>
        </w:tc>
        <w:tc>
          <w:tcPr>
            <w:tcW w:w="854" w:type="dxa"/>
            <w:tcBorders>
              <w:top w:val="nil"/>
              <w:bottom w:val="nil"/>
            </w:tcBorders>
          </w:tcPr>
          <w:p w14:paraId="616E9D05" w14:textId="77777777" w:rsidR="0081760C" w:rsidRDefault="0081760C">
            <w:pPr>
              <w:pStyle w:val="ConsPlusNormal"/>
              <w:jc w:val="center"/>
            </w:pPr>
            <w:r>
              <w:t>0</w:t>
            </w:r>
          </w:p>
        </w:tc>
        <w:tc>
          <w:tcPr>
            <w:tcW w:w="850" w:type="dxa"/>
            <w:tcBorders>
              <w:top w:val="nil"/>
              <w:bottom w:val="nil"/>
            </w:tcBorders>
          </w:tcPr>
          <w:p w14:paraId="6B8AC173" w14:textId="77777777" w:rsidR="0081760C" w:rsidRDefault="0081760C">
            <w:pPr>
              <w:pStyle w:val="ConsPlusNormal"/>
              <w:jc w:val="center"/>
            </w:pPr>
            <w:r>
              <w:t>0</w:t>
            </w:r>
          </w:p>
        </w:tc>
        <w:tc>
          <w:tcPr>
            <w:tcW w:w="850" w:type="dxa"/>
            <w:tcBorders>
              <w:top w:val="nil"/>
              <w:bottom w:val="nil"/>
            </w:tcBorders>
          </w:tcPr>
          <w:p w14:paraId="452C438D" w14:textId="77777777" w:rsidR="0081760C" w:rsidRDefault="0081760C">
            <w:pPr>
              <w:pStyle w:val="ConsPlusNormal"/>
              <w:jc w:val="center"/>
            </w:pPr>
            <w:r>
              <w:t>0</w:t>
            </w:r>
          </w:p>
        </w:tc>
        <w:tc>
          <w:tcPr>
            <w:tcW w:w="845" w:type="dxa"/>
            <w:tcBorders>
              <w:top w:val="nil"/>
              <w:bottom w:val="nil"/>
            </w:tcBorders>
          </w:tcPr>
          <w:p w14:paraId="4E284BEB" w14:textId="77777777" w:rsidR="0081760C" w:rsidRDefault="0081760C">
            <w:pPr>
              <w:pStyle w:val="ConsPlusNormal"/>
              <w:jc w:val="center"/>
            </w:pPr>
            <w:r>
              <w:t>0</w:t>
            </w:r>
          </w:p>
        </w:tc>
        <w:tc>
          <w:tcPr>
            <w:tcW w:w="854" w:type="dxa"/>
            <w:tcBorders>
              <w:top w:val="nil"/>
              <w:bottom w:val="nil"/>
            </w:tcBorders>
          </w:tcPr>
          <w:p w14:paraId="7AF54C16" w14:textId="77777777" w:rsidR="0081760C" w:rsidRDefault="0081760C">
            <w:pPr>
              <w:pStyle w:val="ConsPlusNormal"/>
              <w:jc w:val="center"/>
            </w:pPr>
            <w:r>
              <w:t>0</w:t>
            </w:r>
          </w:p>
        </w:tc>
        <w:tc>
          <w:tcPr>
            <w:tcW w:w="850" w:type="dxa"/>
            <w:tcBorders>
              <w:top w:val="nil"/>
              <w:bottom w:val="nil"/>
            </w:tcBorders>
          </w:tcPr>
          <w:p w14:paraId="2F74E067" w14:textId="77777777" w:rsidR="0081760C" w:rsidRDefault="0081760C">
            <w:pPr>
              <w:pStyle w:val="ConsPlusNormal"/>
              <w:jc w:val="center"/>
            </w:pPr>
            <w:r>
              <w:t>70</w:t>
            </w:r>
          </w:p>
        </w:tc>
        <w:tc>
          <w:tcPr>
            <w:tcW w:w="2211" w:type="dxa"/>
            <w:tcBorders>
              <w:top w:val="nil"/>
              <w:bottom w:val="nil"/>
            </w:tcBorders>
          </w:tcPr>
          <w:p w14:paraId="31D1A55D" w14:textId="77777777" w:rsidR="0081760C" w:rsidRDefault="0081760C">
            <w:pPr>
              <w:pStyle w:val="ConsPlusNormal"/>
            </w:pPr>
            <w:r>
              <w:t>Минобрнауки РД</w:t>
            </w:r>
          </w:p>
        </w:tc>
      </w:tr>
      <w:tr w:rsidR="0081760C" w14:paraId="5526BBFF" w14:textId="77777777">
        <w:tblPrEx>
          <w:tblBorders>
            <w:insideH w:val="nil"/>
          </w:tblBorders>
        </w:tblPrEx>
        <w:tc>
          <w:tcPr>
            <w:tcW w:w="567" w:type="dxa"/>
            <w:vMerge/>
          </w:tcPr>
          <w:p w14:paraId="6958A961" w14:textId="77777777" w:rsidR="0081760C" w:rsidRDefault="0081760C">
            <w:pPr>
              <w:spacing w:after="1" w:line="0" w:lineRule="atLeast"/>
            </w:pPr>
          </w:p>
        </w:tc>
        <w:tc>
          <w:tcPr>
            <w:tcW w:w="1928" w:type="dxa"/>
            <w:vMerge/>
          </w:tcPr>
          <w:p w14:paraId="0966CF59" w14:textId="77777777" w:rsidR="0081760C" w:rsidRDefault="0081760C">
            <w:pPr>
              <w:spacing w:after="1" w:line="0" w:lineRule="atLeast"/>
            </w:pPr>
          </w:p>
        </w:tc>
        <w:tc>
          <w:tcPr>
            <w:tcW w:w="1757" w:type="dxa"/>
            <w:tcBorders>
              <w:top w:val="nil"/>
              <w:bottom w:val="nil"/>
            </w:tcBorders>
          </w:tcPr>
          <w:p w14:paraId="482D4C65" w14:textId="77777777" w:rsidR="0081760C" w:rsidRDefault="0081760C">
            <w:pPr>
              <w:pStyle w:val="ConsPlusNormal"/>
            </w:pPr>
            <w:r>
              <w:t>не менее 70 проц. организаций, реализующих программы начального, основного и среднего общего образования, реализуют общеобразовательные программы в сетевой форме</w:t>
            </w:r>
          </w:p>
        </w:tc>
        <w:tc>
          <w:tcPr>
            <w:tcW w:w="794" w:type="dxa"/>
            <w:tcBorders>
              <w:top w:val="nil"/>
              <w:bottom w:val="nil"/>
            </w:tcBorders>
          </w:tcPr>
          <w:p w14:paraId="0CD887FA" w14:textId="77777777" w:rsidR="0081760C" w:rsidRDefault="0081760C">
            <w:pPr>
              <w:pStyle w:val="ConsPlusNormal"/>
            </w:pPr>
            <w:r>
              <w:t>проц.</w:t>
            </w:r>
          </w:p>
        </w:tc>
        <w:tc>
          <w:tcPr>
            <w:tcW w:w="850" w:type="dxa"/>
            <w:tcBorders>
              <w:top w:val="nil"/>
              <w:bottom w:val="nil"/>
            </w:tcBorders>
          </w:tcPr>
          <w:p w14:paraId="69E527A8" w14:textId="77777777" w:rsidR="0081760C" w:rsidRDefault="0081760C">
            <w:pPr>
              <w:pStyle w:val="ConsPlusNormal"/>
              <w:jc w:val="center"/>
            </w:pPr>
            <w:r>
              <w:t>0</w:t>
            </w:r>
          </w:p>
        </w:tc>
        <w:tc>
          <w:tcPr>
            <w:tcW w:w="850" w:type="dxa"/>
            <w:tcBorders>
              <w:top w:val="nil"/>
              <w:bottom w:val="nil"/>
            </w:tcBorders>
          </w:tcPr>
          <w:p w14:paraId="172F4DD2" w14:textId="77777777" w:rsidR="0081760C" w:rsidRDefault="0081760C">
            <w:pPr>
              <w:pStyle w:val="ConsPlusNormal"/>
              <w:jc w:val="center"/>
            </w:pPr>
            <w:r>
              <w:t>0</w:t>
            </w:r>
          </w:p>
        </w:tc>
        <w:tc>
          <w:tcPr>
            <w:tcW w:w="854" w:type="dxa"/>
            <w:tcBorders>
              <w:top w:val="nil"/>
              <w:bottom w:val="nil"/>
            </w:tcBorders>
          </w:tcPr>
          <w:p w14:paraId="0CC93973" w14:textId="77777777" w:rsidR="0081760C" w:rsidRDefault="0081760C">
            <w:pPr>
              <w:pStyle w:val="ConsPlusNormal"/>
              <w:jc w:val="center"/>
            </w:pPr>
            <w:r>
              <w:t>0</w:t>
            </w:r>
          </w:p>
        </w:tc>
        <w:tc>
          <w:tcPr>
            <w:tcW w:w="854" w:type="dxa"/>
            <w:tcBorders>
              <w:top w:val="nil"/>
              <w:bottom w:val="nil"/>
            </w:tcBorders>
          </w:tcPr>
          <w:p w14:paraId="1EADA12F" w14:textId="77777777" w:rsidR="0081760C" w:rsidRDefault="0081760C">
            <w:pPr>
              <w:pStyle w:val="ConsPlusNormal"/>
              <w:jc w:val="center"/>
            </w:pPr>
            <w:r>
              <w:t>0</w:t>
            </w:r>
          </w:p>
        </w:tc>
        <w:tc>
          <w:tcPr>
            <w:tcW w:w="854" w:type="dxa"/>
            <w:tcBorders>
              <w:top w:val="nil"/>
              <w:bottom w:val="nil"/>
            </w:tcBorders>
          </w:tcPr>
          <w:p w14:paraId="060D4897" w14:textId="77777777" w:rsidR="0081760C" w:rsidRDefault="0081760C">
            <w:pPr>
              <w:pStyle w:val="ConsPlusNormal"/>
              <w:jc w:val="center"/>
            </w:pPr>
            <w:r>
              <w:t>0</w:t>
            </w:r>
          </w:p>
        </w:tc>
        <w:tc>
          <w:tcPr>
            <w:tcW w:w="850" w:type="dxa"/>
            <w:tcBorders>
              <w:top w:val="nil"/>
              <w:bottom w:val="nil"/>
            </w:tcBorders>
          </w:tcPr>
          <w:p w14:paraId="46A68B64" w14:textId="77777777" w:rsidR="0081760C" w:rsidRDefault="0081760C">
            <w:pPr>
              <w:pStyle w:val="ConsPlusNormal"/>
              <w:jc w:val="center"/>
            </w:pPr>
            <w:r>
              <w:t>0</w:t>
            </w:r>
          </w:p>
        </w:tc>
        <w:tc>
          <w:tcPr>
            <w:tcW w:w="850" w:type="dxa"/>
            <w:tcBorders>
              <w:top w:val="nil"/>
              <w:bottom w:val="nil"/>
            </w:tcBorders>
          </w:tcPr>
          <w:p w14:paraId="7E3E608E" w14:textId="77777777" w:rsidR="0081760C" w:rsidRDefault="0081760C">
            <w:pPr>
              <w:pStyle w:val="ConsPlusNormal"/>
              <w:jc w:val="center"/>
            </w:pPr>
            <w:r>
              <w:t>0</w:t>
            </w:r>
          </w:p>
        </w:tc>
        <w:tc>
          <w:tcPr>
            <w:tcW w:w="845" w:type="dxa"/>
            <w:tcBorders>
              <w:top w:val="nil"/>
              <w:bottom w:val="nil"/>
            </w:tcBorders>
          </w:tcPr>
          <w:p w14:paraId="3A0B10A3" w14:textId="77777777" w:rsidR="0081760C" w:rsidRDefault="0081760C">
            <w:pPr>
              <w:pStyle w:val="ConsPlusNormal"/>
              <w:jc w:val="center"/>
            </w:pPr>
            <w:r>
              <w:t>0</w:t>
            </w:r>
          </w:p>
        </w:tc>
        <w:tc>
          <w:tcPr>
            <w:tcW w:w="854" w:type="dxa"/>
            <w:tcBorders>
              <w:top w:val="nil"/>
              <w:bottom w:val="nil"/>
            </w:tcBorders>
          </w:tcPr>
          <w:p w14:paraId="558A0A2A" w14:textId="77777777" w:rsidR="0081760C" w:rsidRDefault="0081760C">
            <w:pPr>
              <w:pStyle w:val="ConsPlusNormal"/>
              <w:jc w:val="center"/>
            </w:pPr>
            <w:r>
              <w:t>0</w:t>
            </w:r>
          </w:p>
        </w:tc>
        <w:tc>
          <w:tcPr>
            <w:tcW w:w="850" w:type="dxa"/>
            <w:tcBorders>
              <w:top w:val="nil"/>
              <w:bottom w:val="nil"/>
            </w:tcBorders>
          </w:tcPr>
          <w:p w14:paraId="2BB4DC01" w14:textId="77777777" w:rsidR="0081760C" w:rsidRDefault="0081760C">
            <w:pPr>
              <w:pStyle w:val="ConsPlusNormal"/>
              <w:jc w:val="center"/>
            </w:pPr>
            <w:r>
              <w:t>70</w:t>
            </w:r>
          </w:p>
        </w:tc>
        <w:tc>
          <w:tcPr>
            <w:tcW w:w="2211" w:type="dxa"/>
            <w:tcBorders>
              <w:top w:val="nil"/>
              <w:bottom w:val="nil"/>
            </w:tcBorders>
          </w:tcPr>
          <w:p w14:paraId="5468D7AC" w14:textId="77777777" w:rsidR="0081760C" w:rsidRDefault="0081760C">
            <w:pPr>
              <w:pStyle w:val="ConsPlusNormal"/>
            </w:pPr>
            <w:r>
              <w:t>Минобрнауки РД</w:t>
            </w:r>
          </w:p>
        </w:tc>
      </w:tr>
      <w:tr w:rsidR="0081760C" w14:paraId="1F4CC45A" w14:textId="77777777">
        <w:tblPrEx>
          <w:tblBorders>
            <w:insideH w:val="nil"/>
          </w:tblBorders>
        </w:tblPrEx>
        <w:tc>
          <w:tcPr>
            <w:tcW w:w="567" w:type="dxa"/>
            <w:vMerge/>
          </w:tcPr>
          <w:p w14:paraId="4A070FA9" w14:textId="77777777" w:rsidR="0081760C" w:rsidRDefault="0081760C">
            <w:pPr>
              <w:spacing w:after="1" w:line="0" w:lineRule="atLeast"/>
            </w:pPr>
          </w:p>
        </w:tc>
        <w:tc>
          <w:tcPr>
            <w:tcW w:w="1928" w:type="dxa"/>
            <w:vMerge/>
          </w:tcPr>
          <w:p w14:paraId="0BF0A110" w14:textId="77777777" w:rsidR="0081760C" w:rsidRDefault="0081760C">
            <w:pPr>
              <w:spacing w:after="1" w:line="0" w:lineRule="atLeast"/>
            </w:pPr>
          </w:p>
        </w:tc>
        <w:tc>
          <w:tcPr>
            <w:tcW w:w="1757" w:type="dxa"/>
            <w:tcBorders>
              <w:top w:val="nil"/>
              <w:bottom w:val="nil"/>
            </w:tcBorders>
          </w:tcPr>
          <w:p w14:paraId="295F8E0C" w14:textId="77777777" w:rsidR="0081760C" w:rsidRDefault="0081760C">
            <w:pPr>
              <w:pStyle w:val="ConsPlusNormal"/>
            </w:pPr>
            <w:r>
              <w:t>не менее чем в 70 проц. общеобразовательных организаций реализуются механизмы вовлечения общественно-деловых объединений и участия представителей работодателей в принятии решений по вопросам управления развитием общеобразовательной организации</w:t>
            </w:r>
          </w:p>
        </w:tc>
        <w:tc>
          <w:tcPr>
            <w:tcW w:w="794" w:type="dxa"/>
            <w:tcBorders>
              <w:top w:val="nil"/>
              <w:bottom w:val="nil"/>
            </w:tcBorders>
          </w:tcPr>
          <w:p w14:paraId="51D934C8" w14:textId="77777777" w:rsidR="0081760C" w:rsidRDefault="0081760C">
            <w:pPr>
              <w:pStyle w:val="ConsPlusNormal"/>
            </w:pPr>
            <w:r>
              <w:t>проц.</w:t>
            </w:r>
          </w:p>
        </w:tc>
        <w:tc>
          <w:tcPr>
            <w:tcW w:w="850" w:type="dxa"/>
            <w:tcBorders>
              <w:top w:val="nil"/>
              <w:bottom w:val="nil"/>
            </w:tcBorders>
          </w:tcPr>
          <w:p w14:paraId="14CAAF01" w14:textId="77777777" w:rsidR="0081760C" w:rsidRDefault="0081760C">
            <w:pPr>
              <w:pStyle w:val="ConsPlusNormal"/>
              <w:jc w:val="center"/>
            </w:pPr>
            <w:r>
              <w:t>0</w:t>
            </w:r>
          </w:p>
        </w:tc>
        <w:tc>
          <w:tcPr>
            <w:tcW w:w="850" w:type="dxa"/>
            <w:tcBorders>
              <w:top w:val="nil"/>
              <w:bottom w:val="nil"/>
            </w:tcBorders>
          </w:tcPr>
          <w:p w14:paraId="3EA884BE" w14:textId="77777777" w:rsidR="0081760C" w:rsidRDefault="0081760C">
            <w:pPr>
              <w:pStyle w:val="ConsPlusNormal"/>
              <w:jc w:val="center"/>
            </w:pPr>
            <w:r>
              <w:t>0</w:t>
            </w:r>
          </w:p>
        </w:tc>
        <w:tc>
          <w:tcPr>
            <w:tcW w:w="854" w:type="dxa"/>
            <w:tcBorders>
              <w:top w:val="nil"/>
              <w:bottom w:val="nil"/>
            </w:tcBorders>
          </w:tcPr>
          <w:p w14:paraId="61F93C85" w14:textId="77777777" w:rsidR="0081760C" w:rsidRDefault="0081760C">
            <w:pPr>
              <w:pStyle w:val="ConsPlusNormal"/>
              <w:jc w:val="center"/>
            </w:pPr>
            <w:r>
              <w:t>0</w:t>
            </w:r>
          </w:p>
        </w:tc>
        <w:tc>
          <w:tcPr>
            <w:tcW w:w="854" w:type="dxa"/>
            <w:tcBorders>
              <w:top w:val="nil"/>
              <w:bottom w:val="nil"/>
            </w:tcBorders>
          </w:tcPr>
          <w:p w14:paraId="3193AFCE" w14:textId="77777777" w:rsidR="0081760C" w:rsidRDefault="0081760C">
            <w:pPr>
              <w:pStyle w:val="ConsPlusNormal"/>
              <w:jc w:val="center"/>
            </w:pPr>
            <w:r>
              <w:t>0</w:t>
            </w:r>
          </w:p>
        </w:tc>
        <w:tc>
          <w:tcPr>
            <w:tcW w:w="854" w:type="dxa"/>
            <w:tcBorders>
              <w:top w:val="nil"/>
              <w:bottom w:val="nil"/>
            </w:tcBorders>
          </w:tcPr>
          <w:p w14:paraId="09CC447C" w14:textId="77777777" w:rsidR="0081760C" w:rsidRDefault="0081760C">
            <w:pPr>
              <w:pStyle w:val="ConsPlusNormal"/>
              <w:jc w:val="center"/>
            </w:pPr>
            <w:r>
              <w:t>0</w:t>
            </w:r>
          </w:p>
        </w:tc>
        <w:tc>
          <w:tcPr>
            <w:tcW w:w="850" w:type="dxa"/>
            <w:tcBorders>
              <w:top w:val="nil"/>
              <w:bottom w:val="nil"/>
            </w:tcBorders>
          </w:tcPr>
          <w:p w14:paraId="7C6C09EE" w14:textId="77777777" w:rsidR="0081760C" w:rsidRDefault="0081760C">
            <w:pPr>
              <w:pStyle w:val="ConsPlusNormal"/>
              <w:jc w:val="center"/>
            </w:pPr>
            <w:r>
              <w:t>0</w:t>
            </w:r>
          </w:p>
        </w:tc>
        <w:tc>
          <w:tcPr>
            <w:tcW w:w="850" w:type="dxa"/>
            <w:tcBorders>
              <w:top w:val="nil"/>
              <w:bottom w:val="nil"/>
            </w:tcBorders>
          </w:tcPr>
          <w:p w14:paraId="57C5FB33" w14:textId="77777777" w:rsidR="0081760C" w:rsidRDefault="0081760C">
            <w:pPr>
              <w:pStyle w:val="ConsPlusNormal"/>
              <w:jc w:val="center"/>
            </w:pPr>
            <w:r>
              <w:t>0</w:t>
            </w:r>
          </w:p>
        </w:tc>
        <w:tc>
          <w:tcPr>
            <w:tcW w:w="845" w:type="dxa"/>
            <w:tcBorders>
              <w:top w:val="nil"/>
              <w:bottom w:val="nil"/>
            </w:tcBorders>
          </w:tcPr>
          <w:p w14:paraId="6142CA96" w14:textId="77777777" w:rsidR="0081760C" w:rsidRDefault="0081760C">
            <w:pPr>
              <w:pStyle w:val="ConsPlusNormal"/>
              <w:jc w:val="center"/>
            </w:pPr>
            <w:r>
              <w:t>0</w:t>
            </w:r>
          </w:p>
        </w:tc>
        <w:tc>
          <w:tcPr>
            <w:tcW w:w="854" w:type="dxa"/>
            <w:tcBorders>
              <w:top w:val="nil"/>
              <w:bottom w:val="nil"/>
            </w:tcBorders>
          </w:tcPr>
          <w:p w14:paraId="5A62CE62" w14:textId="77777777" w:rsidR="0081760C" w:rsidRDefault="0081760C">
            <w:pPr>
              <w:pStyle w:val="ConsPlusNormal"/>
              <w:jc w:val="center"/>
            </w:pPr>
            <w:r>
              <w:t>0</w:t>
            </w:r>
          </w:p>
        </w:tc>
        <w:tc>
          <w:tcPr>
            <w:tcW w:w="850" w:type="dxa"/>
            <w:tcBorders>
              <w:top w:val="nil"/>
              <w:bottom w:val="nil"/>
            </w:tcBorders>
          </w:tcPr>
          <w:p w14:paraId="1B94630A" w14:textId="77777777" w:rsidR="0081760C" w:rsidRDefault="0081760C">
            <w:pPr>
              <w:pStyle w:val="ConsPlusNormal"/>
              <w:jc w:val="center"/>
            </w:pPr>
            <w:r>
              <w:t>70</w:t>
            </w:r>
          </w:p>
        </w:tc>
        <w:tc>
          <w:tcPr>
            <w:tcW w:w="2211" w:type="dxa"/>
            <w:tcBorders>
              <w:top w:val="nil"/>
              <w:bottom w:val="nil"/>
            </w:tcBorders>
          </w:tcPr>
          <w:p w14:paraId="26A83D84" w14:textId="77777777" w:rsidR="0081760C" w:rsidRDefault="0081760C">
            <w:pPr>
              <w:pStyle w:val="ConsPlusNormal"/>
            </w:pPr>
            <w:r>
              <w:t>Минобрнауки РД</w:t>
            </w:r>
          </w:p>
        </w:tc>
      </w:tr>
      <w:tr w:rsidR="0081760C" w14:paraId="1AC496B6" w14:textId="77777777">
        <w:tc>
          <w:tcPr>
            <w:tcW w:w="567" w:type="dxa"/>
            <w:vMerge/>
          </w:tcPr>
          <w:p w14:paraId="5F156A8A" w14:textId="77777777" w:rsidR="0081760C" w:rsidRDefault="0081760C">
            <w:pPr>
              <w:spacing w:after="1" w:line="0" w:lineRule="atLeast"/>
            </w:pPr>
          </w:p>
        </w:tc>
        <w:tc>
          <w:tcPr>
            <w:tcW w:w="1928" w:type="dxa"/>
            <w:vMerge/>
          </w:tcPr>
          <w:p w14:paraId="53A512AA" w14:textId="77777777" w:rsidR="0081760C" w:rsidRDefault="0081760C">
            <w:pPr>
              <w:spacing w:after="1" w:line="0" w:lineRule="atLeast"/>
            </w:pPr>
          </w:p>
        </w:tc>
        <w:tc>
          <w:tcPr>
            <w:tcW w:w="1757" w:type="dxa"/>
            <w:tcBorders>
              <w:top w:val="nil"/>
            </w:tcBorders>
          </w:tcPr>
          <w:p w14:paraId="7EC9D820" w14:textId="77777777" w:rsidR="0081760C" w:rsidRDefault="0081760C">
            <w:pPr>
              <w:pStyle w:val="ConsPlusNormal"/>
            </w:pPr>
            <w:r>
              <w:t>создано не менее 230 тыс. новых мест в общеобразовательных организациях (продолжение реализации приоритетного проекта "Современная образовательная среда для школьников")</w:t>
            </w:r>
          </w:p>
        </w:tc>
        <w:tc>
          <w:tcPr>
            <w:tcW w:w="794" w:type="dxa"/>
            <w:tcBorders>
              <w:top w:val="nil"/>
            </w:tcBorders>
          </w:tcPr>
          <w:p w14:paraId="207531B2" w14:textId="77777777" w:rsidR="0081760C" w:rsidRDefault="0081760C">
            <w:pPr>
              <w:pStyle w:val="ConsPlusNormal"/>
            </w:pPr>
            <w:r>
              <w:t>мест</w:t>
            </w:r>
          </w:p>
        </w:tc>
        <w:tc>
          <w:tcPr>
            <w:tcW w:w="850" w:type="dxa"/>
            <w:tcBorders>
              <w:top w:val="nil"/>
            </w:tcBorders>
          </w:tcPr>
          <w:p w14:paraId="4B004D0F" w14:textId="77777777" w:rsidR="0081760C" w:rsidRDefault="0081760C">
            <w:pPr>
              <w:pStyle w:val="ConsPlusNormal"/>
              <w:jc w:val="center"/>
            </w:pPr>
            <w:r>
              <w:t>0</w:t>
            </w:r>
          </w:p>
        </w:tc>
        <w:tc>
          <w:tcPr>
            <w:tcW w:w="850" w:type="dxa"/>
            <w:tcBorders>
              <w:top w:val="nil"/>
            </w:tcBorders>
          </w:tcPr>
          <w:p w14:paraId="659918A8" w14:textId="77777777" w:rsidR="0081760C" w:rsidRDefault="0081760C">
            <w:pPr>
              <w:pStyle w:val="ConsPlusNormal"/>
              <w:jc w:val="center"/>
            </w:pPr>
            <w:r>
              <w:t>0</w:t>
            </w:r>
          </w:p>
        </w:tc>
        <w:tc>
          <w:tcPr>
            <w:tcW w:w="854" w:type="dxa"/>
            <w:tcBorders>
              <w:top w:val="nil"/>
            </w:tcBorders>
          </w:tcPr>
          <w:p w14:paraId="3D53C790" w14:textId="77777777" w:rsidR="0081760C" w:rsidRDefault="0081760C">
            <w:pPr>
              <w:pStyle w:val="ConsPlusNormal"/>
              <w:jc w:val="center"/>
            </w:pPr>
            <w:r>
              <w:t>0</w:t>
            </w:r>
          </w:p>
        </w:tc>
        <w:tc>
          <w:tcPr>
            <w:tcW w:w="854" w:type="dxa"/>
            <w:tcBorders>
              <w:top w:val="nil"/>
            </w:tcBorders>
          </w:tcPr>
          <w:p w14:paraId="521BB3AE" w14:textId="77777777" w:rsidR="0081760C" w:rsidRDefault="0081760C">
            <w:pPr>
              <w:pStyle w:val="ConsPlusNormal"/>
              <w:jc w:val="center"/>
            </w:pPr>
            <w:r>
              <w:t>0</w:t>
            </w:r>
          </w:p>
        </w:tc>
        <w:tc>
          <w:tcPr>
            <w:tcW w:w="854" w:type="dxa"/>
            <w:tcBorders>
              <w:top w:val="nil"/>
            </w:tcBorders>
          </w:tcPr>
          <w:p w14:paraId="0BC90849" w14:textId="77777777" w:rsidR="0081760C" w:rsidRDefault="0081760C">
            <w:pPr>
              <w:pStyle w:val="ConsPlusNormal"/>
              <w:jc w:val="center"/>
            </w:pPr>
            <w:r>
              <w:t>604</w:t>
            </w:r>
          </w:p>
        </w:tc>
        <w:tc>
          <w:tcPr>
            <w:tcW w:w="850" w:type="dxa"/>
            <w:tcBorders>
              <w:top w:val="nil"/>
            </w:tcBorders>
          </w:tcPr>
          <w:p w14:paraId="3A4F857A" w14:textId="77777777" w:rsidR="0081760C" w:rsidRDefault="0081760C">
            <w:pPr>
              <w:pStyle w:val="ConsPlusNormal"/>
              <w:jc w:val="center"/>
            </w:pPr>
            <w:r>
              <w:t>1208</w:t>
            </w:r>
          </w:p>
        </w:tc>
        <w:tc>
          <w:tcPr>
            <w:tcW w:w="850" w:type="dxa"/>
            <w:tcBorders>
              <w:top w:val="nil"/>
            </w:tcBorders>
          </w:tcPr>
          <w:p w14:paraId="17C07290" w14:textId="77777777" w:rsidR="0081760C" w:rsidRDefault="0081760C">
            <w:pPr>
              <w:pStyle w:val="ConsPlusNormal"/>
              <w:jc w:val="center"/>
            </w:pPr>
            <w:r>
              <w:t>1208</w:t>
            </w:r>
          </w:p>
        </w:tc>
        <w:tc>
          <w:tcPr>
            <w:tcW w:w="845" w:type="dxa"/>
            <w:tcBorders>
              <w:top w:val="nil"/>
            </w:tcBorders>
          </w:tcPr>
          <w:p w14:paraId="4CF7BE9A" w14:textId="77777777" w:rsidR="0081760C" w:rsidRDefault="0081760C">
            <w:pPr>
              <w:pStyle w:val="ConsPlusNormal"/>
              <w:jc w:val="center"/>
            </w:pPr>
            <w:r>
              <w:t>1812</w:t>
            </w:r>
          </w:p>
        </w:tc>
        <w:tc>
          <w:tcPr>
            <w:tcW w:w="854" w:type="dxa"/>
            <w:tcBorders>
              <w:top w:val="nil"/>
            </w:tcBorders>
          </w:tcPr>
          <w:p w14:paraId="5757EDF0" w14:textId="77777777" w:rsidR="0081760C" w:rsidRDefault="0081760C">
            <w:pPr>
              <w:pStyle w:val="ConsPlusNormal"/>
              <w:jc w:val="center"/>
            </w:pPr>
            <w:r>
              <w:t>1812</w:t>
            </w:r>
          </w:p>
        </w:tc>
        <w:tc>
          <w:tcPr>
            <w:tcW w:w="850" w:type="dxa"/>
            <w:tcBorders>
              <w:top w:val="nil"/>
            </w:tcBorders>
          </w:tcPr>
          <w:p w14:paraId="635001C7" w14:textId="77777777" w:rsidR="0081760C" w:rsidRDefault="0081760C">
            <w:pPr>
              <w:pStyle w:val="ConsPlusNormal"/>
              <w:jc w:val="center"/>
            </w:pPr>
            <w:r>
              <w:t>1812</w:t>
            </w:r>
          </w:p>
        </w:tc>
        <w:tc>
          <w:tcPr>
            <w:tcW w:w="2211" w:type="dxa"/>
            <w:tcBorders>
              <w:top w:val="nil"/>
            </w:tcBorders>
          </w:tcPr>
          <w:p w14:paraId="0F611739" w14:textId="77777777" w:rsidR="0081760C" w:rsidRDefault="0081760C">
            <w:pPr>
              <w:pStyle w:val="ConsPlusNormal"/>
            </w:pPr>
            <w:r>
              <w:t>Минобрнауки РД</w:t>
            </w:r>
          </w:p>
        </w:tc>
      </w:tr>
      <w:tr w:rsidR="0081760C" w14:paraId="780F3456" w14:textId="77777777">
        <w:tc>
          <w:tcPr>
            <w:tcW w:w="567" w:type="dxa"/>
          </w:tcPr>
          <w:p w14:paraId="02D69605" w14:textId="77777777" w:rsidR="0081760C" w:rsidRDefault="0081760C">
            <w:pPr>
              <w:pStyle w:val="ConsPlusNormal"/>
              <w:jc w:val="center"/>
            </w:pPr>
            <w:r>
              <w:t>22.</w:t>
            </w:r>
          </w:p>
        </w:tc>
        <w:tc>
          <w:tcPr>
            <w:tcW w:w="1928" w:type="dxa"/>
          </w:tcPr>
          <w:p w14:paraId="7D45DF62" w14:textId="77777777" w:rsidR="0081760C" w:rsidRDefault="0081760C">
            <w:pPr>
              <w:pStyle w:val="ConsPlusNormal"/>
            </w:pPr>
            <w:r>
              <w:t>Обеспечение мер поддержки педагогическим работникам, прибывшим (переехавшим) в общеобразовательные организации, расположенные в сельской местности</w:t>
            </w:r>
          </w:p>
        </w:tc>
        <w:tc>
          <w:tcPr>
            <w:tcW w:w="1757" w:type="dxa"/>
          </w:tcPr>
          <w:p w14:paraId="7C979AD3" w14:textId="77777777" w:rsidR="0081760C" w:rsidRDefault="0081760C">
            <w:pPr>
              <w:pStyle w:val="ConsPlusNormal"/>
            </w:pPr>
            <w:r>
              <w:t>количество педагогических работников, трудоустроившихся в общеобразовательных организациях, расположенных в сельской местности</w:t>
            </w:r>
          </w:p>
        </w:tc>
        <w:tc>
          <w:tcPr>
            <w:tcW w:w="794" w:type="dxa"/>
          </w:tcPr>
          <w:p w14:paraId="5F1B9AE5" w14:textId="77777777" w:rsidR="0081760C" w:rsidRDefault="0081760C">
            <w:pPr>
              <w:pStyle w:val="ConsPlusNormal"/>
            </w:pPr>
            <w:r>
              <w:t>чел.</w:t>
            </w:r>
          </w:p>
        </w:tc>
        <w:tc>
          <w:tcPr>
            <w:tcW w:w="850" w:type="dxa"/>
          </w:tcPr>
          <w:p w14:paraId="411221FA" w14:textId="77777777" w:rsidR="0081760C" w:rsidRDefault="0081760C">
            <w:pPr>
              <w:pStyle w:val="ConsPlusNormal"/>
              <w:jc w:val="center"/>
            </w:pPr>
            <w:r>
              <w:t>0</w:t>
            </w:r>
          </w:p>
        </w:tc>
        <w:tc>
          <w:tcPr>
            <w:tcW w:w="850" w:type="dxa"/>
          </w:tcPr>
          <w:p w14:paraId="6FAE450A" w14:textId="77777777" w:rsidR="0081760C" w:rsidRDefault="0081760C">
            <w:pPr>
              <w:pStyle w:val="ConsPlusNormal"/>
              <w:jc w:val="center"/>
            </w:pPr>
            <w:r>
              <w:t>0</w:t>
            </w:r>
          </w:p>
        </w:tc>
        <w:tc>
          <w:tcPr>
            <w:tcW w:w="854" w:type="dxa"/>
          </w:tcPr>
          <w:p w14:paraId="0B9B8CF1" w14:textId="77777777" w:rsidR="0081760C" w:rsidRDefault="0081760C">
            <w:pPr>
              <w:pStyle w:val="ConsPlusNormal"/>
              <w:jc w:val="center"/>
            </w:pPr>
            <w:r>
              <w:t>0</w:t>
            </w:r>
          </w:p>
        </w:tc>
        <w:tc>
          <w:tcPr>
            <w:tcW w:w="854" w:type="dxa"/>
          </w:tcPr>
          <w:p w14:paraId="697ABA36" w14:textId="77777777" w:rsidR="0081760C" w:rsidRDefault="0081760C">
            <w:pPr>
              <w:pStyle w:val="ConsPlusNormal"/>
              <w:jc w:val="center"/>
            </w:pPr>
            <w:r>
              <w:t>0</w:t>
            </w:r>
          </w:p>
        </w:tc>
        <w:tc>
          <w:tcPr>
            <w:tcW w:w="854" w:type="dxa"/>
          </w:tcPr>
          <w:p w14:paraId="2446A075" w14:textId="77777777" w:rsidR="0081760C" w:rsidRDefault="0081760C">
            <w:pPr>
              <w:pStyle w:val="ConsPlusNormal"/>
              <w:jc w:val="center"/>
            </w:pPr>
            <w:r>
              <w:t>50</w:t>
            </w:r>
          </w:p>
        </w:tc>
        <w:tc>
          <w:tcPr>
            <w:tcW w:w="850" w:type="dxa"/>
          </w:tcPr>
          <w:p w14:paraId="44865F20" w14:textId="77777777" w:rsidR="0081760C" w:rsidRDefault="0081760C">
            <w:pPr>
              <w:pStyle w:val="ConsPlusNormal"/>
              <w:jc w:val="center"/>
            </w:pPr>
            <w:r>
              <w:t>0</w:t>
            </w:r>
          </w:p>
        </w:tc>
        <w:tc>
          <w:tcPr>
            <w:tcW w:w="850" w:type="dxa"/>
          </w:tcPr>
          <w:p w14:paraId="71FC386C" w14:textId="77777777" w:rsidR="0081760C" w:rsidRDefault="0081760C">
            <w:pPr>
              <w:pStyle w:val="ConsPlusNormal"/>
              <w:jc w:val="center"/>
            </w:pPr>
            <w:r>
              <w:t>0</w:t>
            </w:r>
          </w:p>
        </w:tc>
        <w:tc>
          <w:tcPr>
            <w:tcW w:w="845" w:type="dxa"/>
          </w:tcPr>
          <w:p w14:paraId="740D735A" w14:textId="77777777" w:rsidR="0081760C" w:rsidRDefault="0081760C">
            <w:pPr>
              <w:pStyle w:val="ConsPlusNormal"/>
              <w:jc w:val="center"/>
            </w:pPr>
            <w:r>
              <w:t>0</w:t>
            </w:r>
          </w:p>
        </w:tc>
        <w:tc>
          <w:tcPr>
            <w:tcW w:w="854" w:type="dxa"/>
          </w:tcPr>
          <w:p w14:paraId="430F4818" w14:textId="77777777" w:rsidR="0081760C" w:rsidRDefault="0081760C">
            <w:pPr>
              <w:pStyle w:val="ConsPlusNormal"/>
              <w:jc w:val="center"/>
            </w:pPr>
            <w:r>
              <w:t>0</w:t>
            </w:r>
          </w:p>
        </w:tc>
        <w:tc>
          <w:tcPr>
            <w:tcW w:w="850" w:type="dxa"/>
          </w:tcPr>
          <w:p w14:paraId="3C4D990F" w14:textId="77777777" w:rsidR="0081760C" w:rsidRDefault="0081760C">
            <w:pPr>
              <w:pStyle w:val="ConsPlusNormal"/>
              <w:jc w:val="center"/>
            </w:pPr>
            <w:r>
              <w:t>0</w:t>
            </w:r>
          </w:p>
        </w:tc>
        <w:tc>
          <w:tcPr>
            <w:tcW w:w="2211" w:type="dxa"/>
          </w:tcPr>
          <w:p w14:paraId="07F5B436" w14:textId="77777777" w:rsidR="0081760C" w:rsidRDefault="0081760C">
            <w:pPr>
              <w:pStyle w:val="ConsPlusNormal"/>
            </w:pPr>
            <w:r>
              <w:t>Минобрнауки РД</w:t>
            </w:r>
          </w:p>
        </w:tc>
      </w:tr>
      <w:tr w:rsidR="0081760C" w14:paraId="37D065BC" w14:textId="77777777">
        <w:tc>
          <w:tcPr>
            <w:tcW w:w="567" w:type="dxa"/>
            <w:vMerge w:val="restart"/>
          </w:tcPr>
          <w:p w14:paraId="7A57B456" w14:textId="77777777" w:rsidR="0081760C" w:rsidRDefault="0081760C">
            <w:pPr>
              <w:pStyle w:val="ConsPlusNormal"/>
              <w:jc w:val="center"/>
            </w:pPr>
            <w:r>
              <w:t>23.</w:t>
            </w:r>
          </w:p>
        </w:tc>
        <w:tc>
          <w:tcPr>
            <w:tcW w:w="1928" w:type="dxa"/>
            <w:vMerge w:val="restart"/>
          </w:tcPr>
          <w:p w14:paraId="11AE3311" w14:textId="77777777" w:rsidR="0081760C" w:rsidRDefault="0081760C">
            <w:pPr>
              <w:pStyle w:val="ConsPlusNormal"/>
            </w:pPr>
            <w:r>
              <w:t>Региональный проект "Учитель будущего"</w:t>
            </w:r>
          </w:p>
        </w:tc>
        <w:tc>
          <w:tcPr>
            <w:tcW w:w="1757" w:type="dxa"/>
            <w:tcBorders>
              <w:bottom w:val="nil"/>
            </w:tcBorders>
          </w:tcPr>
          <w:p w14:paraId="62E9D556" w14:textId="77777777" w:rsidR="0081760C" w:rsidRDefault="0081760C">
            <w:pPr>
              <w:pStyle w:val="ConsPlusNormal"/>
            </w:pPr>
            <w: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794" w:type="dxa"/>
            <w:tcBorders>
              <w:bottom w:val="nil"/>
            </w:tcBorders>
          </w:tcPr>
          <w:p w14:paraId="3FAA2CFE" w14:textId="77777777" w:rsidR="0081760C" w:rsidRDefault="0081760C">
            <w:pPr>
              <w:pStyle w:val="ConsPlusNormal"/>
            </w:pPr>
            <w:r>
              <w:t>проц.</w:t>
            </w:r>
          </w:p>
        </w:tc>
        <w:tc>
          <w:tcPr>
            <w:tcW w:w="850" w:type="dxa"/>
            <w:tcBorders>
              <w:bottom w:val="nil"/>
            </w:tcBorders>
          </w:tcPr>
          <w:p w14:paraId="7E8CE390" w14:textId="77777777" w:rsidR="0081760C" w:rsidRDefault="0081760C">
            <w:pPr>
              <w:pStyle w:val="ConsPlusNormal"/>
              <w:jc w:val="center"/>
            </w:pPr>
            <w:r>
              <w:t>0</w:t>
            </w:r>
          </w:p>
        </w:tc>
        <w:tc>
          <w:tcPr>
            <w:tcW w:w="850" w:type="dxa"/>
            <w:tcBorders>
              <w:bottom w:val="nil"/>
            </w:tcBorders>
          </w:tcPr>
          <w:p w14:paraId="7E02FC9A" w14:textId="77777777" w:rsidR="0081760C" w:rsidRDefault="0081760C">
            <w:pPr>
              <w:pStyle w:val="ConsPlusNormal"/>
              <w:jc w:val="center"/>
            </w:pPr>
            <w:r>
              <w:t>0</w:t>
            </w:r>
          </w:p>
        </w:tc>
        <w:tc>
          <w:tcPr>
            <w:tcW w:w="854" w:type="dxa"/>
            <w:tcBorders>
              <w:bottom w:val="nil"/>
            </w:tcBorders>
          </w:tcPr>
          <w:p w14:paraId="53A1925C" w14:textId="77777777" w:rsidR="0081760C" w:rsidRDefault="0081760C">
            <w:pPr>
              <w:pStyle w:val="ConsPlusNormal"/>
              <w:jc w:val="center"/>
            </w:pPr>
            <w:r>
              <w:t>0</w:t>
            </w:r>
          </w:p>
        </w:tc>
        <w:tc>
          <w:tcPr>
            <w:tcW w:w="854" w:type="dxa"/>
            <w:tcBorders>
              <w:bottom w:val="nil"/>
            </w:tcBorders>
          </w:tcPr>
          <w:p w14:paraId="7878BB58" w14:textId="77777777" w:rsidR="0081760C" w:rsidRDefault="0081760C">
            <w:pPr>
              <w:pStyle w:val="ConsPlusNormal"/>
              <w:jc w:val="center"/>
            </w:pPr>
            <w:r>
              <w:t>0</w:t>
            </w:r>
          </w:p>
        </w:tc>
        <w:tc>
          <w:tcPr>
            <w:tcW w:w="854" w:type="dxa"/>
            <w:tcBorders>
              <w:bottom w:val="nil"/>
            </w:tcBorders>
          </w:tcPr>
          <w:p w14:paraId="4AB81CB3" w14:textId="77777777" w:rsidR="0081760C" w:rsidRDefault="0081760C">
            <w:pPr>
              <w:pStyle w:val="ConsPlusNormal"/>
              <w:jc w:val="center"/>
            </w:pPr>
            <w:r>
              <w:t>0</w:t>
            </w:r>
          </w:p>
        </w:tc>
        <w:tc>
          <w:tcPr>
            <w:tcW w:w="850" w:type="dxa"/>
            <w:tcBorders>
              <w:bottom w:val="nil"/>
            </w:tcBorders>
          </w:tcPr>
          <w:p w14:paraId="1431D114" w14:textId="77777777" w:rsidR="0081760C" w:rsidRDefault="0081760C">
            <w:pPr>
              <w:pStyle w:val="ConsPlusNormal"/>
              <w:jc w:val="center"/>
            </w:pPr>
            <w:r>
              <w:t>5</w:t>
            </w:r>
          </w:p>
        </w:tc>
        <w:tc>
          <w:tcPr>
            <w:tcW w:w="850" w:type="dxa"/>
            <w:tcBorders>
              <w:bottom w:val="nil"/>
            </w:tcBorders>
          </w:tcPr>
          <w:p w14:paraId="562E9BC5" w14:textId="77777777" w:rsidR="0081760C" w:rsidRDefault="0081760C">
            <w:pPr>
              <w:pStyle w:val="ConsPlusNormal"/>
              <w:jc w:val="center"/>
            </w:pPr>
            <w:r>
              <w:t>10</w:t>
            </w:r>
          </w:p>
        </w:tc>
        <w:tc>
          <w:tcPr>
            <w:tcW w:w="845" w:type="dxa"/>
            <w:tcBorders>
              <w:bottom w:val="nil"/>
            </w:tcBorders>
          </w:tcPr>
          <w:p w14:paraId="551AB48C" w14:textId="77777777" w:rsidR="0081760C" w:rsidRDefault="0081760C">
            <w:pPr>
              <w:pStyle w:val="ConsPlusNormal"/>
              <w:jc w:val="center"/>
            </w:pPr>
            <w:r>
              <w:t>20</w:t>
            </w:r>
          </w:p>
        </w:tc>
        <w:tc>
          <w:tcPr>
            <w:tcW w:w="854" w:type="dxa"/>
            <w:tcBorders>
              <w:bottom w:val="nil"/>
            </w:tcBorders>
          </w:tcPr>
          <w:p w14:paraId="7C8D52D8" w14:textId="77777777" w:rsidR="0081760C" w:rsidRDefault="0081760C">
            <w:pPr>
              <w:pStyle w:val="ConsPlusNormal"/>
              <w:jc w:val="center"/>
            </w:pPr>
            <w:r>
              <w:t>30</w:t>
            </w:r>
          </w:p>
        </w:tc>
        <w:tc>
          <w:tcPr>
            <w:tcW w:w="850" w:type="dxa"/>
            <w:tcBorders>
              <w:bottom w:val="nil"/>
            </w:tcBorders>
          </w:tcPr>
          <w:p w14:paraId="54B02F90" w14:textId="77777777" w:rsidR="0081760C" w:rsidRDefault="0081760C">
            <w:pPr>
              <w:pStyle w:val="ConsPlusNormal"/>
              <w:jc w:val="center"/>
            </w:pPr>
            <w:r>
              <w:t>50</w:t>
            </w:r>
          </w:p>
        </w:tc>
        <w:tc>
          <w:tcPr>
            <w:tcW w:w="2211" w:type="dxa"/>
            <w:tcBorders>
              <w:bottom w:val="nil"/>
            </w:tcBorders>
          </w:tcPr>
          <w:p w14:paraId="061D9456" w14:textId="77777777" w:rsidR="0081760C" w:rsidRDefault="0081760C">
            <w:pPr>
              <w:pStyle w:val="ConsPlusNormal"/>
            </w:pPr>
            <w:r>
              <w:t>Минобрнауки РД</w:t>
            </w:r>
          </w:p>
        </w:tc>
      </w:tr>
      <w:tr w:rsidR="0081760C" w14:paraId="214090CA" w14:textId="77777777">
        <w:tblPrEx>
          <w:tblBorders>
            <w:insideH w:val="nil"/>
          </w:tblBorders>
        </w:tblPrEx>
        <w:tc>
          <w:tcPr>
            <w:tcW w:w="567" w:type="dxa"/>
            <w:vMerge/>
          </w:tcPr>
          <w:p w14:paraId="50DBA381" w14:textId="77777777" w:rsidR="0081760C" w:rsidRDefault="0081760C">
            <w:pPr>
              <w:spacing w:after="1" w:line="0" w:lineRule="atLeast"/>
            </w:pPr>
          </w:p>
        </w:tc>
        <w:tc>
          <w:tcPr>
            <w:tcW w:w="1928" w:type="dxa"/>
            <w:vMerge/>
          </w:tcPr>
          <w:p w14:paraId="151C6D46" w14:textId="77777777" w:rsidR="0081760C" w:rsidRDefault="0081760C">
            <w:pPr>
              <w:spacing w:after="1" w:line="0" w:lineRule="atLeast"/>
            </w:pPr>
          </w:p>
        </w:tc>
        <w:tc>
          <w:tcPr>
            <w:tcW w:w="1757" w:type="dxa"/>
            <w:tcBorders>
              <w:top w:val="nil"/>
              <w:bottom w:val="nil"/>
            </w:tcBorders>
          </w:tcPr>
          <w:p w14:paraId="7E98CEFF" w14:textId="77777777" w:rsidR="0081760C" w:rsidRDefault="0081760C">
            <w:pPr>
              <w:pStyle w:val="ConsPlusNormal"/>
            </w:pPr>
            <w:r>
              <w:t>доля субъектов Российской Федерации, обеспечивших деятельность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794" w:type="dxa"/>
            <w:tcBorders>
              <w:top w:val="nil"/>
              <w:bottom w:val="nil"/>
            </w:tcBorders>
          </w:tcPr>
          <w:p w14:paraId="474A1229" w14:textId="77777777" w:rsidR="0081760C" w:rsidRDefault="0081760C">
            <w:pPr>
              <w:pStyle w:val="ConsPlusNormal"/>
            </w:pPr>
            <w:r>
              <w:t>проц.</w:t>
            </w:r>
          </w:p>
        </w:tc>
        <w:tc>
          <w:tcPr>
            <w:tcW w:w="850" w:type="dxa"/>
            <w:tcBorders>
              <w:top w:val="nil"/>
              <w:bottom w:val="nil"/>
            </w:tcBorders>
          </w:tcPr>
          <w:p w14:paraId="7FA77CBE" w14:textId="77777777" w:rsidR="0081760C" w:rsidRDefault="0081760C">
            <w:pPr>
              <w:pStyle w:val="ConsPlusNormal"/>
              <w:jc w:val="center"/>
            </w:pPr>
            <w:r>
              <w:t>0</w:t>
            </w:r>
          </w:p>
        </w:tc>
        <w:tc>
          <w:tcPr>
            <w:tcW w:w="850" w:type="dxa"/>
            <w:tcBorders>
              <w:top w:val="nil"/>
              <w:bottom w:val="nil"/>
            </w:tcBorders>
          </w:tcPr>
          <w:p w14:paraId="57697AA9" w14:textId="77777777" w:rsidR="0081760C" w:rsidRDefault="0081760C">
            <w:pPr>
              <w:pStyle w:val="ConsPlusNormal"/>
              <w:jc w:val="center"/>
            </w:pPr>
            <w:r>
              <w:t>0</w:t>
            </w:r>
          </w:p>
        </w:tc>
        <w:tc>
          <w:tcPr>
            <w:tcW w:w="854" w:type="dxa"/>
            <w:tcBorders>
              <w:top w:val="nil"/>
              <w:bottom w:val="nil"/>
            </w:tcBorders>
          </w:tcPr>
          <w:p w14:paraId="04938622" w14:textId="77777777" w:rsidR="0081760C" w:rsidRDefault="0081760C">
            <w:pPr>
              <w:pStyle w:val="ConsPlusNormal"/>
              <w:jc w:val="center"/>
            </w:pPr>
            <w:r>
              <w:t>0</w:t>
            </w:r>
          </w:p>
        </w:tc>
        <w:tc>
          <w:tcPr>
            <w:tcW w:w="854" w:type="dxa"/>
            <w:tcBorders>
              <w:top w:val="nil"/>
              <w:bottom w:val="nil"/>
            </w:tcBorders>
          </w:tcPr>
          <w:p w14:paraId="2A8D6693" w14:textId="77777777" w:rsidR="0081760C" w:rsidRDefault="0081760C">
            <w:pPr>
              <w:pStyle w:val="ConsPlusNormal"/>
              <w:jc w:val="center"/>
            </w:pPr>
            <w:r>
              <w:t>0</w:t>
            </w:r>
          </w:p>
        </w:tc>
        <w:tc>
          <w:tcPr>
            <w:tcW w:w="854" w:type="dxa"/>
            <w:tcBorders>
              <w:top w:val="nil"/>
              <w:bottom w:val="nil"/>
            </w:tcBorders>
          </w:tcPr>
          <w:p w14:paraId="0DA4CCED" w14:textId="77777777" w:rsidR="0081760C" w:rsidRDefault="0081760C">
            <w:pPr>
              <w:pStyle w:val="ConsPlusNormal"/>
              <w:jc w:val="center"/>
            </w:pPr>
            <w:r>
              <w:t>0</w:t>
            </w:r>
          </w:p>
        </w:tc>
        <w:tc>
          <w:tcPr>
            <w:tcW w:w="850" w:type="dxa"/>
            <w:tcBorders>
              <w:top w:val="nil"/>
              <w:bottom w:val="nil"/>
            </w:tcBorders>
          </w:tcPr>
          <w:p w14:paraId="06566A6E" w14:textId="77777777" w:rsidR="0081760C" w:rsidRDefault="0081760C">
            <w:pPr>
              <w:pStyle w:val="ConsPlusNormal"/>
              <w:jc w:val="center"/>
            </w:pPr>
            <w:r>
              <w:t>1,1765</w:t>
            </w:r>
          </w:p>
        </w:tc>
        <w:tc>
          <w:tcPr>
            <w:tcW w:w="850" w:type="dxa"/>
            <w:tcBorders>
              <w:top w:val="nil"/>
              <w:bottom w:val="nil"/>
            </w:tcBorders>
          </w:tcPr>
          <w:p w14:paraId="3C3DB8A1" w14:textId="77777777" w:rsidR="0081760C" w:rsidRDefault="0081760C">
            <w:pPr>
              <w:pStyle w:val="ConsPlusNormal"/>
              <w:jc w:val="center"/>
            </w:pPr>
            <w:r>
              <w:t>1,1765</w:t>
            </w:r>
          </w:p>
        </w:tc>
        <w:tc>
          <w:tcPr>
            <w:tcW w:w="845" w:type="dxa"/>
            <w:tcBorders>
              <w:top w:val="nil"/>
              <w:bottom w:val="nil"/>
            </w:tcBorders>
          </w:tcPr>
          <w:p w14:paraId="26E0DAF2" w14:textId="77777777" w:rsidR="0081760C" w:rsidRDefault="0081760C">
            <w:pPr>
              <w:pStyle w:val="ConsPlusNormal"/>
              <w:jc w:val="center"/>
            </w:pPr>
            <w:r>
              <w:t>1,1765</w:t>
            </w:r>
          </w:p>
        </w:tc>
        <w:tc>
          <w:tcPr>
            <w:tcW w:w="854" w:type="dxa"/>
            <w:tcBorders>
              <w:top w:val="nil"/>
              <w:bottom w:val="nil"/>
            </w:tcBorders>
          </w:tcPr>
          <w:p w14:paraId="1B3C4351" w14:textId="77777777" w:rsidR="0081760C" w:rsidRDefault="0081760C">
            <w:pPr>
              <w:pStyle w:val="ConsPlusNormal"/>
              <w:jc w:val="center"/>
            </w:pPr>
            <w:r>
              <w:t>1,1765</w:t>
            </w:r>
          </w:p>
        </w:tc>
        <w:tc>
          <w:tcPr>
            <w:tcW w:w="850" w:type="dxa"/>
            <w:tcBorders>
              <w:top w:val="nil"/>
              <w:bottom w:val="nil"/>
            </w:tcBorders>
          </w:tcPr>
          <w:p w14:paraId="71EF4640" w14:textId="77777777" w:rsidR="0081760C" w:rsidRDefault="0081760C">
            <w:pPr>
              <w:pStyle w:val="ConsPlusNormal"/>
              <w:jc w:val="center"/>
            </w:pPr>
            <w:r>
              <w:t>1,1765</w:t>
            </w:r>
          </w:p>
        </w:tc>
        <w:tc>
          <w:tcPr>
            <w:tcW w:w="2211" w:type="dxa"/>
            <w:tcBorders>
              <w:top w:val="nil"/>
              <w:bottom w:val="nil"/>
            </w:tcBorders>
          </w:tcPr>
          <w:p w14:paraId="0366FE90" w14:textId="77777777" w:rsidR="0081760C" w:rsidRDefault="0081760C">
            <w:pPr>
              <w:pStyle w:val="ConsPlusNormal"/>
            </w:pPr>
            <w:r>
              <w:t>Минобрнауки РД</w:t>
            </w:r>
          </w:p>
        </w:tc>
      </w:tr>
      <w:tr w:rsidR="0081760C" w14:paraId="0A7E0597" w14:textId="77777777">
        <w:tc>
          <w:tcPr>
            <w:tcW w:w="567" w:type="dxa"/>
            <w:vMerge/>
          </w:tcPr>
          <w:p w14:paraId="44FF4AE2" w14:textId="77777777" w:rsidR="0081760C" w:rsidRDefault="0081760C">
            <w:pPr>
              <w:spacing w:after="1" w:line="0" w:lineRule="atLeast"/>
            </w:pPr>
          </w:p>
        </w:tc>
        <w:tc>
          <w:tcPr>
            <w:tcW w:w="1928" w:type="dxa"/>
            <w:vMerge/>
          </w:tcPr>
          <w:p w14:paraId="10E88E1B" w14:textId="77777777" w:rsidR="0081760C" w:rsidRDefault="0081760C">
            <w:pPr>
              <w:spacing w:after="1" w:line="0" w:lineRule="atLeast"/>
            </w:pPr>
          </w:p>
        </w:tc>
        <w:tc>
          <w:tcPr>
            <w:tcW w:w="1757" w:type="dxa"/>
            <w:tcBorders>
              <w:top w:val="nil"/>
            </w:tcBorders>
          </w:tcPr>
          <w:p w14:paraId="44A058A8" w14:textId="77777777" w:rsidR="0081760C" w:rsidRDefault="0081760C">
            <w:pPr>
              <w:pStyle w:val="ConsPlusNormal"/>
            </w:pPr>
            <w:r>
              <w:t>доля педагогических работников, прошедших добровольную независимую оценку квалификации</w:t>
            </w:r>
          </w:p>
        </w:tc>
        <w:tc>
          <w:tcPr>
            <w:tcW w:w="794" w:type="dxa"/>
            <w:tcBorders>
              <w:top w:val="nil"/>
            </w:tcBorders>
          </w:tcPr>
          <w:p w14:paraId="5675FD5F" w14:textId="77777777" w:rsidR="0081760C" w:rsidRDefault="0081760C">
            <w:pPr>
              <w:pStyle w:val="ConsPlusNormal"/>
            </w:pPr>
            <w:r>
              <w:t>проц.</w:t>
            </w:r>
          </w:p>
        </w:tc>
        <w:tc>
          <w:tcPr>
            <w:tcW w:w="850" w:type="dxa"/>
            <w:tcBorders>
              <w:top w:val="nil"/>
            </w:tcBorders>
          </w:tcPr>
          <w:p w14:paraId="07860546" w14:textId="77777777" w:rsidR="0081760C" w:rsidRDefault="0081760C">
            <w:pPr>
              <w:pStyle w:val="ConsPlusNormal"/>
              <w:jc w:val="center"/>
            </w:pPr>
            <w:r>
              <w:t>0</w:t>
            </w:r>
          </w:p>
        </w:tc>
        <w:tc>
          <w:tcPr>
            <w:tcW w:w="850" w:type="dxa"/>
            <w:tcBorders>
              <w:top w:val="nil"/>
            </w:tcBorders>
          </w:tcPr>
          <w:p w14:paraId="3B850727" w14:textId="77777777" w:rsidR="0081760C" w:rsidRDefault="0081760C">
            <w:pPr>
              <w:pStyle w:val="ConsPlusNormal"/>
              <w:jc w:val="center"/>
            </w:pPr>
            <w:r>
              <w:t>0</w:t>
            </w:r>
          </w:p>
        </w:tc>
        <w:tc>
          <w:tcPr>
            <w:tcW w:w="854" w:type="dxa"/>
            <w:tcBorders>
              <w:top w:val="nil"/>
            </w:tcBorders>
          </w:tcPr>
          <w:p w14:paraId="797029E6" w14:textId="77777777" w:rsidR="0081760C" w:rsidRDefault="0081760C">
            <w:pPr>
              <w:pStyle w:val="ConsPlusNormal"/>
              <w:jc w:val="center"/>
            </w:pPr>
            <w:r>
              <w:t>0</w:t>
            </w:r>
          </w:p>
        </w:tc>
        <w:tc>
          <w:tcPr>
            <w:tcW w:w="854" w:type="dxa"/>
            <w:tcBorders>
              <w:top w:val="nil"/>
            </w:tcBorders>
          </w:tcPr>
          <w:p w14:paraId="5F044860" w14:textId="77777777" w:rsidR="0081760C" w:rsidRDefault="0081760C">
            <w:pPr>
              <w:pStyle w:val="ConsPlusNormal"/>
              <w:jc w:val="center"/>
            </w:pPr>
            <w:r>
              <w:t>0</w:t>
            </w:r>
          </w:p>
        </w:tc>
        <w:tc>
          <w:tcPr>
            <w:tcW w:w="854" w:type="dxa"/>
            <w:tcBorders>
              <w:top w:val="nil"/>
            </w:tcBorders>
          </w:tcPr>
          <w:p w14:paraId="42597366" w14:textId="77777777" w:rsidR="0081760C" w:rsidRDefault="0081760C">
            <w:pPr>
              <w:pStyle w:val="ConsPlusNormal"/>
              <w:jc w:val="center"/>
            </w:pPr>
            <w:r>
              <w:t>0</w:t>
            </w:r>
          </w:p>
        </w:tc>
        <w:tc>
          <w:tcPr>
            <w:tcW w:w="850" w:type="dxa"/>
            <w:tcBorders>
              <w:top w:val="nil"/>
            </w:tcBorders>
          </w:tcPr>
          <w:p w14:paraId="7CACF8CD" w14:textId="77777777" w:rsidR="0081760C" w:rsidRDefault="0081760C">
            <w:pPr>
              <w:pStyle w:val="ConsPlusNormal"/>
              <w:jc w:val="center"/>
            </w:pPr>
            <w:r>
              <w:t>0,8</w:t>
            </w:r>
          </w:p>
        </w:tc>
        <w:tc>
          <w:tcPr>
            <w:tcW w:w="850" w:type="dxa"/>
            <w:tcBorders>
              <w:top w:val="nil"/>
            </w:tcBorders>
          </w:tcPr>
          <w:p w14:paraId="12D1CE21" w14:textId="77777777" w:rsidR="0081760C" w:rsidRDefault="0081760C">
            <w:pPr>
              <w:pStyle w:val="ConsPlusNormal"/>
              <w:jc w:val="center"/>
            </w:pPr>
            <w:r>
              <w:t>1,4</w:t>
            </w:r>
          </w:p>
        </w:tc>
        <w:tc>
          <w:tcPr>
            <w:tcW w:w="845" w:type="dxa"/>
            <w:tcBorders>
              <w:top w:val="nil"/>
            </w:tcBorders>
          </w:tcPr>
          <w:p w14:paraId="15DD92FF" w14:textId="77777777" w:rsidR="0081760C" w:rsidRDefault="0081760C">
            <w:pPr>
              <w:pStyle w:val="ConsPlusNormal"/>
              <w:jc w:val="center"/>
            </w:pPr>
            <w:r>
              <w:t>2</w:t>
            </w:r>
          </w:p>
        </w:tc>
        <w:tc>
          <w:tcPr>
            <w:tcW w:w="854" w:type="dxa"/>
            <w:tcBorders>
              <w:top w:val="nil"/>
            </w:tcBorders>
          </w:tcPr>
          <w:p w14:paraId="705CED4B" w14:textId="77777777" w:rsidR="0081760C" w:rsidRDefault="0081760C">
            <w:pPr>
              <w:pStyle w:val="ConsPlusNormal"/>
              <w:jc w:val="center"/>
            </w:pPr>
            <w:r>
              <w:t>5</w:t>
            </w:r>
          </w:p>
        </w:tc>
        <w:tc>
          <w:tcPr>
            <w:tcW w:w="850" w:type="dxa"/>
            <w:tcBorders>
              <w:top w:val="nil"/>
            </w:tcBorders>
          </w:tcPr>
          <w:p w14:paraId="380839FA" w14:textId="77777777" w:rsidR="0081760C" w:rsidRDefault="0081760C">
            <w:pPr>
              <w:pStyle w:val="ConsPlusNormal"/>
              <w:jc w:val="center"/>
            </w:pPr>
            <w:r>
              <w:t>10</w:t>
            </w:r>
          </w:p>
        </w:tc>
        <w:tc>
          <w:tcPr>
            <w:tcW w:w="2211" w:type="dxa"/>
            <w:tcBorders>
              <w:top w:val="nil"/>
            </w:tcBorders>
          </w:tcPr>
          <w:p w14:paraId="2EA4FCAB" w14:textId="77777777" w:rsidR="0081760C" w:rsidRDefault="0081760C">
            <w:pPr>
              <w:pStyle w:val="ConsPlusNormal"/>
            </w:pPr>
            <w:r>
              <w:t>Минобрнауки РД</w:t>
            </w:r>
          </w:p>
        </w:tc>
      </w:tr>
      <w:tr w:rsidR="0081760C" w14:paraId="3657C792" w14:textId="77777777">
        <w:tc>
          <w:tcPr>
            <w:tcW w:w="15768" w:type="dxa"/>
            <w:gridSpan w:val="15"/>
          </w:tcPr>
          <w:p w14:paraId="1FA920B0" w14:textId="77777777" w:rsidR="0081760C" w:rsidRDefault="0081760C">
            <w:pPr>
              <w:pStyle w:val="ConsPlusNormal"/>
              <w:jc w:val="center"/>
              <w:outlineLvl w:val="3"/>
            </w:pPr>
            <w:r>
              <w:t>Результат задачи "Внедрение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tc>
      </w:tr>
      <w:tr w:rsidR="0081760C" w14:paraId="1307DB55" w14:textId="77777777">
        <w:tc>
          <w:tcPr>
            <w:tcW w:w="567" w:type="dxa"/>
            <w:vMerge w:val="restart"/>
          </w:tcPr>
          <w:p w14:paraId="608FF864" w14:textId="77777777" w:rsidR="0081760C" w:rsidRDefault="0081760C">
            <w:pPr>
              <w:pStyle w:val="ConsPlusNormal"/>
            </w:pPr>
          </w:p>
        </w:tc>
        <w:tc>
          <w:tcPr>
            <w:tcW w:w="1928" w:type="dxa"/>
            <w:vMerge w:val="restart"/>
          </w:tcPr>
          <w:p w14:paraId="0E38F1B1" w14:textId="77777777" w:rsidR="0081760C" w:rsidRDefault="0081760C">
            <w:pPr>
              <w:pStyle w:val="ConsPlusNormal"/>
            </w:pPr>
          </w:p>
        </w:tc>
        <w:tc>
          <w:tcPr>
            <w:tcW w:w="1757" w:type="dxa"/>
            <w:tcBorders>
              <w:bottom w:val="nil"/>
            </w:tcBorders>
          </w:tcPr>
          <w:p w14:paraId="399CD337" w14:textId="77777777" w:rsidR="0081760C" w:rsidRDefault="0081760C">
            <w:pPr>
              <w:pStyle w:val="ConsPlusNormal"/>
            </w:pPr>
            <w:r>
              <w:t>Во всех субъектах Российской Федерации внедрена система аттестации руководителей общеобразовательных организаций</w:t>
            </w:r>
          </w:p>
        </w:tc>
        <w:tc>
          <w:tcPr>
            <w:tcW w:w="794" w:type="dxa"/>
            <w:tcBorders>
              <w:bottom w:val="nil"/>
            </w:tcBorders>
          </w:tcPr>
          <w:p w14:paraId="505FBC7F" w14:textId="77777777" w:rsidR="0081760C" w:rsidRDefault="0081760C">
            <w:pPr>
              <w:pStyle w:val="ConsPlusNormal"/>
            </w:pPr>
            <w:r>
              <w:t>документов</w:t>
            </w:r>
          </w:p>
        </w:tc>
        <w:tc>
          <w:tcPr>
            <w:tcW w:w="850" w:type="dxa"/>
            <w:tcBorders>
              <w:bottom w:val="nil"/>
            </w:tcBorders>
          </w:tcPr>
          <w:p w14:paraId="03CF33F9" w14:textId="77777777" w:rsidR="0081760C" w:rsidRDefault="0081760C">
            <w:pPr>
              <w:pStyle w:val="ConsPlusNormal"/>
              <w:jc w:val="center"/>
            </w:pPr>
            <w:r>
              <w:t>0</w:t>
            </w:r>
          </w:p>
        </w:tc>
        <w:tc>
          <w:tcPr>
            <w:tcW w:w="850" w:type="dxa"/>
            <w:tcBorders>
              <w:bottom w:val="nil"/>
            </w:tcBorders>
          </w:tcPr>
          <w:p w14:paraId="3F099725" w14:textId="77777777" w:rsidR="0081760C" w:rsidRDefault="0081760C">
            <w:pPr>
              <w:pStyle w:val="ConsPlusNormal"/>
              <w:jc w:val="center"/>
            </w:pPr>
            <w:r>
              <w:t>0</w:t>
            </w:r>
          </w:p>
        </w:tc>
        <w:tc>
          <w:tcPr>
            <w:tcW w:w="854" w:type="dxa"/>
            <w:tcBorders>
              <w:bottom w:val="nil"/>
            </w:tcBorders>
          </w:tcPr>
          <w:p w14:paraId="6DF84F6A" w14:textId="77777777" w:rsidR="0081760C" w:rsidRDefault="0081760C">
            <w:pPr>
              <w:pStyle w:val="ConsPlusNormal"/>
              <w:jc w:val="center"/>
            </w:pPr>
            <w:r>
              <w:t>0</w:t>
            </w:r>
          </w:p>
        </w:tc>
        <w:tc>
          <w:tcPr>
            <w:tcW w:w="854" w:type="dxa"/>
            <w:tcBorders>
              <w:bottom w:val="nil"/>
            </w:tcBorders>
          </w:tcPr>
          <w:p w14:paraId="6A0B81B4" w14:textId="77777777" w:rsidR="0081760C" w:rsidRDefault="0081760C">
            <w:pPr>
              <w:pStyle w:val="ConsPlusNormal"/>
              <w:jc w:val="center"/>
            </w:pPr>
            <w:r>
              <w:t>0</w:t>
            </w:r>
          </w:p>
        </w:tc>
        <w:tc>
          <w:tcPr>
            <w:tcW w:w="854" w:type="dxa"/>
            <w:tcBorders>
              <w:bottom w:val="nil"/>
            </w:tcBorders>
          </w:tcPr>
          <w:p w14:paraId="567BBB51" w14:textId="77777777" w:rsidR="0081760C" w:rsidRDefault="0081760C">
            <w:pPr>
              <w:pStyle w:val="ConsPlusNormal"/>
              <w:jc w:val="center"/>
            </w:pPr>
            <w:r>
              <w:t>0</w:t>
            </w:r>
          </w:p>
        </w:tc>
        <w:tc>
          <w:tcPr>
            <w:tcW w:w="850" w:type="dxa"/>
            <w:tcBorders>
              <w:bottom w:val="nil"/>
            </w:tcBorders>
          </w:tcPr>
          <w:p w14:paraId="63CE05F7" w14:textId="77777777" w:rsidR="0081760C" w:rsidRDefault="0081760C">
            <w:pPr>
              <w:pStyle w:val="ConsPlusNormal"/>
              <w:jc w:val="center"/>
            </w:pPr>
            <w:r>
              <w:t>0</w:t>
            </w:r>
          </w:p>
        </w:tc>
        <w:tc>
          <w:tcPr>
            <w:tcW w:w="850" w:type="dxa"/>
            <w:tcBorders>
              <w:bottom w:val="nil"/>
            </w:tcBorders>
          </w:tcPr>
          <w:p w14:paraId="71C7B203" w14:textId="77777777" w:rsidR="0081760C" w:rsidRDefault="0081760C">
            <w:pPr>
              <w:pStyle w:val="ConsPlusNormal"/>
              <w:jc w:val="center"/>
            </w:pPr>
            <w:r>
              <w:t>1</w:t>
            </w:r>
          </w:p>
        </w:tc>
        <w:tc>
          <w:tcPr>
            <w:tcW w:w="845" w:type="dxa"/>
            <w:tcBorders>
              <w:bottom w:val="nil"/>
            </w:tcBorders>
          </w:tcPr>
          <w:p w14:paraId="150522C4" w14:textId="77777777" w:rsidR="0081760C" w:rsidRDefault="0081760C">
            <w:pPr>
              <w:pStyle w:val="ConsPlusNormal"/>
              <w:jc w:val="center"/>
            </w:pPr>
            <w:r>
              <w:t>0</w:t>
            </w:r>
          </w:p>
        </w:tc>
        <w:tc>
          <w:tcPr>
            <w:tcW w:w="854" w:type="dxa"/>
            <w:tcBorders>
              <w:bottom w:val="nil"/>
            </w:tcBorders>
          </w:tcPr>
          <w:p w14:paraId="01136E7B" w14:textId="77777777" w:rsidR="0081760C" w:rsidRDefault="0081760C">
            <w:pPr>
              <w:pStyle w:val="ConsPlusNormal"/>
              <w:jc w:val="center"/>
            </w:pPr>
            <w:r>
              <w:t>0</w:t>
            </w:r>
          </w:p>
        </w:tc>
        <w:tc>
          <w:tcPr>
            <w:tcW w:w="850" w:type="dxa"/>
            <w:tcBorders>
              <w:bottom w:val="nil"/>
            </w:tcBorders>
          </w:tcPr>
          <w:p w14:paraId="61821DC7" w14:textId="77777777" w:rsidR="0081760C" w:rsidRDefault="0081760C">
            <w:pPr>
              <w:pStyle w:val="ConsPlusNormal"/>
              <w:jc w:val="center"/>
            </w:pPr>
            <w:r>
              <w:t>0</w:t>
            </w:r>
          </w:p>
        </w:tc>
        <w:tc>
          <w:tcPr>
            <w:tcW w:w="2211" w:type="dxa"/>
            <w:tcBorders>
              <w:bottom w:val="nil"/>
            </w:tcBorders>
          </w:tcPr>
          <w:p w14:paraId="57BD44DE" w14:textId="77777777" w:rsidR="0081760C" w:rsidRDefault="0081760C">
            <w:pPr>
              <w:pStyle w:val="ConsPlusNormal"/>
            </w:pPr>
            <w:r>
              <w:t>Минобрнауки РД</w:t>
            </w:r>
          </w:p>
        </w:tc>
      </w:tr>
      <w:tr w:rsidR="0081760C" w14:paraId="28EBBE06" w14:textId="77777777">
        <w:tblPrEx>
          <w:tblBorders>
            <w:insideH w:val="nil"/>
          </w:tblBorders>
        </w:tblPrEx>
        <w:tc>
          <w:tcPr>
            <w:tcW w:w="567" w:type="dxa"/>
            <w:vMerge/>
          </w:tcPr>
          <w:p w14:paraId="2F7607D3" w14:textId="77777777" w:rsidR="0081760C" w:rsidRDefault="0081760C">
            <w:pPr>
              <w:spacing w:after="1" w:line="0" w:lineRule="atLeast"/>
            </w:pPr>
          </w:p>
        </w:tc>
        <w:tc>
          <w:tcPr>
            <w:tcW w:w="1928" w:type="dxa"/>
            <w:vMerge/>
          </w:tcPr>
          <w:p w14:paraId="5E16E91D" w14:textId="77777777" w:rsidR="0081760C" w:rsidRDefault="0081760C">
            <w:pPr>
              <w:spacing w:after="1" w:line="0" w:lineRule="atLeast"/>
            </w:pPr>
          </w:p>
        </w:tc>
        <w:tc>
          <w:tcPr>
            <w:tcW w:w="1757" w:type="dxa"/>
            <w:tcBorders>
              <w:top w:val="nil"/>
              <w:bottom w:val="nil"/>
            </w:tcBorders>
          </w:tcPr>
          <w:p w14:paraId="2FF9F7F8" w14:textId="77777777" w:rsidR="0081760C" w:rsidRDefault="0081760C">
            <w:pPr>
              <w:pStyle w:val="ConsPlusNormal"/>
            </w:pPr>
            <w:r>
              <w:t>обеспечена возможность непрерывного и планомерного повышения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привлечения работодателей к дополнительному профессиональному образованию педагогических работников, в том числе в форме стажировок</w:t>
            </w:r>
          </w:p>
        </w:tc>
        <w:tc>
          <w:tcPr>
            <w:tcW w:w="794" w:type="dxa"/>
            <w:tcBorders>
              <w:top w:val="nil"/>
              <w:bottom w:val="nil"/>
            </w:tcBorders>
          </w:tcPr>
          <w:p w14:paraId="23AAB74B" w14:textId="77777777" w:rsidR="0081760C" w:rsidRDefault="0081760C">
            <w:pPr>
              <w:pStyle w:val="ConsPlusNormal"/>
            </w:pPr>
            <w:r>
              <w:t>ед.</w:t>
            </w:r>
          </w:p>
        </w:tc>
        <w:tc>
          <w:tcPr>
            <w:tcW w:w="850" w:type="dxa"/>
            <w:tcBorders>
              <w:top w:val="nil"/>
              <w:bottom w:val="nil"/>
            </w:tcBorders>
          </w:tcPr>
          <w:p w14:paraId="674675AF" w14:textId="77777777" w:rsidR="0081760C" w:rsidRDefault="0081760C">
            <w:pPr>
              <w:pStyle w:val="ConsPlusNormal"/>
              <w:jc w:val="center"/>
            </w:pPr>
            <w:r>
              <w:t>0</w:t>
            </w:r>
          </w:p>
        </w:tc>
        <w:tc>
          <w:tcPr>
            <w:tcW w:w="850" w:type="dxa"/>
            <w:tcBorders>
              <w:top w:val="nil"/>
              <w:bottom w:val="nil"/>
            </w:tcBorders>
          </w:tcPr>
          <w:p w14:paraId="151DB8AE" w14:textId="77777777" w:rsidR="0081760C" w:rsidRDefault="0081760C">
            <w:pPr>
              <w:pStyle w:val="ConsPlusNormal"/>
              <w:jc w:val="center"/>
            </w:pPr>
            <w:r>
              <w:t>0</w:t>
            </w:r>
          </w:p>
        </w:tc>
        <w:tc>
          <w:tcPr>
            <w:tcW w:w="854" w:type="dxa"/>
            <w:tcBorders>
              <w:top w:val="nil"/>
              <w:bottom w:val="nil"/>
            </w:tcBorders>
          </w:tcPr>
          <w:p w14:paraId="3042B996" w14:textId="77777777" w:rsidR="0081760C" w:rsidRDefault="0081760C">
            <w:pPr>
              <w:pStyle w:val="ConsPlusNormal"/>
              <w:jc w:val="center"/>
            </w:pPr>
            <w:r>
              <w:t>0</w:t>
            </w:r>
          </w:p>
        </w:tc>
        <w:tc>
          <w:tcPr>
            <w:tcW w:w="854" w:type="dxa"/>
            <w:tcBorders>
              <w:top w:val="nil"/>
              <w:bottom w:val="nil"/>
            </w:tcBorders>
          </w:tcPr>
          <w:p w14:paraId="0AD6892F" w14:textId="77777777" w:rsidR="0081760C" w:rsidRDefault="0081760C">
            <w:pPr>
              <w:pStyle w:val="ConsPlusNormal"/>
              <w:jc w:val="center"/>
            </w:pPr>
            <w:r>
              <w:t>0</w:t>
            </w:r>
          </w:p>
        </w:tc>
        <w:tc>
          <w:tcPr>
            <w:tcW w:w="854" w:type="dxa"/>
            <w:tcBorders>
              <w:top w:val="nil"/>
              <w:bottom w:val="nil"/>
            </w:tcBorders>
          </w:tcPr>
          <w:p w14:paraId="635993CF" w14:textId="77777777" w:rsidR="0081760C" w:rsidRDefault="0081760C">
            <w:pPr>
              <w:pStyle w:val="ConsPlusNormal"/>
              <w:jc w:val="center"/>
            </w:pPr>
            <w:r>
              <w:t>0</w:t>
            </w:r>
          </w:p>
        </w:tc>
        <w:tc>
          <w:tcPr>
            <w:tcW w:w="850" w:type="dxa"/>
            <w:tcBorders>
              <w:top w:val="nil"/>
              <w:bottom w:val="nil"/>
            </w:tcBorders>
          </w:tcPr>
          <w:p w14:paraId="7E884DD4" w14:textId="77777777" w:rsidR="0081760C" w:rsidRDefault="0081760C">
            <w:pPr>
              <w:pStyle w:val="ConsPlusNormal"/>
              <w:jc w:val="center"/>
            </w:pPr>
            <w:r>
              <w:t>0</w:t>
            </w:r>
          </w:p>
        </w:tc>
        <w:tc>
          <w:tcPr>
            <w:tcW w:w="850" w:type="dxa"/>
            <w:tcBorders>
              <w:top w:val="nil"/>
              <w:bottom w:val="nil"/>
            </w:tcBorders>
          </w:tcPr>
          <w:p w14:paraId="4E1EB1DB" w14:textId="77777777" w:rsidR="0081760C" w:rsidRDefault="0081760C">
            <w:pPr>
              <w:pStyle w:val="ConsPlusNormal"/>
              <w:jc w:val="center"/>
            </w:pPr>
            <w:r>
              <w:t>0</w:t>
            </w:r>
          </w:p>
        </w:tc>
        <w:tc>
          <w:tcPr>
            <w:tcW w:w="845" w:type="dxa"/>
            <w:tcBorders>
              <w:top w:val="nil"/>
              <w:bottom w:val="nil"/>
            </w:tcBorders>
          </w:tcPr>
          <w:p w14:paraId="0A99F182" w14:textId="77777777" w:rsidR="0081760C" w:rsidRDefault="0081760C">
            <w:pPr>
              <w:pStyle w:val="ConsPlusNormal"/>
              <w:jc w:val="center"/>
            </w:pPr>
            <w:r>
              <w:t>0</w:t>
            </w:r>
          </w:p>
        </w:tc>
        <w:tc>
          <w:tcPr>
            <w:tcW w:w="854" w:type="dxa"/>
            <w:tcBorders>
              <w:top w:val="nil"/>
              <w:bottom w:val="nil"/>
            </w:tcBorders>
          </w:tcPr>
          <w:p w14:paraId="4ED2BEA0" w14:textId="77777777" w:rsidR="0081760C" w:rsidRDefault="0081760C">
            <w:pPr>
              <w:pStyle w:val="ConsPlusNormal"/>
              <w:jc w:val="center"/>
            </w:pPr>
            <w:r>
              <w:t>0</w:t>
            </w:r>
          </w:p>
        </w:tc>
        <w:tc>
          <w:tcPr>
            <w:tcW w:w="850" w:type="dxa"/>
            <w:tcBorders>
              <w:top w:val="nil"/>
              <w:bottom w:val="nil"/>
            </w:tcBorders>
          </w:tcPr>
          <w:p w14:paraId="05E7D506" w14:textId="77777777" w:rsidR="0081760C" w:rsidRDefault="0081760C">
            <w:pPr>
              <w:pStyle w:val="ConsPlusNormal"/>
              <w:jc w:val="center"/>
            </w:pPr>
            <w:r>
              <w:t>1</w:t>
            </w:r>
          </w:p>
        </w:tc>
        <w:tc>
          <w:tcPr>
            <w:tcW w:w="2211" w:type="dxa"/>
            <w:tcBorders>
              <w:top w:val="nil"/>
              <w:bottom w:val="nil"/>
            </w:tcBorders>
          </w:tcPr>
          <w:p w14:paraId="29E3F2F1" w14:textId="77777777" w:rsidR="0081760C" w:rsidRDefault="0081760C">
            <w:pPr>
              <w:pStyle w:val="ConsPlusNormal"/>
            </w:pPr>
            <w:r>
              <w:t>Минобрнауки РД</w:t>
            </w:r>
          </w:p>
        </w:tc>
      </w:tr>
      <w:tr w:rsidR="0081760C" w14:paraId="4913CF54" w14:textId="77777777">
        <w:tblPrEx>
          <w:tblBorders>
            <w:insideH w:val="nil"/>
          </w:tblBorders>
        </w:tblPrEx>
        <w:tc>
          <w:tcPr>
            <w:tcW w:w="567" w:type="dxa"/>
            <w:vMerge/>
          </w:tcPr>
          <w:p w14:paraId="76E5C80A" w14:textId="77777777" w:rsidR="0081760C" w:rsidRDefault="0081760C">
            <w:pPr>
              <w:spacing w:after="1" w:line="0" w:lineRule="atLeast"/>
            </w:pPr>
          </w:p>
        </w:tc>
        <w:tc>
          <w:tcPr>
            <w:tcW w:w="1928" w:type="dxa"/>
            <w:vMerge/>
          </w:tcPr>
          <w:p w14:paraId="68381BFF" w14:textId="77777777" w:rsidR="0081760C" w:rsidRDefault="0081760C">
            <w:pPr>
              <w:spacing w:after="1" w:line="0" w:lineRule="atLeast"/>
            </w:pPr>
          </w:p>
        </w:tc>
        <w:tc>
          <w:tcPr>
            <w:tcW w:w="1757" w:type="dxa"/>
            <w:tcBorders>
              <w:top w:val="nil"/>
              <w:bottom w:val="nil"/>
            </w:tcBorders>
          </w:tcPr>
          <w:p w14:paraId="4B96E2EC" w14:textId="77777777" w:rsidR="0081760C" w:rsidRDefault="0081760C">
            <w:pPr>
              <w:pStyle w:val="ConsPlusNormal"/>
            </w:pPr>
            <w:r>
              <w:t>не менее 50 проц. педагогических работников системы общего, дополнительного и профессионального образования повысили уровень профессионального мастерства в форматах непрерывного образования</w:t>
            </w:r>
          </w:p>
        </w:tc>
        <w:tc>
          <w:tcPr>
            <w:tcW w:w="794" w:type="dxa"/>
            <w:tcBorders>
              <w:top w:val="nil"/>
              <w:bottom w:val="nil"/>
            </w:tcBorders>
          </w:tcPr>
          <w:p w14:paraId="768C570A" w14:textId="77777777" w:rsidR="0081760C" w:rsidRDefault="0081760C">
            <w:pPr>
              <w:pStyle w:val="ConsPlusNormal"/>
            </w:pPr>
            <w:r>
              <w:t>проц.</w:t>
            </w:r>
          </w:p>
        </w:tc>
        <w:tc>
          <w:tcPr>
            <w:tcW w:w="850" w:type="dxa"/>
            <w:tcBorders>
              <w:top w:val="nil"/>
              <w:bottom w:val="nil"/>
            </w:tcBorders>
          </w:tcPr>
          <w:p w14:paraId="00F41CA3" w14:textId="77777777" w:rsidR="0081760C" w:rsidRDefault="0081760C">
            <w:pPr>
              <w:pStyle w:val="ConsPlusNormal"/>
              <w:jc w:val="center"/>
            </w:pPr>
            <w:r>
              <w:t>0</w:t>
            </w:r>
          </w:p>
        </w:tc>
        <w:tc>
          <w:tcPr>
            <w:tcW w:w="850" w:type="dxa"/>
            <w:tcBorders>
              <w:top w:val="nil"/>
              <w:bottom w:val="nil"/>
            </w:tcBorders>
          </w:tcPr>
          <w:p w14:paraId="2FFB5263" w14:textId="77777777" w:rsidR="0081760C" w:rsidRDefault="0081760C">
            <w:pPr>
              <w:pStyle w:val="ConsPlusNormal"/>
              <w:jc w:val="center"/>
            </w:pPr>
            <w:r>
              <w:t>0</w:t>
            </w:r>
          </w:p>
        </w:tc>
        <w:tc>
          <w:tcPr>
            <w:tcW w:w="854" w:type="dxa"/>
            <w:tcBorders>
              <w:top w:val="nil"/>
              <w:bottom w:val="nil"/>
            </w:tcBorders>
          </w:tcPr>
          <w:p w14:paraId="57946A25" w14:textId="77777777" w:rsidR="0081760C" w:rsidRDefault="0081760C">
            <w:pPr>
              <w:pStyle w:val="ConsPlusNormal"/>
              <w:jc w:val="center"/>
            </w:pPr>
            <w:r>
              <w:t>0</w:t>
            </w:r>
          </w:p>
        </w:tc>
        <w:tc>
          <w:tcPr>
            <w:tcW w:w="854" w:type="dxa"/>
            <w:tcBorders>
              <w:top w:val="nil"/>
              <w:bottom w:val="nil"/>
            </w:tcBorders>
          </w:tcPr>
          <w:p w14:paraId="73B8EC09" w14:textId="77777777" w:rsidR="0081760C" w:rsidRDefault="0081760C">
            <w:pPr>
              <w:pStyle w:val="ConsPlusNormal"/>
              <w:jc w:val="center"/>
            </w:pPr>
            <w:r>
              <w:t>0</w:t>
            </w:r>
          </w:p>
        </w:tc>
        <w:tc>
          <w:tcPr>
            <w:tcW w:w="854" w:type="dxa"/>
            <w:tcBorders>
              <w:top w:val="nil"/>
              <w:bottom w:val="nil"/>
            </w:tcBorders>
          </w:tcPr>
          <w:p w14:paraId="18440EA8" w14:textId="77777777" w:rsidR="0081760C" w:rsidRDefault="0081760C">
            <w:pPr>
              <w:pStyle w:val="ConsPlusNormal"/>
              <w:jc w:val="center"/>
            </w:pPr>
            <w:r>
              <w:t>0</w:t>
            </w:r>
          </w:p>
        </w:tc>
        <w:tc>
          <w:tcPr>
            <w:tcW w:w="850" w:type="dxa"/>
            <w:tcBorders>
              <w:top w:val="nil"/>
              <w:bottom w:val="nil"/>
            </w:tcBorders>
          </w:tcPr>
          <w:p w14:paraId="05F30067" w14:textId="77777777" w:rsidR="0081760C" w:rsidRDefault="0081760C">
            <w:pPr>
              <w:pStyle w:val="ConsPlusNormal"/>
              <w:jc w:val="center"/>
            </w:pPr>
            <w:r>
              <w:t>5</w:t>
            </w:r>
          </w:p>
        </w:tc>
        <w:tc>
          <w:tcPr>
            <w:tcW w:w="850" w:type="dxa"/>
            <w:tcBorders>
              <w:top w:val="nil"/>
              <w:bottom w:val="nil"/>
            </w:tcBorders>
          </w:tcPr>
          <w:p w14:paraId="566319D4" w14:textId="77777777" w:rsidR="0081760C" w:rsidRDefault="0081760C">
            <w:pPr>
              <w:pStyle w:val="ConsPlusNormal"/>
              <w:jc w:val="center"/>
            </w:pPr>
            <w:r>
              <w:t>10</w:t>
            </w:r>
          </w:p>
        </w:tc>
        <w:tc>
          <w:tcPr>
            <w:tcW w:w="845" w:type="dxa"/>
            <w:tcBorders>
              <w:top w:val="nil"/>
              <w:bottom w:val="nil"/>
            </w:tcBorders>
          </w:tcPr>
          <w:p w14:paraId="32E2AC83" w14:textId="77777777" w:rsidR="0081760C" w:rsidRDefault="0081760C">
            <w:pPr>
              <w:pStyle w:val="ConsPlusNormal"/>
              <w:jc w:val="center"/>
            </w:pPr>
            <w:r>
              <w:t>20</w:t>
            </w:r>
          </w:p>
        </w:tc>
        <w:tc>
          <w:tcPr>
            <w:tcW w:w="854" w:type="dxa"/>
            <w:tcBorders>
              <w:top w:val="nil"/>
              <w:bottom w:val="nil"/>
            </w:tcBorders>
          </w:tcPr>
          <w:p w14:paraId="3D00F6E8" w14:textId="77777777" w:rsidR="0081760C" w:rsidRDefault="0081760C">
            <w:pPr>
              <w:pStyle w:val="ConsPlusNormal"/>
              <w:jc w:val="center"/>
            </w:pPr>
            <w:r>
              <w:t>30</w:t>
            </w:r>
          </w:p>
        </w:tc>
        <w:tc>
          <w:tcPr>
            <w:tcW w:w="850" w:type="dxa"/>
            <w:tcBorders>
              <w:top w:val="nil"/>
              <w:bottom w:val="nil"/>
            </w:tcBorders>
          </w:tcPr>
          <w:p w14:paraId="690CE989" w14:textId="77777777" w:rsidR="0081760C" w:rsidRDefault="0081760C">
            <w:pPr>
              <w:pStyle w:val="ConsPlusNormal"/>
              <w:jc w:val="center"/>
            </w:pPr>
            <w:r>
              <w:t>50</w:t>
            </w:r>
          </w:p>
        </w:tc>
        <w:tc>
          <w:tcPr>
            <w:tcW w:w="2211" w:type="dxa"/>
            <w:tcBorders>
              <w:top w:val="nil"/>
              <w:bottom w:val="nil"/>
            </w:tcBorders>
          </w:tcPr>
          <w:p w14:paraId="2F682302" w14:textId="77777777" w:rsidR="0081760C" w:rsidRDefault="0081760C">
            <w:pPr>
              <w:pStyle w:val="ConsPlusNormal"/>
            </w:pPr>
            <w:r>
              <w:t>Минобрнауки РД</w:t>
            </w:r>
          </w:p>
        </w:tc>
      </w:tr>
      <w:tr w:rsidR="0081760C" w14:paraId="1660A073" w14:textId="77777777">
        <w:tblPrEx>
          <w:tblBorders>
            <w:insideH w:val="nil"/>
          </w:tblBorders>
        </w:tblPrEx>
        <w:tc>
          <w:tcPr>
            <w:tcW w:w="567" w:type="dxa"/>
            <w:vMerge/>
          </w:tcPr>
          <w:p w14:paraId="1805ADEC" w14:textId="77777777" w:rsidR="0081760C" w:rsidRDefault="0081760C">
            <w:pPr>
              <w:spacing w:after="1" w:line="0" w:lineRule="atLeast"/>
            </w:pPr>
          </w:p>
        </w:tc>
        <w:tc>
          <w:tcPr>
            <w:tcW w:w="1928" w:type="dxa"/>
            <w:vMerge/>
          </w:tcPr>
          <w:p w14:paraId="2CEDF97F" w14:textId="77777777" w:rsidR="0081760C" w:rsidRDefault="0081760C">
            <w:pPr>
              <w:spacing w:after="1" w:line="0" w:lineRule="atLeast"/>
            </w:pPr>
          </w:p>
        </w:tc>
        <w:tc>
          <w:tcPr>
            <w:tcW w:w="1757" w:type="dxa"/>
            <w:tcBorders>
              <w:top w:val="nil"/>
              <w:bottom w:val="nil"/>
            </w:tcBorders>
          </w:tcPr>
          <w:p w14:paraId="408950E8" w14:textId="77777777" w:rsidR="0081760C" w:rsidRDefault="0081760C">
            <w:pPr>
              <w:pStyle w:val="ConsPlusNormal"/>
            </w:pPr>
            <w:r>
              <w:t>не менее 10 проц. педагогических работников систем общего образования и дополнительного образования детей прошли добровольную независимую оценку профессиональной квалификации</w:t>
            </w:r>
          </w:p>
        </w:tc>
        <w:tc>
          <w:tcPr>
            <w:tcW w:w="794" w:type="dxa"/>
            <w:tcBorders>
              <w:top w:val="nil"/>
              <w:bottom w:val="nil"/>
            </w:tcBorders>
          </w:tcPr>
          <w:p w14:paraId="6EF1B0F7" w14:textId="77777777" w:rsidR="0081760C" w:rsidRDefault="0081760C">
            <w:pPr>
              <w:pStyle w:val="ConsPlusNormal"/>
            </w:pPr>
            <w:r>
              <w:t>проц.</w:t>
            </w:r>
          </w:p>
        </w:tc>
        <w:tc>
          <w:tcPr>
            <w:tcW w:w="850" w:type="dxa"/>
            <w:tcBorders>
              <w:top w:val="nil"/>
              <w:bottom w:val="nil"/>
            </w:tcBorders>
          </w:tcPr>
          <w:p w14:paraId="491EE805" w14:textId="77777777" w:rsidR="0081760C" w:rsidRDefault="0081760C">
            <w:pPr>
              <w:pStyle w:val="ConsPlusNormal"/>
              <w:jc w:val="center"/>
            </w:pPr>
            <w:r>
              <w:t>0</w:t>
            </w:r>
          </w:p>
        </w:tc>
        <w:tc>
          <w:tcPr>
            <w:tcW w:w="850" w:type="dxa"/>
            <w:tcBorders>
              <w:top w:val="nil"/>
              <w:bottom w:val="nil"/>
            </w:tcBorders>
          </w:tcPr>
          <w:p w14:paraId="41B7DE0F" w14:textId="77777777" w:rsidR="0081760C" w:rsidRDefault="0081760C">
            <w:pPr>
              <w:pStyle w:val="ConsPlusNormal"/>
              <w:jc w:val="center"/>
            </w:pPr>
            <w:r>
              <w:t>0</w:t>
            </w:r>
          </w:p>
        </w:tc>
        <w:tc>
          <w:tcPr>
            <w:tcW w:w="854" w:type="dxa"/>
            <w:tcBorders>
              <w:top w:val="nil"/>
              <w:bottom w:val="nil"/>
            </w:tcBorders>
          </w:tcPr>
          <w:p w14:paraId="45CEC1E9" w14:textId="77777777" w:rsidR="0081760C" w:rsidRDefault="0081760C">
            <w:pPr>
              <w:pStyle w:val="ConsPlusNormal"/>
              <w:jc w:val="center"/>
            </w:pPr>
            <w:r>
              <w:t>0</w:t>
            </w:r>
          </w:p>
        </w:tc>
        <w:tc>
          <w:tcPr>
            <w:tcW w:w="854" w:type="dxa"/>
            <w:tcBorders>
              <w:top w:val="nil"/>
              <w:bottom w:val="nil"/>
            </w:tcBorders>
          </w:tcPr>
          <w:p w14:paraId="27F1E708" w14:textId="77777777" w:rsidR="0081760C" w:rsidRDefault="0081760C">
            <w:pPr>
              <w:pStyle w:val="ConsPlusNormal"/>
              <w:jc w:val="center"/>
            </w:pPr>
            <w:r>
              <w:t>0</w:t>
            </w:r>
          </w:p>
        </w:tc>
        <w:tc>
          <w:tcPr>
            <w:tcW w:w="854" w:type="dxa"/>
            <w:tcBorders>
              <w:top w:val="nil"/>
              <w:bottom w:val="nil"/>
            </w:tcBorders>
          </w:tcPr>
          <w:p w14:paraId="0638DA27" w14:textId="77777777" w:rsidR="0081760C" w:rsidRDefault="0081760C">
            <w:pPr>
              <w:pStyle w:val="ConsPlusNormal"/>
              <w:jc w:val="center"/>
            </w:pPr>
            <w:r>
              <w:t>0</w:t>
            </w:r>
          </w:p>
        </w:tc>
        <w:tc>
          <w:tcPr>
            <w:tcW w:w="850" w:type="dxa"/>
            <w:tcBorders>
              <w:top w:val="nil"/>
              <w:bottom w:val="nil"/>
            </w:tcBorders>
          </w:tcPr>
          <w:p w14:paraId="4E15BF24" w14:textId="77777777" w:rsidR="0081760C" w:rsidRDefault="0081760C">
            <w:pPr>
              <w:pStyle w:val="ConsPlusNormal"/>
              <w:jc w:val="center"/>
            </w:pPr>
            <w:r>
              <w:t>0</w:t>
            </w:r>
          </w:p>
        </w:tc>
        <w:tc>
          <w:tcPr>
            <w:tcW w:w="850" w:type="dxa"/>
            <w:tcBorders>
              <w:top w:val="nil"/>
              <w:bottom w:val="nil"/>
            </w:tcBorders>
          </w:tcPr>
          <w:p w14:paraId="3352B207" w14:textId="77777777" w:rsidR="0081760C" w:rsidRDefault="0081760C">
            <w:pPr>
              <w:pStyle w:val="ConsPlusNormal"/>
              <w:jc w:val="center"/>
            </w:pPr>
            <w:r>
              <w:t>0</w:t>
            </w:r>
          </w:p>
        </w:tc>
        <w:tc>
          <w:tcPr>
            <w:tcW w:w="845" w:type="dxa"/>
            <w:tcBorders>
              <w:top w:val="nil"/>
              <w:bottom w:val="nil"/>
            </w:tcBorders>
          </w:tcPr>
          <w:p w14:paraId="06848A3E" w14:textId="77777777" w:rsidR="0081760C" w:rsidRDefault="0081760C">
            <w:pPr>
              <w:pStyle w:val="ConsPlusNormal"/>
              <w:jc w:val="center"/>
            </w:pPr>
            <w:r>
              <w:t>0</w:t>
            </w:r>
          </w:p>
        </w:tc>
        <w:tc>
          <w:tcPr>
            <w:tcW w:w="854" w:type="dxa"/>
            <w:tcBorders>
              <w:top w:val="nil"/>
              <w:bottom w:val="nil"/>
            </w:tcBorders>
          </w:tcPr>
          <w:p w14:paraId="25B81BE1" w14:textId="77777777" w:rsidR="0081760C" w:rsidRDefault="0081760C">
            <w:pPr>
              <w:pStyle w:val="ConsPlusNormal"/>
              <w:jc w:val="center"/>
            </w:pPr>
            <w:r>
              <w:t>0</w:t>
            </w:r>
          </w:p>
        </w:tc>
        <w:tc>
          <w:tcPr>
            <w:tcW w:w="850" w:type="dxa"/>
            <w:tcBorders>
              <w:top w:val="nil"/>
              <w:bottom w:val="nil"/>
            </w:tcBorders>
          </w:tcPr>
          <w:p w14:paraId="231258C9" w14:textId="77777777" w:rsidR="0081760C" w:rsidRDefault="0081760C">
            <w:pPr>
              <w:pStyle w:val="ConsPlusNormal"/>
              <w:jc w:val="center"/>
            </w:pPr>
            <w:r>
              <w:t>10</w:t>
            </w:r>
          </w:p>
        </w:tc>
        <w:tc>
          <w:tcPr>
            <w:tcW w:w="2211" w:type="dxa"/>
            <w:tcBorders>
              <w:top w:val="nil"/>
              <w:bottom w:val="nil"/>
            </w:tcBorders>
          </w:tcPr>
          <w:p w14:paraId="11E4ECE4" w14:textId="77777777" w:rsidR="0081760C" w:rsidRDefault="0081760C">
            <w:pPr>
              <w:pStyle w:val="ConsPlusNormal"/>
            </w:pPr>
            <w:r>
              <w:t>Минобрнауки РД</w:t>
            </w:r>
          </w:p>
        </w:tc>
      </w:tr>
      <w:tr w:rsidR="0081760C" w14:paraId="01B457E8" w14:textId="77777777">
        <w:tblPrEx>
          <w:tblBorders>
            <w:insideH w:val="nil"/>
          </w:tblBorders>
        </w:tblPrEx>
        <w:tc>
          <w:tcPr>
            <w:tcW w:w="567" w:type="dxa"/>
            <w:vMerge/>
          </w:tcPr>
          <w:p w14:paraId="13F82968" w14:textId="77777777" w:rsidR="0081760C" w:rsidRDefault="0081760C">
            <w:pPr>
              <w:spacing w:after="1" w:line="0" w:lineRule="atLeast"/>
            </w:pPr>
          </w:p>
        </w:tc>
        <w:tc>
          <w:tcPr>
            <w:tcW w:w="1928" w:type="dxa"/>
            <w:vMerge/>
          </w:tcPr>
          <w:p w14:paraId="32593527" w14:textId="77777777" w:rsidR="0081760C" w:rsidRDefault="0081760C">
            <w:pPr>
              <w:spacing w:after="1" w:line="0" w:lineRule="atLeast"/>
            </w:pPr>
          </w:p>
        </w:tc>
        <w:tc>
          <w:tcPr>
            <w:tcW w:w="1757" w:type="dxa"/>
            <w:tcBorders>
              <w:top w:val="nil"/>
              <w:bottom w:val="nil"/>
            </w:tcBorders>
          </w:tcPr>
          <w:p w14:paraId="2358DFC1" w14:textId="77777777" w:rsidR="0081760C" w:rsidRDefault="0081760C">
            <w:pPr>
              <w:pStyle w:val="ConsPlusNormal"/>
            </w:pPr>
            <w:r>
              <w:t>созданы центры непрерывного повышения профессионального мастерства педагогических работников и центры оценки профессионального мастерства и квалификации педагогов во всех субъектах Российской Федерации</w:t>
            </w:r>
          </w:p>
        </w:tc>
        <w:tc>
          <w:tcPr>
            <w:tcW w:w="794" w:type="dxa"/>
            <w:tcBorders>
              <w:top w:val="nil"/>
              <w:bottom w:val="nil"/>
            </w:tcBorders>
          </w:tcPr>
          <w:p w14:paraId="238CA6A3" w14:textId="77777777" w:rsidR="0081760C" w:rsidRDefault="0081760C">
            <w:pPr>
              <w:pStyle w:val="ConsPlusNormal"/>
            </w:pPr>
            <w:r>
              <w:t>ед.</w:t>
            </w:r>
          </w:p>
        </w:tc>
        <w:tc>
          <w:tcPr>
            <w:tcW w:w="850" w:type="dxa"/>
            <w:tcBorders>
              <w:top w:val="nil"/>
              <w:bottom w:val="nil"/>
            </w:tcBorders>
          </w:tcPr>
          <w:p w14:paraId="65E1858B" w14:textId="77777777" w:rsidR="0081760C" w:rsidRDefault="0081760C">
            <w:pPr>
              <w:pStyle w:val="ConsPlusNormal"/>
              <w:jc w:val="center"/>
            </w:pPr>
            <w:r>
              <w:t>0</w:t>
            </w:r>
          </w:p>
        </w:tc>
        <w:tc>
          <w:tcPr>
            <w:tcW w:w="850" w:type="dxa"/>
            <w:tcBorders>
              <w:top w:val="nil"/>
              <w:bottom w:val="nil"/>
            </w:tcBorders>
          </w:tcPr>
          <w:p w14:paraId="17CD0688" w14:textId="77777777" w:rsidR="0081760C" w:rsidRDefault="0081760C">
            <w:pPr>
              <w:pStyle w:val="ConsPlusNormal"/>
              <w:jc w:val="center"/>
            </w:pPr>
            <w:r>
              <w:t>0</w:t>
            </w:r>
          </w:p>
        </w:tc>
        <w:tc>
          <w:tcPr>
            <w:tcW w:w="854" w:type="dxa"/>
            <w:tcBorders>
              <w:top w:val="nil"/>
              <w:bottom w:val="nil"/>
            </w:tcBorders>
          </w:tcPr>
          <w:p w14:paraId="2F804B80" w14:textId="77777777" w:rsidR="0081760C" w:rsidRDefault="0081760C">
            <w:pPr>
              <w:pStyle w:val="ConsPlusNormal"/>
              <w:jc w:val="center"/>
            </w:pPr>
            <w:r>
              <w:t>0</w:t>
            </w:r>
          </w:p>
        </w:tc>
        <w:tc>
          <w:tcPr>
            <w:tcW w:w="854" w:type="dxa"/>
            <w:tcBorders>
              <w:top w:val="nil"/>
              <w:bottom w:val="nil"/>
            </w:tcBorders>
          </w:tcPr>
          <w:p w14:paraId="67DD3AE6" w14:textId="77777777" w:rsidR="0081760C" w:rsidRDefault="0081760C">
            <w:pPr>
              <w:pStyle w:val="ConsPlusNormal"/>
              <w:jc w:val="center"/>
            </w:pPr>
            <w:r>
              <w:t>0</w:t>
            </w:r>
          </w:p>
        </w:tc>
        <w:tc>
          <w:tcPr>
            <w:tcW w:w="854" w:type="dxa"/>
            <w:tcBorders>
              <w:top w:val="nil"/>
              <w:bottom w:val="nil"/>
            </w:tcBorders>
          </w:tcPr>
          <w:p w14:paraId="2D297BBF" w14:textId="77777777" w:rsidR="0081760C" w:rsidRDefault="0081760C">
            <w:pPr>
              <w:pStyle w:val="ConsPlusNormal"/>
              <w:jc w:val="center"/>
            </w:pPr>
            <w:r>
              <w:t>0</w:t>
            </w:r>
          </w:p>
        </w:tc>
        <w:tc>
          <w:tcPr>
            <w:tcW w:w="850" w:type="dxa"/>
            <w:tcBorders>
              <w:top w:val="nil"/>
              <w:bottom w:val="nil"/>
            </w:tcBorders>
          </w:tcPr>
          <w:p w14:paraId="2B7D2155" w14:textId="77777777" w:rsidR="0081760C" w:rsidRDefault="0081760C">
            <w:pPr>
              <w:pStyle w:val="ConsPlusNormal"/>
              <w:jc w:val="center"/>
            </w:pPr>
            <w:r>
              <w:t>2</w:t>
            </w:r>
          </w:p>
        </w:tc>
        <w:tc>
          <w:tcPr>
            <w:tcW w:w="850" w:type="dxa"/>
            <w:tcBorders>
              <w:top w:val="nil"/>
              <w:bottom w:val="nil"/>
            </w:tcBorders>
          </w:tcPr>
          <w:p w14:paraId="7A7496A3" w14:textId="77777777" w:rsidR="0081760C" w:rsidRDefault="0081760C">
            <w:pPr>
              <w:pStyle w:val="ConsPlusNormal"/>
              <w:jc w:val="center"/>
            </w:pPr>
            <w:r>
              <w:t>2</w:t>
            </w:r>
          </w:p>
        </w:tc>
        <w:tc>
          <w:tcPr>
            <w:tcW w:w="845" w:type="dxa"/>
            <w:tcBorders>
              <w:top w:val="nil"/>
              <w:bottom w:val="nil"/>
            </w:tcBorders>
          </w:tcPr>
          <w:p w14:paraId="65C3E678" w14:textId="77777777" w:rsidR="0081760C" w:rsidRDefault="0081760C">
            <w:pPr>
              <w:pStyle w:val="ConsPlusNormal"/>
              <w:jc w:val="center"/>
            </w:pPr>
            <w:r>
              <w:t>3</w:t>
            </w:r>
          </w:p>
        </w:tc>
        <w:tc>
          <w:tcPr>
            <w:tcW w:w="854" w:type="dxa"/>
            <w:tcBorders>
              <w:top w:val="nil"/>
              <w:bottom w:val="nil"/>
            </w:tcBorders>
          </w:tcPr>
          <w:p w14:paraId="276D8228" w14:textId="77777777" w:rsidR="0081760C" w:rsidRDefault="0081760C">
            <w:pPr>
              <w:pStyle w:val="ConsPlusNormal"/>
              <w:jc w:val="center"/>
            </w:pPr>
            <w:r>
              <w:t>3</w:t>
            </w:r>
          </w:p>
        </w:tc>
        <w:tc>
          <w:tcPr>
            <w:tcW w:w="850" w:type="dxa"/>
            <w:tcBorders>
              <w:top w:val="nil"/>
              <w:bottom w:val="nil"/>
            </w:tcBorders>
          </w:tcPr>
          <w:p w14:paraId="2F26F5F9" w14:textId="77777777" w:rsidR="0081760C" w:rsidRDefault="0081760C">
            <w:pPr>
              <w:pStyle w:val="ConsPlusNormal"/>
              <w:jc w:val="center"/>
            </w:pPr>
            <w:r>
              <w:t>3</w:t>
            </w:r>
          </w:p>
        </w:tc>
        <w:tc>
          <w:tcPr>
            <w:tcW w:w="2211" w:type="dxa"/>
            <w:tcBorders>
              <w:top w:val="nil"/>
              <w:bottom w:val="nil"/>
            </w:tcBorders>
          </w:tcPr>
          <w:p w14:paraId="04B72934" w14:textId="77777777" w:rsidR="0081760C" w:rsidRDefault="0081760C">
            <w:pPr>
              <w:pStyle w:val="ConsPlusNormal"/>
            </w:pPr>
            <w:r>
              <w:t>Минобрнауки РД</w:t>
            </w:r>
          </w:p>
        </w:tc>
      </w:tr>
      <w:tr w:rsidR="0081760C" w14:paraId="34911AEA" w14:textId="77777777">
        <w:tc>
          <w:tcPr>
            <w:tcW w:w="567" w:type="dxa"/>
            <w:vMerge/>
          </w:tcPr>
          <w:p w14:paraId="7E9D129B" w14:textId="77777777" w:rsidR="0081760C" w:rsidRDefault="0081760C">
            <w:pPr>
              <w:spacing w:after="1" w:line="0" w:lineRule="atLeast"/>
            </w:pPr>
          </w:p>
        </w:tc>
        <w:tc>
          <w:tcPr>
            <w:tcW w:w="1928" w:type="dxa"/>
            <w:vMerge/>
          </w:tcPr>
          <w:p w14:paraId="6ADFAE68" w14:textId="77777777" w:rsidR="0081760C" w:rsidRDefault="0081760C">
            <w:pPr>
              <w:spacing w:after="1" w:line="0" w:lineRule="atLeast"/>
            </w:pPr>
          </w:p>
        </w:tc>
        <w:tc>
          <w:tcPr>
            <w:tcW w:w="1757" w:type="dxa"/>
            <w:tcBorders>
              <w:top w:val="nil"/>
            </w:tcBorders>
          </w:tcPr>
          <w:p w14:paraId="2232C47E" w14:textId="77777777" w:rsidR="0081760C" w:rsidRDefault="0081760C">
            <w:pPr>
              <w:pStyle w:val="ConsPlusNormal"/>
            </w:pPr>
            <w:r>
              <w:t>не менее 70 проц. учителей в возрасте до 35 лет вовлечены в различные формы поддержки и сопровождения в первые три года работы</w:t>
            </w:r>
          </w:p>
        </w:tc>
        <w:tc>
          <w:tcPr>
            <w:tcW w:w="794" w:type="dxa"/>
            <w:tcBorders>
              <w:top w:val="nil"/>
            </w:tcBorders>
          </w:tcPr>
          <w:p w14:paraId="10A8E13B" w14:textId="77777777" w:rsidR="0081760C" w:rsidRDefault="0081760C">
            <w:pPr>
              <w:pStyle w:val="ConsPlusNormal"/>
            </w:pPr>
            <w:r>
              <w:t>проц.</w:t>
            </w:r>
          </w:p>
        </w:tc>
        <w:tc>
          <w:tcPr>
            <w:tcW w:w="850" w:type="dxa"/>
            <w:tcBorders>
              <w:top w:val="nil"/>
            </w:tcBorders>
          </w:tcPr>
          <w:p w14:paraId="39D5448A" w14:textId="77777777" w:rsidR="0081760C" w:rsidRDefault="0081760C">
            <w:pPr>
              <w:pStyle w:val="ConsPlusNormal"/>
              <w:jc w:val="center"/>
            </w:pPr>
            <w:r>
              <w:t>0</w:t>
            </w:r>
          </w:p>
        </w:tc>
        <w:tc>
          <w:tcPr>
            <w:tcW w:w="850" w:type="dxa"/>
            <w:tcBorders>
              <w:top w:val="nil"/>
            </w:tcBorders>
          </w:tcPr>
          <w:p w14:paraId="45B32D23" w14:textId="77777777" w:rsidR="0081760C" w:rsidRDefault="0081760C">
            <w:pPr>
              <w:pStyle w:val="ConsPlusNormal"/>
              <w:jc w:val="center"/>
            </w:pPr>
            <w:r>
              <w:t>0</w:t>
            </w:r>
          </w:p>
        </w:tc>
        <w:tc>
          <w:tcPr>
            <w:tcW w:w="854" w:type="dxa"/>
            <w:tcBorders>
              <w:top w:val="nil"/>
            </w:tcBorders>
          </w:tcPr>
          <w:p w14:paraId="05D76ABD" w14:textId="77777777" w:rsidR="0081760C" w:rsidRDefault="0081760C">
            <w:pPr>
              <w:pStyle w:val="ConsPlusNormal"/>
              <w:jc w:val="center"/>
            </w:pPr>
            <w:r>
              <w:t>0</w:t>
            </w:r>
          </w:p>
        </w:tc>
        <w:tc>
          <w:tcPr>
            <w:tcW w:w="854" w:type="dxa"/>
            <w:tcBorders>
              <w:top w:val="nil"/>
            </w:tcBorders>
          </w:tcPr>
          <w:p w14:paraId="34269207" w14:textId="77777777" w:rsidR="0081760C" w:rsidRDefault="0081760C">
            <w:pPr>
              <w:pStyle w:val="ConsPlusNormal"/>
              <w:jc w:val="center"/>
            </w:pPr>
            <w:r>
              <w:t>0</w:t>
            </w:r>
          </w:p>
        </w:tc>
        <w:tc>
          <w:tcPr>
            <w:tcW w:w="854" w:type="dxa"/>
            <w:tcBorders>
              <w:top w:val="nil"/>
            </w:tcBorders>
          </w:tcPr>
          <w:p w14:paraId="46BCE751" w14:textId="77777777" w:rsidR="0081760C" w:rsidRDefault="0081760C">
            <w:pPr>
              <w:pStyle w:val="ConsPlusNormal"/>
              <w:jc w:val="center"/>
            </w:pPr>
            <w:r>
              <w:t>0</w:t>
            </w:r>
          </w:p>
        </w:tc>
        <w:tc>
          <w:tcPr>
            <w:tcW w:w="850" w:type="dxa"/>
            <w:tcBorders>
              <w:top w:val="nil"/>
            </w:tcBorders>
          </w:tcPr>
          <w:p w14:paraId="5802E0EC" w14:textId="77777777" w:rsidR="0081760C" w:rsidRDefault="0081760C">
            <w:pPr>
              <w:pStyle w:val="ConsPlusNormal"/>
              <w:jc w:val="center"/>
            </w:pPr>
            <w:r>
              <w:t>0</w:t>
            </w:r>
          </w:p>
        </w:tc>
        <w:tc>
          <w:tcPr>
            <w:tcW w:w="850" w:type="dxa"/>
            <w:tcBorders>
              <w:top w:val="nil"/>
            </w:tcBorders>
          </w:tcPr>
          <w:p w14:paraId="017B970E" w14:textId="77777777" w:rsidR="0081760C" w:rsidRDefault="0081760C">
            <w:pPr>
              <w:pStyle w:val="ConsPlusNormal"/>
              <w:jc w:val="center"/>
            </w:pPr>
            <w:r>
              <w:t>0</w:t>
            </w:r>
          </w:p>
        </w:tc>
        <w:tc>
          <w:tcPr>
            <w:tcW w:w="845" w:type="dxa"/>
            <w:tcBorders>
              <w:top w:val="nil"/>
            </w:tcBorders>
          </w:tcPr>
          <w:p w14:paraId="7D5E94FA" w14:textId="77777777" w:rsidR="0081760C" w:rsidRDefault="0081760C">
            <w:pPr>
              <w:pStyle w:val="ConsPlusNormal"/>
              <w:jc w:val="center"/>
            </w:pPr>
            <w:r>
              <w:t>0</w:t>
            </w:r>
          </w:p>
        </w:tc>
        <w:tc>
          <w:tcPr>
            <w:tcW w:w="854" w:type="dxa"/>
            <w:tcBorders>
              <w:top w:val="nil"/>
            </w:tcBorders>
          </w:tcPr>
          <w:p w14:paraId="3086310F" w14:textId="77777777" w:rsidR="0081760C" w:rsidRDefault="0081760C">
            <w:pPr>
              <w:pStyle w:val="ConsPlusNormal"/>
              <w:jc w:val="center"/>
            </w:pPr>
            <w:r>
              <w:t>0</w:t>
            </w:r>
          </w:p>
        </w:tc>
        <w:tc>
          <w:tcPr>
            <w:tcW w:w="850" w:type="dxa"/>
            <w:tcBorders>
              <w:top w:val="nil"/>
            </w:tcBorders>
          </w:tcPr>
          <w:p w14:paraId="2714E398" w14:textId="77777777" w:rsidR="0081760C" w:rsidRDefault="0081760C">
            <w:pPr>
              <w:pStyle w:val="ConsPlusNormal"/>
              <w:jc w:val="center"/>
            </w:pPr>
            <w:r>
              <w:t>70</w:t>
            </w:r>
          </w:p>
        </w:tc>
        <w:tc>
          <w:tcPr>
            <w:tcW w:w="2211" w:type="dxa"/>
            <w:tcBorders>
              <w:top w:val="nil"/>
            </w:tcBorders>
          </w:tcPr>
          <w:p w14:paraId="676BFB35" w14:textId="77777777" w:rsidR="0081760C" w:rsidRDefault="0081760C">
            <w:pPr>
              <w:pStyle w:val="ConsPlusNormal"/>
            </w:pPr>
            <w:r>
              <w:t>Минобрнауки РД</w:t>
            </w:r>
          </w:p>
        </w:tc>
      </w:tr>
      <w:tr w:rsidR="0081760C" w14:paraId="3BEEE624" w14:textId="77777777">
        <w:tc>
          <w:tcPr>
            <w:tcW w:w="567" w:type="dxa"/>
          </w:tcPr>
          <w:p w14:paraId="3DC243BF" w14:textId="77777777" w:rsidR="0081760C" w:rsidRDefault="0081760C">
            <w:pPr>
              <w:pStyle w:val="ConsPlusNormal"/>
              <w:jc w:val="center"/>
            </w:pPr>
            <w:r>
              <w:t>24.</w:t>
            </w:r>
          </w:p>
        </w:tc>
        <w:tc>
          <w:tcPr>
            <w:tcW w:w="1928" w:type="dxa"/>
          </w:tcPr>
          <w:p w14:paraId="60ADCDD4" w14:textId="77777777" w:rsidR="0081760C" w:rsidRDefault="0081760C">
            <w:pPr>
              <w:pStyle w:val="ConsPlusNormal"/>
            </w:pPr>
            <w:r>
              <w:t>Субсидии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57" w:type="dxa"/>
          </w:tcPr>
          <w:p w14:paraId="06BE16E2" w14:textId="77777777" w:rsidR="0081760C" w:rsidRDefault="0081760C">
            <w:pPr>
              <w:pStyle w:val="ConsPlusNormal"/>
            </w:pPr>
            <w:r>
              <w:t>реализация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794" w:type="dxa"/>
          </w:tcPr>
          <w:p w14:paraId="45809FE9" w14:textId="77777777" w:rsidR="0081760C" w:rsidRDefault="0081760C">
            <w:pPr>
              <w:pStyle w:val="ConsPlusNormal"/>
            </w:pPr>
            <w:r>
              <w:t>чел.</w:t>
            </w:r>
          </w:p>
        </w:tc>
        <w:tc>
          <w:tcPr>
            <w:tcW w:w="850" w:type="dxa"/>
          </w:tcPr>
          <w:p w14:paraId="7283963E" w14:textId="77777777" w:rsidR="0081760C" w:rsidRDefault="0081760C">
            <w:pPr>
              <w:pStyle w:val="ConsPlusNormal"/>
              <w:jc w:val="center"/>
            </w:pPr>
            <w:r>
              <w:t>0</w:t>
            </w:r>
          </w:p>
        </w:tc>
        <w:tc>
          <w:tcPr>
            <w:tcW w:w="850" w:type="dxa"/>
          </w:tcPr>
          <w:p w14:paraId="3D27B83E" w14:textId="77777777" w:rsidR="0081760C" w:rsidRDefault="0081760C">
            <w:pPr>
              <w:pStyle w:val="ConsPlusNormal"/>
              <w:jc w:val="center"/>
            </w:pPr>
            <w:r>
              <w:t>0</w:t>
            </w:r>
          </w:p>
        </w:tc>
        <w:tc>
          <w:tcPr>
            <w:tcW w:w="854" w:type="dxa"/>
          </w:tcPr>
          <w:p w14:paraId="37D3F5C5" w14:textId="77777777" w:rsidR="0081760C" w:rsidRDefault="0081760C">
            <w:pPr>
              <w:pStyle w:val="ConsPlusNormal"/>
              <w:jc w:val="center"/>
            </w:pPr>
            <w:r>
              <w:t>0</w:t>
            </w:r>
          </w:p>
        </w:tc>
        <w:tc>
          <w:tcPr>
            <w:tcW w:w="854" w:type="dxa"/>
          </w:tcPr>
          <w:p w14:paraId="598858D6" w14:textId="77777777" w:rsidR="0081760C" w:rsidRDefault="0081760C">
            <w:pPr>
              <w:pStyle w:val="ConsPlusNormal"/>
              <w:jc w:val="center"/>
            </w:pPr>
            <w:r>
              <w:t>0</w:t>
            </w:r>
          </w:p>
        </w:tc>
        <w:tc>
          <w:tcPr>
            <w:tcW w:w="854" w:type="dxa"/>
          </w:tcPr>
          <w:p w14:paraId="5EC4F483" w14:textId="77777777" w:rsidR="0081760C" w:rsidRDefault="0081760C">
            <w:pPr>
              <w:pStyle w:val="ConsPlusNormal"/>
              <w:jc w:val="center"/>
            </w:pPr>
            <w:r>
              <w:t>0</w:t>
            </w:r>
          </w:p>
        </w:tc>
        <w:tc>
          <w:tcPr>
            <w:tcW w:w="850" w:type="dxa"/>
          </w:tcPr>
          <w:p w14:paraId="44E53F93" w14:textId="77777777" w:rsidR="0081760C" w:rsidRDefault="0081760C">
            <w:pPr>
              <w:pStyle w:val="ConsPlusNormal"/>
              <w:jc w:val="center"/>
            </w:pPr>
            <w:r>
              <w:t>90</w:t>
            </w:r>
          </w:p>
        </w:tc>
        <w:tc>
          <w:tcPr>
            <w:tcW w:w="850" w:type="dxa"/>
          </w:tcPr>
          <w:p w14:paraId="29C4B927" w14:textId="77777777" w:rsidR="0081760C" w:rsidRDefault="0081760C">
            <w:pPr>
              <w:pStyle w:val="ConsPlusNormal"/>
              <w:jc w:val="center"/>
            </w:pPr>
            <w:r>
              <w:t>43</w:t>
            </w:r>
          </w:p>
        </w:tc>
        <w:tc>
          <w:tcPr>
            <w:tcW w:w="845" w:type="dxa"/>
          </w:tcPr>
          <w:p w14:paraId="7AFFE355" w14:textId="77777777" w:rsidR="0081760C" w:rsidRDefault="0081760C">
            <w:pPr>
              <w:pStyle w:val="ConsPlusNormal"/>
              <w:jc w:val="center"/>
            </w:pPr>
            <w:r>
              <w:t>61</w:t>
            </w:r>
          </w:p>
        </w:tc>
        <w:tc>
          <w:tcPr>
            <w:tcW w:w="854" w:type="dxa"/>
          </w:tcPr>
          <w:p w14:paraId="45C12FBC" w14:textId="77777777" w:rsidR="0081760C" w:rsidRDefault="0081760C">
            <w:pPr>
              <w:pStyle w:val="ConsPlusNormal"/>
              <w:jc w:val="center"/>
            </w:pPr>
            <w:r>
              <w:t>0</w:t>
            </w:r>
          </w:p>
        </w:tc>
        <w:tc>
          <w:tcPr>
            <w:tcW w:w="850" w:type="dxa"/>
          </w:tcPr>
          <w:p w14:paraId="1F5122E1" w14:textId="77777777" w:rsidR="0081760C" w:rsidRDefault="0081760C">
            <w:pPr>
              <w:pStyle w:val="ConsPlusNormal"/>
              <w:jc w:val="center"/>
            </w:pPr>
            <w:r>
              <w:t>0</w:t>
            </w:r>
          </w:p>
        </w:tc>
        <w:tc>
          <w:tcPr>
            <w:tcW w:w="2211" w:type="dxa"/>
          </w:tcPr>
          <w:p w14:paraId="06B3D494" w14:textId="77777777" w:rsidR="0081760C" w:rsidRDefault="0081760C">
            <w:pPr>
              <w:pStyle w:val="ConsPlusNormal"/>
            </w:pPr>
            <w:r>
              <w:t>Минобрнауки РД</w:t>
            </w:r>
          </w:p>
        </w:tc>
      </w:tr>
      <w:tr w:rsidR="0081760C" w14:paraId="3540C2D8" w14:textId="77777777">
        <w:tc>
          <w:tcPr>
            <w:tcW w:w="567" w:type="dxa"/>
          </w:tcPr>
          <w:p w14:paraId="56FFCBA4" w14:textId="77777777" w:rsidR="0081760C" w:rsidRDefault="0081760C">
            <w:pPr>
              <w:pStyle w:val="ConsPlusNormal"/>
              <w:jc w:val="center"/>
            </w:pPr>
            <w:r>
              <w:t>25.</w:t>
            </w:r>
          </w:p>
        </w:tc>
        <w:tc>
          <w:tcPr>
            <w:tcW w:w="1928" w:type="dxa"/>
          </w:tcPr>
          <w:p w14:paraId="2E34473E" w14:textId="77777777" w:rsidR="0081760C" w:rsidRDefault="0081760C">
            <w:pPr>
              <w:pStyle w:val="ConsPlusNormal"/>
            </w:pPr>
            <w:r>
              <w:t>Субсидии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757" w:type="dxa"/>
          </w:tcPr>
          <w:p w14:paraId="269DE83F" w14:textId="77777777" w:rsidR="0081760C" w:rsidRDefault="0081760C">
            <w:pPr>
              <w:pStyle w:val="ConsPlusNormal"/>
            </w:pPr>
            <w:r>
              <w:t>благоустройство зданий государственных и муниципальных общеобразовательных организаций, приведенных в соответствие с требованиями к воздушно-тепловому режиму, водоснабжению и канализации</w:t>
            </w:r>
          </w:p>
        </w:tc>
        <w:tc>
          <w:tcPr>
            <w:tcW w:w="794" w:type="dxa"/>
          </w:tcPr>
          <w:p w14:paraId="12E380BF" w14:textId="77777777" w:rsidR="0081760C" w:rsidRDefault="0081760C">
            <w:pPr>
              <w:pStyle w:val="ConsPlusNormal"/>
            </w:pPr>
            <w:r>
              <w:t>ед.</w:t>
            </w:r>
          </w:p>
        </w:tc>
        <w:tc>
          <w:tcPr>
            <w:tcW w:w="850" w:type="dxa"/>
          </w:tcPr>
          <w:p w14:paraId="3CCEDA48" w14:textId="77777777" w:rsidR="0081760C" w:rsidRDefault="0081760C">
            <w:pPr>
              <w:pStyle w:val="ConsPlusNormal"/>
              <w:jc w:val="center"/>
            </w:pPr>
            <w:r>
              <w:t>0</w:t>
            </w:r>
          </w:p>
        </w:tc>
        <w:tc>
          <w:tcPr>
            <w:tcW w:w="850" w:type="dxa"/>
          </w:tcPr>
          <w:p w14:paraId="6698CD27" w14:textId="77777777" w:rsidR="0081760C" w:rsidRDefault="0081760C">
            <w:pPr>
              <w:pStyle w:val="ConsPlusNormal"/>
              <w:jc w:val="center"/>
            </w:pPr>
            <w:r>
              <w:t>0</w:t>
            </w:r>
          </w:p>
        </w:tc>
        <w:tc>
          <w:tcPr>
            <w:tcW w:w="854" w:type="dxa"/>
          </w:tcPr>
          <w:p w14:paraId="0F033893" w14:textId="77777777" w:rsidR="0081760C" w:rsidRDefault="0081760C">
            <w:pPr>
              <w:pStyle w:val="ConsPlusNormal"/>
              <w:jc w:val="center"/>
            </w:pPr>
            <w:r>
              <w:t>0</w:t>
            </w:r>
          </w:p>
        </w:tc>
        <w:tc>
          <w:tcPr>
            <w:tcW w:w="854" w:type="dxa"/>
          </w:tcPr>
          <w:p w14:paraId="099E05FE" w14:textId="77777777" w:rsidR="0081760C" w:rsidRDefault="0081760C">
            <w:pPr>
              <w:pStyle w:val="ConsPlusNormal"/>
              <w:jc w:val="center"/>
            </w:pPr>
            <w:r>
              <w:t>0</w:t>
            </w:r>
          </w:p>
        </w:tc>
        <w:tc>
          <w:tcPr>
            <w:tcW w:w="854" w:type="dxa"/>
          </w:tcPr>
          <w:p w14:paraId="0E58A9A8" w14:textId="77777777" w:rsidR="0081760C" w:rsidRDefault="0081760C">
            <w:pPr>
              <w:pStyle w:val="ConsPlusNormal"/>
              <w:jc w:val="center"/>
            </w:pPr>
            <w:r>
              <w:t>0</w:t>
            </w:r>
          </w:p>
        </w:tc>
        <w:tc>
          <w:tcPr>
            <w:tcW w:w="850" w:type="dxa"/>
          </w:tcPr>
          <w:p w14:paraId="7A715756" w14:textId="77777777" w:rsidR="0081760C" w:rsidRDefault="0081760C">
            <w:pPr>
              <w:pStyle w:val="ConsPlusNormal"/>
              <w:jc w:val="center"/>
            </w:pPr>
            <w:r>
              <w:t>220</w:t>
            </w:r>
          </w:p>
        </w:tc>
        <w:tc>
          <w:tcPr>
            <w:tcW w:w="850" w:type="dxa"/>
          </w:tcPr>
          <w:p w14:paraId="69307F1E" w14:textId="77777777" w:rsidR="0081760C" w:rsidRDefault="0081760C">
            <w:pPr>
              <w:pStyle w:val="ConsPlusNormal"/>
              <w:jc w:val="center"/>
            </w:pPr>
            <w:r>
              <w:t>2</w:t>
            </w:r>
          </w:p>
        </w:tc>
        <w:tc>
          <w:tcPr>
            <w:tcW w:w="845" w:type="dxa"/>
          </w:tcPr>
          <w:p w14:paraId="04898BED" w14:textId="77777777" w:rsidR="0081760C" w:rsidRDefault="0081760C">
            <w:pPr>
              <w:pStyle w:val="ConsPlusNormal"/>
              <w:jc w:val="center"/>
            </w:pPr>
            <w:r>
              <w:t>0</w:t>
            </w:r>
          </w:p>
        </w:tc>
        <w:tc>
          <w:tcPr>
            <w:tcW w:w="854" w:type="dxa"/>
          </w:tcPr>
          <w:p w14:paraId="2BC9B766" w14:textId="77777777" w:rsidR="0081760C" w:rsidRDefault="0081760C">
            <w:pPr>
              <w:pStyle w:val="ConsPlusNormal"/>
              <w:jc w:val="center"/>
            </w:pPr>
            <w:r>
              <w:t>0</w:t>
            </w:r>
          </w:p>
        </w:tc>
        <w:tc>
          <w:tcPr>
            <w:tcW w:w="850" w:type="dxa"/>
          </w:tcPr>
          <w:p w14:paraId="748D95A6" w14:textId="77777777" w:rsidR="0081760C" w:rsidRDefault="0081760C">
            <w:pPr>
              <w:pStyle w:val="ConsPlusNormal"/>
              <w:jc w:val="center"/>
            </w:pPr>
            <w:r>
              <w:t>0</w:t>
            </w:r>
          </w:p>
        </w:tc>
        <w:tc>
          <w:tcPr>
            <w:tcW w:w="2211" w:type="dxa"/>
          </w:tcPr>
          <w:p w14:paraId="76B2FA16" w14:textId="77777777" w:rsidR="0081760C" w:rsidRDefault="0081760C">
            <w:pPr>
              <w:pStyle w:val="ConsPlusNormal"/>
            </w:pPr>
            <w:r>
              <w:t>Минобрнауки РД;</w:t>
            </w:r>
          </w:p>
          <w:p w14:paraId="4B3116B4" w14:textId="77777777" w:rsidR="0081760C" w:rsidRDefault="0081760C">
            <w:pPr>
              <w:pStyle w:val="ConsPlusNormal"/>
            </w:pPr>
            <w:r>
              <w:t>органы местного самоуправления</w:t>
            </w:r>
          </w:p>
        </w:tc>
      </w:tr>
      <w:tr w:rsidR="0081760C" w14:paraId="522D6125" w14:textId="77777777">
        <w:tc>
          <w:tcPr>
            <w:tcW w:w="567" w:type="dxa"/>
          </w:tcPr>
          <w:p w14:paraId="107FAEF0" w14:textId="77777777" w:rsidR="0081760C" w:rsidRDefault="0081760C">
            <w:pPr>
              <w:pStyle w:val="ConsPlusNormal"/>
              <w:jc w:val="center"/>
            </w:pPr>
            <w:r>
              <w:t>26.</w:t>
            </w:r>
          </w:p>
        </w:tc>
        <w:tc>
          <w:tcPr>
            <w:tcW w:w="1928" w:type="dxa"/>
          </w:tcPr>
          <w:p w14:paraId="0D66F832" w14:textId="77777777" w:rsidR="0081760C" w:rsidRDefault="0081760C">
            <w:pPr>
              <w:pStyle w:val="ConsPlusNormal"/>
            </w:pPr>
            <w:r>
              <w:t>Иные межбюджетные трансферты на обеспечение оборудованием зданий общеобразовательных организаций санитарно-гигиеническими помещениями с соблюдением температурного режима за счет средств резервного фонда Правительства России</w:t>
            </w:r>
          </w:p>
        </w:tc>
        <w:tc>
          <w:tcPr>
            <w:tcW w:w="1757" w:type="dxa"/>
          </w:tcPr>
          <w:p w14:paraId="424C42D2" w14:textId="77777777" w:rsidR="0081760C" w:rsidRDefault="0081760C">
            <w:pPr>
              <w:pStyle w:val="ConsPlusNormal"/>
            </w:pPr>
            <w:r>
              <w:t>обеспечение зданий общеобразовательных организаций санитарно-гигиеническими помещениями с соблюдением температурного режима</w:t>
            </w:r>
          </w:p>
        </w:tc>
        <w:tc>
          <w:tcPr>
            <w:tcW w:w="794" w:type="dxa"/>
          </w:tcPr>
          <w:p w14:paraId="02AC5606" w14:textId="77777777" w:rsidR="0081760C" w:rsidRDefault="0081760C">
            <w:pPr>
              <w:pStyle w:val="ConsPlusNormal"/>
            </w:pPr>
            <w:r>
              <w:t>ед.</w:t>
            </w:r>
          </w:p>
        </w:tc>
        <w:tc>
          <w:tcPr>
            <w:tcW w:w="850" w:type="dxa"/>
          </w:tcPr>
          <w:p w14:paraId="286CCE97" w14:textId="77777777" w:rsidR="0081760C" w:rsidRDefault="0081760C">
            <w:pPr>
              <w:pStyle w:val="ConsPlusNormal"/>
              <w:jc w:val="center"/>
            </w:pPr>
            <w:r>
              <w:t>0</w:t>
            </w:r>
          </w:p>
        </w:tc>
        <w:tc>
          <w:tcPr>
            <w:tcW w:w="850" w:type="dxa"/>
          </w:tcPr>
          <w:p w14:paraId="713E495A" w14:textId="77777777" w:rsidR="0081760C" w:rsidRDefault="0081760C">
            <w:pPr>
              <w:pStyle w:val="ConsPlusNormal"/>
              <w:jc w:val="center"/>
            </w:pPr>
            <w:r>
              <w:t>0</w:t>
            </w:r>
          </w:p>
        </w:tc>
        <w:tc>
          <w:tcPr>
            <w:tcW w:w="854" w:type="dxa"/>
          </w:tcPr>
          <w:p w14:paraId="7D90F202" w14:textId="77777777" w:rsidR="0081760C" w:rsidRDefault="0081760C">
            <w:pPr>
              <w:pStyle w:val="ConsPlusNormal"/>
              <w:jc w:val="center"/>
            </w:pPr>
            <w:r>
              <w:t>0</w:t>
            </w:r>
          </w:p>
        </w:tc>
        <w:tc>
          <w:tcPr>
            <w:tcW w:w="854" w:type="dxa"/>
          </w:tcPr>
          <w:p w14:paraId="3CA141B8" w14:textId="77777777" w:rsidR="0081760C" w:rsidRDefault="0081760C">
            <w:pPr>
              <w:pStyle w:val="ConsPlusNormal"/>
              <w:jc w:val="center"/>
            </w:pPr>
            <w:r>
              <w:t>0</w:t>
            </w:r>
          </w:p>
        </w:tc>
        <w:tc>
          <w:tcPr>
            <w:tcW w:w="854" w:type="dxa"/>
          </w:tcPr>
          <w:p w14:paraId="11630797" w14:textId="77777777" w:rsidR="0081760C" w:rsidRDefault="0081760C">
            <w:pPr>
              <w:pStyle w:val="ConsPlusNormal"/>
              <w:jc w:val="center"/>
            </w:pPr>
            <w:r>
              <w:t>65</w:t>
            </w:r>
          </w:p>
        </w:tc>
        <w:tc>
          <w:tcPr>
            <w:tcW w:w="850" w:type="dxa"/>
          </w:tcPr>
          <w:p w14:paraId="1F26D3DF" w14:textId="77777777" w:rsidR="0081760C" w:rsidRDefault="0081760C">
            <w:pPr>
              <w:pStyle w:val="ConsPlusNormal"/>
              <w:jc w:val="center"/>
            </w:pPr>
            <w:r>
              <w:t>0</w:t>
            </w:r>
          </w:p>
        </w:tc>
        <w:tc>
          <w:tcPr>
            <w:tcW w:w="850" w:type="dxa"/>
          </w:tcPr>
          <w:p w14:paraId="2F9AC557" w14:textId="77777777" w:rsidR="0081760C" w:rsidRDefault="0081760C">
            <w:pPr>
              <w:pStyle w:val="ConsPlusNormal"/>
              <w:jc w:val="center"/>
            </w:pPr>
            <w:r>
              <w:t>0</w:t>
            </w:r>
          </w:p>
        </w:tc>
        <w:tc>
          <w:tcPr>
            <w:tcW w:w="845" w:type="dxa"/>
          </w:tcPr>
          <w:p w14:paraId="5F915E57" w14:textId="77777777" w:rsidR="0081760C" w:rsidRDefault="0081760C">
            <w:pPr>
              <w:pStyle w:val="ConsPlusNormal"/>
              <w:jc w:val="center"/>
            </w:pPr>
            <w:r>
              <w:t>0</w:t>
            </w:r>
          </w:p>
        </w:tc>
        <w:tc>
          <w:tcPr>
            <w:tcW w:w="854" w:type="dxa"/>
          </w:tcPr>
          <w:p w14:paraId="66DD113C" w14:textId="77777777" w:rsidR="0081760C" w:rsidRDefault="0081760C">
            <w:pPr>
              <w:pStyle w:val="ConsPlusNormal"/>
              <w:jc w:val="center"/>
            </w:pPr>
            <w:r>
              <w:t>0</w:t>
            </w:r>
          </w:p>
        </w:tc>
        <w:tc>
          <w:tcPr>
            <w:tcW w:w="850" w:type="dxa"/>
          </w:tcPr>
          <w:p w14:paraId="49EB1EA3" w14:textId="77777777" w:rsidR="0081760C" w:rsidRDefault="0081760C">
            <w:pPr>
              <w:pStyle w:val="ConsPlusNormal"/>
              <w:jc w:val="center"/>
            </w:pPr>
            <w:r>
              <w:t>0</w:t>
            </w:r>
          </w:p>
        </w:tc>
        <w:tc>
          <w:tcPr>
            <w:tcW w:w="2211" w:type="dxa"/>
          </w:tcPr>
          <w:p w14:paraId="5C032602" w14:textId="77777777" w:rsidR="0081760C" w:rsidRDefault="0081760C">
            <w:pPr>
              <w:pStyle w:val="ConsPlusNormal"/>
            </w:pPr>
            <w:r>
              <w:t>Минобрнауки РД;</w:t>
            </w:r>
          </w:p>
          <w:p w14:paraId="7FD60FE9" w14:textId="77777777" w:rsidR="0081760C" w:rsidRDefault="0081760C">
            <w:pPr>
              <w:pStyle w:val="ConsPlusNormal"/>
            </w:pPr>
            <w:r>
              <w:t>органы местного самоуправления</w:t>
            </w:r>
          </w:p>
        </w:tc>
      </w:tr>
      <w:tr w:rsidR="0081760C" w14:paraId="268E3388" w14:textId="77777777">
        <w:tc>
          <w:tcPr>
            <w:tcW w:w="567" w:type="dxa"/>
          </w:tcPr>
          <w:p w14:paraId="31F499E4" w14:textId="77777777" w:rsidR="0081760C" w:rsidRDefault="0081760C">
            <w:pPr>
              <w:pStyle w:val="ConsPlusNormal"/>
              <w:jc w:val="center"/>
            </w:pPr>
            <w:r>
              <w:t>27.</w:t>
            </w:r>
          </w:p>
        </w:tc>
        <w:tc>
          <w:tcPr>
            <w:tcW w:w="1928" w:type="dxa"/>
          </w:tcPr>
          <w:p w14:paraId="0FC08451" w14:textId="77777777" w:rsidR="0081760C" w:rsidRDefault="0081760C">
            <w:pPr>
              <w:pStyle w:val="ConsPlusNormal"/>
            </w:pPr>
            <w: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757" w:type="dxa"/>
          </w:tcPr>
          <w:p w14:paraId="67A0CBA6" w14:textId="77777777" w:rsidR="0081760C" w:rsidRDefault="0081760C">
            <w:pPr>
              <w:pStyle w:val="ConsPlusNormal"/>
            </w:pPr>
            <w:r>
              <w:t>доля выпускников-инвалидов 9 и 11 классов, охваченных профориентационной работой, в общей численности выпускников-инвалидов</w:t>
            </w:r>
          </w:p>
        </w:tc>
        <w:tc>
          <w:tcPr>
            <w:tcW w:w="794" w:type="dxa"/>
          </w:tcPr>
          <w:p w14:paraId="1EB1904D" w14:textId="77777777" w:rsidR="0081760C" w:rsidRDefault="0081760C">
            <w:pPr>
              <w:pStyle w:val="ConsPlusNormal"/>
            </w:pPr>
            <w:r>
              <w:t>проц.</w:t>
            </w:r>
          </w:p>
        </w:tc>
        <w:tc>
          <w:tcPr>
            <w:tcW w:w="850" w:type="dxa"/>
          </w:tcPr>
          <w:p w14:paraId="1CF98A27" w14:textId="77777777" w:rsidR="0081760C" w:rsidRDefault="0081760C">
            <w:pPr>
              <w:pStyle w:val="ConsPlusNormal"/>
              <w:jc w:val="center"/>
            </w:pPr>
            <w:r>
              <w:t>0</w:t>
            </w:r>
          </w:p>
        </w:tc>
        <w:tc>
          <w:tcPr>
            <w:tcW w:w="850" w:type="dxa"/>
          </w:tcPr>
          <w:p w14:paraId="2C35CC24" w14:textId="77777777" w:rsidR="0081760C" w:rsidRDefault="0081760C">
            <w:pPr>
              <w:pStyle w:val="ConsPlusNormal"/>
              <w:jc w:val="center"/>
            </w:pPr>
            <w:r>
              <w:t>0</w:t>
            </w:r>
          </w:p>
        </w:tc>
        <w:tc>
          <w:tcPr>
            <w:tcW w:w="854" w:type="dxa"/>
          </w:tcPr>
          <w:p w14:paraId="26E54FFB" w14:textId="77777777" w:rsidR="0081760C" w:rsidRDefault="0081760C">
            <w:pPr>
              <w:pStyle w:val="ConsPlusNormal"/>
              <w:jc w:val="center"/>
            </w:pPr>
            <w:r>
              <w:t>85</w:t>
            </w:r>
          </w:p>
        </w:tc>
        <w:tc>
          <w:tcPr>
            <w:tcW w:w="854" w:type="dxa"/>
          </w:tcPr>
          <w:p w14:paraId="463A0DED" w14:textId="77777777" w:rsidR="0081760C" w:rsidRDefault="0081760C">
            <w:pPr>
              <w:pStyle w:val="ConsPlusNormal"/>
              <w:jc w:val="center"/>
            </w:pPr>
            <w:r>
              <w:t>90</w:t>
            </w:r>
          </w:p>
        </w:tc>
        <w:tc>
          <w:tcPr>
            <w:tcW w:w="854" w:type="dxa"/>
          </w:tcPr>
          <w:p w14:paraId="3C350A59" w14:textId="77777777" w:rsidR="0081760C" w:rsidRDefault="0081760C">
            <w:pPr>
              <w:pStyle w:val="ConsPlusNormal"/>
              <w:jc w:val="center"/>
            </w:pPr>
            <w:r>
              <w:t>95</w:t>
            </w:r>
          </w:p>
        </w:tc>
        <w:tc>
          <w:tcPr>
            <w:tcW w:w="850" w:type="dxa"/>
          </w:tcPr>
          <w:p w14:paraId="59DADC96" w14:textId="77777777" w:rsidR="0081760C" w:rsidRDefault="0081760C">
            <w:pPr>
              <w:pStyle w:val="ConsPlusNormal"/>
              <w:jc w:val="center"/>
            </w:pPr>
            <w:r>
              <w:t>100</w:t>
            </w:r>
          </w:p>
        </w:tc>
        <w:tc>
          <w:tcPr>
            <w:tcW w:w="850" w:type="dxa"/>
          </w:tcPr>
          <w:p w14:paraId="3C4D41AE" w14:textId="77777777" w:rsidR="0081760C" w:rsidRDefault="0081760C">
            <w:pPr>
              <w:pStyle w:val="ConsPlusNormal"/>
              <w:jc w:val="center"/>
            </w:pPr>
            <w:r>
              <w:t>100</w:t>
            </w:r>
          </w:p>
        </w:tc>
        <w:tc>
          <w:tcPr>
            <w:tcW w:w="845" w:type="dxa"/>
          </w:tcPr>
          <w:p w14:paraId="7ADD8C38" w14:textId="77777777" w:rsidR="0081760C" w:rsidRDefault="0081760C">
            <w:pPr>
              <w:pStyle w:val="ConsPlusNormal"/>
              <w:jc w:val="center"/>
            </w:pPr>
            <w:r>
              <w:t>100</w:t>
            </w:r>
          </w:p>
        </w:tc>
        <w:tc>
          <w:tcPr>
            <w:tcW w:w="854" w:type="dxa"/>
          </w:tcPr>
          <w:p w14:paraId="205942A5" w14:textId="77777777" w:rsidR="0081760C" w:rsidRDefault="0081760C">
            <w:pPr>
              <w:pStyle w:val="ConsPlusNormal"/>
              <w:jc w:val="center"/>
            </w:pPr>
            <w:r>
              <w:t>100</w:t>
            </w:r>
          </w:p>
        </w:tc>
        <w:tc>
          <w:tcPr>
            <w:tcW w:w="850" w:type="dxa"/>
          </w:tcPr>
          <w:p w14:paraId="1B5E88FD" w14:textId="77777777" w:rsidR="0081760C" w:rsidRDefault="0081760C">
            <w:pPr>
              <w:pStyle w:val="ConsPlusNormal"/>
              <w:jc w:val="center"/>
            </w:pPr>
            <w:r>
              <w:t>100</w:t>
            </w:r>
          </w:p>
        </w:tc>
        <w:tc>
          <w:tcPr>
            <w:tcW w:w="2211" w:type="dxa"/>
          </w:tcPr>
          <w:p w14:paraId="14BA0B9C" w14:textId="77777777" w:rsidR="0081760C" w:rsidRDefault="0081760C">
            <w:pPr>
              <w:pStyle w:val="ConsPlusNormal"/>
            </w:pPr>
            <w:r>
              <w:t>Минобрнауки РД;</w:t>
            </w:r>
          </w:p>
          <w:p w14:paraId="405C0DE7" w14:textId="77777777" w:rsidR="0081760C" w:rsidRDefault="0081760C">
            <w:pPr>
              <w:pStyle w:val="ConsPlusNormal"/>
            </w:pPr>
            <w:r>
              <w:t>органы местного самоуправления</w:t>
            </w:r>
          </w:p>
        </w:tc>
      </w:tr>
      <w:tr w:rsidR="0081760C" w14:paraId="45EA638D" w14:textId="77777777">
        <w:tc>
          <w:tcPr>
            <w:tcW w:w="567" w:type="dxa"/>
          </w:tcPr>
          <w:p w14:paraId="385BAF5D" w14:textId="77777777" w:rsidR="0081760C" w:rsidRDefault="0081760C">
            <w:pPr>
              <w:pStyle w:val="ConsPlusNormal"/>
              <w:jc w:val="center"/>
            </w:pPr>
            <w:r>
              <w:t>28.</w:t>
            </w:r>
          </w:p>
        </w:tc>
        <w:tc>
          <w:tcPr>
            <w:tcW w:w="1928" w:type="dxa"/>
          </w:tcPr>
          <w:p w14:paraId="30635D26" w14:textId="77777777" w:rsidR="0081760C" w:rsidRDefault="0081760C">
            <w:pPr>
              <w:pStyle w:val="ConsPlusNormal"/>
            </w:pPr>
            <w:r>
              <w:t>Обеспечение доступа государственных и муниципальных образовательных организаций к защищенным каналам связи Минобрнауки РД</w:t>
            </w:r>
          </w:p>
        </w:tc>
        <w:tc>
          <w:tcPr>
            <w:tcW w:w="1757" w:type="dxa"/>
          </w:tcPr>
          <w:p w14:paraId="6EF956E4" w14:textId="77777777" w:rsidR="0081760C" w:rsidRDefault="0081760C">
            <w:pPr>
              <w:pStyle w:val="ConsPlusNormal"/>
            </w:pPr>
            <w:r>
              <w:t>предоставление доступа к защищенным каналам связи Минобрнауки РД</w:t>
            </w:r>
          </w:p>
        </w:tc>
        <w:tc>
          <w:tcPr>
            <w:tcW w:w="794" w:type="dxa"/>
          </w:tcPr>
          <w:p w14:paraId="6E874BBB" w14:textId="77777777" w:rsidR="0081760C" w:rsidRDefault="0081760C">
            <w:pPr>
              <w:pStyle w:val="ConsPlusNormal"/>
            </w:pPr>
            <w:r>
              <w:t>ед.</w:t>
            </w:r>
          </w:p>
        </w:tc>
        <w:tc>
          <w:tcPr>
            <w:tcW w:w="850" w:type="dxa"/>
          </w:tcPr>
          <w:p w14:paraId="57713C25" w14:textId="77777777" w:rsidR="0081760C" w:rsidRDefault="0081760C">
            <w:pPr>
              <w:pStyle w:val="ConsPlusNormal"/>
              <w:jc w:val="center"/>
            </w:pPr>
            <w:r>
              <w:t>0</w:t>
            </w:r>
          </w:p>
        </w:tc>
        <w:tc>
          <w:tcPr>
            <w:tcW w:w="850" w:type="dxa"/>
          </w:tcPr>
          <w:p w14:paraId="2E1D30FB" w14:textId="77777777" w:rsidR="0081760C" w:rsidRDefault="0081760C">
            <w:pPr>
              <w:pStyle w:val="ConsPlusNormal"/>
              <w:jc w:val="center"/>
            </w:pPr>
            <w:r>
              <w:t>0</w:t>
            </w:r>
          </w:p>
        </w:tc>
        <w:tc>
          <w:tcPr>
            <w:tcW w:w="854" w:type="dxa"/>
          </w:tcPr>
          <w:p w14:paraId="30ECE959" w14:textId="77777777" w:rsidR="0081760C" w:rsidRDefault="0081760C">
            <w:pPr>
              <w:pStyle w:val="ConsPlusNormal"/>
              <w:jc w:val="center"/>
            </w:pPr>
            <w:r>
              <w:t>0</w:t>
            </w:r>
          </w:p>
        </w:tc>
        <w:tc>
          <w:tcPr>
            <w:tcW w:w="854" w:type="dxa"/>
          </w:tcPr>
          <w:p w14:paraId="0BC0BED9" w14:textId="77777777" w:rsidR="0081760C" w:rsidRDefault="0081760C">
            <w:pPr>
              <w:pStyle w:val="ConsPlusNormal"/>
              <w:jc w:val="center"/>
            </w:pPr>
            <w:r>
              <w:t>0</w:t>
            </w:r>
          </w:p>
        </w:tc>
        <w:tc>
          <w:tcPr>
            <w:tcW w:w="854" w:type="dxa"/>
          </w:tcPr>
          <w:p w14:paraId="7C663131" w14:textId="77777777" w:rsidR="0081760C" w:rsidRDefault="0081760C">
            <w:pPr>
              <w:pStyle w:val="ConsPlusNormal"/>
              <w:jc w:val="center"/>
            </w:pPr>
            <w:r>
              <w:t>0</w:t>
            </w:r>
          </w:p>
        </w:tc>
        <w:tc>
          <w:tcPr>
            <w:tcW w:w="850" w:type="dxa"/>
          </w:tcPr>
          <w:p w14:paraId="777A2500" w14:textId="77777777" w:rsidR="0081760C" w:rsidRDefault="0081760C">
            <w:pPr>
              <w:pStyle w:val="ConsPlusNormal"/>
              <w:jc w:val="center"/>
            </w:pPr>
            <w:r>
              <w:t>800</w:t>
            </w:r>
          </w:p>
        </w:tc>
        <w:tc>
          <w:tcPr>
            <w:tcW w:w="850" w:type="dxa"/>
          </w:tcPr>
          <w:p w14:paraId="23EA691D" w14:textId="77777777" w:rsidR="0081760C" w:rsidRDefault="0081760C">
            <w:pPr>
              <w:pStyle w:val="ConsPlusNormal"/>
              <w:jc w:val="center"/>
            </w:pPr>
            <w:r>
              <w:t>0</w:t>
            </w:r>
          </w:p>
        </w:tc>
        <w:tc>
          <w:tcPr>
            <w:tcW w:w="845" w:type="dxa"/>
          </w:tcPr>
          <w:p w14:paraId="72CF379A" w14:textId="77777777" w:rsidR="0081760C" w:rsidRDefault="0081760C">
            <w:pPr>
              <w:pStyle w:val="ConsPlusNormal"/>
              <w:jc w:val="center"/>
            </w:pPr>
            <w:r>
              <w:t>0</w:t>
            </w:r>
          </w:p>
        </w:tc>
        <w:tc>
          <w:tcPr>
            <w:tcW w:w="854" w:type="dxa"/>
          </w:tcPr>
          <w:p w14:paraId="12950662" w14:textId="77777777" w:rsidR="0081760C" w:rsidRDefault="0081760C">
            <w:pPr>
              <w:pStyle w:val="ConsPlusNormal"/>
              <w:jc w:val="center"/>
            </w:pPr>
            <w:r>
              <w:t>0</w:t>
            </w:r>
          </w:p>
        </w:tc>
        <w:tc>
          <w:tcPr>
            <w:tcW w:w="850" w:type="dxa"/>
          </w:tcPr>
          <w:p w14:paraId="7A22A5C1" w14:textId="77777777" w:rsidR="0081760C" w:rsidRDefault="0081760C">
            <w:pPr>
              <w:pStyle w:val="ConsPlusNormal"/>
              <w:jc w:val="center"/>
            </w:pPr>
            <w:r>
              <w:t>0</w:t>
            </w:r>
          </w:p>
        </w:tc>
        <w:tc>
          <w:tcPr>
            <w:tcW w:w="2211" w:type="dxa"/>
          </w:tcPr>
          <w:p w14:paraId="1E3DDA3F" w14:textId="77777777" w:rsidR="0081760C" w:rsidRDefault="0081760C">
            <w:pPr>
              <w:pStyle w:val="ConsPlusNormal"/>
            </w:pPr>
            <w:r>
              <w:t>Минобрнауки РД</w:t>
            </w:r>
          </w:p>
        </w:tc>
      </w:tr>
      <w:tr w:rsidR="0081760C" w14:paraId="036B9AE2" w14:textId="77777777">
        <w:tc>
          <w:tcPr>
            <w:tcW w:w="567" w:type="dxa"/>
          </w:tcPr>
          <w:p w14:paraId="4BF9E8B2" w14:textId="77777777" w:rsidR="0081760C" w:rsidRDefault="0081760C">
            <w:pPr>
              <w:pStyle w:val="ConsPlusNormal"/>
              <w:jc w:val="center"/>
            </w:pPr>
            <w:r>
              <w:t>29.</w:t>
            </w:r>
          </w:p>
        </w:tc>
        <w:tc>
          <w:tcPr>
            <w:tcW w:w="1928" w:type="dxa"/>
          </w:tcPr>
          <w:p w14:paraId="4D60D1A6" w14:textId="77777777" w:rsidR="0081760C" w:rsidRDefault="0081760C">
            <w:pPr>
              <w:pStyle w:val="ConsPlusNormal"/>
            </w:pPr>
            <w:r>
              <w:t>Обеспечение доступа государственных и муниципальных образовательных организаций к АИС "Электронная столовая"</w:t>
            </w:r>
          </w:p>
        </w:tc>
        <w:tc>
          <w:tcPr>
            <w:tcW w:w="1757" w:type="dxa"/>
          </w:tcPr>
          <w:p w14:paraId="1657B71B" w14:textId="77777777" w:rsidR="0081760C" w:rsidRDefault="0081760C">
            <w:pPr>
              <w:pStyle w:val="ConsPlusNormal"/>
            </w:pPr>
            <w:r>
              <w:t>предоставление доступа к АИС "Электронная столовая"</w:t>
            </w:r>
          </w:p>
        </w:tc>
        <w:tc>
          <w:tcPr>
            <w:tcW w:w="794" w:type="dxa"/>
          </w:tcPr>
          <w:p w14:paraId="3E184C91" w14:textId="77777777" w:rsidR="0081760C" w:rsidRDefault="0081760C">
            <w:pPr>
              <w:pStyle w:val="ConsPlusNormal"/>
            </w:pPr>
            <w:r>
              <w:t>ед.</w:t>
            </w:r>
          </w:p>
        </w:tc>
        <w:tc>
          <w:tcPr>
            <w:tcW w:w="850" w:type="dxa"/>
          </w:tcPr>
          <w:p w14:paraId="453E34A3" w14:textId="77777777" w:rsidR="0081760C" w:rsidRDefault="0081760C">
            <w:pPr>
              <w:pStyle w:val="ConsPlusNormal"/>
              <w:jc w:val="center"/>
            </w:pPr>
            <w:r>
              <w:t>0</w:t>
            </w:r>
          </w:p>
        </w:tc>
        <w:tc>
          <w:tcPr>
            <w:tcW w:w="850" w:type="dxa"/>
          </w:tcPr>
          <w:p w14:paraId="7E762282" w14:textId="77777777" w:rsidR="0081760C" w:rsidRDefault="0081760C">
            <w:pPr>
              <w:pStyle w:val="ConsPlusNormal"/>
              <w:jc w:val="center"/>
            </w:pPr>
            <w:r>
              <w:t>0</w:t>
            </w:r>
          </w:p>
        </w:tc>
        <w:tc>
          <w:tcPr>
            <w:tcW w:w="854" w:type="dxa"/>
          </w:tcPr>
          <w:p w14:paraId="1516D881" w14:textId="77777777" w:rsidR="0081760C" w:rsidRDefault="0081760C">
            <w:pPr>
              <w:pStyle w:val="ConsPlusNormal"/>
              <w:jc w:val="center"/>
            </w:pPr>
            <w:r>
              <w:t>0</w:t>
            </w:r>
          </w:p>
        </w:tc>
        <w:tc>
          <w:tcPr>
            <w:tcW w:w="854" w:type="dxa"/>
          </w:tcPr>
          <w:p w14:paraId="287C8955" w14:textId="77777777" w:rsidR="0081760C" w:rsidRDefault="0081760C">
            <w:pPr>
              <w:pStyle w:val="ConsPlusNormal"/>
              <w:jc w:val="center"/>
            </w:pPr>
            <w:r>
              <w:t>0</w:t>
            </w:r>
          </w:p>
        </w:tc>
        <w:tc>
          <w:tcPr>
            <w:tcW w:w="854" w:type="dxa"/>
          </w:tcPr>
          <w:p w14:paraId="4CAD4BC2" w14:textId="77777777" w:rsidR="0081760C" w:rsidRDefault="0081760C">
            <w:pPr>
              <w:pStyle w:val="ConsPlusNormal"/>
              <w:jc w:val="center"/>
            </w:pPr>
            <w:r>
              <w:t>0</w:t>
            </w:r>
          </w:p>
        </w:tc>
        <w:tc>
          <w:tcPr>
            <w:tcW w:w="850" w:type="dxa"/>
          </w:tcPr>
          <w:p w14:paraId="2F402F10" w14:textId="77777777" w:rsidR="0081760C" w:rsidRDefault="0081760C">
            <w:pPr>
              <w:pStyle w:val="ConsPlusNormal"/>
              <w:jc w:val="center"/>
            </w:pPr>
            <w:r>
              <w:t>0</w:t>
            </w:r>
          </w:p>
        </w:tc>
        <w:tc>
          <w:tcPr>
            <w:tcW w:w="850" w:type="dxa"/>
          </w:tcPr>
          <w:p w14:paraId="4C5A4DA2" w14:textId="77777777" w:rsidR="0081760C" w:rsidRDefault="0081760C">
            <w:pPr>
              <w:pStyle w:val="ConsPlusNormal"/>
              <w:jc w:val="center"/>
            </w:pPr>
            <w:r>
              <w:t>130</w:t>
            </w:r>
          </w:p>
        </w:tc>
        <w:tc>
          <w:tcPr>
            <w:tcW w:w="845" w:type="dxa"/>
          </w:tcPr>
          <w:p w14:paraId="3F610B01" w14:textId="77777777" w:rsidR="0081760C" w:rsidRDefault="0081760C">
            <w:pPr>
              <w:pStyle w:val="ConsPlusNormal"/>
              <w:jc w:val="center"/>
            </w:pPr>
            <w:r>
              <w:t>0</w:t>
            </w:r>
          </w:p>
        </w:tc>
        <w:tc>
          <w:tcPr>
            <w:tcW w:w="854" w:type="dxa"/>
          </w:tcPr>
          <w:p w14:paraId="08F00653" w14:textId="77777777" w:rsidR="0081760C" w:rsidRDefault="0081760C">
            <w:pPr>
              <w:pStyle w:val="ConsPlusNormal"/>
              <w:jc w:val="center"/>
            </w:pPr>
            <w:r>
              <w:t>0</w:t>
            </w:r>
          </w:p>
        </w:tc>
        <w:tc>
          <w:tcPr>
            <w:tcW w:w="850" w:type="dxa"/>
          </w:tcPr>
          <w:p w14:paraId="7B2F5346" w14:textId="77777777" w:rsidR="0081760C" w:rsidRDefault="0081760C">
            <w:pPr>
              <w:pStyle w:val="ConsPlusNormal"/>
              <w:jc w:val="center"/>
            </w:pPr>
            <w:r>
              <w:t>0</w:t>
            </w:r>
          </w:p>
        </w:tc>
        <w:tc>
          <w:tcPr>
            <w:tcW w:w="2211" w:type="dxa"/>
          </w:tcPr>
          <w:p w14:paraId="619A9C50" w14:textId="77777777" w:rsidR="0081760C" w:rsidRDefault="0081760C">
            <w:pPr>
              <w:pStyle w:val="ConsPlusNormal"/>
            </w:pPr>
            <w:r>
              <w:t>Минобрнауки РД</w:t>
            </w:r>
          </w:p>
        </w:tc>
      </w:tr>
      <w:tr w:rsidR="0081760C" w14:paraId="7971E0BD" w14:textId="77777777">
        <w:tc>
          <w:tcPr>
            <w:tcW w:w="567" w:type="dxa"/>
          </w:tcPr>
          <w:p w14:paraId="52218034" w14:textId="77777777" w:rsidR="0081760C" w:rsidRDefault="0081760C">
            <w:pPr>
              <w:pStyle w:val="ConsPlusNormal"/>
              <w:jc w:val="center"/>
            </w:pPr>
            <w:r>
              <w:t>30.</w:t>
            </w:r>
          </w:p>
        </w:tc>
        <w:tc>
          <w:tcPr>
            <w:tcW w:w="1928" w:type="dxa"/>
          </w:tcPr>
          <w:p w14:paraId="6A403C41" w14:textId="77777777" w:rsidR="0081760C" w:rsidRDefault="0081760C">
            <w:pPr>
              <w:pStyle w:val="ConsPlusNormal"/>
            </w:pPr>
            <w:r>
              <w:t>Обеспечение доступа государственных и муниципальных образовательных организаций к единой автоматизированной платформе сайтов образовательных организаций Минобрнауки РД</w:t>
            </w:r>
          </w:p>
        </w:tc>
        <w:tc>
          <w:tcPr>
            <w:tcW w:w="1757" w:type="dxa"/>
          </w:tcPr>
          <w:p w14:paraId="3D5482FF" w14:textId="77777777" w:rsidR="0081760C" w:rsidRDefault="0081760C">
            <w:pPr>
              <w:pStyle w:val="ConsPlusNormal"/>
            </w:pPr>
            <w:r>
              <w:t>предоставление доступа к единой автоматизированной платформе сайтов образовательных организаций Минобрнауки РД</w:t>
            </w:r>
          </w:p>
        </w:tc>
        <w:tc>
          <w:tcPr>
            <w:tcW w:w="794" w:type="dxa"/>
          </w:tcPr>
          <w:p w14:paraId="6E32545D" w14:textId="77777777" w:rsidR="0081760C" w:rsidRDefault="0081760C">
            <w:pPr>
              <w:pStyle w:val="ConsPlusNormal"/>
            </w:pPr>
            <w:r>
              <w:t>ед.</w:t>
            </w:r>
          </w:p>
        </w:tc>
        <w:tc>
          <w:tcPr>
            <w:tcW w:w="850" w:type="dxa"/>
          </w:tcPr>
          <w:p w14:paraId="1BDB6AEC" w14:textId="77777777" w:rsidR="0081760C" w:rsidRDefault="0081760C">
            <w:pPr>
              <w:pStyle w:val="ConsPlusNormal"/>
              <w:jc w:val="center"/>
            </w:pPr>
            <w:r>
              <w:t>0</w:t>
            </w:r>
          </w:p>
        </w:tc>
        <w:tc>
          <w:tcPr>
            <w:tcW w:w="850" w:type="dxa"/>
          </w:tcPr>
          <w:p w14:paraId="4BA1B261" w14:textId="77777777" w:rsidR="0081760C" w:rsidRDefault="0081760C">
            <w:pPr>
              <w:pStyle w:val="ConsPlusNormal"/>
              <w:jc w:val="center"/>
            </w:pPr>
            <w:r>
              <w:t>0</w:t>
            </w:r>
          </w:p>
        </w:tc>
        <w:tc>
          <w:tcPr>
            <w:tcW w:w="854" w:type="dxa"/>
          </w:tcPr>
          <w:p w14:paraId="15451A7E" w14:textId="77777777" w:rsidR="0081760C" w:rsidRDefault="0081760C">
            <w:pPr>
              <w:pStyle w:val="ConsPlusNormal"/>
              <w:jc w:val="center"/>
            </w:pPr>
            <w:r>
              <w:t>0</w:t>
            </w:r>
          </w:p>
        </w:tc>
        <w:tc>
          <w:tcPr>
            <w:tcW w:w="854" w:type="dxa"/>
          </w:tcPr>
          <w:p w14:paraId="171612CA" w14:textId="77777777" w:rsidR="0081760C" w:rsidRDefault="0081760C">
            <w:pPr>
              <w:pStyle w:val="ConsPlusNormal"/>
              <w:jc w:val="center"/>
            </w:pPr>
            <w:r>
              <w:t>0</w:t>
            </w:r>
          </w:p>
        </w:tc>
        <w:tc>
          <w:tcPr>
            <w:tcW w:w="854" w:type="dxa"/>
          </w:tcPr>
          <w:p w14:paraId="44DBA001" w14:textId="77777777" w:rsidR="0081760C" w:rsidRDefault="0081760C">
            <w:pPr>
              <w:pStyle w:val="ConsPlusNormal"/>
              <w:jc w:val="center"/>
            </w:pPr>
            <w:r>
              <w:t>0</w:t>
            </w:r>
          </w:p>
        </w:tc>
        <w:tc>
          <w:tcPr>
            <w:tcW w:w="850" w:type="dxa"/>
          </w:tcPr>
          <w:p w14:paraId="38963149" w14:textId="77777777" w:rsidR="0081760C" w:rsidRDefault="0081760C">
            <w:pPr>
              <w:pStyle w:val="ConsPlusNormal"/>
              <w:jc w:val="center"/>
            </w:pPr>
            <w:r>
              <w:t>0</w:t>
            </w:r>
          </w:p>
        </w:tc>
        <w:tc>
          <w:tcPr>
            <w:tcW w:w="850" w:type="dxa"/>
          </w:tcPr>
          <w:p w14:paraId="74ED9F13" w14:textId="77777777" w:rsidR="0081760C" w:rsidRDefault="0081760C">
            <w:pPr>
              <w:pStyle w:val="ConsPlusNormal"/>
              <w:jc w:val="center"/>
            </w:pPr>
            <w:r>
              <w:t>2500</w:t>
            </w:r>
          </w:p>
        </w:tc>
        <w:tc>
          <w:tcPr>
            <w:tcW w:w="845" w:type="dxa"/>
          </w:tcPr>
          <w:p w14:paraId="5AFC88C6" w14:textId="77777777" w:rsidR="0081760C" w:rsidRDefault="0081760C">
            <w:pPr>
              <w:pStyle w:val="ConsPlusNormal"/>
              <w:jc w:val="center"/>
            </w:pPr>
            <w:r>
              <w:t>0</w:t>
            </w:r>
          </w:p>
        </w:tc>
        <w:tc>
          <w:tcPr>
            <w:tcW w:w="854" w:type="dxa"/>
          </w:tcPr>
          <w:p w14:paraId="2517EAEC" w14:textId="77777777" w:rsidR="0081760C" w:rsidRDefault="0081760C">
            <w:pPr>
              <w:pStyle w:val="ConsPlusNormal"/>
              <w:jc w:val="center"/>
            </w:pPr>
            <w:r>
              <w:t>0</w:t>
            </w:r>
          </w:p>
        </w:tc>
        <w:tc>
          <w:tcPr>
            <w:tcW w:w="850" w:type="dxa"/>
          </w:tcPr>
          <w:p w14:paraId="219C3528" w14:textId="77777777" w:rsidR="0081760C" w:rsidRDefault="0081760C">
            <w:pPr>
              <w:pStyle w:val="ConsPlusNormal"/>
              <w:jc w:val="center"/>
            </w:pPr>
            <w:r>
              <w:t>0</w:t>
            </w:r>
          </w:p>
        </w:tc>
        <w:tc>
          <w:tcPr>
            <w:tcW w:w="2211" w:type="dxa"/>
          </w:tcPr>
          <w:p w14:paraId="00AFF5B5" w14:textId="77777777" w:rsidR="0081760C" w:rsidRDefault="0081760C">
            <w:pPr>
              <w:pStyle w:val="ConsPlusNormal"/>
            </w:pPr>
            <w:r>
              <w:t>Минобрнауки РД</w:t>
            </w:r>
          </w:p>
        </w:tc>
      </w:tr>
      <w:tr w:rsidR="0081760C" w14:paraId="6C079B82" w14:textId="77777777">
        <w:tc>
          <w:tcPr>
            <w:tcW w:w="567" w:type="dxa"/>
          </w:tcPr>
          <w:p w14:paraId="20C7B783" w14:textId="77777777" w:rsidR="0081760C" w:rsidRDefault="0081760C">
            <w:pPr>
              <w:pStyle w:val="ConsPlusNormal"/>
              <w:jc w:val="center"/>
            </w:pPr>
            <w:r>
              <w:t>31.</w:t>
            </w:r>
          </w:p>
        </w:tc>
        <w:tc>
          <w:tcPr>
            <w:tcW w:w="1928" w:type="dxa"/>
          </w:tcPr>
          <w:p w14:paraId="28D7DD8E" w14:textId="77777777" w:rsidR="0081760C" w:rsidRDefault="0081760C">
            <w:pPr>
              <w:pStyle w:val="ConsPlusNormal"/>
            </w:pPr>
            <w: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57" w:type="dxa"/>
          </w:tcPr>
          <w:p w14:paraId="7C5B5691" w14:textId="77777777" w:rsidR="0081760C" w:rsidRDefault="0081760C">
            <w:pPr>
              <w:pStyle w:val="ConsPlusNormal"/>
            </w:pPr>
            <w:r>
              <w:t>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tc>
        <w:tc>
          <w:tcPr>
            <w:tcW w:w="794" w:type="dxa"/>
          </w:tcPr>
          <w:p w14:paraId="5714EB8A" w14:textId="77777777" w:rsidR="0081760C" w:rsidRDefault="0081760C">
            <w:pPr>
              <w:pStyle w:val="ConsPlusNormal"/>
            </w:pPr>
            <w:r>
              <w:t>проц.</w:t>
            </w:r>
          </w:p>
        </w:tc>
        <w:tc>
          <w:tcPr>
            <w:tcW w:w="850" w:type="dxa"/>
          </w:tcPr>
          <w:p w14:paraId="589CF881" w14:textId="77777777" w:rsidR="0081760C" w:rsidRDefault="0081760C">
            <w:pPr>
              <w:pStyle w:val="ConsPlusNormal"/>
              <w:jc w:val="center"/>
            </w:pPr>
            <w:r>
              <w:t>0</w:t>
            </w:r>
          </w:p>
        </w:tc>
        <w:tc>
          <w:tcPr>
            <w:tcW w:w="850" w:type="dxa"/>
          </w:tcPr>
          <w:p w14:paraId="18F651DF" w14:textId="77777777" w:rsidR="0081760C" w:rsidRDefault="0081760C">
            <w:pPr>
              <w:pStyle w:val="ConsPlusNormal"/>
              <w:jc w:val="center"/>
            </w:pPr>
            <w:r>
              <w:t>0</w:t>
            </w:r>
          </w:p>
        </w:tc>
        <w:tc>
          <w:tcPr>
            <w:tcW w:w="854" w:type="dxa"/>
          </w:tcPr>
          <w:p w14:paraId="3CAF85CB" w14:textId="77777777" w:rsidR="0081760C" w:rsidRDefault="0081760C">
            <w:pPr>
              <w:pStyle w:val="ConsPlusNormal"/>
              <w:jc w:val="center"/>
            </w:pPr>
            <w:r>
              <w:t>0</w:t>
            </w:r>
          </w:p>
        </w:tc>
        <w:tc>
          <w:tcPr>
            <w:tcW w:w="854" w:type="dxa"/>
          </w:tcPr>
          <w:p w14:paraId="34AC95E9" w14:textId="77777777" w:rsidR="0081760C" w:rsidRDefault="0081760C">
            <w:pPr>
              <w:pStyle w:val="ConsPlusNormal"/>
              <w:jc w:val="center"/>
            </w:pPr>
            <w:r>
              <w:t>0</w:t>
            </w:r>
          </w:p>
        </w:tc>
        <w:tc>
          <w:tcPr>
            <w:tcW w:w="854" w:type="dxa"/>
          </w:tcPr>
          <w:p w14:paraId="5BFFEB54" w14:textId="77777777" w:rsidR="0081760C" w:rsidRDefault="0081760C">
            <w:pPr>
              <w:pStyle w:val="ConsPlusNormal"/>
              <w:jc w:val="center"/>
            </w:pPr>
            <w:r>
              <w:t>0</w:t>
            </w:r>
          </w:p>
        </w:tc>
        <w:tc>
          <w:tcPr>
            <w:tcW w:w="850" w:type="dxa"/>
          </w:tcPr>
          <w:p w14:paraId="03F3CDA3" w14:textId="77777777" w:rsidR="0081760C" w:rsidRDefault="0081760C">
            <w:pPr>
              <w:pStyle w:val="ConsPlusNormal"/>
              <w:jc w:val="center"/>
            </w:pPr>
            <w:r>
              <w:t>0</w:t>
            </w:r>
          </w:p>
        </w:tc>
        <w:tc>
          <w:tcPr>
            <w:tcW w:w="850" w:type="dxa"/>
          </w:tcPr>
          <w:p w14:paraId="3B248AB5" w14:textId="77777777" w:rsidR="0081760C" w:rsidRDefault="0081760C">
            <w:pPr>
              <w:pStyle w:val="ConsPlusNormal"/>
              <w:jc w:val="center"/>
            </w:pPr>
            <w:r>
              <w:t>0</w:t>
            </w:r>
          </w:p>
        </w:tc>
        <w:tc>
          <w:tcPr>
            <w:tcW w:w="845" w:type="dxa"/>
          </w:tcPr>
          <w:p w14:paraId="03EA06D7" w14:textId="77777777" w:rsidR="0081760C" w:rsidRDefault="0081760C">
            <w:pPr>
              <w:pStyle w:val="ConsPlusNormal"/>
              <w:jc w:val="center"/>
            </w:pPr>
            <w:r>
              <w:t>100</w:t>
            </w:r>
          </w:p>
        </w:tc>
        <w:tc>
          <w:tcPr>
            <w:tcW w:w="854" w:type="dxa"/>
          </w:tcPr>
          <w:p w14:paraId="44152BB7" w14:textId="77777777" w:rsidR="0081760C" w:rsidRDefault="0081760C">
            <w:pPr>
              <w:pStyle w:val="ConsPlusNormal"/>
              <w:jc w:val="center"/>
            </w:pPr>
            <w:r>
              <w:t>100</w:t>
            </w:r>
          </w:p>
        </w:tc>
        <w:tc>
          <w:tcPr>
            <w:tcW w:w="850" w:type="dxa"/>
          </w:tcPr>
          <w:p w14:paraId="7B3ADB80" w14:textId="77777777" w:rsidR="0081760C" w:rsidRDefault="0081760C">
            <w:pPr>
              <w:pStyle w:val="ConsPlusNormal"/>
              <w:jc w:val="center"/>
            </w:pPr>
            <w:r>
              <w:t>100</w:t>
            </w:r>
          </w:p>
        </w:tc>
        <w:tc>
          <w:tcPr>
            <w:tcW w:w="2211" w:type="dxa"/>
          </w:tcPr>
          <w:p w14:paraId="1C03BD68" w14:textId="77777777" w:rsidR="0081760C" w:rsidRDefault="0081760C">
            <w:pPr>
              <w:pStyle w:val="ConsPlusNormal"/>
            </w:pPr>
            <w:r>
              <w:t>Минобрнауки РД;</w:t>
            </w:r>
          </w:p>
          <w:p w14:paraId="5685F4A7" w14:textId="77777777" w:rsidR="0081760C" w:rsidRDefault="0081760C">
            <w:pPr>
              <w:pStyle w:val="ConsPlusNormal"/>
            </w:pPr>
            <w:r>
              <w:t>органы местного самоуправления</w:t>
            </w:r>
          </w:p>
        </w:tc>
      </w:tr>
      <w:tr w:rsidR="0081760C" w14:paraId="24260E17" w14:textId="77777777">
        <w:tc>
          <w:tcPr>
            <w:tcW w:w="567" w:type="dxa"/>
          </w:tcPr>
          <w:p w14:paraId="7AE5B931" w14:textId="77777777" w:rsidR="0081760C" w:rsidRDefault="0081760C">
            <w:pPr>
              <w:pStyle w:val="ConsPlusNormal"/>
              <w:jc w:val="center"/>
            </w:pPr>
            <w:r>
              <w:t>32.</w:t>
            </w:r>
          </w:p>
        </w:tc>
        <w:tc>
          <w:tcPr>
            <w:tcW w:w="1928" w:type="dxa"/>
          </w:tcPr>
          <w:p w14:paraId="59FE8D74" w14:textId="77777777" w:rsidR="0081760C" w:rsidRDefault="0081760C">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57" w:type="dxa"/>
          </w:tcPr>
          <w:p w14:paraId="15857056" w14:textId="77777777" w:rsidR="0081760C" w:rsidRDefault="0081760C">
            <w:pPr>
              <w:pStyle w:val="ConsPlusNormal"/>
            </w:pPr>
            <w: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образовательных организациях</w:t>
            </w:r>
          </w:p>
        </w:tc>
        <w:tc>
          <w:tcPr>
            <w:tcW w:w="794" w:type="dxa"/>
          </w:tcPr>
          <w:p w14:paraId="3B335AE0" w14:textId="77777777" w:rsidR="0081760C" w:rsidRDefault="0081760C">
            <w:pPr>
              <w:pStyle w:val="ConsPlusNormal"/>
            </w:pPr>
            <w:r>
              <w:t>проц.</w:t>
            </w:r>
          </w:p>
        </w:tc>
        <w:tc>
          <w:tcPr>
            <w:tcW w:w="850" w:type="dxa"/>
          </w:tcPr>
          <w:p w14:paraId="3C320FBA" w14:textId="77777777" w:rsidR="0081760C" w:rsidRDefault="0081760C">
            <w:pPr>
              <w:pStyle w:val="ConsPlusNormal"/>
              <w:jc w:val="center"/>
            </w:pPr>
            <w:r>
              <w:t>0</w:t>
            </w:r>
          </w:p>
        </w:tc>
        <w:tc>
          <w:tcPr>
            <w:tcW w:w="850" w:type="dxa"/>
          </w:tcPr>
          <w:p w14:paraId="67922FEE" w14:textId="77777777" w:rsidR="0081760C" w:rsidRDefault="0081760C">
            <w:pPr>
              <w:pStyle w:val="ConsPlusNormal"/>
              <w:jc w:val="center"/>
            </w:pPr>
            <w:r>
              <w:t>0</w:t>
            </w:r>
          </w:p>
        </w:tc>
        <w:tc>
          <w:tcPr>
            <w:tcW w:w="854" w:type="dxa"/>
          </w:tcPr>
          <w:p w14:paraId="6E45A3BC" w14:textId="77777777" w:rsidR="0081760C" w:rsidRDefault="0081760C">
            <w:pPr>
              <w:pStyle w:val="ConsPlusNormal"/>
              <w:jc w:val="center"/>
            </w:pPr>
            <w:r>
              <w:t>0</w:t>
            </w:r>
          </w:p>
        </w:tc>
        <w:tc>
          <w:tcPr>
            <w:tcW w:w="854" w:type="dxa"/>
          </w:tcPr>
          <w:p w14:paraId="00A7612E" w14:textId="77777777" w:rsidR="0081760C" w:rsidRDefault="0081760C">
            <w:pPr>
              <w:pStyle w:val="ConsPlusNormal"/>
              <w:jc w:val="center"/>
            </w:pPr>
            <w:r>
              <w:t>0</w:t>
            </w:r>
          </w:p>
        </w:tc>
        <w:tc>
          <w:tcPr>
            <w:tcW w:w="854" w:type="dxa"/>
          </w:tcPr>
          <w:p w14:paraId="3047DB2F" w14:textId="77777777" w:rsidR="0081760C" w:rsidRDefault="0081760C">
            <w:pPr>
              <w:pStyle w:val="ConsPlusNormal"/>
              <w:jc w:val="center"/>
            </w:pPr>
            <w:r>
              <w:t>0</w:t>
            </w:r>
          </w:p>
        </w:tc>
        <w:tc>
          <w:tcPr>
            <w:tcW w:w="850" w:type="dxa"/>
          </w:tcPr>
          <w:p w14:paraId="4FB059C4" w14:textId="77777777" w:rsidR="0081760C" w:rsidRDefault="0081760C">
            <w:pPr>
              <w:pStyle w:val="ConsPlusNormal"/>
              <w:jc w:val="center"/>
            </w:pPr>
            <w:r>
              <w:t>0</w:t>
            </w:r>
          </w:p>
        </w:tc>
        <w:tc>
          <w:tcPr>
            <w:tcW w:w="850" w:type="dxa"/>
          </w:tcPr>
          <w:p w14:paraId="3B708251" w14:textId="77777777" w:rsidR="0081760C" w:rsidRDefault="0081760C">
            <w:pPr>
              <w:pStyle w:val="ConsPlusNormal"/>
              <w:jc w:val="center"/>
            </w:pPr>
            <w:r>
              <w:t>0</w:t>
            </w:r>
          </w:p>
        </w:tc>
        <w:tc>
          <w:tcPr>
            <w:tcW w:w="845" w:type="dxa"/>
          </w:tcPr>
          <w:p w14:paraId="664431F1" w14:textId="77777777" w:rsidR="0081760C" w:rsidRDefault="0081760C">
            <w:pPr>
              <w:pStyle w:val="ConsPlusNormal"/>
              <w:jc w:val="center"/>
            </w:pPr>
            <w:r>
              <w:t>100</w:t>
            </w:r>
          </w:p>
        </w:tc>
        <w:tc>
          <w:tcPr>
            <w:tcW w:w="854" w:type="dxa"/>
          </w:tcPr>
          <w:p w14:paraId="613CE68E" w14:textId="77777777" w:rsidR="0081760C" w:rsidRDefault="0081760C">
            <w:pPr>
              <w:pStyle w:val="ConsPlusNormal"/>
              <w:jc w:val="center"/>
            </w:pPr>
            <w:r>
              <w:t>100</w:t>
            </w:r>
          </w:p>
        </w:tc>
        <w:tc>
          <w:tcPr>
            <w:tcW w:w="850" w:type="dxa"/>
          </w:tcPr>
          <w:p w14:paraId="7865C706" w14:textId="77777777" w:rsidR="0081760C" w:rsidRDefault="0081760C">
            <w:pPr>
              <w:pStyle w:val="ConsPlusNormal"/>
              <w:jc w:val="center"/>
            </w:pPr>
            <w:r>
              <w:t>100</w:t>
            </w:r>
          </w:p>
        </w:tc>
        <w:tc>
          <w:tcPr>
            <w:tcW w:w="2211" w:type="dxa"/>
          </w:tcPr>
          <w:p w14:paraId="73913187" w14:textId="77777777" w:rsidR="0081760C" w:rsidRDefault="0081760C">
            <w:pPr>
              <w:pStyle w:val="ConsPlusNormal"/>
            </w:pPr>
            <w:r>
              <w:t>Минобрнауки РД</w:t>
            </w:r>
          </w:p>
        </w:tc>
      </w:tr>
      <w:tr w:rsidR="0081760C" w14:paraId="2970DAC8" w14:textId="77777777">
        <w:tc>
          <w:tcPr>
            <w:tcW w:w="567" w:type="dxa"/>
          </w:tcPr>
          <w:p w14:paraId="62F7608B" w14:textId="77777777" w:rsidR="0081760C" w:rsidRDefault="0081760C">
            <w:pPr>
              <w:pStyle w:val="ConsPlusNormal"/>
              <w:jc w:val="center"/>
            </w:pPr>
            <w:r>
              <w:t>33.</w:t>
            </w:r>
          </w:p>
        </w:tc>
        <w:tc>
          <w:tcPr>
            <w:tcW w:w="1928" w:type="dxa"/>
          </w:tcPr>
          <w:p w14:paraId="473FACAE" w14:textId="77777777" w:rsidR="0081760C" w:rsidRDefault="0081760C">
            <w:pPr>
              <w:pStyle w:val="ConsPlusNormal"/>
            </w:pPr>
            <w:r>
              <w:t>Расходы на обеспечение создания в государственных и муниципальных образовательных организациях автоматизированного рабочего места в каждой учебной аудитории</w:t>
            </w:r>
          </w:p>
        </w:tc>
        <w:tc>
          <w:tcPr>
            <w:tcW w:w="1757" w:type="dxa"/>
          </w:tcPr>
          <w:p w14:paraId="70D07689" w14:textId="77777777" w:rsidR="0081760C" w:rsidRDefault="0081760C">
            <w:pPr>
              <w:pStyle w:val="ConsPlusNormal"/>
            </w:pPr>
            <w:r>
              <w:t>обеспечение создания в государственных и муниципальных образовательных организациях автоматизированного рабочего места в каждой учебной аудитории</w:t>
            </w:r>
          </w:p>
        </w:tc>
        <w:tc>
          <w:tcPr>
            <w:tcW w:w="794" w:type="dxa"/>
          </w:tcPr>
          <w:p w14:paraId="0860521F" w14:textId="77777777" w:rsidR="0081760C" w:rsidRDefault="0081760C">
            <w:pPr>
              <w:pStyle w:val="ConsPlusNormal"/>
            </w:pPr>
            <w:r>
              <w:t>ед.</w:t>
            </w:r>
          </w:p>
        </w:tc>
        <w:tc>
          <w:tcPr>
            <w:tcW w:w="850" w:type="dxa"/>
          </w:tcPr>
          <w:p w14:paraId="723B158C" w14:textId="77777777" w:rsidR="0081760C" w:rsidRDefault="0081760C">
            <w:pPr>
              <w:pStyle w:val="ConsPlusNormal"/>
              <w:jc w:val="center"/>
            </w:pPr>
            <w:r>
              <w:t>0</w:t>
            </w:r>
          </w:p>
        </w:tc>
        <w:tc>
          <w:tcPr>
            <w:tcW w:w="850" w:type="dxa"/>
          </w:tcPr>
          <w:p w14:paraId="5FB69517" w14:textId="77777777" w:rsidR="0081760C" w:rsidRDefault="0081760C">
            <w:pPr>
              <w:pStyle w:val="ConsPlusNormal"/>
              <w:jc w:val="center"/>
            </w:pPr>
            <w:r>
              <w:t>0</w:t>
            </w:r>
          </w:p>
        </w:tc>
        <w:tc>
          <w:tcPr>
            <w:tcW w:w="854" w:type="dxa"/>
          </w:tcPr>
          <w:p w14:paraId="7A828FA9" w14:textId="77777777" w:rsidR="0081760C" w:rsidRDefault="0081760C">
            <w:pPr>
              <w:pStyle w:val="ConsPlusNormal"/>
              <w:jc w:val="center"/>
            </w:pPr>
            <w:r>
              <w:t>0</w:t>
            </w:r>
          </w:p>
        </w:tc>
        <w:tc>
          <w:tcPr>
            <w:tcW w:w="854" w:type="dxa"/>
          </w:tcPr>
          <w:p w14:paraId="7DCE2D58" w14:textId="77777777" w:rsidR="0081760C" w:rsidRDefault="0081760C">
            <w:pPr>
              <w:pStyle w:val="ConsPlusNormal"/>
              <w:jc w:val="center"/>
            </w:pPr>
            <w:r>
              <w:t>0</w:t>
            </w:r>
          </w:p>
        </w:tc>
        <w:tc>
          <w:tcPr>
            <w:tcW w:w="854" w:type="dxa"/>
          </w:tcPr>
          <w:p w14:paraId="69AE78FC" w14:textId="77777777" w:rsidR="0081760C" w:rsidRDefault="0081760C">
            <w:pPr>
              <w:pStyle w:val="ConsPlusNormal"/>
              <w:jc w:val="center"/>
            </w:pPr>
            <w:r>
              <w:t>0</w:t>
            </w:r>
          </w:p>
        </w:tc>
        <w:tc>
          <w:tcPr>
            <w:tcW w:w="850" w:type="dxa"/>
          </w:tcPr>
          <w:p w14:paraId="65644AAA" w14:textId="77777777" w:rsidR="0081760C" w:rsidRDefault="0081760C">
            <w:pPr>
              <w:pStyle w:val="ConsPlusNormal"/>
              <w:jc w:val="center"/>
            </w:pPr>
            <w:r>
              <w:t>686</w:t>
            </w:r>
          </w:p>
        </w:tc>
        <w:tc>
          <w:tcPr>
            <w:tcW w:w="850" w:type="dxa"/>
          </w:tcPr>
          <w:p w14:paraId="539143E8" w14:textId="77777777" w:rsidR="0081760C" w:rsidRDefault="0081760C">
            <w:pPr>
              <w:pStyle w:val="ConsPlusNormal"/>
              <w:jc w:val="center"/>
            </w:pPr>
            <w:r>
              <w:t>0</w:t>
            </w:r>
          </w:p>
        </w:tc>
        <w:tc>
          <w:tcPr>
            <w:tcW w:w="845" w:type="dxa"/>
          </w:tcPr>
          <w:p w14:paraId="06E7078E" w14:textId="77777777" w:rsidR="0081760C" w:rsidRDefault="0081760C">
            <w:pPr>
              <w:pStyle w:val="ConsPlusNormal"/>
              <w:jc w:val="center"/>
            </w:pPr>
            <w:r>
              <w:t>0</w:t>
            </w:r>
          </w:p>
        </w:tc>
        <w:tc>
          <w:tcPr>
            <w:tcW w:w="854" w:type="dxa"/>
          </w:tcPr>
          <w:p w14:paraId="6819981E" w14:textId="77777777" w:rsidR="0081760C" w:rsidRDefault="0081760C">
            <w:pPr>
              <w:pStyle w:val="ConsPlusNormal"/>
              <w:jc w:val="center"/>
            </w:pPr>
            <w:r>
              <w:t>0</w:t>
            </w:r>
          </w:p>
        </w:tc>
        <w:tc>
          <w:tcPr>
            <w:tcW w:w="850" w:type="dxa"/>
          </w:tcPr>
          <w:p w14:paraId="38EDA651" w14:textId="77777777" w:rsidR="0081760C" w:rsidRDefault="0081760C">
            <w:pPr>
              <w:pStyle w:val="ConsPlusNormal"/>
              <w:jc w:val="center"/>
            </w:pPr>
            <w:r>
              <w:t>0</w:t>
            </w:r>
          </w:p>
        </w:tc>
        <w:tc>
          <w:tcPr>
            <w:tcW w:w="2211" w:type="dxa"/>
          </w:tcPr>
          <w:p w14:paraId="10124F17" w14:textId="77777777" w:rsidR="0081760C" w:rsidRDefault="0081760C">
            <w:pPr>
              <w:pStyle w:val="ConsPlusNormal"/>
            </w:pPr>
            <w:r>
              <w:t>Минобрнауки РД</w:t>
            </w:r>
          </w:p>
        </w:tc>
      </w:tr>
      <w:tr w:rsidR="0081760C" w14:paraId="262662B0" w14:textId="77777777">
        <w:tc>
          <w:tcPr>
            <w:tcW w:w="567" w:type="dxa"/>
          </w:tcPr>
          <w:p w14:paraId="6985F1B0" w14:textId="77777777" w:rsidR="0081760C" w:rsidRDefault="0081760C">
            <w:pPr>
              <w:pStyle w:val="ConsPlusNormal"/>
              <w:jc w:val="center"/>
            </w:pPr>
            <w:r>
              <w:t>34.</w:t>
            </w:r>
          </w:p>
        </w:tc>
        <w:tc>
          <w:tcPr>
            <w:tcW w:w="1928" w:type="dxa"/>
          </w:tcPr>
          <w:p w14:paraId="5295CE45" w14:textId="77777777" w:rsidR="0081760C" w:rsidRDefault="0081760C">
            <w:pPr>
              <w:pStyle w:val="ConsPlusNormal"/>
            </w:pPr>
            <w:r>
              <w:t>Расходы на обеспечение подключения муниципальных общеобразовательных организаций к АИС "Электронная столовая"</w:t>
            </w:r>
          </w:p>
        </w:tc>
        <w:tc>
          <w:tcPr>
            <w:tcW w:w="1757" w:type="dxa"/>
          </w:tcPr>
          <w:p w14:paraId="58170508" w14:textId="77777777" w:rsidR="0081760C" w:rsidRDefault="0081760C">
            <w:pPr>
              <w:pStyle w:val="ConsPlusNormal"/>
            </w:pPr>
            <w:r>
              <w:t>обеспечение подключения муниципальных общеобразовательных организаций к АИС "Электронная столовая"</w:t>
            </w:r>
          </w:p>
        </w:tc>
        <w:tc>
          <w:tcPr>
            <w:tcW w:w="794" w:type="dxa"/>
          </w:tcPr>
          <w:p w14:paraId="0628E731" w14:textId="77777777" w:rsidR="0081760C" w:rsidRDefault="0081760C">
            <w:pPr>
              <w:pStyle w:val="ConsPlusNormal"/>
            </w:pPr>
            <w:r>
              <w:t>ед.</w:t>
            </w:r>
          </w:p>
        </w:tc>
        <w:tc>
          <w:tcPr>
            <w:tcW w:w="850" w:type="dxa"/>
          </w:tcPr>
          <w:p w14:paraId="6A39E9C3" w14:textId="77777777" w:rsidR="0081760C" w:rsidRDefault="0081760C">
            <w:pPr>
              <w:pStyle w:val="ConsPlusNormal"/>
              <w:jc w:val="center"/>
            </w:pPr>
            <w:r>
              <w:t>0</w:t>
            </w:r>
          </w:p>
        </w:tc>
        <w:tc>
          <w:tcPr>
            <w:tcW w:w="850" w:type="dxa"/>
          </w:tcPr>
          <w:p w14:paraId="4AC9C910" w14:textId="77777777" w:rsidR="0081760C" w:rsidRDefault="0081760C">
            <w:pPr>
              <w:pStyle w:val="ConsPlusNormal"/>
              <w:jc w:val="center"/>
            </w:pPr>
            <w:r>
              <w:t>0</w:t>
            </w:r>
          </w:p>
        </w:tc>
        <w:tc>
          <w:tcPr>
            <w:tcW w:w="854" w:type="dxa"/>
          </w:tcPr>
          <w:p w14:paraId="3A3341E1" w14:textId="77777777" w:rsidR="0081760C" w:rsidRDefault="0081760C">
            <w:pPr>
              <w:pStyle w:val="ConsPlusNormal"/>
              <w:jc w:val="center"/>
            </w:pPr>
            <w:r>
              <w:t>0</w:t>
            </w:r>
          </w:p>
        </w:tc>
        <w:tc>
          <w:tcPr>
            <w:tcW w:w="854" w:type="dxa"/>
          </w:tcPr>
          <w:p w14:paraId="5B733120" w14:textId="77777777" w:rsidR="0081760C" w:rsidRDefault="0081760C">
            <w:pPr>
              <w:pStyle w:val="ConsPlusNormal"/>
              <w:jc w:val="center"/>
            </w:pPr>
            <w:r>
              <w:t>0</w:t>
            </w:r>
          </w:p>
        </w:tc>
        <w:tc>
          <w:tcPr>
            <w:tcW w:w="854" w:type="dxa"/>
          </w:tcPr>
          <w:p w14:paraId="6D30710A" w14:textId="77777777" w:rsidR="0081760C" w:rsidRDefault="0081760C">
            <w:pPr>
              <w:pStyle w:val="ConsPlusNormal"/>
              <w:jc w:val="center"/>
            </w:pPr>
            <w:r>
              <w:t>0</w:t>
            </w:r>
          </w:p>
        </w:tc>
        <w:tc>
          <w:tcPr>
            <w:tcW w:w="850" w:type="dxa"/>
          </w:tcPr>
          <w:p w14:paraId="766D735B" w14:textId="77777777" w:rsidR="0081760C" w:rsidRDefault="0081760C">
            <w:pPr>
              <w:pStyle w:val="ConsPlusNormal"/>
              <w:jc w:val="center"/>
            </w:pPr>
            <w:r>
              <w:t>98</w:t>
            </w:r>
          </w:p>
        </w:tc>
        <w:tc>
          <w:tcPr>
            <w:tcW w:w="850" w:type="dxa"/>
          </w:tcPr>
          <w:p w14:paraId="5FEF6B75" w14:textId="77777777" w:rsidR="0081760C" w:rsidRDefault="0081760C">
            <w:pPr>
              <w:pStyle w:val="ConsPlusNormal"/>
              <w:jc w:val="center"/>
            </w:pPr>
            <w:r>
              <w:t>0</w:t>
            </w:r>
          </w:p>
        </w:tc>
        <w:tc>
          <w:tcPr>
            <w:tcW w:w="845" w:type="dxa"/>
          </w:tcPr>
          <w:p w14:paraId="7EFA5C04" w14:textId="77777777" w:rsidR="0081760C" w:rsidRDefault="0081760C">
            <w:pPr>
              <w:pStyle w:val="ConsPlusNormal"/>
              <w:jc w:val="center"/>
            </w:pPr>
            <w:r>
              <w:t>0</w:t>
            </w:r>
          </w:p>
        </w:tc>
        <w:tc>
          <w:tcPr>
            <w:tcW w:w="854" w:type="dxa"/>
          </w:tcPr>
          <w:p w14:paraId="65A8F099" w14:textId="77777777" w:rsidR="0081760C" w:rsidRDefault="0081760C">
            <w:pPr>
              <w:pStyle w:val="ConsPlusNormal"/>
              <w:jc w:val="center"/>
            </w:pPr>
            <w:r>
              <w:t>0</w:t>
            </w:r>
          </w:p>
        </w:tc>
        <w:tc>
          <w:tcPr>
            <w:tcW w:w="850" w:type="dxa"/>
          </w:tcPr>
          <w:p w14:paraId="1D231432" w14:textId="77777777" w:rsidR="0081760C" w:rsidRDefault="0081760C">
            <w:pPr>
              <w:pStyle w:val="ConsPlusNormal"/>
              <w:jc w:val="center"/>
            </w:pPr>
            <w:r>
              <w:t>0</w:t>
            </w:r>
          </w:p>
        </w:tc>
        <w:tc>
          <w:tcPr>
            <w:tcW w:w="2211" w:type="dxa"/>
          </w:tcPr>
          <w:p w14:paraId="65CA8A3E" w14:textId="77777777" w:rsidR="0081760C" w:rsidRDefault="0081760C">
            <w:pPr>
              <w:pStyle w:val="ConsPlusNormal"/>
            </w:pPr>
            <w:r>
              <w:t>Минобрнауки РД</w:t>
            </w:r>
          </w:p>
        </w:tc>
      </w:tr>
      <w:tr w:rsidR="0081760C" w14:paraId="3452F77C" w14:textId="77777777">
        <w:tc>
          <w:tcPr>
            <w:tcW w:w="567" w:type="dxa"/>
          </w:tcPr>
          <w:p w14:paraId="29A4BE93" w14:textId="77777777" w:rsidR="0081760C" w:rsidRDefault="0081760C">
            <w:pPr>
              <w:pStyle w:val="ConsPlusNormal"/>
              <w:jc w:val="center"/>
            </w:pPr>
            <w:r>
              <w:t>35.</w:t>
            </w:r>
          </w:p>
        </w:tc>
        <w:tc>
          <w:tcPr>
            <w:tcW w:w="1928" w:type="dxa"/>
          </w:tcPr>
          <w:p w14:paraId="302FCF91" w14:textId="77777777" w:rsidR="0081760C" w:rsidRDefault="0081760C">
            <w:pPr>
              <w:pStyle w:val="ConsPlusNormal"/>
            </w:pPr>
            <w:r>
              <w:t>Премии и гранты лучшим учителям</w:t>
            </w:r>
          </w:p>
        </w:tc>
        <w:tc>
          <w:tcPr>
            <w:tcW w:w="1757" w:type="dxa"/>
          </w:tcPr>
          <w:p w14:paraId="353AB010" w14:textId="77777777" w:rsidR="0081760C" w:rsidRDefault="0081760C">
            <w:pPr>
              <w:pStyle w:val="ConsPlusNormal"/>
            </w:pPr>
            <w:r>
              <w:t>количество учителей, получивших премии и гранты</w:t>
            </w:r>
          </w:p>
        </w:tc>
        <w:tc>
          <w:tcPr>
            <w:tcW w:w="794" w:type="dxa"/>
          </w:tcPr>
          <w:p w14:paraId="27812D1B" w14:textId="77777777" w:rsidR="0081760C" w:rsidRDefault="0081760C">
            <w:pPr>
              <w:pStyle w:val="ConsPlusNormal"/>
            </w:pPr>
            <w:r>
              <w:t>чел.</w:t>
            </w:r>
          </w:p>
        </w:tc>
        <w:tc>
          <w:tcPr>
            <w:tcW w:w="850" w:type="dxa"/>
          </w:tcPr>
          <w:p w14:paraId="21AC2FBD" w14:textId="77777777" w:rsidR="0081760C" w:rsidRDefault="0081760C">
            <w:pPr>
              <w:pStyle w:val="ConsPlusNormal"/>
              <w:jc w:val="center"/>
            </w:pPr>
            <w:r>
              <w:t>0</w:t>
            </w:r>
          </w:p>
        </w:tc>
        <w:tc>
          <w:tcPr>
            <w:tcW w:w="850" w:type="dxa"/>
          </w:tcPr>
          <w:p w14:paraId="65B031B6" w14:textId="77777777" w:rsidR="0081760C" w:rsidRDefault="0081760C">
            <w:pPr>
              <w:pStyle w:val="ConsPlusNormal"/>
              <w:jc w:val="center"/>
            </w:pPr>
            <w:r>
              <w:t>0</w:t>
            </w:r>
          </w:p>
        </w:tc>
        <w:tc>
          <w:tcPr>
            <w:tcW w:w="854" w:type="dxa"/>
          </w:tcPr>
          <w:p w14:paraId="336FFAF8" w14:textId="77777777" w:rsidR="0081760C" w:rsidRDefault="0081760C">
            <w:pPr>
              <w:pStyle w:val="ConsPlusNormal"/>
              <w:jc w:val="center"/>
            </w:pPr>
            <w:r>
              <w:t>0</w:t>
            </w:r>
          </w:p>
        </w:tc>
        <w:tc>
          <w:tcPr>
            <w:tcW w:w="854" w:type="dxa"/>
          </w:tcPr>
          <w:p w14:paraId="69FBCC7D" w14:textId="77777777" w:rsidR="0081760C" w:rsidRDefault="0081760C">
            <w:pPr>
              <w:pStyle w:val="ConsPlusNormal"/>
              <w:jc w:val="center"/>
            </w:pPr>
            <w:r>
              <w:t>0</w:t>
            </w:r>
          </w:p>
        </w:tc>
        <w:tc>
          <w:tcPr>
            <w:tcW w:w="854" w:type="dxa"/>
          </w:tcPr>
          <w:p w14:paraId="7BE0D3CA" w14:textId="77777777" w:rsidR="0081760C" w:rsidRDefault="0081760C">
            <w:pPr>
              <w:pStyle w:val="ConsPlusNormal"/>
              <w:jc w:val="center"/>
            </w:pPr>
            <w:r>
              <w:t>0</w:t>
            </w:r>
          </w:p>
        </w:tc>
        <w:tc>
          <w:tcPr>
            <w:tcW w:w="850" w:type="dxa"/>
          </w:tcPr>
          <w:p w14:paraId="7B29DA4D" w14:textId="77777777" w:rsidR="0081760C" w:rsidRDefault="0081760C">
            <w:pPr>
              <w:pStyle w:val="ConsPlusNormal"/>
              <w:jc w:val="center"/>
            </w:pPr>
            <w:r>
              <w:t>100</w:t>
            </w:r>
          </w:p>
        </w:tc>
        <w:tc>
          <w:tcPr>
            <w:tcW w:w="850" w:type="dxa"/>
          </w:tcPr>
          <w:p w14:paraId="0FA8A7CC" w14:textId="77777777" w:rsidR="0081760C" w:rsidRDefault="0081760C">
            <w:pPr>
              <w:pStyle w:val="ConsPlusNormal"/>
              <w:jc w:val="center"/>
            </w:pPr>
            <w:r>
              <w:t>0</w:t>
            </w:r>
          </w:p>
        </w:tc>
        <w:tc>
          <w:tcPr>
            <w:tcW w:w="845" w:type="dxa"/>
          </w:tcPr>
          <w:p w14:paraId="5439FF45" w14:textId="77777777" w:rsidR="0081760C" w:rsidRDefault="0081760C">
            <w:pPr>
              <w:pStyle w:val="ConsPlusNormal"/>
              <w:jc w:val="center"/>
            </w:pPr>
            <w:r>
              <w:t>0</w:t>
            </w:r>
          </w:p>
        </w:tc>
        <w:tc>
          <w:tcPr>
            <w:tcW w:w="854" w:type="dxa"/>
          </w:tcPr>
          <w:p w14:paraId="5002E2D1" w14:textId="77777777" w:rsidR="0081760C" w:rsidRDefault="0081760C">
            <w:pPr>
              <w:pStyle w:val="ConsPlusNormal"/>
              <w:jc w:val="center"/>
            </w:pPr>
            <w:r>
              <w:t>0</w:t>
            </w:r>
          </w:p>
        </w:tc>
        <w:tc>
          <w:tcPr>
            <w:tcW w:w="850" w:type="dxa"/>
          </w:tcPr>
          <w:p w14:paraId="19C44338" w14:textId="77777777" w:rsidR="0081760C" w:rsidRDefault="0081760C">
            <w:pPr>
              <w:pStyle w:val="ConsPlusNormal"/>
              <w:jc w:val="center"/>
            </w:pPr>
            <w:r>
              <w:t>0</w:t>
            </w:r>
          </w:p>
        </w:tc>
        <w:tc>
          <w:tcPr>
            <w:tcW w:w="2211" w:type="dxa"/>
          </w:tcPr>
          <w:p w14:paraId="19538646" w14:textId="77777777" w:rsidR="0081760C" w:rsidRDefault="0081760C">
            <w:pPr>
              <w:pStyle w:val="ConsPlusNormal"/>
            </w:pPr>
            <w:r>
              <w:t>Минобрнауки РД</w:t>
            </w:r>
          </w:p>
        </w:tc>
      </w:tr>
      <w:tr w:rsidR="0081760C" w14:paraId="6B51C712" w14:textId="77777777">
        <w:tc>
          <w:tcPr>
            <w:tcW w:w="567" w:type="dxa"/>
          </w:tcPr>
          <w:p w14:paraId="6DED1188" w14:textId="77777777" w:rsidR="0081760C" w:rsidRDefault="0081760C">
            <w:pPr>
              <w:pStyle w:val="ConsPlusNormal"/>
              <w:jc w:val="center"/>
            </w:pPr>
            <w:r>
              <w:t>36.</w:t>
            </w:r>
          </w:p>
        </w:tc>
        <w:tc>
          <w:tcPr>
            <w:tcW w:w="1928" w:type="dxa"/>
          </w:tcPr>
          <w:p w14:paraId="3AC6852B" w14:textId="77777777" w:rsidR="0081760C" w:rsidRDefault="0081760C">
            <w:pPr>
              <w:pStyle w:val="ConsPlusNormal"/>
            </w:pPr>
            <w:r>
              <w:t>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1757" w:type="dxa"/>
          </w:tcPr>
          <w:p w14:paraId="6CEF98B6" w14:textId="77777777" w:rsidR="0081760C" w:rsidRDefault="0081760C">
            <w:pPr>
              <w:pStyle w:val="ConsPlusNormal"/>
            </w:pPr>
            <w:r>
              <w:t>создание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794" w:type="dxa"/>
          </w:tcPr>
          <w:p w14:paraId="3EC27301" w14:textId="77777777" w:rsidR="0081760C" w:rsidRDefault="0081760C">
            <w:pPr>
              <w:pStyle w:val="ConsPlusNormal"/>
            </w:pPr>
            <w:r>
              <w:t>ед.</w:t>
            </w:r>
          </w:p>
        </w:tc>
        <w:tc>
          <w:tcPr>
            <w:tcW w:w="850" w:type="dxa"/>
          </w:tcPr>
          <w:p w14:paraId="44C2D4FD" w14:textId="77777777" w:rsidR="0081760C" w:rsidRDefault="0081760C">
            <w:pPr>
              <w:pStyle w:val="ConsPlusNormal"/>
              <w:jc w:val="center"/>
            </w:pPr>
            <w:r>
              <w:t>0</w:t>
            </w:r>
          </w:p>
        </w:tc>
        <w:tc>
          <w:tcPr>
            <w:tcW w:w="850" w:type="dxa"/>
          </w:tcPr>
          <w:p w14:paraId="0171CFC5" w14:textId="77777777" w:rsidR="0081760C" w:rsidRDefault="0081760C">
            <w:pPr>
              <w:pStyle w:val="ConsPlusNormal"/>
              <w:jc w:val="center"/>
            </w:pPr>
            <w:r>
              <w:t>0</w:t>
            </w:r>
          </w:p>
        </w:tc>
        <w:tc>
          <w:tcPr>
            <w:tcW w:w="854" w:type="dxa"/>
          </w:tcPr>
          <w:p w14:paraId="063C7496" w14:textId="77777777" w:rsidR="0081760C" w:rsidRDefault="0081760C">
            <w:pPr>
              <w:pStyle w:val="ConsPlusNormal"/>
              <w:jc w:val="center"/>
            </w:pPr>
            <w:r>
              <w:t>0</w:t>
            </w:r>
          </w:p>
        </w:tc>
        <w:tc>
          <w:tcPr>
            <w:tcW w:w="854" w:type="dxa"/>
          </w:tcPr>
          <w:p w14:paraId="585164ED" w14:textId="77777777" w:rsidR="0081760C" w:rsidRDefault="0081760C">
            <w:pPr>
              <w:pStyle w:val="ConsPlusNormal"/>
              <w:jc w:val="center"/>
            </w:pPr>
            <w:r>
              <w:t>0</w:t>
            </w:r>
          </w:p>
        </w:tc>
        <w:tc>
          <w:tcPr>
            <w:tcW w:w="854" w:type="dxa"/>
          </w:tcPr>
          <w:p w14:paraId="4599B38B" w14:textId="77777777" w:rsidR="0081760C" w:rsidRDefault="0081760C">
            <w:pPr>
              <w:pStyle w:val="ConsPlusNormal"/>
              <w:jc w:val="center"/>
            </w:pPr>
            <w:r>
              <w:t>0</w:t>
            </w:r>
          </w:p>
        </w:tc>
        <w:tc>
          <w:tcPr>
            <w:tcW w:w="850" w:type="dxa"/>
          </w:tcPr>
          <w:p w14:paraId="3489B51D" w14:textId="77777777" w:rsidR="0081760C" w:rsidRDefault="0081760C">
            <w:pPr>
              <w:pStyle w:val="ConsPlusNormal"/>
              <w:jc w:val="center"/>
            </w:pPr>
            <w:r>
              <w:t>0</w:t>
            </w:r>
          </w:p>
        </w:tc>
        <w:tc>
          <w:tcPr>
            <w:tcW w:w="850" w:type="dxa"/>
          </w:tcPr>
          <w:p w14:paraId="21F5D64E" w14:textId="77777777" w:rsidR="0081760C" w:rsidRDefault="0081760C">
            <w:pPr>
              <w:pStyle w:val="ConsPlusNormal"/>
              <w:jc w:val="center"/>
            </w:pPr>
            <w:r>
              <w:t>170</w:t>
            </w:r>
          </w:p>
        </w:tc>
        <w:tc>
          <w:tcPr>
            <w:tcW w:w="845" w:type="dxa"/>
          </w:tcPr>
          <w:p w14:paraId="6F2B2DB9" w14:textId="77777777" w:rsidR="0081760C" w:rsidRDefault="0081760C">
            <w:pPr>
              <w:pStyle w:val="ConsPlusNormal"/>
              <w:jc w:val="center"/>
            </w:pPr>
            <w:r>
              <w:t>171</w:t>
            </w:r>
          </w:p>
        </w:tc>
        <w:tc>
          <w:tcPr>
            <w:tcW w:w="854" w:type="dxa"/>
          </w:tcPr>
          <w:p w14:paraId="668605AB" w14:textId="77777777" w:rsidR="0081760C" w:rsidRDefault="0081760C">
            <w:pPr>
              <w:pStyle w:val="ConsPlusNormal"/>
              <w:jc w:val="center"/>
            </w:pPr>
            <w:r>
              <w:t>0</w:t>
            </w:r>
          </w:p>
        </w:tc>
        <w:tc>
          <w:tcPr>
            <w:tcW w:w="850" w:type="dxa"/>
          </w:tcPr>
          <w:p w14:paraId="3E946DE1" w14:textId="77777777" w:rsidR="0081760C" w:rsidRDefault="0081760C">
            <w:pPr>
              <w:pStyle w:val="ConsPlusNormal"/>
              <w:jc w:val="center"/>
            </w:pPr>
            <w:r>
              <w:t>0</w:t>
            </w:r>
          </w:p>
        </w:tc>
        <w:tc>
          <w:tcPr>
            <w:tcW w:w="2211" w:type="dxa"/>
          </w:tcPr>
          <w:p w14:paraId="5F4814C6" w14:textId="77777777" w:rsidR="0081760C" w:rsidRDefault="0081760C">
            <w:pPr>
              <w:pStyle w:val="ConsPlusNormal"/>
            </w:pPr>
            <w:r>
              <w:t>Минобрнауки РД</w:t>
            </w:r>
          </w:p>
        </w:tc>
      </w:tr>
      <w:tr w:rsidR="0081760C" w14:paraId="77C857C3" w14:textId="77777777">
        <w:tc>
          <w:tcPr>
            <w:tcW w:w="567" w:type="dxa"/>
          </w:tcPr>
          <w:p w14:paraId="3B4EE0E5" w14:textId="77777777" w:rsidR="0081760C" w:rsidRDefault="0081760C">
            <w:pPr>
              <w:pStyle w:val="ConsPlusNormal"/>
              <w:jc w:val="center"/>
            </w:pPr>
            <w:r>
              <w:t>37.</w:t>
            </w:r>
          </w:p>
        </w:tc>
        <w:tc>
          <w:tcPr>
            <w:tcW w:w="1928" w:type="dxa"/>
          </w:tcPr>
          <w:p w14:paraId="5C1685A2" w14:textId="77777777" w:rsidR="0081760C" w:rsidRDefault="0081760C">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757" w:type="dxa"/>
          </w:tcPr>
          <w:p w14:paraId="67118CE3" w14:textId="77777777" w:rsidR="0081760C" w:rsidRDefault="0081760C">
            <w:pPr>
              <w:pStyle w:val="ConsPlusNormal"/>
            </w:pPr>
            <w:r>
              <w:t>создание новых мест в общеобразовательных организациях в целях ликвидации третьей смены обучения и формирования условий для получения качественного общего образования</w:t>
            </w:r>
          </w:p>
        </w:tc>
        <w:tc>
          <w:tcPr>
            <w:tcW w:w="794" w:type="dxa"/>
          </w:tcPr>
          <w:p w14:paraId="2756D607" w14:textId="77777777" w:rsidR="0081760C" w:rsidRDefault="0081760C">
            <w:pPr>
              <w:pStyle w:val="ConsPlusNormal"/>
            </w:pPr>
            <w:r>
              <w:t>мест</w:t>
            </w:r>
          </w:p>
        </w:tc>
        <w:tc>
          <w:tcPr>
            <w:tcW w:w="850" w:type="dxa"/>
          </w:tcPr>
          <w:p w14:paraId="495DA428" w14:textId="77777777" w:rsidR="0081760C" w:rsidRDefault="0081760C">
            <w:pPr>
              <w:pStyle w:val="ConsPlusNormal"/>
              <w:jc w:val="center"/>
            </w:pPr>
            <w:r>
              <w:t>0</w:t>
            </w:r>
          </w:p>
        </w:tc>
        <w:tc>
          <w:tcPr>
            <w:tcW w:w="850" w:type="dxa"/>
          </w:tcPr>
          <w:p w14:paraId="286F75AA" w14:textId="77777777" w:rsidR="0081760C" w:rsidRDefault="0081760C">
            <w:pPr>
              <w:pStyle w:val="ConsPlusNormal"/>
              <w:jc w:val="center"/>
            </w:pPr>
            <w:r>
              <w:t>0</w:t>
            </w:r>
          </w:p>
        </w:tc>
        <w:tc>
          <w:tcPr>
            <w:tcW w:w="854" w:type="dxa"/>
          </w:tcPr>
          <w:p w14:paraId="5701BA25" w14:textId="77777777" w:rsidR="0081760C" w:rsidRDefault="0081760C">
            <w:pPr>
              <w:pStyle w:val="ConsPlusNormal"/>
              <w:jc w:val="center"/>
            </w:pPr>
            <w:r>
              <w:t>0</w:t>
            </w:r>
          </w:p>
        </w:tc>
        <w:tc>
          <w:tcPr>
            <w:tcW w:w="854" w:type="dxa"/>
          </w:tcPr>
          <w:p w14:paraId="784F10E7" w14:textId="77777777" w:rsidR="0081760C" w:rsidRDefault="0081760C">
            <w:pPr>
              <w:pStyle w:val="ConsPlusNormal"/>
              <w:jc w:val="center"/>
            </w:pPr>
            <w:r>
              <w:t>0</w:t>
            </w:r>
          </w:p>
        </w:tc>
        <w:tc>
          <w:tcPr>
            <w:tcW w:w="854" w:type="dxa"/>
          </w:tcPr>
          <w:p w14:paraId="0C486A9A" w14:textId="77777777" w:rsidR="0081760C" w:rsidRDefault="0081760C">
            <w:pPr>
              <w:pStyle w:val="ConsPlusNormal"/>
              <w:jc w:val="center"/>
            </w:pPr>
            <w:r>
              <w:t>0</w:t>
            </w:r>
          </w:p>
        </w:tc>
        <w:tc>
          <w:tcPr>
            <w:tcW w:w="850" w:type="dxa"/>
          </w:tcPr>
          <w:p w14:paraId="512E5303" w14:textId="77777777" w:rsidR="0081760C" w:rsidRDefault="0081760C">
            <w:pPr>
              <w:pStyle w:val="ConsPlusNormal"/>
              <w:jc w:val="center"/>
            </w:pPr>
            <w:r>
              <w:t>0</w:t>
            </w:r>
          </w:p>
        </w:tc>
        <w:tc>
          <w:tcPr>
            <w:tcW w:w="850" w:type="dxa"/>
          </w:tcPr>
          <w:p w14:paraId="79337559" w14:textId="77777777" w:rsidR="0081760C" w:rsidRDefault="0081760C">
            <w:pPr>
              <w:pStyle w:val="ConsPlusNormal"/>
              <w:jc w:val="center"/>
            </w:pPr>
            <w:r>
              <w:t>9566</w:t>
            </w:r>
          </w:p>
        </w:tc>
        <w:tc>
          <w:tcPr>
            <w:tcW w:w="845" w:type="dxa"/>
          </w:tcPr>
          <w:p w14:paraId="4629E0AD" w14:textId="77777777" w:rsidR="0081760C" w:rsidRDefault="0081760C">
            <w:pPr>
              <w:pStyle w:val="ConsPlusNormal"/>
              <w:jc w:val="center"/>
            </w:pPr>
            <w:r>
              <w:t>13378</w:t>
            </w:r>
          </w:p>
        </w:tc>
        <w:tc>
          <w:tcPr>
            <w:tcW w:w="854" w:type="dxa"/>
          </w:tcPr>
          <w:p w14:paraId="4F9D24BD" w14:textId="77777777" w:rsidR="0081760C" w:rsidRDefault="0081760C">
            <w:pPr>
              <w:pStyle w:val="ConsPlusNormal"/>
              <w:jc w:val="center"/>
            </w:pPr>
            <w:r>
              <w:t>0</w:t>
            </w:r>
          </w:p>
        </w:tc>
        <w:tc>
          <w:tcPr>
            <w:tcW w:w="850" w:type="dxa"/>
          </w:tcPr>
          <w:p w14:paraId="5A9742F8" w14:textId="77777777" w:rsidR="0081760C" w:rsidRDefault="0081760C">
            <w:pPr>
              <w:pStyle w:val="ConsPlusNormal"/>
              <w:jc w:val="center"/>
            </w:pPr>
            <w:r>
              <w:t>0</w:t>
            </w:r>
          </w:p>
        </w:tc>
        <w:tc>
          <w:tcPr>
            <w:tcW w:w="2211" w:type="dxa"/>
          </w:tcPr>
          <w:p w14:paraId="77F11BE7" w14:textId="77777777" w:rsidR="0081760C" w:rsidRDefault="0081760C">
            <w:pPr>
              <w:pStyle w:val="ConsPlusNormal"/>
            </w:pPr>
            <w:r>
              <w:t>Минстрой РД</w:t>
            </w:r>
          </w:p>
        </w:tc>
      </w:tr>
      <w:tr w:rsidR="0081760C" w14:paraId="11529C7F" w14:textId="77777777">
        <w:tc>
          <w:tcPr>
            <w:tcW w:w="567" w:type="dxa"/>
          </w:tcPr>
          <w:p w14:paraId="5BDBD4F1" w14:textId="77777777" w:rsidR="0081760C" w:rsidRDefault="0081760C">
            <w:pPr>
              <w:pStyle w:val="ConsPlusNormal"/>
              <w:jc w:val="center"/>
            </w:pPr>
            <w:r>
              <w:t>38.</w:t>
            </w:r>
          </w:p>
        </w:tc>
        <w:tc>
          <w:tcPr>
            <w:tcW w:w="1928" w:type="dxa"/>
          </w:tcPr>
          <w:p w14:paraId="1B84FA32" w14:textId="77777777" w:rsidR="0081760C" w:rsidRDefault="0081760C">
            <w:pPr>
              <w:pStyle w:val="ConsPlusNormal"/>
            </w:pPr>
            <w:r>
              <w:t>Создание новых мест в общеобразовательных организациях</w:t>
            </w:r>
          </w:p>
        </w:tc>
        <w:tc>
          <w:tcPr>
            <w:tcW w:w="1757" w:type="dxa"/>
          </w:tcPr>
          <w:p w14:paraId="577EFF11" w14:textId="77777777" w:rsidR="0081760C" w:rsidRDefault="0081760C">
            <w:pPr>
              <w:pStyle w:val="ConsPlusNormal"/>
            </w:pPr>
            <w:r>
              <w:t>создание новых мест в общеобразовательных организациях</w:t>
            </w:r>
          </w:p>
        </w:tc>
        <w:tc>
          <w:tcPr>
            <w:tcW w:w="794" w:type="dxa"/>
          </w:tcPr>
          <w:p w14:paraId="3E0C2424" w14:textId="77777777" w:rsidR="0081760C" w:rsidRDefault="0081760C">
            <w:pPr>
              <w:pStyle w:val="ConsPlusNormal"/>
            </w:pPr>
            <w:r>
              <w:t>мест</w:t>
            </w:r>
          </w:p>
        </w:tc>
        <w:tc>
          <w:tcPr>
            <w:tcW w:w="850" w:type="dxa"/>
          </w:tcPr>
          <w:p w14:paraId="72D3414E" w14:textId="77777777" w:rsidR="0081760C" w:rsidRDefault="0081760C">
            <w:pPr>
              <w:pStyle w:val="ConsPlusNormal"/>
              <w:jc w:val="center"/>
            </w:pPr>
            <w:r>
              <w:t>0</w:t>
            </w:r>
          </w:p>
        </w:tc>
        <w:tc>
          <w:tcPr>
            <w:tcW w:w="850" w:type="dxa"/>
          </w:tcPr>
          <w:p w14:paraId="2D7D5170" w14:textId="77777777" w:rsidR="0081760C" w:rsidRDefault="0081760C">
            <w:pPr>
              <w:pStyle w:val="ConsPlusNormal"/>
              <w:jc w:val="center"/>
            </w:pPr>
            <w:r>
              <w:t>0</w:t>
            </w:r>
          </w:p>
        </w:tc>
        <w:tc>
          <w:tcPr>
            <w:tcW w:w="854" w:type="dxa"/>
          </w:tcPr>
          <w:p w14:paraId="3BA9F228" w14:textId="77777777" w:rsidR="0081760C" w:rsidRDefault="0081760C">
            <w:pPr>
              <w:pStyle w:val="ConsPlusNormal"/>
              <w:jc w:val="center"/>
            </w:pPr>
            <w:r>
              <w:t>0</w:t>
            </w:r>
          </w:p>
        </w:tc>
        <w:tc>
          <w:tcPr>
            <w:tcW w:w="854" w:type="dxa"/>
          </w:tcPr>
          <w:p w14:paraId="01BBB26A" w14:textId="77777777" w:rsidR="0081760C" w:rsidRDefault="0081760C">
            <w:pPr>
              <w:pStyle w:val="ConsPlusNormal"/>
              <w:jc w:val="center"/>
            </w:pPr>
            <w:r>
              <w:t>0</w:t>
            </w:r>
          </w:p>
        </w:tc>
        <w:tc>
          <w:tcPr>
            <w:tcW w:w="854" w:type="dxa"/>
          </w:tcPr>
          <w:p w14:paraId="18B843BC" w14:textId="77777777" w:rsidR="0081760C" w:rsidRDefault="0081760C">
            <w:pPr>
              <w:pStyle w:val="ConsPlusNormal"/>
              <w:jc w:val="center"/>
            </w:pPr>
            <w:r>
              <w:t>0</w:t>
            </w:r>
          </w:p>
        </w:tc>
        <w:tc>
          <w:tcPr>
            <w:tcW w:w="850" w:type="dxa"/>
          </w:tcPr>
          <w:p w14:paraId="700B31C1" w14:textId="77777777" w:rsidR="0081760C" w:rsidRDefault="0081760C">
            <w:pPr>
              <w:pStyle w:val="ConsPlusNormal"/>
              <w:jc w:val="center"/>
            </w:pPr>
            <w:r>
              <w:t>0</w:t>
            </w:r>
          </w:p>
        </w:tc>
        <w:tc>
          <w:tcPr>
            <w:tcW w:w="850" w:type="dxa"/>
          </w:tcPr>
          <w:p w14:paraId="78809B44" w14:textId="77777777" w:rsidR="0081760C" w:rsidRDefault="0081760C">
            <w:pPr>
              <w:pStyle w:val="ConsPlusNormal"/>
              <w:jc w:val="center"/>
            </w:pPr>
            <w:r>
              <w:t>1208</w:t>
            </w:r>
          </w:p>
        </w:tc>
        <w:tc>
          <w:tcPr>
            <w:tcW w:w="845" w:type="dxa"/>
          </w:tcPr>
          <w:p w14:paraId="78D17E1B" w14:textId="77777777" w:rsidR="0081760C" w:rsidRDefault="0081760C">
            <w:pPr>
              <w:pStyle w:val="ConsPlusNormal"/>
              <w:jc w:val="center"/>
            </w:pPr>
            <w:r>
              <w:t>1812</w:t>
            </w:r>
          </w:p>
        </w:tc>
        <w:tc>
          <w:tcPr>
            <w:tcW w:w="854" w:type="dxa"/>
          </w:tcPr>
          <w:p w14:paraId="17DFBC22" w14:textId="77777777" w:rsidR="0081760C" w:rsidRDefault="0081760C">
            <w:pPr>
              <w:pStyle w:val="ConsPlusNormal"/>
              <w:jc w:val="center"/>
            </w:pPr>
            <w:r>
              <w:t>0</w:t>
            </w:r>
          </w:p>
        </w:tc>
        <w:tc>
          <w:tcPr>
            <w:tcW w:w="850" w:type="dxa"/>
          </w:tcPr>
          <w:p w14:paraId="7D413499" w14:textId="77777777" w:rsidR="0081760C" w:rsidRDefault="0081760C">
            <w:pPr>
              <w:pStyle w:val="ConsPlusNormal"/>
              <w:jc w:val="center"/>
            </w:pPr>
            <w:r>
              <w:t>0</w:t>
            </w:r>
          </w:p>
        </w:tc>
        <w:tc>
          <w:tcPr>
            <w:tcW w:w="2211" w:type="dxa"/>
          </w:tcPr>
          <w:p w14:paraId="498BC007" w14:textId="77777777" w:rsidR="0081760C" w:rsidRDefault="0081760C">
            <w:pPr>
              <w:pStyle w:val="ConsPlusNormal"/>
            </w:pPr>
            <w:r>
              <w:t>Минстрой РД</w:t>
            </w:r>
          </w:p>
        </w:tc>
      </w:tr>
      <w:tr w:rsidR="0081760C" w14:paraId="2335A4F8" w14:textId="77777777">
        <w:tc>
          <w:tcPr>
            <w:tcW w:w="567" w:type="dxa"/>
          </w:tcPr>
          <w:p w14:paraId="294A6059" w14:textId="77777777" w:rsidR="0081760C" w:rsidRDefault="0081760C">
            <w:pPr>
              <w:pStyle w:val="ConsPlusNormal"/>
              <w:jc w:val="center"/>
            </w:pPr>
            <w:r>
              <w:t>39.</w:t>
            </w:r>
          </w:p>
        </w:tc>
        <w:tc>
          <w:tcPr>
            <w:tcW w:w="1928" w:type="dxa"/>
          </w:tcPr>
          <w:p w14:paraId="255EF041" w14:textId="77777777" w:rsidR="0081760C" w:rsidRDefault="0081760C">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1757" w:type="dxa"/>
          </w:tcPr>
          <w:p w14:paraId="4633B0C0" w14:textId="77777777" w:rsidR="0081760C" w:rsidRDefault="0081760C">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794" w:type="dxa"/>
          </w:tcPr>
          <w:p w14:paraId="481085FF" w14:textId="77777777" w:rsidR="0081760C" w:rsidRDefault="0081760C">
            <w:pPr>
              <w:pStyle w:val="ConsPlusNormal"/>
            </w:pPr>
            <w:r>
              <w:t>мест</w:t>
            </w:r>
          </w:p>
        </w:tc>
        <w:tc>
          <w:tcPr>
            <w:tcW w:w="850" w:type="dxa"/>
          </w:tcPr>
          <w:p w14:paraId="3CF17615" w14:textId="77777777" w:rsidR="0081760C" w:rsidRDefault="0081760C">
            <w:pPr>
              <w:pStyle w:val="ConsPlusNormal"/>
              <w:jc w:val="center"/>
            </w:pPr>
            <w:r>
              <w:t>0</w:t>
            </w:r>
          </w:p>
        </w:tc>
        <w:tc>
          <w:tcPr>
            <w:tcW w:w="850" w:type="dxa"/>
          </w:tcPr>
          <w:p w14:paraId="164BD36E" w14:textId="77777777" w:rsidR="0081760C" w:rsidRDefault="0081760C">
            <w:pPr>
              <w:pStyle w:val="ConsPlusNormal"/>
              <w:jc w:val="center"/>
            </w:pPr>
            <w:r>
              <w:t>0</w:t>
            </w:r>
          </w:p>
        </w:tc>
        <w:tc>
          <w:tcPr>
            <w:tcW w:w="854" w:type="dxa"/>
          </w:tcPr>
          <w:p w14:paraId="75FAE798" w14:textId="77777777" w:rsidR="0081760C" w:rsidRDefault="0081760C">
            <w:pPr>
              <w:pStyle w:val="ConsPlusNormal"/>
              <w:jc w:val="center"/>
            </w:pPr>
            <w:r>
              <w:t>0</w:t>
            </w:r>
          </w:p>
        </w:tc>
        <w:tc>
          <w:tcPr>
            <w:tcW w:w="854" w:type="dxa"/>
          </w:tcPr>
          <w:p w14:paraId="35939ABF" w14:textId="77777777" w:rsidR="0081760C" w:rsidRDefault="0081760C">
            <w:pPr>
              <w:pStyle w:val="ConsPlusNormal"/>
              <w:jc w:val="center"/>
            </w:pPr>
            <w:r>
              <w:t>0</w:t>
            </w:r>
          </w:p>
        </w:tc>
        <w:tc>
          <w:tcPr>
            <w:tcW w:w="854" w:type="dxa"/>
          </w:tcPr>
          <w:p w14:paraId="7AA453D8" w14:textId="77777777" w:rsidR="0081760C" w:rsidRDefault="0081760C">
            <w:pPr>
              <w:pStyle w:val="ConsPlusNormal"/>
              <w:jc w:val="center"/>
            </w:pPr>
            <w:r>
              <w:t>0</w:t>
            </w:r>
          </w:p>
        </w:tc>
        <w:tc>
          <w:tcPr>
            <w:tcW w:w="850" w:type="dxa"/>
          </w:tcPr>
          <w:p w14:paraId="0D318A18" w14:textId="77777777" w:rsidR="0081760C" w:rsidRDefault="0081760C">
            <w:pPr>
              <w:pStyle w:val="ConsPlusNormal"/>
              <w:jc w:val="center"/>
            </w:pPr>
            <w:r>
              <w:t>0</w:t>
            </w:r>
          </w:p>
        </w:tc>
        <w:tc>
          <w:tcPr>
            <w:tcW w:w="850" w:type="dxa"/>
          </w:tcPr>
          <w:p w14:paraId="408B81AD" w14:textId="77777777" w:rsidR="0081760C" w:rsidRDefault="0081760C">
            <w:pPr>
              <w:pStyle w:val="ConsPlusNormal"/>
              <w:jc w:val="center"/>
            </w:pPr>
            <w:r>
              <w:t>0</w:t>
            </w:r>
          </w:p>
        </w:tc>
        <w:tc>
          <w:tcPr>
            <w:tcW w:w="845" w:type="dxa"/>
          </w:tcPr>
          <w:p w14:paraId="42FAA436" w14:textId="77777777" w:rsidR="0081760C" w:rsidRDefault="0081760C">
            <w:pPr>
              <w:pStyle w:val="ConsPlusNormal"/>
              <w:jc w:val="center"/>
            </w:pPr>
            <w:r>
              <w:t>1808</w:t>
            </w:r>
          </w:p>
        </w:tc>
        <w:tc>
          <w:tcPr>
            <w:tcW w:w="854" w:type="dxa"/>
          </w:tcPr>
          <w:p w14:paraId="247A87B5" w14:textId="77777777" w:rsidR="0081760C" w:rsidRDefault="0081760C">
            <w:pPr>
              <w:pStyle w:val="ConsPlusNormal"/>
              <w:jc w:val="center"/>
            </w:pPr>
            <w:r>
              <w:t>0</w:t>
            </w:r>
          </w:p>
        </w:tc>
        <w:tc>
          <w:tcPr>
            <w:tcW w:w="850" w:type="dxa"/>
          </w:tcPr>
          <w:p w14:paraId="0BB4E74D" w14:textId="77777777" w:rsidR="0081760C" w:rsidRDefault="0081760C">
            <w:pPr>
              <w:pStyle w:val="ConsPlusNormal"/>
              <w:jc w:val="center"/>
            </w:pPr>
            <w:r>
              <w:t>0</w:t>
            </w:r>
          </w:p>
        </w:tc>
        <w:tc>
          <w:tcPr>
            <w:tcW w:w="2211" w:type="dxa"/>
          </w:tcPr>
          <w:p w14:paraId="361A1F75" w14:textId="77777777" w:rsidR="0081760C" w:rsidRDefault="0081760C">
            <w:pPr>
              <w:pStyle w:val="ConsPlusNormal"/>
            </w:pPr>
            <w:r>
              <w:t>Минстрой РД</w:t>
            </w:r>
          </w:p>
        </w:tc>
      </w:tr>
      <w:tr w:rsidR="0081760C" w14:paraId="372DE410" w14:textId="77777777">
        <w:tc>
          <w:tcPr>
            <w:tcW w:w="567" w:type="dxa"/>
          </w:tcPr>
          <w:p w14:paraId="5C069349" w14:textId="77777777" w:rsidR="0081760C" w:rsidRDefault="0081760C">
            <w:pPr>
              <w:pStyle w:val="ConsPlusNormal"/>
              <w:jc w:val="center"/>
            </w:pPr>
            <w:r>
              <w:t>40.</w:t>
            </w:r>
          </w:p>
        </w:tc>
        <w:tc>
          <w:tcPr>
            <w:tcW w:w="1928" w:type="dxa"/>
          </w:tcPr>
          <w:p w14:paraId="034D4585" w14:textId="77777777" w:rsidR="0081760C" w:rsidRDefault="0081760C">
            <w:pPr>
              <w:pStyle w:val="ConsPlusNormal"/>
            </w:pPr>
            <w:r>
              <w:t>Обеспечение образовательных организаций материально-технической базой для внедрения цифровой образовательной среды (нарастающим итогом)</w:t>
            </w:r>
          </w:p>
        </w:tc>
        <w:tc>
          <w:tcPr>
            <w:tcW w:w="1757" w:type="dxa"/>
          </w:tcPr>
          <w:p w14:paraId="4670A54E" w14:textId="77777777" w:rsidR="0081760C" w:rsidRDefault="0081760C">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794" w:type="dxa"/>
          </w:tcPr>
          <w:p w14:paraId="6A827EB2" w14:textId="77777777" w:rsidR="0081760C" w:rsidRDefault="0081760C">
            <w:pPr>
              <w:pStyle w:val="ConsPlusNormal"/>
            </w:pPr>
            <w:r>
              <w:t>ед.</w:t>
            </w:r>
          </w:p>
        </w:tc>
        <w:tc>
          <w:tcPr>
            <w:tcW w:w="850" w:type="dxa"/>
          </w:tcPr>
          <w:p w14:paraId="2B436FF2" w14:textId="77777777" w:rsidR="0081760C" w:rsidRDefault="0081760C">
            <w:pPr>
              <w:pStyle w:val="ConsPlusNormal"/>
              <w:jc w:val="center"/>
            </w:pPr>
            <w:r>
              <w:t>0</w:t>
            </w:r>
          </w:p>
        </w:tc>
        <w:tc>
          <w:tcPr>
            <w:tcW w:w="850" w:type="dxa"/>
          </w:tcPr>
          <w:p w14:paraId="552A655D" w14:textId="77777777" w:rsidR="0081760C" w:rsidRDefault="0081760C">
            <w:pPr>
              <w:pStyle w:val="ConsPlusNormal"/>
              <w:jc w:val="center"/>
            </w:pPr>
            <w:r>
              <w:t>0</w:t>
            </w:r>
          </w:p>
        </w:tc>
        <w:tc>
          <w:tcPr>
            <w:tcW w:w="854" w:type="dxa"/>
          </w:tcPr>
          <w:p w14:paraId="567F8171" w14:textId="77777777" w:rsidR="0081760C" w:rsidRDefault="0081760C">
            <w:pPr>
              <w:pStyle w:val="ConsPlusNormal"/>
              <w:jc w:val="center"/>
            </w:pPr>
            <w:r>
              <w:t>0</w:t>
            </w:r>
          </w:p>
        </w:tc>
        <w:tc>
          <w:tcPr>
            <w:tcW w:w="854" w:type="dxa"/>
          </w:tcPr>
          <w:p w14:paraId="7495B206" w14:textId="77777777" w:rsidR="0081760C" w:rsidRDefault="0081760C">
            <w:pPr>
              <w:pStyle w:val="ConsPlusNormal"/>
              <w:jc w:val="center"/>
            </w:pPr>
            <w:r>
              <w:t>0</w:t>
            </w:r>
          </w:p>
        </w:tc>
        <w:tc>
          <w:tcPr>
            <w:tcW w:w="854" w:type="dxa"/>
          </w:tcPr>
          <w:p w14:paraId="2DDB988D" w14:textId="77777777" w:rsidR="0081760C" w:rsidRDefault="0081760C">
            <w:pPr>
              <w:pStyle w:val="ConsPlusNormal"/>
              <w:jc w:val="center"/>
            </w:pPr>
            <w:r>
              <w:t>0</w:t>
            </w:r>
          </w:p>
        </w:tc>
        <w:tc>
          <w:tcPr>
            <w:tcW w:w="850" w:type="dxa"/>
          </w:tcPr>
          <w:p w14:paraId="5C78232D" w14:textId="77777777" w:rsidR="0081760C" w:rsidRDefault="0081760C">
            <w:pPr>
              <w:pStyle w:val="ConsPlusNormal"/>
              <w:jc w:val="center"/>
            </w:pPr>
            <w:r>
              <w:t>0</w:t>
            </w:r>
          </w:p>
        </w:tc>
        <w:tc>
          <w:tcPr>
            <w:tcW w:w="850" w:type="dxa"/>
          </w:tcPr>
          <w:p w14:paraId="07EA59E8" w14:textId="77777777" w:rsidR="0081760C" w:rsidRDefault="0081760C">
            <w:pPr>
              <w:pStyle w:val="ConsPlusNormal"/>
              <w:jc w:val="center"/>
            </w:pPr>
            <w:r>
              <w:t>102</w:t>
            </w:r>
          </w:p>
        </w:tc>
        <w:tc>
          <w:tcPr>
            <w:tcW w:w="845" w:type="dxa"/>
          </w:tcPr>
          <w:p w14:paraId="4487C39E" w14:textId="77777777" w:rsidR="0081760C" w:rsidRDefault="0081760C">
            <w:pPr>
              <w:pStyle w:val="ConsPlusNormal"/>
              <w:jc w:val="center"/>
            </w:pPr>
            <w:r>
              <w:t>247</w:t>
            </w:r>
          </w:p>
        </w:tc>
        <w:tc>
          <w:tcPr>
            <w:tcW w:w="854" w:type="dxa"/>
          </w:tcPr>
          <w:p w14:paraId="27684FEE" w14:textId="77777777" w:rsidR="0081760C" w:rsidRDefault="0081760C">
            <w:pPr>
              <w:pStyle w:val="ConsPlusNormal"/>
              <w:jc w:val="center"/>
            </w:pPr>
            <w:r>
              <w:t>319</w:t>
            </w:r>
          </w:p>
        </w:tc>
        <w:tc>
          <w:tcPr>
            <w:tcW w:w="850" w:type="dxa"/>
          </w:tcPr>
          <w:p w14:paraId="67CF1488" w14:textId="77777777" w:rsidR="0081760C" w:rsidRDefault="0081760C">
            <w:pPr>
              <w:pStyle w:val="ConsPlusNormal"/>
              <w:jc w:val="center"/>
            </w:pPr>
            <w:r>
              <w:t>409</w:t>
            </w:r>
          </w:p>
        </w:tc>
        <w:tc>
          <w:tcPr>
            <w:tcW w:w="2211" w:type="dxa"/>
          </w:tcPr>
          <w:p w14:paraId="0E5392A8" w14:textId="77777777" w:rsidR="0081760C" w:rsidRDefault="0081760C">
            <w:pPr>
              <w:pStyle w:val="ConsPlusNormal"/>
            </w:pPr>
            <w:r>
              <w:t>Минобрнауки РД</w:t>
            </w:r>
          </w:p>
        </w:tc>
      </w:tr>
      <w:tr w:rsidR="0081760C" w14:paraId="19385FA4" w14:textId="77777777">
        <w:tc>
          <w:tcPr>
            <w:tcW w:w="567" w:type="dxa"/>
          </w:tcPr>
          <w:p w14:paraId="76931A04" w14:textId="77777777" w:rsidR="0081760C" w:rsidRDefault="0081760C">
            <w:pPr>
              <w:pStyle w:val="ConsPlusNormal"/>
              <w:jc w:val="center"/>
            </w:pPr>
            <w:r>
              <w:t>41.</w:t>
            </w:r>
          </w:p>
        </w:tc>
        <w:tc>
          <w:tcPr>
            <w:tcW w:w="1928" w:type="dxa"/>
          </w:tcPr>
          <w:p w14:paraId="045A145A" w14:textId="77777777" w:rsidR="0081760C" w:rsidRDefault="0081760C">
            <w:pPr>
              <w:pStyle w:val="ConsPlusNormal"/>
            </w:pPr>
            <w:r>
              <w:t>Создание центров цифрового образования детей (нарастающим итогом)</w:t>
            </w:r>
          </w:p>
        </w:tc>
        <w:tc>
          <w:tcPr>
            <w:tcW w:w="1757" w:type="dxa"/>
          </w:tcPr>
          <w:p w14:paraId="0ECB6EC8" w14:textId="77777777" w:rsidR="0081760C" w:rsidRDefault="0081760C">
            <w:pPr>
              <w:pStyle w:val="ConsPlusNormal"/>
            </w:pPr>
            <w:r>
              <w:t>создание центров цифрового образования детей "IT-куб"</w:t>
            </w:r>
          </w:p>
        </w:tc>
        <w:tc>
          <w:tcPr>
            <w:tcW w:w="794" w:type="dxa"/>
          </w:tcPr>
          <w:p w14:paraId="2D6596F8" w14:textId="77777777" w:rsidR="0081760C" w:rsidRDefault="0081760C">
            <w:pPr>
              <w:pStyle w:val="ConsPlusNormal"/>
            </w:pPr>
            <w:r>
              <w:t>ед.</w:t>
            </w:r>
          </w:p>
        </w:tc>
        <w:tc>
          <w:tcPr>
            <w:tcW w:w="850" w:type="dxa"/>
          </w:tcPr>
          <w:p w14:paraId="2D5D774B" w14:textId="77777777" w:rsidR="0081760C" w:rsidRDefault="0081760C">
            <w:pPr>
              <w:pStyle w:val="ConsPlusNormal"/>
              <w:jc w:val="center"/>
            </w:pPr>
            <w:r>
              <w:t>0</w:t>
            </w:r>
          </w:p>
        </w:tc>
        <w:tc>
          <w:tcPr>
            <w:tcW w:w="850" w:type="dxa"/>
          </w:tcPr>
          <w:p w14:paraId="75B651DB" w14:textId="77777777" w:rsidR="0081760C" w:rsidRDefault="0081760C">
            <w:pPr>
              <w:pStyle w:val="ConsPlusNormal"/>
              <w:jc w:val="center"/>
            </w:pPr>
            <w:r>
              <w:t>0</w:t>
            </w:r>
          </w:p>
        </w:tc>
        <w:tc>
          <w:tcPr>
            <w:tcW w:w="854" w:type="dxa"/>
          </w:tcPr>
          <w:p w14:paraId="6E6F480D" w14:textId="77777777" w:rsidR="0081760C" w:rsidRDefault="0081760C">
            <w:pPr>
              <w:pStyle w:val="ConsPlusNormal"/>
              <w:jc w:val="center"/>
            </w:pPr>
            <w:r>
              <w:t>0</w:t>
            </w:r>
          </w:p>
        </w:tc>
        <w:tc>
          <w:tcPr>
            <w:tcW w:w="854" w:type="dxa"/>
          </w:tcPr>
          <w:p w14:paraId="3E2C008D" w14:textId="77777777" w:rsidR="0081760C" w:rsidRDefault="0081760C">
            <w:pPr>
              <w:pStyle w:val="ConsPlusNormal"/>
              <w:jc w:val="center"/>
            </w:pPr>
            <w:r>
              <w:t>0</w:t>
            </w:r>
          </w:p>
        </w:tc>
        <w:tc>
          <w:tcPr>
            <w:tcW w:w="854" w:type="dxa"/>
          </w:tcPr>
          <w:p w14:paraId="391DF55E" w14:textId="77777777" w:rsidR="0081760C" w:rsidRDefault="0081760C">
            <w:pPr>
              <w:pStyle w:val="ConsPlusNormal"/>
              <w:jc w:val="center"/>
            </w:pPr>
            <w:r>
              <w:t>0</w:t>
            </w:r>
          </w:p>
        </w:tc>
        <w:tc>
          <w:tcPr>
            <w:tcW w:w="850" w:type="dxa"/>
          </w:tcPr>
          <w:p w14:paraId="4D5AF050" w14:textId="77777777" w:rsidR="0081760C" w:rsidRDefault="0081760C">
            <w:pPr>
              <w:pStyle w:val="ConsPlusNormal"/>
              <w:jc w:val="center"/>
            </w:pPr>
            <w:r>
              <w:t>0</w:t>
            </w:r>
          </w:p>
        </w:tc>
        <w:tc>
          <w:tcPr>
            <w:tcW w:w="850" w:type="dxa"/>
          </w:tcPr>
          <w:p w14:paraId="34C20CBF" w14:textId="77777777" w:rsidR="0081760C" w:rsidRDefault="0081760C">
            <w:pPr>
              <w:pStyle w:val="ConsPlusNormal"/>
              <w:jc w:val="center"/>
            </w:pPr>
            <w:r>
              <w:t>3</w:t>
            </w:r>
          </w:p>
        </w:tc>
        <w:tc>
          <w:tcPr>
            <w:tcW w:w="845" w:type="dxa"/>
          </w:tcPr>
          <w:p w14:paraId="136FD381" w14:textId="77777777" w:rsidR="0081760C" w:rsidRDefault="0081760C">
            <w:pPr>
              <w:pStyle w:val="ConsPlusNormal"/>
              <w:jc w:val="center"/>
            </w:pPr>
            <w:r>
              <w:t>5</w:t>
            </w:r>
          </w:p>
        </w:tc>
        <w:tc>
          <w:tcPr>
            <w:tcW w:w="854" w:type="dxa"/>
          </w:tcPr>
          <w:p w14:paraId="4411C6B7" w14:textId="77777777" w:rsidR="0081760C" w:rsidRDefault="0081760C">
            <w:pPr>
              <w:pStyle w:val="ConsPlusNormal"/>
              <w:jc w:val="center"/>
            </w:pPr>
            <w:r>
              <w:t>7</w:t>
            </w:r>
          </w:p>
        </w:tc>
        <w:tc>
          <w:tcPr>
            <w:tcW w:w="850" w:type="dxa"/>
          </w:tcPr>
          <w:p w14:paraId="790145ED" w14:textId="77777777" w:rsidR="0081760C" w:rsidRDefault="0081760C">
            <w:pPr>
              <w:pStyle w:val="ConsPlusNormal"/>
              <w:jc w:val="center"/>
            </w:pPr>
            <w:r>
              <w:t>8</w:t>
            </w:r>
          </w:p>
        </w:tc>
        <w:tc>
          <w:tcPr>
            <w:tcW w:w="2211" w:type="dxa"/>
          </w:tcPr>
          <w:p w14:paraId="40E48112" w14:textId="77777777" w:rsidR="0081760C" w:rsidRDefault="0081760C">
            <w:pPr>
              <w:pStyle w:val="ConsPlusNormal"/>
            </w:pPr>
            <w:r>
              <w:t>Минобрнауки РД</w:t>
            </w:r>
          </w:p>
        </w:tc>
      </w:tr>
      <w:tr w:rsidR="0081760C" w14:paraId="2BC181C0" w14:textId="77777777">
        <w:tc>
          <w:tcPr>
            <w:tcW w:w="567" w:type="dxa"/>
          </w:tcPr>
          <w:p w14:paraId="22B9D0B9" w14:textId="77777777" w:rsidR="0081760C" w:rsidRDefault="0081760C">
            <w:pPr>
              <w:pStyle w:val="ConsPlusNormal"/>
              <w:jc w:val="center"/>
            </w:pPr>
            <w:r>
              <w:t>42.</w:t>
            </w:r>
          </w:p>
        </w:tc>
        <w:tc>
          <w:tcPr>
            <w:tcW w:w="1928" w:type="dxa"/>
          </w:tcPr>
          <w:p w14:paraId="4D89213F" w14:textId="77777777" w:rsidR="0081760C" w:rsidRDefault="0081760C">
            <w:pPr>
              <w:pStyle w:val="ConsPlusNormal"/>
            </w:pPr>
            <w:r>
              <w:t>Субсидии на реализацию мероприятий по модернизации школьных систем образования</w:t>
            </w:r>
          </w:p>
        </w:tc>
        <w:tc>
          <w:tcPr>
            <w:tcW w:w="1757" w:type="dxa"/>
          </w:tcPr>
          <w:p w14:paraId="20CD5823" w14:textId="77777777" w:rsidR="0081760C" w:rsidRDefault="0081760C">
            <w:pPr>
              <w:pStyle w:val="ConsPlusNormal"/>
            </w:pPr>
            <w: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794" w:type="dxa"/>
          </w:tcPr>
          <w:p w14:paraId="00BAFFED" w14:textId="77777777" w:rsidR="0081760C" w:rsidRDefault="0081760C">
            <w:pPr>
              <w:pStyle w:val="ConsPlusNormal"/>
            </w:pPr>
            <w:r>
              <w:t>ед.</w:t>
            </w:r>
          </w:p>
        </w:tc>
        <w:tc>
          <w:tcPr>
            <w:tcW w:w="850" w:type="dxa"/>
          </w:tcPr>
          <w:p w14:paraId="20F8C5F8" w14:textId="77777777" w:rsidR="0081760C" w:rsidRDefault="0081760C">
            <w:pPr>
              <w:pStyle w:val="ConsPlusNormal"/>
              <w:jc w:val="center"/>
            </w:pPr>
            <w:r>
              <w:t>0</w:t>
            </w:r>
          </w:p>
        </w:tc>
        <w:tc>
          <w:tcPr>
            <w:tcW w:w="850" w:type="dxa"/>
          </w:tcPr>
          <w:p w14:paraId="02CF8EA5" w14:textId="77777777" w:rsidR="0081760C" w:rsidRDefault="0081760C">
            <w:pPr>
              <w:pStyle w:val="ConsPlusNormal"/>
              <w:jc w:val="center"/>
            </w:pPr>
            <w:r>
              <w:t>0</w:t>
            </w:r>
          </w:p>
        </w:tc>
        <w:tc>
          <w:tcPr>
            <w:tcW w:w="854" w:type="dxa"/>
          </w:tcPr>
          <w:p w14:paraId="6F9FFCDC" w14:textId="77777777" w:rsidR="0081760C" w:rsidRDefault="0081760C">
            <w:pPr>
              <w:pStyle w:val="ConsPlusNormal"/>
              <w:jc w:val="center"/>
            </w:pPr>
            <w:r>
              <w:t>0</w:t>
            </w:r>
          </w:p>
        </w:tc>
        <w:tc>
          <w:tcPr>
            <w:tcW w:w="854" w:type="dxa"/>
          </w:tcPr>
          <w:p w14:paraId="67B46CDC" w14:textId="77777777" w:rsidR="0081760C" w:rsidRDefault="0081760C">
            <w:pPr>
              <w:pStyle w:val="ConsPlusNormal"/>
              <w:jc w:val="center"/>
            </w:pPr>
            <w:r>
              <w:t>0</w:t>
            </w:r>
          </w:p>
        </w:tc>
        <w:tc>
          <w:tcPr>
            <w:tcW w:w="854" w:type="dxa"/>
          </w:tcPr>
          <w:p w14:paraId="0FC1207F" w14:textId="77777777" w:rsidR="0081760C" w:rsidRDefault="0081760C">
            <w:pPr>
              <w:pStyle w:val="ConsPlusNormal"/>
              <w:jc w:val="center"/>
            </w:pPr>
            <w:r>
              <w:t>0</w:t>
            </w:r>
          </w:p>
        </w:tc>
        <w:tc>
          <w:tcPr>
            <w:tcW w:w="850" w:type="dxa"/>
          </w:tcPr>
          <w:p w14:paraId="7F08632D" w14:textId="77777777" w:rsidR="0081760C" w:rsidRDefault="0081760C">
            <w:pPr>
              <w:pStyle w:val="ConsPlusNormal"/>
              <w:jc w:val="center"/>
            </w:pPr>
            <w:r>
              <w:t>0</w:t>
            </w:r>
          </w:p>
        </w:tc>
        <w:tc>
          <w:tcPr>
            <w:tcW w:w="850" w:type="dxa"/>
          </w:tcPr>
          <w:p w14:paraId="7FD1BAA4" w14:textId="77777777" w:rsidR="0081760C" w:rsidRDefault="0081760C">
            <w:pPr>
              <w:pStyle w:val="ConsPlusNormal"/>
              <w:jc w:val="center"/>
            </w:pPr>
            <w:r>
              <w:t>0</w:t>
            </w:r>
          </w:p>
        </w:tc>
        <w:tc>
          <w:tcPr>
            <w:tcW w:w="845" w:type="dxa"/>
          </w:tcPr>
          <w:p w14:paraId="2BF22B2D" w14:textId="77777777" w:rsidR="0081760C" w:rsidRDefault="0081760C">
            <w:pPr>
              <w:pStyle w:val="ConsPlusNormal"/>
              <w:jc w:val="center"/>
            </w:pPr>
            <w:r>
              <w:t>210</w:t>
            </w:r>
          </w:p>
        </w:tc>
        <w:tc>
          <w:tcPr>
            <w:tcW w:w="854" w:type="dxa"/>
          </w:tcPr>
          <w:p w14:paraId="046F3218" w14:textId="77777777" w:rsidR="0081760C" w:rsidRDefault="0081760C">
            <w:pPr>
              <w:pStyle w:val="ConsPlusNormal"/>
              <w:jc w:val="center"/>
            </w:pPr>
            <w:r>
              <w:t>315</w:t>
            </w:r>
          </w:p>
        </w:tc>
        <w:tc>
          <w:tcPr>
            <w:tcW w:w="850" w:type="dxa"/>
          </w:tcPr>
          <w:p w14:paraId="38E186E7" w14:textId="77777777" w:rsidR="0081760C" w:rsidRDefault="0081760C">
            <w:pPr>
              <w:pStyle w:val="ConsPlusNormal"/>
              <w:jc w:val="center"/>
            </w:pPr>
            <w:r>
              <w:t>0</w:t>
            </w:r>
          </w:p>
        </w:tc>
        <w:tc>
          <w:tcPr>
            <w:tcW w:w="2211" w:type="dxa"/>
          </w:tcPr>
          <w:p w14:paraId="3F0130FF" w14:textId="77777777" w:rsidR="0081760C" w:rsidRDefault="0081760C">
            <w:pPr>
              <w:pStyle w:val="ConsPlusNormal"/>
            </w:pPr>
            <w:r>
              <w:t>Минобрнауки РД</w:t>
            </w:r>
          </w:p>
        </w:tc>
      </w:tr>
      <w:tr w:rsidR="0081760C" w14:paraId="1C4F86CF" w14:textId="77777777">
        <w:tc>
          <w:tcPr>
            <w:tcW w:w="15768" w:type="dxa"/>
            <w:gridSpan w:val="15"/>
          </w:tcPr>
          <w:p w14:paraId="399B77CB" w14:textId="77777777" w:rsidR="0081760C" w:rsidRDefault="0081760C">
            <w:pPr>
              <w:pStyle w:val="ConsPlusNormal"/>
              <w:jc w:val="center"/>
              <w:outlineLvl w:val="2"/>
            </w:pPr>
            <w:r>
              <w:t>Подпрограмма 3 "Развитие дополнительного образования детей"</w:t>
            </w:r>
          </w:p>
        </w:tc>
      </w:tr>
      <w:tr w:rsidR="0081760C" w14:paraId="7F1628D2" w14:textId="77777777">
        <w:tc>
          <w:tcPr>
            <w:tcW w:w="567" w:type="dxa"/>
          </w:tcPr>
          <w:p w14:paraId="31F3616E" w14:textId="77777777" w:rsidR="0081760C" w:rsidRDefault="0081760C">
            <w:pPr>
              <w:pStyle w:val="ConsPlusNormal"/>
              <w:jc w:val="center"/>
            </w:pPr>
            <w:r>
              <w:t>1.</w:t>
            </w:r>
          </w:p>
        </w:tc>
        <w:tc>
          <w:tcPr>
            <w:tcW w:w="1928" w:type="dxa"/>
          </w:tcPr>
          <w:p w14:paraId="60ED9592" w14:textId="77777777" w:rsidR="0081760C" w:rsidRDefault="0081760C">
            <w:pPr>
              <w:pStyle w:val="ConsPlusNormal"/>
            </w:pPr>
            <w:r>
              <w:t>Расходы на обеспечение деятельности (оказание услуг) государственных образовательных учреждений дополнительного образования детей (финансовое обеспечение выполнения функций государственными казенными учреждениями)</w:t>
            </w:r>
          </w:p>
        </w:tc>
        <w:tc>
          <w:tcPr>
            <w:tcW w:w="1757" w:type="dxa"/>
          </w:tcPr>
          <w:p w14:paraId="158FEF5D" w14:textId="77777777" w:rsidR="0081760C" w:rsidRDefault="0081760C">
            <w:pPr>
              <w:pStyle w:val="ConsPlusNormal"/>
            </w:pPr>
            <w:r>
              <w:t>оказание услуг по предоставлению дополнительного образования в государственных казенных организациях</w:t>
            </w:r>
          </w:p>
        </w:tc>
        <w:tc>
          <w:tcPr>
            <w:tcW w:w="794" w:type="dxa"/>
          </w:tcPr>
          <w:p w14:paraId="4DDE76C9" w14:textId="77777777" w:rsidR="0081760C" w:rsidRDefault="0081760C">
            <w:pPr>
              <w:pStyle w:val="ConsPlusNormal"/>
            </w:pPr>
            <w:r>
              <w:t>ед.</w:t>
            </w:r>
          </w:p>
        </w:tc>
        <w:tc>
          <w:tcPr>
            <w:tcW w:w="850" w:type="dxa"/>
          </w:tcPr>
          <w:p w14:paraId="6A7FD91B" w14:textId="77777777" w:rsidR="0081760C" w:rsidRDefault="0081760C">
            <w:pPr>
              <w:pStyle w:val="ConsPlusNormal"/>
              <w:jc w:val="center"/>
            </w:pPr>
            <w:r>
              <w:t>1</w:t>
            </w:r>
          </w:p>
        </w:tc>
        <w:tc>
          <w:tcPr>
            <w:tcW w:w="850" w:type="dxa"/>
          </w:tcPr>
          <w:p w14:paraId="45B8C3B7" w14:textId="77777777" w:rsidR="0081760C" w:rsidRDefault="0081760C">
            <w:pPr>
              <w:pStyle w:val="ConsPlusNormal"/>
              <w:jc w:val="center"/>
            </w:pPr>
            <w:r>
              <w:t>1</w:t>
            </w:r>
          </w:p>
        </w:tc>
        <w:tc>
          <w:tcPr>
            <w:tcW w:w="854" w:type="dxa"/>
          </w:tcPr>
          <w:p w14:paraId="5C391454" w14:textId="77777777" w:rsidR="0081760C" w:rsidRDefault="0081760C">
            <w:pPr>
              <w:pStyle w:val="ConsPlusNormal"/>
              <w:jc w:val="center"/>
            </w:pPr>
            <w:r>
              <w:t>1</w:t>
            </w:r>
          </w:p>
        </w:tc>
        <w:tc>
          <w:tcPr>
            <w:tcW w:w="854" w:type="dxa"/>
          </w:tcPr>
          <w:p w14:paraId="14CDB3FC" w14:textId="77777777" w:rsidR="0081760C" w:rsidRDefault="0081760C">
            <w:pPr>
              <w:pStyle w:val="ConsPlusNormal"/>
              <w:jc w:val="center"/>
            </w:pPr>
            <w:r>
              <w:t>1</w:t>
            </w:r>
          </w:p>
        </w:tc>
        <w:tc>
          <w:tcPr>
            <w:tcW w:w="854" w:type="dxa"/>
          </w:tcPr>
          <w:p w14:paraId="327E7961" w14:textId="77777777" w:rsidR="0081760C" w:rsidRDefault="0081760C">
            <w:pPr>
              <w:pStyle w:val="ConsPlusNormal"/>
              <w:jc w:val="center"/>
            </w:pPr>
            <w:r>
              <w:t>1</w:t>
            </w:r>
          </w:p>
        </w:tc>
        <w:tc>
          <w:tcPr>
            <w:tcW w:w="850" w:type="dxa"/>
          </w:tcPr>
          <w:p w14:paraId="390345DF" w14:textId="77777777" w:rsidR="0081760C" w:rsidRDefault="0081760C">
            <w:pPr>
              <w:pStyle w:val="ConsPlusNormal"/>
              <w:jc w:val="center"/>
            </w:pPr>
            <w:r>
              <w:t>1</w:t>
            </w:r>
          </w:p>
        </w:tc>
        <w:tc>
          <w:tcPr>
            <w:tcW w:w="850" w:type="dxa"/>
          </w:tcPr>
          <w:p w14:paraId="4D9C485D" w14:textId="77777777" w:rsidR="0081760C" w:rsidRDefault="0081760C">
            <w:pPr>
              <w:pStyle w:val="ConsPlusNormal"/>
              <w:jc w:val="center"/>
            </w:pPr>
            <w:r>
              <w:t>1</w:t>
            </w:r>
          </w:p>
        </w:tc>
        <w:tc>
          <w:tcPr>
            <w:tcW w:w="845" w:type="dxa"/>
          </w:tcPr>
          <w:p w14:paraId="7F90F524" w14:textId="77777777" w:rsidR="0081760C" w:rsidRDefault="0081760C">
            <w:pPr>
              <w:pStyle w:val="ConsPlusNormal"/>
              <w:jc w:val="center"/>
            </w:pPr>
            <w:r>
              <w:t>0</w:t>
            </w:r>
          </w:p>
        </w:tc>
        <w:tc>
          <w:tcPr>
            <w:tcW w:w="854" w:type="dxa"/>
          </w:tcPr>
          <w:p w14:paraId="771972B7" w14:textId="77777777" w:rsidR="0081760C" w:rsidRDefault="0081760C">
            <w:pPr>
              <w:pStyle w:val="ConsPlusNormal"/>
              <w:jc w:val="center"/>
            </w:pPr>
            <w:r>
              <w:t>0</w:t>
            </w:r>
          </w:p>
        </w:tc>
        <w:tc>
          <w:tcPr>
            <w:tcW w:w="850" w:type="dxa"/>
          </w:tcPr>
          <w:p w14:paraId="2652D470" w14:textId="77777777" w:rsidR="0081760C" w:rsidRDefault="0081760C">
            <w:pPr>
              <w:pStyle w:val="ConsPlusNormal"/>
              <w:jc w:val="center"/>
            </w:pPr>
            <w:r>
              <w:t>0</w:t>
            </w:r>
          </w:p>
        </w:tc>
        <w:tc>
          <w:tcPr>
            <w:tcW w:w="2211" w:type="dxa"/>
          </w:tcPr>
          <w:p w14:paraId="52AC8D33" w14:textId="77777777" w:rsidR="0081760C" w:rsidRDefault="0081760C">
            <w:pPr>
              <w:pStyle w:val="ConsPlusNormal"/>
            </w:pPr>
            <w:r>
              <w:t>Минобрнауки РД;</w:t>
            </w:r>
          </w:p>
          <w:p w14:paraId="40B1C66D" w14:textId="77777777" w:rsidR="0081760C" w:rsidRDefault="0081760C">
            <w:pPr>
              <w:pStyle w:val="ConsPlusNormal"/>
            </w:pPr>
            <w:r>
              <w:t>подведомственные организации</w:t>
            </w:r>
          </w:p>
        </w:tc>
      </w:tr>
      <w:tr w:rsidR="0081760C" w14:paraId="1B41E289" w14:textId="77777777">
        <w:tc>
          <w:tcPr>
            <w:tcW w:w="567" w:type="dxa"/>
          </w:tcPr>
          <w:p w14:paraId="10290FB4" w14:textId="77777777" w:rsidR="0081760C" w:rsidRDefault="0081760C">
            <w:pPr>
              <w:pStyle w:val="ConsPlusNormal"/>
              <w:jc w:val="center"/>
            </w:pPr>
            <w:r>
              <w:t>2.</w:t>
            </w:r>
          </w:p>
        </w:tc>
        <w:tc>
          <w:tcPr>
            <w:tcW w:w="1928" w:type="dxa"/>
          </w:tcPr>
          <w:p w14:paraId="124C3958" w14:textId="77777777" w:rsidR="0081760C" w:rsidRDefault="0081760C">
            <w:pPr>
              <w:pStyle w:val="ConsPlusNormal"/>
            </w:pPr>
            <w:r>
              <w:t>Расходы на обеспечение деятельности (оказание услуг) государственных учреждений дополнительного образования детей (предоставление субсидий бюджетным, автономным учреждениям и иным некоммерческим организациям)</w:t>
            </w:r>
          </w:p>
        </w:tc>
        <w:tc>
          <w:tcPr>
            <w:tcW w:w="1757" w:type="dxa"/>
          </w:tcPr>
          <w:p w14:paraId="1140AD5A" w14:textId="77777777" w:rsidR="0081760C" w:rsidRDefault="0081760C">
            <w:pPr>
              <w:pStyle w:val="ConsPlusNormal"/>
            </w:pPr>
            <w:r>
              <w:t>оказание услуг по предоставлению дополнительного образования в государственных бюджетных организациях</w:t>
            </w:r>
          </w:p>
        </w:tc>
        <w:tc>
          <w:tcPr>
            <w:tcW w:w="794" w:type="dxa"/>
          </w:tcPr>
          <w:p w14:paraId="79471B00" w14:textId="77777777" w:rsidR="0081760C" w:rsidRDefault="0081760C">
            <w:pPr>
              <w:pStyle w:val="ConsPlusNormal"/>
            </w:pPr>
            <w:r>
              <w:t>ед.</w:t>
            </w:r>
          </w:p>
        </w:tc>
        <w:tc>
          <w:tcPr>
            <w:tcW w:w="850" w:type="dxa"/>
          </w:tcPr>
          <w:p w14:paraId="37E3CFE1" w14:textId="77777777" w:rsidR="0081760C" w:rsidRDefault="0081760C">
            <w:pPr>
              <w:pStyle w:val="ConsPlusNormal"/>
              <w:jc w:val="center"/>
            </w:pPr>
            <w:r>
              <w:t>7</w:t>
            </w:r>
          </w:p>
        </w:tc>
        <w:tc>
          <w:tcPr>
            <w:tcW w:w="850" w:type="dxa"/>
          </w:tcPr>
          <w:p w14:paraId="39AAAE66" w14:textId="77777777" w:rsidR="0081760C" w:rsidRDefault="0081760C">
            <w:pPr>
              <w:pStyle w:val="ConsPlusNormal"/>
              <w:jc w:val="center"/>
            </w:pPr>
            <w:r>
              <w:t>7</w:t>
            </w:r>
          </w:p>
        </w:tc>
        <w:tc>
          <w:tcPr>
            <w:tcW w:w="854" w:type="dxa"/>
          </w:tcPr>
          <w:p w14:paraId="63F159B7" w14:textId="77777777" w:rsidR="0081760C" w:rsidRDefault="0081760C">
            <w:pPr>
              <w:pStyle w:val="ConsPlusNormal"/>
              <w:jc w:val="center"/>
            </w:pPr>
            <w:r>
              <w:t>7</w:t>
            </w:r>
          </w:p>
        </w:tc>
        <w:tc>
          <w:tcPr>
            <w:tcW w:w="854" w:type="dxa"/>
          </w:tcPr>
          <w:p w14:paraId="3D0BB971" w14:textId="77777777" w:rsidR="0081760C" w:rsidRDefault="0081760C">
            <w:pPr>
              <w:pStyle w:val="ConsPlusNormal"/>
              <w:jc w:val="center"/>
            </w:pPr>
            <w:r>
              <w:t>7</w:t>
            </w:r>
          </w:p>
        </w:tc>
        <w:tc>
          <w:tcPr>
            <w:tcW w:w="854" w:type="dxa"/>
          </w:tcPr>
          <w:p w14:paraId="05D5F67A" w14:textId="77777777" w:rsidR="0081760C" w:rsidRDefault="0081760C">
            <w:pPr>
              <w:pStyle w:val="ConsPlusNormal"/>
              <w:jc w:val="center"/>
            </w:pPr>
            <w:r>
              <w:t>7</w:t>
            </w:r>
          </w:p>
        </w:tc>
        <w:tc>
          <w:tcPr>
            <w:tcW w:w="850" w:type="dxa"/>
          </w:tcPr>
          <w:p w14:paraId="7C5D524D" w14:textId="77777777" w:rsidR="0081760C" w:rsidRDefault="0081760C">
            <w:pPr>
              <w:pStyle w:val="ConsPlusNormal"/>
              <w:jc w:val="center"/>
            </w:pPr>
            <w:r>
              <w:t>7</w:t>
            </w:r>
          </w:p>
        </w:tc>
        <w:tc>
          <w:tcPr>
            <w:tcW w:w="850" w:type="dxa"/>
          </w:tcPr>
          <w:p w14:paraId="232B45B7" w14:textId="77777777" w:rsidR="0081760C" w:rsidRDefault="0081760C">
            <w:pPr>
              <w:pStyle w:val="ConsPlusNormal"/>
              <w:jc w:val="center"/>
            </w:pPr>
            <w:r>
              <w:t>7</w:t>
            </w:r>
          </w:p>
        </w:tc>
        <w:tc>
          <w:tcPr>
            <w:tcW w:w="845" w:type="dxa"/>
          </w:tcPr>
          <w:p w14:paraId="4E1E4D21" w14:textId="77777777" w:rsidR="0081760C" w:rsidRDefault="0081760C">
            <w:pPr>
              <w:pStyle w:val="ConsPlusNormal"/>
              <w:jc w:val="center"/>
            </w:pPr>
            <w:r>
              <w:t>0</w:t>
            </w:r>
          </w:p>
        </w:tc>
        <w:tc>
          <w:tcPr>
            <w:tcW w:w="854" w:type="dxa"/>
          </w:tcPr>
          <w:p w14:paraId="7B81C80C" w14:textId="77777777" w:rsidR="0081760C" w:rsidRDefault="0081760C">
            <w:pPr>
              <w:pStyle w:val="ConsPlusNormal"/>
              <w:jc w:val="center"/>
            </w:pPr>
            <w:r>
              <w:t>0</w:t>
            </w:r>
          </w:p>
        </w:tc>
        <w:tc>
          <w:tcPr>
            <w:tcW w:w="850" w:type="dxa"/>
          </w:tcPr>
          <w:p w14:paraId="3CE46521" w14:textId="77777777" w:rsidR="0081760C" w:rsidRDefault="0081760C">
            <w:pPr>
              <w:pStyle w:val="ConsPlusNormal"/>
              <w:jc w:val="center"/>
            </w:pPr>
            <w:r>
              <w:t>0</w:t>
            </w:r>
          </w:p>
        </w:tc>
        <w:tc>
          <w:tcPr>
            <w:tcW w:w="2211" w:type="dxa"/>
          </w:tcPr>
          <w:p w14:paraId="210864B4" w14:textId="77777777" w:rsidR="0081760C" w:rsidRDefault="0081760C">
            <w:pPr>
              <w:pStyle w:val="ConsPlusNormal"/>
            </w:pPr>
            <w:r>
              <w:t>Минобрнауки РД;</w:t>
            </w:r>
          </w:p>
          <w:p w14:paraId="5A0C0C54" w14:textId="77777777" w:rsidR="0081760C" w:rsidRDefault="0081760C">
            <w:pPr>
              <w:pStyle w:val="ConsPlusNormal"/>
            </w:pPr>
            <w:r>
              <w:t>подведомственные организации</w:t>
            </w:r>
          </w:p>
        </w:tc>
      </w:tr>
      <w:tr w:rsidR="0081760C" w14:paraId="6B7B6754" w14:textId="77777777">
        <w:tc>
          <w:tcPr>
            <w:tcW w:w="567" w:type="dxa"/>
          </w:tcPr>
          <w:p w14:paraId="499C6A73" w14:textId="77777777" w:rsidR="0081760C" w:rsidRDefault="0081760C">
            <w:pPr>
              <w:pStyle w:val="ConsPlusNormal"/>
              <w:jc w:val="center"/>
            </w:pPr>
            <w:r>
              <w:t>3.</w:t>
            </w:r>
          </w:p>
        </w:tc>
        <w:tc>
          <w:tcPr>
            <w:tcW w:w="1928" w:type="dxa"/>
          </w:tcPr>
          <w:p w14:paraId="10AC9EF6" w14:textId="77777777" w:rsidR="0081760C" w:rsidRDefault="0081760C">
            <w:pPr>
              <w:pStyle w:val="ConsPlusNormal"/>
            </w:pPr>
            <w:r>
              <w:t>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w:t>
            </w:r>
          </w:p>
        </w:tc>
        <w:tc>
          <w:tcPr>
            <w:tcW w:w="1757" w:type="dxa"/>
          </w:tcPr>
          <w:p w14:paraId="495B0D65" w14:textId="77777777" w:rsidR="0081760C" w:rsidRDefault="0081760C">
            <w:pPr>
              <w:pStyle w:val="ConsPlusNormal"/>
            </w:pPr>
            <w:r>
              <w:t>создание и функционирование технопарков "Кванториум"</w:t>
            </w:r>
          </w:p>
        </w:tc>
        <w:tc>
          <w:tcPr>
            <w:tcW w:w="794" w:type="dxa"/>
          </w:tcPr>
          <w:p w14:paraId="451DC737" w14:textId="77777777" w:rsidR="0081760C" w:rsidRDefault="0081760C">
            <w:pPr>
              <w:pStyle w:val="ConsPlusNormal"/>
            </w:pPr>
            <w:r>
              <w:t>ед.</w:t>
            </w:r>
          </w:p>
        </w:tc>
        <w:tc>
          <w:tcPr>
            <w:tcW w:w="850" w:type="dxa"/>
          </w:tcPr>
          <w:p w14:paraId="2270558F" w14:textId="77777777" w:rsidR="0081760C" w:rsidRDefault="0081760C">
            <w:pPr>
              <w:pStyle w:val="ConsPlusNormal"/>
              <w:jc w:val="center"/>
            </w:pPr>
            <w:r>
              <w:t>0</w:t>
            </w:r>
          </w:p>
        </w:tc>
        <w:tc>
          <w:tcPr>
            <w:tcW w:w="850" w:type="dxa"/>
          </w:tcPr>
          <w:p w14:paraId="4A8F1ADA" w14:textId="77777777" w:rsidR="0081760C" w:rsidRDefault="0081760C">
            <w:pPr>
              <w:pStyle w:val="ConsPlusNormal"/>
              <w:jc w:val="center"/>
            </w:pPr>
            <w:r>
              <w:t>0</w:t>
            </w:r>
          </w:p>
        </w:tc>
        <w:tc>
          <w:tcPr>
            <w:tcW w:w="854" w:type="dxa"/>
          </w:tcPr>
          <w:p w14:paraId="6F05F71B" w14:textId="77777777" w:rsidR="0081760C" w:rsidRDefault="0081760C">
            <w:pPr>
              <w:pStyle w:val="ConsPlusNormal"/>
              <w:jc w:val="center"/>
            </w:pPr>
            <w:r>
              <w:t>1,0</w:t>
            </w:r>
          </w:p>
        </w:tc>
        <w:tc>
          <w:tcPr>
            <w:tcW w:w="854" w:type="dxa"/>
          </w:tcPr>
          <w:p w14:paraId="52E5C5D0" w14:textId="77777777" w:rsidR="0081760C" w:rsidRDefault="0081760C">
            <w:pPr>
              <w:pStyle w:val="ConsPlusNormal"/>
              <w:jc w:val="center"/>
            </w:pPr>
            <w:r>
              <w:t>1,0</w:t>
            </w:r>
          </w:p>
        </w:tc>
        <w:tc>
          <w:tcPr>
            <w:tcW w:w="854" w:type="dxa"/>
          </w:tcPr>
          <w:p w14:paraId="53E291E8" w14:textId="77777777" w:rsidR="0081760C" w:rsidRDefault="0081760C">
            <w:pPr>
              <w:pStyle w:val="ConsPlusNormal"/>
              <w:jc w:val="center"/>
            </w:pPr>
            <w:r>
              <w:t>1,0</w:t>
            </w:r>
          </w:p>
        </w:tc>
        <w:tc>
          <w:tcPr>
            <w:tcW w:w="850" w:type="dxa"/>
          </w:tcPr>
          <w:p w14:paraId="360446DA" w14:textId="77777777" w:rsidR="0081760C" w:rsidRDefault="0081760C">
            <w:pPr>
              <w:pStyle w:val="ConsPlusNormal"/>
              <w:jc w:val="center"/>
            </w:pPr>
            <w:r>
              <w:t>1,0</w:t>
            </w:r>
          </w:p>
        </w:tc>
        <w:tc>
          <w:tcPr>
            <w:tcW w:w="850" w:type="dxa"/>
          </w:tcPr>
          <w:p w14:paraId="5D1EDD4E" w14:textId="77777777" w:rsidR="0081760C" w:rsidRDefault="0081760C">
            <w:pPr>
              <w:pStyle w:val="ConsPlusNormal"/>
              <w:jc w:val="center"/>
            </w:pPr>
            <w:r>
              <w:t>1,0</w:t>
            </w:r>
          </w:p>
        </w:tc>
        <w:tc>
          <w:tcPr>
            <w:tcW w:w="845" w:type="dxa"/>
          </w:tcPr>
          <w:p w14:paraId="041CD773" w14:textId="77777777" w:rsidR="0081760C" w:rsidRDefault="0081760C">
            <w:pPr>
              <w:pStyle w:val="ConsPlusNormal"/>
              <w:jc w:val="center"/>
            </w:pPr>
            <w:r>
              <w:t>0</w:t>
            </w:r>
          </w:p>
        </w:tc>
        <w:tc>
          <w:tcPr>
            <w:tcW w:w="854" w:type="dxa"/>
          </w:tcPr>
          <w:p w14:paraId="61820FA5" w14:textId="77777777" w:rsidR="0081760C" w:rsidRDefault="0081760C">
            <w:pPr>
              <w:pStyle w:val="ConsPlusNormal"/>
              <w:jc w:val="center"/>
            </w:pPr>
            <w:r>
              <w:t>0</w:t>
            </w:r>
          </w:p>
        </w:tc>
        <w:tc>
          <w:tcPr>
            <w:tcW w:w="850" w:type="dxa"/>
          </w:tcPr>
          <w:p w14:paraId="559F27F9" w14:textId="77777777" w:rsidR="0081760C" w:rsidRDefault="0081760C">
            <w:pPr>
              <w:pStyle w:val="ConsPlusNormal"/>
              <w:jc w:val="center"/>
            </w:pPr>
            <w:r>
              <w:t>0</w:t>
            </w:r>
          </w:p>
        </w:tc>
        <w:tc>
          <w:tcPr>
            <w:tcW w:w="2211" w:type="dxa"/>
          </w:tcPr>
          <w:p w14:paraId="55CD5F09" w14:textId="77777777" w:rsidR="0081760C" w:rsidRDefault="0081760C">
            <w:pPr>
              <w:pStyle w:val="ConsPlusNormal"/>
            </w:pPr>
            <w:r>
              <w:t>Минобрнауки РД;</w:t>
            </w:r>
          </w:p>
          <w:p w14:paraId="42C3C578" w14:textId="77777777" w:rsidR="0081760C" w:rsidRDefault="0081760C">
            <w:pPr>
              <w:pStyle w:val="ConsPlusNormal"/>
            </w:pPr>
            <w:r>
              <w:t>подведомственные организации</w:t>
            </w:r>
          </w:p>
        </w:tc>
      </w:tr>
      <w:tr w:rsidR="0081760C" w14:paraId="61CF3E60" w14:textId="77777777">
        <w:tc>
          <w:tcPr>
            <w:tcW w:w="567" w:type="dxa"/>
            <w:vMerge w:val="restart"/>
          </w:tcPr>
          <w:p w14:paraId="78380071" w14:textId="77777777" w:rsidR="0081760C" w:rsidRDefault="0081760C">
            <w:pPr>
              <w:pStyle w:val="ConsPlusNormal"/>
              <w:jc w:val="center"/>
            </w:pPr>
            <w:r>
              <w:t>4.</w:t>
            </w:r>
          </w:p>
        </w:tc>
        <w:tc>
          <w:tcPr>
            <w:tcW w:w="1928" w:type="dxa"/>
            <w:vMerge w:val="restart"/>
          </w:tcPr>
          <w:p w14:paraId="1775E3DE" w14:textId="77777777" w:rsidR="0081760C" w:rsidRDefault="0081760C">
            <w:pPr>
              <w:pStyle w:val="ConsPlusNormal"/>
            </w:pPr>
            <w:r>
              <w:t>Региональный проект "Успех каждого ребенка"</w:t>
            </w:r>
          </w:p>
        </w:tc>
        <w:tc>
          <w:tcPr>
            <w:tcW w:w="1757" w:type="dxa"/>
            <w:tcBorders>
              <w:bottom w:val="nil"/>
            </w:tcBorders>
          </w:tcPr>
          <w:p w14:paraId="20B37605" w14:textId="77777777" w:rsidR="0081760C" w:rsidRDefault="0081760C">
            <w:pPr>
              <w:pStyle w:val="ConsPlusNormal"/>
            </w:pPr>
            <w:r>
              <w:t>доля детей в возрасте от 5 до 18 лет, охваченных дополнительным образованием</w:t>
            </w:r>
          </w:p>
        </w:tc>
        <w:tc>
          <w:tcPr>
            <w:tcW w:w="794" w:type="dxa"/>
            <w:tcBorders>
              <w:bottom w:val="nil"/>
            </w:tcBorders>
          </w:tcPr>
          <w:p w14:paraId="1FC36467" w14:textId="77777777" w:rsidR="0081760C" w:rsidRDefault="0081760C">
            <w:pPr>
              <w:pStyle w:val="ConsPlusNormal"/>
            </w:pPr>
            <w:r>
              <w:t>проц.</w:t>
            </w:r>
          </w:p>
        </w:tc>
        <w:tc>
          <w:tcPr>
            <w:tcW w:w="850" w:type="dxa"/>
            <w:tcBorders>
              <w:bottom w:val="nil"/>
            </w:tcBorders>
          </w:tcPr>
          <w:p w14:paraId="25EF7AF1" w14:textId="77777777" w:rsidR="0081760C" w:rsidRDefault="0081760C">
            <w:pPr>
              <w:pStyle w:val="ConsPlusNormal"/>
              <w:jc w:val="center"/>
            </w:pPr>
            <w:r>
              <w:t>0</w:t>
            </w:r>
          </w:p>
        </w:tc>
        <w:tc>
          <w:tcPr>
            <w:tcW w:w="850" w:type="dxa"/>
            <w:tcBorders>
              <w:bottom w:val="nil"/>
            </w:tcBorders>
          </w:tcPr>
          <w:p w14:paraId="6F4C39E1" w14:textId="77777777" w:rsidR="0081760C" w:rsidRDefault="0081760C">
            <w:pPr>
              <w:pStyle w:val="ConsPlusNormal"/>
              <w:jc w:val="center"/>
            </w:pPr>
            <w:r>
              <w:t>0</w:t>
            </w:r>
          </w:p>
        </w:tc>
        <w:tc>
          <w:tcPr>
            <w:tcW w:w="854" w:type="dxa"/>
            <w:tcBorders>
              <w:bottom w:val="nil"/>
            </w:tcBorders>
          </w:tcPr>
          <w:p w14:paraId="5A554DC5" w14:textId="77777777" w:rsidR="0081760C" w:rsidRDefault="0081760C">
            <w:pPr>
              <w:pStyle w:val="ConsPlusNormal"/>
              <w:jc w:val="center"/>
            </w:pPr>
            <w:r>
              <w:t>0</w:t>
            </w:r>
          </w:p>
        </w:tc>
        <w:tc>
          <w:tcPr>
            <w:tcW w:w="854" w:type="dxa"/>
            <w:tcBorders>
              <w:bottom w:val="nil"/>
            </w:tcBorders>
          </w:tcPr>
          <w:p w14:paraId="1595611A" w14:textId="77777777" w:rsidR="0081760C" w:rsidRDefault="0081760C">
            <w:pPr>
              <w:pStyle w:val="ConsPlusNormal"/>
              <w:jc w:val="center"/>
            </w:pPr>
            <w:r>
              <w:t>0</w:t>
            </w:r>
          </w:p>
        </w:tc>
        <w:tc>
          <w:tcPr>
            <w:tcW w:w="854" w:type="dxa"/>
            <w:tcBorders>
              <w:bottom w:val="nil"/>
            </w:tcBorders>
          </w:tcPr>
          <w:p w14:paraId="1EBAD074" w14:textId="77777777" w:rsidR="0081760C" w:rsidRDefault="0081760C">
            <w:pPr>
              <w:pStyle w:val="ConsPlusNormal"/>
              <w:jc w:val="center"/>
            </w:pPr>
            <w:r>
              <w:t>73</w:t>
            </w:r>
          </w:p>
        </w:tc>
        <w:tc>
          <w:tcPr>
            <w:tcW w:w="850" w:type="dxa"/>
            <w:tcBorders>
              <w:bottom w:val="nil"/>
            </w:tcBorders>
          </w:tcPr>
          <w:p w14:paraId="7FDBB9D8" w14:textId="77777777" w:rsidR="0081760C" w:rsidRDefault="0081760C">
            <w:pPr>
              <w:pStyle w:val="ConsPlusNormal"/>
              <w:jc w:val="center"/>
            </w:pPr>
            <w:r>
              <w:t>75</w:t>
            </w:r>
          </w:p>
        </w:tc>
        <w:tc>
          <w:tcPr>
            <w:tcW w:w="850" w:type="dxa"/>
            <w:tcBorders>
              <w:bottom w:val="nil"/>
            </w:tcBorders>
          </w:tcPr>
          <w:p w14:paraId="2B758D27" w14:textId="77777777" w:rsidR="0081760C" w:rsidRDefault="0081760C">
            <w:pPr>
              <w:pStyle w:val="ConsPlusNormal"/>
              <w:jc w:val="center"/>
            </w:pPr>
            <w:r>
              <w:t>59</w:t>
            </w:r>
          </w:p>
        </w:tc>
        <w:tc>
          <w:tcPr>
            <w:tcW w:w="845" w:type="dxa"/>
            <w:tcBorders>
              <w:bottom w:val="nil"/>
            </w:tcBorders>
          </w:tcPr>
          <w:p w14:paraId="57B4EA68" w14:textId="77777777" w:rsidR="0081760C" w:rsidRDefault="0081760C">
            <w:pPr>
              <w:pStyle w:val="ConsPlusNormal"/>
              <w:jc w:val="center"/>
            </w:pPr>
            <w:r>
              <w:t>63,5</w:t>
            </w:r>
          </w:p>
        </w:tc>
        <w:tc>
          <w:tcPr>
            <w:tcW w:w="854" w:type="dxa"/>
            <w:tcBorders>
              <w:bottom w:val="nil"/>
            </w:tcBorders>
          </w:tcPr>
          <w:p w14:paraId="52917E6F" w14:textId="77777777" w:rsidR="0081760C" w:rsidRDefault="0081760C">
            <w:pPr>
              <w:pStyle w:val="ConsPlusNormal"/>
              <w:jc w:val="center"/>
            </w:pPr>
            <w:r>
              <w:t>63,9</w:t>
            </w:r>
          </w:p>
        </w:tc>
        <w:tc>
          <w:tcPr>
            <w:tcW w:w="850" w:type="dxa"/>
            <w:tcBorders>
              <w:bottom w:val="nil"/>
            </w:tcBorders>
          </w:tcPr>
          <w:p w14:paraId="32AC3C52" w14:textId="77777777" w:rsidR="0081760C" w:rsidRDefault="0081760C">
            <w:pPr>
              <w:pStyle w:val="ConsPlusNormal"/>
              <w:jc w:val="center"/>
            </w:pPr>
            <w:r>
              <w:t>70,5</w:t>
            </w:r>
          </w:p>
        </w:tc>
        <w:tc>
          <w:tcPr>
            <w:tcW w:w="2211" w:type="dxa"/>
            <w:tcBorders>
              <w:bottom w:val="nil"/>
            </w:tcBorders>
          </w:tcPr>
          <w:p w14:paraId="1492E105" w14:textId="77777777" w:rsidR="0081760C" w:rsidRDefault="0081760C">
            <w:pPr>
              <w:pStyle w:val="ConsPlusNormal"/>
            </w:pPr>
            <w:r>
              <w:t>Минобрнауки РД</w:t>
            </w:r>
          </w:p>
        </w:tc>
      </w:tr>
      <w:tr w:rsidR="0081760C" w14:paraId="44DB208A" w14:textId="77777777">
        <w:tblPrEx>
          <w:tblBorders>
            <w:insideH w:val="nil"/>
          </w:tblBorders>
        </w:tblPrEx>
        <w:tc>
          <w:tcPr>
            <w:tcW w:w="567" w:type="dxa"/>
            <w:vMerge/>
          </w:tcPr>
          <w:p w14:paraId="6698E69A" w14:textId="77777777" w:rsidR="0081760C" w:rsidRDefault="0081760C">
            <w:pPr>
              <w:spacing w:after="1" w:line="0" w:lineRule="atLeast"/>
            </w:pPr>
          </w:p>
        </w:tc>
        <w:tc>
          <w:tcPr>
            <w:tcW w:w="1928" w:type="dxa"/>
            <w:vMerge/>
          </w:tcPr>
          <w:p w14:paraId="12D39A35" w14:textId="77777777" w:rsidR="0081760C" w:rsidRDefault="0081760C">
            <w:pPr>
              <w:spacing w:after="1" w:line="0" w:lineRule="atLeast"/>
            </w:pPr>
          </w:p>
        </w:tc>
        <w:tc>
          <w:tcPr>
            <w:tcW w:w="1757" w:type="dxa"/>
            <w:tcBorders>
              <w:top w:val="nil"/>
              <w:bottom w:val="nil"/>
            </w:tcBorders>
          </w:tcPr>
          <w:p w14:paraId="5ACFAB2F" w14:textId="77777777" w:rsidR="0081760C" w:rsidRDefault="0081760C">
            <w:pPr>
              <w:pStyle w:val="ConsPlusNormal"/>
            </w:pPr>
            <w: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w:t>
            </w:r>
          </w:p>
        </w:tc>
        <w:tc>
          <w:tcPr>
            <w:tcW w:w="794" w:type="dxa"/>
            <w:tcBorders>
              <w:top w:val="nil"/>
              <w:bottom w:val="nil"/>
            </w:tcBorders>
          </w:tcPr>
          <w:p w14:paraId="6BE7124C" w14:textId="77777777" w:rsidR="0081760C" w:rsidRDefault="0081760C">
            <w:pPr>
              <w:pStyle w:val="ConsPlusNormal"/>
            </w:pPr>
            <w:r>
              <w:t>проц.</w:t>
            </w:r>
          </w:p>
        </w:tc>
        <w:tc>
          <w:tcPr>
            <w:tcW w:w="850" w:type="dxa"/>
            <w:tcBorders>
              <w:top w:val="nil"/>
              <w:bottom w:val="nil"/>
            </w:tcBorders>
          </w:tcPr>
          <w:p w14:paraId="1AB5E0DA" w14:textId="77777777" w:rsidR="0081760C" w:rsidRDefault="0081760C">
            <w:pPr>
              <w:pStyle w:val="ConsPlusNormal"/>
              <w:jc w:val="center"/>
            </w:pPr>
            <w:r>
              <w:t>0</w:t>
            </w:r>
          </w:p>
        </w:tc>
        <w:tc>
          <w:tcPr>
            <w:tcW w:w="850" w:type="dxa"/>
            <w:tcBorders>
              <w:top w:val="nil"/>
              <w:bottom w:val="nil"/>
            </w:tcBorders>
          </w:tcPr>
          <w:p w14:paraId="4E7FCCC2" w14:textId="77777777" w:rsidR="0081760C" w:rsidRDefault="0081760C">
            <w:pPr>
              <w:pStyle w:val="ConsPlusNormal"/>
              <w:jc w:val="center"/>
            </w:pPr>
            <w:r>
              <w:t>0</w:t>
            </w:r>
          </w:p>
        </w:tc>
        <w:tc>
          <w:tcPr>
            <w:tcW w:w="854" w:type="dxa"/>
            <w:tcBorders>
              <w:top w:val="nil"/>
              <w:bottom w:val="nil"/>
            </w:tcBorders>
          </w:tcPr>
          <w:p w14:paraId="17DF05D9" w14:textId="77777777" w:rsidR="0081760C" w:rsidRDefault="0081760C">
            <w:pPr>
              <w:pStyle w:val="ConsPlusNormal"/>
              <w:jc w:val="center"/>
            </w:pPr>
            <w:r>
              <w:t>0</w:t>
            </w:r>
          </w:p>
        </w:tc>
        <w:tc>
          <w:tcPr>
            <w:tcW w:w="854" w:type="dxa"/>
            <w:tcBorders>
              <w:top w:val="nil"/>
              <w:bottom w:val="nil"/>
            </w:tcBorders>
          </w:tcPr>
          <w:p w14:paraId="61F0015D" w14:textId="77777777" w:rsidR="0081760C" w:rsidRDefault="0081760C">
            <w:pPr>
              <w:pStyle w:val="ConsPlusNormal"/>
              <w:jc w:val="center"/>
            </w:pPr>
            <w:r>
              <w:t>0</w:t>
            </w:r>
          </w:p>
        </w:tc>
        <w:tc>
          <w:tcPr>
            <w:tcW w:w="854" w:type="dxa"/>
            <w:tcBorders>
              <w:top w:val="nil"/>
              <w:bottom w:val="nil"/>
            </w:tcBorders>
          </w:tcPr>
          <w:p w14:paraId="4F713B14" w14:textId="77777777" w:rsidR="0081760C" w:rsidRDefault="0081760C">
            <w:pPr>
              <w:pStyle w:val="ConsPlusNormal"/>
              <w:jc w:val="center"/>
            </w:pPr>
            <w:r>
              <w:t>50</w:t>
            </w:r>
          </w:p>
        </w:tc>
        <w:tc>
          <w:tcPr>
            <w:tcW w:w="850" w:type="dxa"/>
            <w:tcBorders>
              <w:top w:val="nil"/>
              <w:bottom w:val="nil"/>
            </w:tcBorders>
          </w:tcPr>
          <w:p w14:paraId="45F4567E" w14:textId="77777777" w:rsidR="0081760C" w:rsidRDefault="0081760C">
            <w:pPr>
              <w:pStyle w:val="ConsPlusNormal"/>
              <w:jc w:val="center"/>
            </w:pPr>
            <w:r>
              <w:t>55</w:t>
            </w:r>
          </w:p>
        </w:tc>
        <w:tc>
          <w:tcPr>
            <w:tcW w:w="850" w:type="dxa"/>
            <w:tcBorders>
              <w:top w:val="nil"/>
              <w:bottom w:val="nil"/>
            </w:tcBorders>
          </w:tcPr>
          <w:p w14:paraId="49A6ECA6" w14:textId="77777777" w:rsidR="0081760C" w:rsidRDefault="0081760C">
            <w:pPr>
              <w:pStyle w:val="ConsPlusNormal"/>
              <w:jc w:val="center"/>
            </w:pPr>
            <w:r>
              <w:t>5,3</w:t>
            </w:r>
          </w:p>
        </w:tc>
        <w:tc>
          <w:tcPr>
            <w:tcW w:w="845" w:type="dxa"/>
            <w:tcBorders>
              <w:top w:val="nil"/>
              <w:bottom w:val="nil"/>
            </w:tcBorders>
          </w:tcPr>
          <w:p w14:paraId="23D18415" w14:textId="77777777" w:rsidR="0081760C" w:rsidRDefault="0081760C">
            <w:pPr>
              <w:pStyle w:val="ConsPlusNormal"/>
              <w:jc w:val="center"/>
            </w:pPr>
            <w:r>
              <w:t>9,0</w:t>
            </w:r>
          </w:p>
        </w:tc>
        <w:tc>
          <w:tcPr>
            <w:tcW w:w="854" w:type="dxa"/>
            <w:tcBorders>
              <w:top w:val="nil"/>
              <w:bottom w:val="nil"/>
            </w:tcBorders>
          </w:tcPr>
          <w:p w14:paraId="37C4E30F" w14:textId="77777777" w:rsidR="0081760C" w:rsidRDefault="0081760C">
            <w:pPr>
              <w:pStyle w:val="ConsPlusNormal"/>
              <w:jc w:val="center"/>
            </w:pPr>
            <w:r>
              <w:t>9,0</w:t>
            </w:r>
          </w:p>
        </w:tc>
        <w:tc>
          <w:tcPr>
            <w:tcW w:w="850" w:type="dxa"/>
            <w:tcBorders>
              <w:top w:val="nil"/>
              <w:bottom w:val="nil"/>
            </w:tcBorders>
          </w:tcPr>
          <w:p w14:paraId="17479097" w14:textId="77777777" w:rsidR="0081760C" w:rsidRDefault="0081760C">
            <w:pPr>
              <w:pStyle w:val="ConsPlusNormal"/>
              <w:jc w:val="center"/>
            </w:pPr>
            <w:r>
              <w:t>9,0</w:t>
            </w:r>
          </w:p>
        </w:tc>
        <w:tc>
          <w:tcPr>
            <w:tcW w:w="2211" w:type="dxa"/>
            <w:tcBorders>
              <w:top w:val="nil"/>
              <w:bottom w:val="nil"/>
            </w:tcBorders>
          </w:tcPr>
          <w:p w14:paraId="2F82B80A" w14:textId="77777777" w:rsidR="0081760C" w:rsidRDefault="0081760C">
            <w:pPr>
              <w:pStyle w:val="ConsPlusNormal"/>
            </w:pPr>
            <w:r>
              <w:t>Минобрнауки РД</w:t>
            </w:r>
          </w:p>
        </w:tc>
      </w:tr>
      <w:tr w:rsidR="0081760C" w14:paraId="2275CBD3" w14:textId="77777777">
        <w:tblPrEx>
          <w:tblBorders>
            <w:insideH w:val="nil"/>
          </w:tblBorders>
        </w:tblPrEx>
        <w:tc>
          <w:tcPr>
            <w:tcW w:w="567" w:type="dxa"/>
            <w:vMerge/>
          </w:tcPr>
          <w:p w14:paraId="257C1DDC" w14:textId="77777777" w:rsidR="0081760C" w:rsidRDefault="0081760C">
            <w:pPr>
              <w:spacing w:after="1" w:line="0" w:lineRule="atLeast"/>
            </w:pPr>
          </w:p>
        </w:tc>
        <w:tc>
          <w:tcPr>
            <w:tcW w:w="1928" w:type="dxa"/>
            <w:vMerge/>
          </w:tcPr>
          <w:p w14:paraId="25923E97" w14:textId="77777777" w:rsidR="0081760C" w:rsidRDefault="0081760C">
            <w:pPr>
              <w:spacing w:after="1" w:line="0" w:lineRule="atLeast"/>
            </w:pPr>
          </w:p>
        </w:tc>
        <w:tc>
          <w:tcPr>
            <w:tcW w:w="1757" w:type="dxa"/>
            <w:tcBorders>
              <w:top w:val="nil"/>
              <w:bottom w:val="nil"/>
            </w:tcBorders>
          </w:tcPr>
          <w:p w14:paraId="7677ED23" w14:textId="77777777" w:rsidR="0081760C" w:rsidRDefault="0081760C">
            <w:pPr>
              <w:pStyle w:val="ConsPlusNormal"/>
            </w:pPr>
            <w:r>
              <w:t>дети, принявшие участие в открытых онлайн-уроках, реализуемых с учетом опыта цикла открытых уроков "ПроеКТОриЯ", направленных на раннюю профориентацию</w:t>
            </w:r>
          </w:p>
        </w:tc>
        <w:tc>
          <w:tcPr>
            <w:tcW w:w="794" w:type="dxa"/>
            <w:tcBorders>
              <w:top w:val="nil"/>
              <w:bottom w:val="nil"/>
            </w:tcBorders>
          </w:tcPr>
          <w:p w14:paraId="71D14016" w14:textId="77777777" w:rsidR="0081760C" w:rsidRDefault="0081760C">
            <w:pPr>
              <w:pStyle w:val="ConsPlusNormal"/>
            </w:pPr>
            <w:r>
              <w:t>млн чел.</w:t>
            </w:r>
          </w:p>
        </w:tc>
        <w:tc>
          <w:tcPr>
            <w:tcW w:w="850" w:type="dxa"/>
            <w:tcBorders>
              <w:top w:val="nil"/>
              <w:bottom w:val="nil"/>
            </w:tcBorders>
          </w:tcPr>
          <w:p w14:paraId="03948D3F" w14:textId="77777777" w:rsidR="0081760C" w:rsidRDefault="0081760C">
            <w:pPr>
              <w:pStyle w:val="ConsPlusNormal"/>
              <w:jc w:val="center"/>
            </w:pPr>
            <w:r>
              <w:t>0</w:t>
            </w:r>
          </w:p>
        </w:tc>
        <w:tc>
          <w:tcPr>
            <w:tcW w:w="850" w:type="dxa"/>
            <w:tcBorders>
              <w:top w:val="nil"/>
              <w:bottom w:val="nil"/>
            </w:tcBorders>
          </w:tcPr>
          <w:p w14:paraId="74FB6A19" w14:textId="77777777" w:rsidR="0081760C" w:rsidRDefault="0081760C">
            <w:pPr>
              <w:pStyle w:val="ConsPlusNormal"/>
              <w:jc w:val="center"/>
            </w:pPr>
            <w:r>
              <w:t>0</w:t>
            </w:r>
          </w:p>
        </w:tc>
        <w:tc>
          <w:tcPr>
            <w:tcW w:w="854" w:type="dxa"/>
            <w:tcBorders>
              <w:top w:val="nil"/>
              <w:bottom w:val="nil"/>
            </w:tcBorders>
          </w:tcPr>
          <w:p w14:paraId="6C223478" w14:textId="77777777" w:rsidR="0081760C" w:rsidRDefault="0081760C">
            <w:pPr>
              <w:pStyle w:val="ConsPlusNormal"/>
              <w:jc w:val="center"/>
            </w:pPr>
            <w:r>
              <w:t>0</w:t>
            </w:r>
          </w:p>
        </w:tc>
        <w:tc>
          <w:tcPr>
            <w:tcW w:w="854" w:type="dxa"/>
            <w:tcBorders>
              <w:top w:val="nil"/>
              <w:bottom w:val="nil"/>
            </w:tcBorders>
          </w:tcPr>
          <w:p w14:paraId="7743D54E" w14:textId="77777777" w:rsidR="0081760C" w:rsidRDefault="0081760C">
            <w:pPr>
              <w:pStyle w:val="ConsPlusNormal"/>
              <w:jc w:val="center"/>
            </w:pPr>
            <w:r>
              <w:t>0</w:t>
            </w:r>
          </w:p>
        </w:tc>
        <w:tc>
          <w:tcPr>
            <w:tcW w:w="854" w:type="dxa"/>
            <w:tcBorders>
              <w:top w:val="nil"/>
              <w:bottom w:val="nil"/>
            </w:tcBorders>
          </w:tcPr>
          <w:p w14:paraId="005AF8F7" w14:textId="77777777" w:rsidR="0081760C" w:rsidRDefault="0081760C">
            <w:pPr>
              <w:pStyle w:val="ConsPlusNormal"/>
              <w:jc w:val="center"/>
            </w:pPr>
            <w:r>
              <w:t>0,1012</w:t>
            </w:r>
          </w:p>
        </w:tc>
        <w:tc>
          <w:tcPr>
            <w:tcW w:w="850" w:type="dxa"/>
            <w:tcBorders>
              <w:top w:val="nil"/>
              <w:bottom w:val="nil"/>
            </w:tcBorders>
          </w:tcPr>
          <w:p w14:paraId="3D0DD74D" w14:textId="77777777" w:rsidR="0081760C" w:rsidRDefault="0081760C">
            <w:pPr>
              <w:pStyle w:val="ConsPlusNormal"/>
              <w:jc w:val="center"/>
            </w:pPr>
            <w:r>
              <w:t>0,1537</w:t>
            </w:r>
          </w:p>
        </w:tc>
        <w:tc>
          <w:tcPr>
            <w:tcW w:w="850" w:type="dxa"/>
            <w:tcBorders>
              <w:top w:val="nil"/>
              <w:bottom w:val="nil"/>
            </w:tcBorders>
          </w:tcPr>
          <w:p w14:paraId="570967F5" w14:textId="77777777" w:rsidR="0081760C" w:rsidRDefault="0081760C">
            <w:pPr>
              <w:pStyle w:val="ConsPlusNormal"/>
              <w:jc w:val="center"/>
            </w:pPr>
            <w:r>
              <w:t>0,1263</w:t>
            </w:r>
          </w:p>
        </w:tc>
        <w:tc>
          <w:tcPr>
            <w:tcW w:w="845" w:type="dxa"/>
            <w:tcBorders>
              <w:top w:val="nil"/>
              <w:bottom w:val="nil"/>
            </w:tcBorders>
          </w:tcPr>
          <w:p w14:paraId="1EE61911" w14:textId="77777777" w:rsidR="0081760C" w:rsidRDefault="0081760C">
            <w:pPr>
              <w:pStyle w:val="ConsPlusNormal"/>
              <w:jc w:val="center"/>
            </w:pPr>
            <w:r>
              <w:t>0,1263</w:t>
            </w:r>
          </w:p>
        </w:tc>
        <w:tc>
          <w:tcPr>
            <w:tcW w:w="854" w:type="dxa"/>
            <w:tcBorders>
              <w:top w:val="nil"/>
              <w:bottom w:val="nil"/>
            </w:tcBorders>
          </w:tcPr>
          <w:p w14:paraId="7C5C6CB3" w14:textId="77777777" w:rsidR="0081760C" w:rsidRDefault="0081760C">
            <w:pPr>
              <w:pStyle w:val="ConsPlusNormal"/>
              <w:jc w:val="center"/>
            </w:pPr>
            <w:r>
              <w:t>0,1516</w:t>
            </w:r>
          </w:p>
        </w:tc>
        <w:tc>
          <w:tcPr>
            <w:tcW w:w="850" w:type="dxa"/>
            <w:tcBorders>
              <w:top w:val="nil"/>
              <w:bottom w:val="nil"/>
            </w:tcBorders>
          </w:tcPr>
          <w:p w14:paraId="00C312D5" w14:textId="77777777" w:rsidR="0081760C" w:rsidRDefault="0081760C">
            <w:pPr>
              <w:pStyle w:val="ConsPlusNormal"/>
              <w:jc w:val="center"/>
            </w:pPr>
            <w:r>
              <w:t>0,1516</w:t>
            </w:r>
          </w:p>
        </w:tc>
        <w:tc>
          <w:tcPr>
            <w:tcW w:w="2211" w:type="dxa"/>
            <w:tcBorders>
              <w:top w:val="nil"/>
              <w:bottom w:val="nil"/>
            </w:tcBorders>
          </w:tcPr>
          <w:p w14:paraId="56B615F9" w14:textId="77777777" w:rsidR="0081760C" w:rsidRDefault="0081760C">
            <w:pPr>
              <w:pStyle w:val="ConsPlusNormal"/>
            </w:pPr>
            <w:r>
              <w:t>Минобрнауки РД</w:t>
            </w:r>
          </w:p>
        </w:tc>
      </w:tr>
      <w:tr w:rsidR="0081760C" w14:paraId="6E817D99" w14:textId="77777777">
        <w:tblPrEx>
          <w:tblBorders>
            <w:insideH w:val="nil"/>
          </w:tblBorders>
        </w:tblPrEx>
        <w:tc>
          <w:tcPr>
            <w:tcW w:w="567" w:type="dxa"/>
            <w:vMerge/>
          </w:tcPr>
          <w:p w14:paraId="1C191ED8" w14:textId="77777777" w:rsidR="0081760C" w:rsidRDefault="0081760C">
            <w:pPr>
              <w:spacing w:after="1" w:line="0" w:lineRule="atLeast"/>
            </w:pPr>
          </w:p>
        </w:tc>
        <w:tc>
          <w:tcPr>
            <w:tcW w:w="1928" w:type="dxa"/>
            <w:vMerge/>
          </w:tcPr>
          <w:p w14:paraId="0AC0F8FF" w14:textId="77777777" w:rsidR="0081760C" w:rsidRDefault="0081760C">
            <w:pPr>
              <w:spacing w:after="1" w:line="0" w:lineRule="atLeast"/>
            </w:pPr>
          </w:p>
        </w:tc>
        <w:tc>
          <w:tcPr>
            <w:tcW w:w="1757" w:type="dxa"/>
            <w:tcBorders>
              <w:top w:val="nil"/>
              <w:bottom w:val="nil"/>
            </w:tcBorders>
          </w:tcPr>
          <w:p w14:paraId="281D0EC7" w14:textId="77777777" w:rsidR="0081760C" w:rsidRDefault="0081760C">
            <w:pPr>
              <w:pStyle w:val="ConsPlusNormal"/>
            </w:pPr>
            <w:r>
              <w:t>дети, принявшие участие в мероприятиях по профессиональной ориентации в рамках реализации проекта "Билет в будущее"</w:t>
            </w:r>
          </w:p>
        </w:tc>
        <w:tc>
          <w:tcPr>
            <w:tcW w:w="794" w:type="dxa"/>
            <w:tcBorders>
              <w:top w:val="nil"/>
              <w:bottom w:val="nil"/>
            </w:tcBorders>
          </w:tcPr>
          <w:p w14:paraId="7DCCAE59" w14:textId="77777777" w:rsidR="0081760C" w:rsidRDefault="0081760C">
            <w:pPr>
              <w:pStyle w:val="ConsPlusNormal"/>
            </w:pPr>
            <w:r>
              <w:t>тыс. чел.</w:t>
            </w:r>
          </w:p>
        </w:tc>
        <w:tc>
          <w:tcPr>
            <w:tcW w:w="850" w:type="dxa"/>
            <w:tcBorders>
              <w:top w:val="nil"/>
              <w:bottom w:val="nil"/>
            </w:tcBorders>
          </w:tcPr>
          <w:p w14:paraId="3049862B" w14:textId="77777777" w:rsidR="0081760C" w:rsidRDefault="0081760C">
            <w:pPr>
              <w:pStyle w:val="ConsPlusNormal"/>
              <w:jc w:val="center"/>
            </w:pPr>
            <w:r>
              <w:t>0</w:t>
            </w:r>
          </w:p>
        </w:tc>
        <w:tc>
          <w:tcPr>
            <w:tcW w:w="850" w:type="dxa"/>
            <w:tcBorders>
              <w:top w:val="nil"/>
              <w:bottom w:val="nil"/>
            </w:tcBorders>
          </w:tcPr>
          <w:p w14:paraId="0FACE096" w14:textId="77777777" w:rsidR="0081760C" w:rsidRDefault="0081760C">
            <w:pPr>
              <w:pStyle w:val="ConsPlusNormal"/>
              <w:jc w:val="center"/>
            </w:pPr>
            <w:r>
              <w:t>0</w:t>
            </w:r>
          </w:p>
        </w:tc>
        <w:tc>
          <w:tcPr>
            <w:tcW w:w="854" w:type="dxa"/>
            <w:tcBorders>
              <w:top w:val="nil"/>
              <w:bottom w:val="nil"/>
            </w:tcBorders>
          </w:tcPr>
          <w:p w14:paraId="7630A079" w14:textId="77777777" w:rsidR="0081760C" w:rsidRDefault="0081760C">
            <w:pPr>
              <w:pStyle w:val="ConsPlusNormal"/>
              <w:jc w:val="center"/>
            </w:pPr>
            <w:r>
              <w:t>0</w:t>
            </w:r>
          </w:p>
        </w:tc>
        <w:tc>
          <w:tcPr>
            <w:tcW w:w="854" w:type="dxa"/>
            <w:tcBorders>
              <w:top w:val="nil"/>
              <w:bottom w:val="nil"/>
            </w:tcBorders>
          </w:tcPr>
          <w:p w14:paraId="428934D3" w14:textId="77777777" w:rsidR="0081760C" w:rsidRDefault="0081760C">
            <w:pPr>
              <w:pStyle w:val="ConsPlusNormal"/>
              <w:jc w:val="center"/>
            </w:pPr>
            <w:r>
              <w:t>0</w:t>
            </w:r>
          </w:p>
        </w:tc>
        <w:tc>
          <w:tcPr>
            <w:tcW w:w="854" w:type="dxa"/>
            <w:tcBorders>
              <w:top w:val="nil"/>
              <w:bottom w:val="nil"/>
            </w:tcBorders>
          </w:tcPr>
          <w:p w14:paraId="24BC47AA" w14:textId="77777777" w:rsidR="0081760C" w:rsidRDefault="0081760C">
            <w:pPr>
              <w:pStyle w:val="ConsPlusNormal"/>
              <w:jc w:val="center"/>
            </w:pPr>
            <w:r>
              <w:t>5</w:t>
            </w:r>
          </w:p>
        </w:tc>
        <w:tc>
          <w:tcPr>
            <w:tcW w:w="850" w:type="dxa"/>
            <w:tcBorders>
              <w:top w:val="nil"/>
              <w:bottom w:val="nil"/>
            </w:tcBorders>
          </w:tcPr>
          <w:p w14:paraId="66160365" w14:textId="77777777" w:rsidR="0081760C" w:rsidRDefault="0081760C">
            <w:pPr>
              <w:pStyle w:val="ConsPlusNormal"/>
              <w:jc w:val="center"/>
            </w:pPr>
            <w:r>
              <w:t>7</w:t>
            </w:r>
          </w:p>
        </w:tc>
        <w:tc>
          <w:tcPr>
            <w:tcW w:w="850" w:type="dxa"/>
            <w:tcBorders>
              <w:top w:val="nil"/>
              <w:bottom w:val="nil"/>
            </w:tcBorders>
          </w:tcPr>
          <w:p w14:paraId="758D3432" w14:textId="77777777" w:rsidR="0081760C" w:rsidRDefault="0081760C">
            <w:pPr>
              <w:pStyle w:val="ConsPlusNormal"/>
              <w:jc w:val="center"/>
            </w:pPr>
            <w:r>
              <w:t>15,865</w:t>
            </w:r>
          </w:p>
        </w:tc>
        <w:tc>
          <w:tcPr>
            <w:tcW w:w="845" w:type="dxa"/>
            <w:tcBorders>
              <w:top w:val="nil"/>
              <w:bottom w:val="nil"/>
            </w:tcBorders>
          </w:tcPr>
          <w:p w14:paraId="451861B1" w14:textId="77777777" w:rsidR="0081760C" w:rsidRDefault="0081760C">
            <w:pPr>
              <w:pStyle w:val="ConsPlusNormal"/>
              <w:jc w:val="center"/>
            </w:pPr>
            <w:r>
              <w:t>19,353</w:t>
            </w:r>
          </w:p>
        </w:tc>
        <w:tc>
          <w:tcPr>
            <w:tcW w:w="854" w:type="dxa"/>
            <w:tcBorders>
              <w:top w:val="nil"/>
              <w:bottom w:val="nil"/>
            </w:tcBorders>
          </w:tcPr>
          <w:p w14:paraId="5368A322" w14:textId="77777777" w:rsidR="0081760C" w:rsidRDefault="0081760C">
            <w:pPr>
              <w:pStyle w:val="ConsPlusNormal"/>
              <w:jc w:val="center"/>
            </w:pPr>
            <w:r>
              <w:t>24,279</w:t>
            </w:r>
          </w:p>
        </w:tc>
        <w:tc>
          <w:tcPr>
            <w:tcW w:w="850" w:type="dxa"/>
            <w:tcBorders>
              <w:top w:val="nil"/>
              <w:bottom w:val="nil"/>
            </w:tcBorders>
          </w:tcPr>
          <w:p w14:paraId="70473567" w14:textId="77777777" w:rsidR="0081760C" w:rsidRDefault="0081760C">
            <w:pPr>
              <w:pStyle w:val="ConsPlusNormal"/>
              <w:jc w:val="center"/>
            </w:pPr>
            <w:r>
              <w:t>0</w:t>
            </w:r>
          </w:p>
        </w:tc>
        <w:tc>
          <w:tcPr>
            <w:tcW w:w="2211" w:type="dxa"/>
            <w:tcBorders>
              <w:top w:val="nil"/>
              <w:bottom w:val="nil"/>
            </w:tcBorders>
          </w:tcPr>
          <w:p w14:paraId="76D89964" w14:textId="77777777" w:rsidR="0081760C" w:rsidRDefault="0081760C">
            <w:pPr>
              <w:pStyle w:val="ConsPlusNormal"/>
            </w:pPr>
            <w:r>
              <w:t>Минобрнауки РД</w:t>
            </w:r>
          </w:p>
        </w:tc>
      </w:tr>
      <w:tr w:rsidR="0081760C" w14:paraId="19B2192D" w14:textId="77777777">
        <w:tc>
          <w:tcPr>
            <w:tcW w:w="567" w:type="dxa"/>
            <w:vMerge/>
          </w:tcPr>
          <w:p w14:paraId="78BC428D" w14:textId="77777777" w:rsidR="0081760C" w:rsidRDefault="0081760C">
            <w:pPr>
              <w:spacing w:after="1" w:line="0" w:lineRule="atLeast"/>
            </w:pPr>
          </w:p>
        </w:tc>
        <w:tc>
          <w:tcPr>
            <w:tcW w:w="1928" w:type="dxa"/>
            <w:vMerge/>
          </w:tcPr>
          <w:p w14:paraId="695211AF" w14:textId="77777777" w:rsidR="0081760C" w:rsidRDefault="0081760C">
            <w:pPr>
              <w:spacing w:after="1" w:line="0" w:lineRule="atLeast"/>
            </w:pPr>
          </w:p>
        </w:tc>
        <w:tc>
          <w:tcPr>
            <w:tcW w:w="1757" w:type="dxa"/>
            <w:tcBorders>
              <w:top w:val="nil"/>
            </w:tcBorders>
          </w:tcPr>
          <w:p w14:paraId="0C7D4729" w14:textId="77777777" w:rsidR="0081760C" w:rsidRDefault="0081760C">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794" w:type="dxa"/>
            <w:tcBorders>
              <w:top w:val="nil"/>
            </w:tcBorders>
          </w:tcPr>
          <w:p w14:paraId="3D1FA88A" w14:textId="77777777" w:rsidR="0081760C" w:rsidRDefault="0081760C">
            <w:pPr>
              <w:pStyle w:val="ConsPlusNormal"/>
            </w:pPr>
            <w:r>
              <w:t>тыс. чел.</w:t>
            </w:r>
          </w:p>
        </w:tc>
        <w:tc>
          <w:tcPr>
            <w:tcW w:w="850" w:type="dxa"/>
            <w:tcBorders>
              <w:top w:val="nil"/>
            </w:tcBorders>
          </w:tcPr>
          <w:p w14:paraId="02919C44" w14:textId="77777777" w:rsidR="0081760C" w:rsidRDefault="0081760C">
            <w:pPr>
              <w:pStyle w:val="ConsPlusNormal"/>
              <w:jc w:val="center"/>
            </w:pPr>
            <w:r>
              <w:t>0</w:t>
            </w:r>
          </w:p>
        </w:tc>
        <w:tc>
          <w:tcPr>
            <w:tcW w:w="850" w:type="dxa"/>
            <w:tcBorders>
              <w:top w:val="nil"/>
            </w:tcBorders>
          </w:tcPr>
          <w:p w14:paraId="27247FEC" w14:textId="77777777" w:rsidR="0081760C" w:rsidRDefault="0081760C">
            <w:pPr>
              <w:pStyle w:val="ConsPlusNormal"/>
              <w:jc w:val="center"/>
            </w:pPr>
            <w:r>
              <w:t>0</w:t>
            </w:r>
          </w:p>
        </w:tc>
        <w:tc>
          <w:tcPr>
            <w:tcW w:w="854" w:type="dxa"/>
            <w:tcBorders>
              <w:top w:val="nil"/>
            </w:tcBorders>
          </w:tcPr>
          <w:p w14:paraId="3E4C4273" w14:textId="77777777" w:rsidR="0081760C" w:rsidRDefault="0081760C">
            <w:pPr>
              <w:pStyle w:val="ConsPlusNormal"/>
              <w:jc w:val="center"/>
            </w:pPr>
            <w:r>
              <w:t>0</w:t>
            </w:r>
          </w:p>
        </w:tc>
        <w:tc>
          <w:tcPr>
            <w:tcW w:w="854" w:type="dxa"/>
            <w:tcBorders>
              <w:top w:val="nil"/>
            </w:tcBorders>
          </w:tcPr>
          <w:p w14:paraId="0E9E0BB9" w14:textId="77777777" w:rsidR="0081760C" w:rsidRDefault="0081760C">
            <w:pPr>
              <w:pStyle w:val="ConsPlusNormal"/>
              <w:jc w:val="center"/>
            </w:pPr>
            <w:r>
              <w:t>0</w:t>
            </w:r>
          </w:p>
        </w:tc>
        <w:tc>
          <w:tcPr>
            <w:tcW w:w="854" w:type="dxa"/>
            <w:tcBorders>
              <w:top w:val="nil"/>
            </w:tcBorders>
          </w:tcPr>
          <w:p w14:paraId="603478CB" w14:textId="77777777" w:rsidR="0081760C" w:rsidRDefault="0081760C">
            <w:pPr>
              <w:pStyle w:val="ConsPlusNormal"/>
              <w:jc w:val="center"/>
            </w:pPr>
            <w:r>
              <w:t>0</w:t>
            </w:r>
          </w:p>
        </w:tc>
        <w:tc>
          <w:tcPr>
            <w:tcW w:w="850" w:type="dxa"/>
            <w:tcBorders>
              <w:top w:val="nil"/>
            </w:tcBorders>
          </w:tcPr>
          <w:p w14:paraId="580AF39D" w14:textId="77777777" w:rsidR="0081760C" w:rsidRDefault="0081760C">
            <w:pPr>
              <w:pStyle w:val="ConsPlusNormal"/>
              <w:jc w:val="center"/>
            </w:pPr>
            <w:r>
              <w:t>4,486</w:t>
            </w:r>
          </w:p>
        </w:tc>
        <w:tc>
          <w:tcPr>
            <w:tcW w:w="850" w:type="dxa"/>
            <w:tcBorders>
              <w:top w:val="nil"/>
            </w:tcBorders>
          </w:tcPr>
          <w:p w14:paraId="3730AF25" w14:textId="77777777" w:rsidR="0081760C" w:rsidRDefault="0081760C">
            <w:pPr>
              <w:pStyle w:val="ConsPlusNormal"/>
              <w:jc w:val="center"/>
            </w:pPr>
            <w:r>
              <w:t>81,173</w:t>
            </w:r>
          </w:p>
        </w:tc>
        <w:tc>
          <w:tcPr>
            <w:tcW w:w="845" w:type="dxa"/>
            <w:tcBorders>
              <w:top w:val="nil"/>
            </w:tcBorders>
          </w:tcPr>
          <w:p w14:paraId="61BBE180" w14:textId="77777777" w:rsidR="0081760C" w:rsidRDefault="0081760C">
            <w:pPr>
              <w:pStyle w:val="ConsPlusNormal"/>
              <w:jc w:val="center"/>
            </w:pPr>
            <w:r>
              <w:t>81,173</w:t>
            </w:r>
          </w:p>
        </w:tc>
        <w:tc>
          <w:tcPr>
            <w:tcW w:w="854" w:type="dxa"/>
            <w:tcBorders>
              <w:top w:val="nil"/>
            </w:tcBorders>
          </w:tcPr>
          <w:p w14:paraId="7FC6DB24" w14:textId="77777777" w:rsidR="0081760C" w:rsidRDefault="0081760C">
            <w:pPr>
              <w:pStyle w:val="ConsPlusNormal"/>
              <w:jc w:val="center"/>
            </w:pPr>
            <w:r>
              <w:t>81,173</w:t>
            </w:r>
          </w:p>
        </w:tc>
        <w:tc>
          <w:tcPr>
            <w:tcW w:w="850" w:type="dxa"/>
            <w:tcBorders>
              <w:top w:val="nil"/>
            </w:tcBorders>
          </w:tcPr>
          <w:p w14:paraId="0AD1E6A6" w14:textId="77777777" w:rsidR="0081760C" w:rsidRDefault="0081760C">
            <w:pPr>
              <w:pStyle w:val="ConsPlusNormal"/>
              <w:jc w:val="center"/>
            </w:pPr>
            <w:r>
              <w:t>81,173</w:t>
            </w:r>
          </w:p>
        </w:tc>
        <w:tc>
          <w:tcPr>
            <w:tcW w:w="2211" w:type="dxa"/>
            <w:tcBorders>
              <w:top w:val="nil"/>
            </w:tcBorders>
          </w:tcPr>
          <w:p w14:paraId="318A1771" w14:textId="77777777" w:rsidR="0081760C" w:rsidRDefault="0081760C">
            <w:pPr>
              <w:pStyle w:val="ConsPlusNormal"/>
            </w:pPr>
            <w:r>
              <w:t>Минобрнауки РД</w:t>
            </w:r>
          </w:p>
        </w:tc>
      </w:tr>
      <w:tr w:rsidR="0081760C" w14:paraId="28F8E887" w14:textId="77777777">
        <w:tc>
          <w:tcPr>
            <w:tcW w:w="15768" w:type="dxa"/>
            <w:gridSpan w:val="15"/>
          </w:tcPr>
          <w:p w14:paraId="607CA5FE" w14:textId="77777777" w:rsidR="0081760C" w:rsidRDefault="0081760C">
            <w:pPr>
              <w:pStyle w:val="ConsPlusNormal"/>
              <w:jc w:val="center"/>
              <w:outlineLvl w:val="3"/>
            </w:pPr>
            <w:r>
              <w:t>Результат задачи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81760C" w14:paraId="1204A8F7" w14:textId="77777777">
        <w:tc>
          <w:tcPr>
            <w:tcW w:w="567" w:type="dxa"/>
            <w:vMerge w:val="restart"/>
          </w:tcPr>
          <w:p w14:paraId="6FFD420E" w14:textId="77777777" w:rsidR="0081760C" w:rsidRDefault="0081760C">
            <w:pPr>
              <w:pStyle w:val="ConsPlusNormal"/>
            </w:pPr>
          </w:p>
        </w:tc>
        <w:tc>
          <w:tcPr>
            <w:tcW w:w="1928" w:type="dxa"/>
            <w:vMerge w:val="restart"/>
          </w:tcPr>
          <w:p w14:paraId="61DC0A12" w14:textId="77777777" w:rsidR="0081760C" w:rsidRDefault="0081760C">
            <w:pPr>
              <w:pStyle w:val="ConsPlusNormal"/>
            </w:pPr>
          </w:p>
        </w:tc>
        <w:tc>
          <w:tcPr>
            <w:tcW w:w="1757" w:type="dxa"/>
            <w:tcBorders>
              <w:bottom w:val="nil"/>
            </w:tcBorders>
          </w:tcPr>
          <w:p w14:paraId="517B3F76" w14:textId="77777777" w:rsidR="0081760C" w:rsidRDefault="0081760C">
            <w:pPr>
              <w:pStyle w:val="ConsPlusNormal"/>
            </w:pPr>
            <w:r>
              <w:t>Не менее чем 12 млн детей приняли участие в открытых онлайн-уроках, реализуемых с учетом опыта цикла открытых уроков "ПроеКТОриЯ", направленных на раннюю профориентацию</w:t>
            </w:r>
          </w:p>
        </w:tc>
        <w:tc>
          <w:tcPr>
            <w:tcW w:w="794" w:type="dxa"/>
            <w:tcBorders>
              <w:bottom w:val="nil"/>
            </w:tcBorders>
          </w:tcPr>
          <w:p w14:paraId="003E736E" w14:textId="77777777" w:rsidR="0081760C" w:rsidRDefault="0081760C">
            <w:pPr>
              <w:pStyle w:val="ConsPlusNormal"/>
            </w:pPr>
            <w:r>
              <w:t>млн чел.</w:t>
            </w:r>
          </w:p>
        </w:tc>
        <w:tc>
          <w:tcPr>
            <w:tcW w:w="850" w:type="dxa"/>
            <w:tcBorders>
              <w:bottom w:val="nil"/>
            </w:tcBorders>
          </w:tcPr>
          <w:p w14:paraId="76DEE31A" w14:textId="77777777" w:rsidR="0081760C" w:rsidRDefault="0081760C">
            <w:pPr>
              <w:pStyle w:val="ConsPlusNormal"/>
              <w:jc w:val="center"/>
            </w:pPr>
            <w:r>
              <w:t>0</w:t>
            </w:r>
          </w:p>
        </w:tc>
        <w:tc>
          <w:tcPr>
            <w:tcW w:w="850" w:type="dxa"/>
            <w:tcBorders>
              <w:bottom w:val="nil"/>
            </w:tcBorders>
          </w:tcPr>
          <w:p w14:paraId="5FBB59BA" w14:textId="77777777" w:rsidR="0081760C" w:rsidRDefault="0081760C">
            <w:pPr>
              <w:pStyle w:val="ConsPlusNormal"/>
              <w:jc w:val="center"/>
            </w:pPr>
            <w:r>
              <w:t>0</w:t>
            </w:r>
          </w:p>
        </w:tc>
        <w:tc>
          <w:tcPr>
            <w:tcW w:w="854" w:type="dxa"/>
            <w:tcBorders>
              <w:bottom w:val="nil"/>
            </w:tcBorders>
          </w:tcPr>
          <w:p w14:paraId="316E1168" w14:textId="77777777" w:rsidR="0081760C" w:rsidRDefault="0081760C">
            <w:pPr>
              <w:pStyle w:val="ConsPlusNormal"/>
              <w:jc w:val="center"/>
            </w:pPr>
            <w:r>
              <w:t>0</w:t>
            </w:r>
          </w:p>
        </w:tc>
        <w:tc>
          <w:tcPr>
            <w:tcW w:w="854" w:type="dxa"/>
            <w:tcBorders>
              <w:bottom w:val="nil"/>
            </w:tcBorders>
          </w:tcPr>
          <w:p w14:paraId="669E9EA4" w14:textId="77777777" w:rsidR="0081760C" w:rsidRDefault="0081760C">
            <w:pPr>
              <w:pStyle w:val="ConsPlusNormal"/>
              <w:jc w:val="center"/>
            </w:pPr>
            <w:r>
              <w:t>0</w:t>
            </w:r>
          </w:p>
        </w:tc>
        <w:tc>
          <w:tcPr>
            <w:tcW w:w="854" w:type="dxa"/>
            <w:tcBorders>
              <w:bottom w:val="nil"/>
            </w:tcBorders>
          </w:tcPr>
          <w:p w14:paraId="6E38EDF0" w14:textId="77777777" w:rsidR="0081760C" w:rsidRDefault="0081760C">
            <w:pPr>
              <w:pStyle w:val="ConsPlusNormal"/>
              <w:jc w:val="center"/>
            </w:pPr>
            <w:r>
              <w:t>0,1012</w:t>
            </w:r>
          </w:p>
        </w:tc>
        <w:tc>
          <w:tcPr>
            <w:tcW w:w="850" w:type="dxa"/>
            <w:tcBorders>
              <w:bottom w:val="nil"/>
            </w:tcBorders>
          </w:tcPr>
          <w:p w14:paraId="190D13C4" w14:textId="77777777" w:rsidR="0081760C" w:rsidRDefault="0081760C">
            <w:pPr>
              <w:pStyle w:val="ConsPlusNormal"/>
              <w:jc w:val="center"/>
            </w:pPr>
            <w:r>
              <w:t>0,1416</w:t>
            </w:r>
          </w:p>
        </w:tc>
        <w:tc>
          <w:tcPr>
            <w:tcW w:w="850" w:type="dxa"/>
            <w:tcBorders>
              <w:bottom w:val="nil"/>
            </w:tcBorders>
          </w:tcPr>
          <w:p w14:paraId="25BBF82F" w14:textId="77777777" w:rsidR="0081760C" w:rsidRDefault="0081760C">
            <w:pPr>
              <w:pStyle w:val="ConsPlusNormal"/>
              <w:jc w:val="center"/>
            </w:pPr>
            <w:r>
              <w:t>0,2263</w:t>
            </w:r>
          </w:p>
        </w:tc>
        <w:tc>
          <w:tcPr>
            <w:tcW w:w="845" w:type="dxa"/>
            <w:tcBorders>
              <w:bottom w:val="nil"/>
            </w:tcBorders>
          </w:tcPr>
          <w:p w14:paraId="372CDC78" w14:textId="77777777" w:rsidR="0081760C" w:rsidRDefault="0081760C">
            <w:pPr>
              <w:pStyle w:val="ConsPlusNormal"/>
              <w:jc w:val="center"/>
            </w:pPr>
            <w:r>
              <w:t>0,2263</w:t>
            </w:r>
          </w:p>
        </w:tc>
        <w:tc>
          <w:tcPr>
            <w:tcW w:w="854" w:type="dxa"/>
            <w:tcBorders>
              <w:bottom w:val="nil"/>
            </w:tcBorders>
          </w:tcPr>
          <w:p w14:paraId="4F12C6AD" w14:textId="77777777" w:rsidR="0081760C" w:rsidRDefault="0081760C">
            <w:pPr>
              <w:pStyle w:val="ConsPlusNormal"/>
              <w:jc w:val="center"/>
            </w:pPr>
            <w:r>
              <w:t>0,284</w:t>
            </w:r>
          </w:p>
        </w:tc>
        <w:tc>
          <w:tcPr>
            <w:tcW w:w="850" w:type="dxa"/>
            <w:tcBorders>
              <w:bottom w:val="nil"/>
            </w:tcBorders>
          </w:tcPr>
          <w:p w14:paraId="1E5CC7F2" w14:textId="77777777" w:rsidR="0081760C" w:rsidRDefault="0081760C">
            <w:pPr>
              <w:pStyle w:val="ConsPlusNormal"/>
              <w:jc w:val="center"/>
            </w:pPr>
            <w:r>
              <w:t>0,3448</w:t>
            </w:r>
          </w:p>
        </w:tc>
        <w:tc>
          <w:tcPr>
            <w:tcW w:w="2211" w:type="dxa"/>
            <w:tcBorders>
              <w:bottom w:val="nil"/>
            </w:tcBorders>
          </w:tcPr>
          <w:p w14:paraId="686F545F" w14:textId="77777777" w:rsidR="0081760C" w:rsidRDefault="0081760C">
            <w:pPr>
              <w:pStyle w:val="ConsPlusNormal"/>
            </w:pPr>
            <w:r>
              <w:t>Минобрнауки РД</w:t>
            </w:r>
          </w:p>
        </w:tc>
      </w:tr>
      <w:tr w:rsidR="0081760C" w14:paraId="1372FF81" w14:textId="77777777">
        <w:tblPrEx>
          <w:tblBorders>
            <w:insideH w:val="nil"/>
          </w:tblBorders>
        </w:tblPrEx>
        <w:tc>
          <w:tcPr>
            <w:tcW w:w="567" w:type="dxa"/>
            <w:vMerge/>
          </w:tcPr>
          <w:p w14:paraId="57D2C726" w14:textId="77777777" w:rsidR="0081760C" w:rsidRDefault="0081760C">
            <w:pPr>
              <w:spacing w:after="1" w:line="0" w:lineRule="atLeast"/>
            </w:pPr>
          </w:p>
        </w:tc>
        <w:tc>
          <w:tcPr>
            <w:tcW w:w="1928" w:type="dxa"/>
            <w:vMerge/>
          </w:tcPr>
          <w:p w14:paraId="4C2ED837" w14:textId="77777777" w:rsidR="0081760C" w:rsidRDefault="0081760C">
            <w:pPr>
              <w:spacing w:after="1" w:line="0" w:lineRule="atLeast"/>
            </w:pPr>
          </w:p>
        </w:tc>
        <w:tc>
          <w:tcPr>
            <w:tcW w:w="1757" w:type="dxa"/>
            <w:tcBorders>
              <w:top w:val="nil"/>
              <w:bottom w:val="nil"/>
            </w:tcBorders>
          </w:tcPr>
          <w:p w14:paraId="3C29A6E6" w14:textId="77777777" w:rsidR="0081760C" w:rsidRDefault="0081760C">
            <w:pPr>
              <w:pStyle w:val="ConsPlusNormal"/>
            </w:pPr>
            <w:r>
              <w:t>не менее 900 тыс. детей получили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tc>
        <w:tc>
          <w:tcPr>
            <w:tcW w:w="794" w:type="dxa"/>
            <w:tcBorders>
              <w:top w:val="nil"/>
              <w:bottom w:val="nil"/>
            </w:tcBorders>
          </w:tcPr>
          <w:p w14:paraId="24F49521" w14:textId="77777777" w:rsidR="0081760C" w:rsidRDefault="0081760C">
            <w:pPr>
              <w:pStyle w:val="ConsPlusNormal"/>
            </w:pPr>
            <w:r>
              <w:t>тыс. чел.</w:t>
            </w:r>
          </w:p>
        </w:tc>
        <w:tc>
          <w:tcPr>
            <w:tcW w:w="850" w:type="dxa"/>
            <w:tcBorders>
              <w:top w:val="nil"/>
              <w:bottom w:val="nil"/>
            </w:tcBorders>
          </w:tcPr>
          <w:p w14:paraId="5609E914" w14:textId="77777777" w:rsidR="0081760C" w:rsidRDefault="0081760C">
            <w:pPr>
              <w:pStyle w:val="ConsPlusNormal"/>
              <w:jc w:val="center"/>
            </w:pPr>
            <w:r>
              <w:t>0</w:t>
            </w:r>
          </w:p>
        </w:tc>
        <w:tc>
          <w:tcPr>
            <w:tcW w:w="850" w:type="dxa"/>
            <w:tcBorders>
              <w:top w:val="nil"/>
              <w:bottom w:val="nil"/>
            </w:tcBorders>
          </w:tcPr>
          <w:p w14:paraId="553F9927" w14:textId="77777777" w:rsidR="0081760C" w:rsidRDefault="0081760C">
            <w:pPr>
              <w:pStyle w:val="ConsPlusNormal"/>
              <w:jc w:val="center"/>
            </w:pPr>
            <w:r>
              <w:t>0</w:t>
            </w:r>
          </w:p>
        </w:tc>
        <w:tc>
          <w:tcPr>
            <w:tcW w:w="854" w:type="dxa"/>
            <w:tcBorders>
              <w:top w:val="nil"/>
              <w:bottom w:val="nil"/>
            </w:tcBorders>
          </w:tcPr>
          <w:p w14:paraId="03E354CC" w14:textId="77777777" w:rsidR="0081760C" w:rsidRDefault="0081760C">
            <w:pPr>
              <w:pStyle w:val="ConsPlusNormal"/>
              <w:jc w:val="center"/>
            </w:pPr>
            <w:r>
              <w:t>0</w:t>
            </w:r>
          </w:p>
        </w:tc>
        <w:tc>
          <w:tcPr>
            <w:tcW w:w="854" w:type="dxa"/>
            <w:tcBorders>
              <w:top w:val="nil"/>
              <w:bottom w:val="nil"/>
            </w:tcBorders>
          </w:tcPr>
          <w:p w14:paraId="4338D19A" w14:textId="77777777" w:rsidR="0081760C" w:rsidRDefault="0081760C">
            <w:pPr>
              <w:pStyle w:val="ConsPlusNormal"/>
              <w:jc w:val="center"/>
            </w:pPr>
            <w:r>
              <w:t>0</w:t>
            </w:r>
          </w:p>
        </w:tc>
        <w:tc>
          <w:tcPr>
            <w:tcW w:w="854" w:type="dxa"/>
            <w:tcBorders>
              <w:top w:val="nil"/>
              <w:bottom w:val="nil"/>
            </w:tcBorders>
          </w:tcPr>
          <w:p w14:paraId="75CDE353" w14:textId="77777777" w:rsidR="0081760C" w:rsidRDefault="0081760C">
            <w:pPr>
              <w:pStyle w:val="ConsPlusNormal"/>
              <w:jc w:val="center"/>
            </w:pPr>
            <w:r>
              <w:t>5</w:t>
            </w:r>
          </w:p>
        </w:tc>
        <w:tc>
          <w:tcPr>
            <w:tcW w:w="850" w:type="dxa"/>
            <w:tcBorders>
              <w:top w:val="nil"/>
              <w:bottom w:val="nil"/>
            </w:tcBorders>
          </w:tcPr>
          <w:p w14:paraId="7696D3F2" w14:textId="77777777" w:rsidR="0081760C" w:rsidRDefault="0081760C">
            <w:pPr>
              <w:pStyle w:val="ConsPlusNormal"/>
              <w:jc w:val="center"/>
            </w:pPr>
            <w:r>
              <w:t>7</w:t>
            </w:r>
          </w:p>
        </w:tc>
        <w:tc>
          <w:tcPr>
            <w:tcW w:w="850" w:type="dxa"/>
            <w:tcBorders>
              <w:top w:val="nil"/>
              <w:bottom w:val="nil"/>
            </w:tcBorders>
          </w:tcPr>
          <w:p w14:paraId="134DE13B" w14:textId="77777777" w:rsidR="0081760C" w:rsidRDefault="0081760C">
            <w:pPr>
              <w:pStyle w:val="ConsPlusNormal"/>
              <w:jc w:val="center"/>
            </w:pPr>
            <w:r>
              <w:t>10</w:t>
            </w:r>
          </w:p>
        </w:tc>
        <w:tc>
          <w:tcPr>
            <w:tcW w:w="845" w:type="dxa"/>
            <w:tcBorders>
              <w:top w:val="nil"/>
              <w:bottom w:val="nil"/>
            </w:tcBorders>
          </w:tcPr>
          <w:p w14:paraId="2DC640B8" w14:textId="77777777" w:rsidR="0081760C" w:rsidRDefault="0081760C">
            <w:pPr>
              <w:pStyle w:val="ConsPlusNormal"/>
              <w:jc w:val="center"/>
            </w:pPr>
            <w:r>
              <w:t>12</w:t>
            </w:r>
          </w:p>
        </w:tc>
        <w:tc>
          <w:tcPr>
            <w:tcW w:w="854" w:type="dxa"/>
            <w:tcBorders>
              <w:top w:val="nil"/>
              <w:bottom w:val="nil"/>
            </w:tcBorders>
          </w:tcPr>
          <w:p w14:paraId="29AD93BC" w14:textId="77777777" w:rsidR="0081760C" w:rsidRDefault="0081760C">
            <w:pPr>
              <w:pStyle w:val="ConsPlusNormal"/>
              <w:jc w:val="center"/>
            </w:pPr>
            <w:r>
              <w:t>15</w:t>
            </w:r>
          </w:p>
        </w:tc>
        <w:tc>
          <w:tcPr>
            <w:tcW w:w="850" w:type="dxa"/>
            <w:tcBorders>
              <w:top w:val="nil"/>
              <w:bottom w:val="nil"/>
            </w:tcBorders>
          </w:tcPr>
          <w:p w14:paraId="03095251" w14:textId="77777777" w:rsidR="0081760C" w:rsidRDefault="0081760C">
            <w:pPr>
              <w:pStyle w:val="ConsPlusNormal"/>
              <w:jc w:val="center"/>
            </w:pPr>
            <w:r>
              <w:t>18</w:t>
            </w:r>
          </w:p>
        </w:tc>
        <w:tc>
          <w:tcPr>
            <w:tcW w:w="2211" w:type="dxa"/>
            <w:tcBorders>
              <w:top w:val="nil"/>
              <w:bottom w:val="nil"/>
            </w:tcBorders>
          </w:tcPr>
          <w:p w14:paraId="17A797B0" w14:textId="77777777" w:rsidR="0081760C" w:rsidRDefault="0081760C">
            <w:pPr>
              <w:pStyle w:val="ConsPlusNormal"/>
            </w:pPr>
            <w:r>
              <w:t>Минобрнауки РД</w:t>
            </w:r>
          </w:p>
        </w:tc>
      </w:tr>
      <w:tr w:rsidR="0081760C" w14:paraId="6C27046C" w14:textId="77777777">
        <w:tblPrEx>
          <w:tblBorders>
            <w:insideH w:val="nil"/>
          </w:tblBorders>
        </w:tblPrEx>
        <w:tc>
          <w:tcPr>
            <w:tcW w:w="567" w:type="dxa"/>
            <w:vMerge/>
          </w:tcPr>
          <w:p w14:paraId="3DC0A3B2" w14:textId="77777777" w:rsidR="0081760C" w:rsidRDefault="0081760C">
            <w:pPr>
              <w:spacing w:after="1" w:line="0" w:lineRule="atLeast"/>
            </w:pPr>
          </w:p>
        </w:tc>
        <w:tc>
          <w:tcPr>
            <w:tcW w:w="1928" w:type="dxa"/>
            <w:vMerge/>
          </w:tcPr>
          <w:p w14:paraId="2254C778" w14:textId="77777777" w:rsidR="0081760C" w:rsidRDefault="0081760C">
            <w:pPr>
              <w:spacing w:after="1" w:line="0" w:lineRule="atLeast"/>
            </w:pPr>
          </w:p>
        </w:tc>
        <w:tc>
          <w:tcPr>
            <w:tcW w:w="1757" w:type="dxa"/>
            <w:tcBorders>
              <w:top w:val="nil"/>
              <w:bottom w:val="nil"/>
            </w:tcBorders>
          </w:tcPr>
          <w:p w14:paraId="29751E56" w14:textId="77777777" w:rsidR="0081760C" w:rsidRDefault="0081760C">
            <w:pPr>
              <w:pStyle w:val="ConsPlusNormal"/>
            </w:pPr>
            <w:r>
              <w:t>для 935 тыс. детей не менее чем в 7000 общеобразовательных организациях, расположенных в сельской местности, обновлена материально-техническая база для занятия физической культурой и спортом</w:t>
            </w:r>
          </w:p>
        </w:tc>
        <w:tc>
          <w:tcPr>
            <w:tcW w:w="794" w:type="dxa"/>
            <w:tcBorders>
              <w:top w:val="nil"/>
              <w:bottom w:val="nil"/>
            </w:tcBorders>
          </w:tcPr>
          <w:p w14:paraId="0D19979F" w14:textId="77777777" w:rsidR="0081760C" w:rsidRDefault="0081760C">
            <w:pPr>
              <w:pStyle w:val="ConsPlusNormal"/>
            </w:pPr>
            <w:r>
              <w:t>тыс. чел.</w:t>
            </w:r>
          </w:p>
        </w:tc>
        <w:tc>
          <w:tcPr>
            <w:tcW w:w="850" w:type="dxa"/>
            <w:tcBorders>
              <w:top w:val="nil"/>
              <w:bottom w:val="nil"/>
            </w:tcBorders>
          </w:tcPr>
          <w:p w14:paraId="29DA6217" w14:textId="77777777" w:rsidR="0081760C" w:rsidRDefault="0081760C">
            <w:pPr>
              <w:pStyle w:val="ConsPlusNormal"/>
              <w:jc w:val="center"/>
            </w:pPr>
            <w:r>
              <w:t>0</w:t>
            </w:r>
          </w:p>
        </w:tc>
        <w:tc>
          <w:tcPr>
            <w:tcW w:w="850" w:type="dxa"/>
            <w:tcBorders>
              <w:top w:val="nil"/>
              <w:bottom w:val="nil"/>
            </w:tcBorders>
          </w:tcPr>
          <w:p w14:paraId="39F1D017" w14:textId="77777777" w:rsidR="0081760C" w:rsidRDefault="0081760C">
            <w:pPr>
              <w:pStyle w:val="ConsPlusNormal"/>
              <w:jc w:val="center"/>
            </w:pPr>
            <w:r>
              <w:t>0</w:t>
            </w:r>
          </w:p>
        </w:tc>
        <w:tc>
          <w:tcPr>
            <w:tcW w:w="854" w:type="dxa"/>
            <w:tcBorders>
              <w:top w:val="nil"/>
              <w:bottom w:val="nil"/>
            </w:tcBorders>
          </w:tcPr>
          <w:p w14:paraId="0CC8E3FE" w14:textId="77777777" w:rsidR="0081760C" w:rsidRDefault="0081760C">
            <w:pPr>
              <w:pStyle w:val="ConsPlusNormal"/>
              <w:jc w:val="center"/>
            </w:pPr>
            <w:r>
              <w:t>0</w:t>
            </w:r>
          </w:p>
        </w:tc>
        <w:tc>
          <w:tcPr>
            <w:tcW w:w="854" w:type="dxa"/>
            <w:tcBorders>
              <w:top w:val="nil"/>
              <w:bottom w:val="nil"/>
            </w:tcBorders>
          </w:tcPr>
          <w:p w14:paraId="11DF2E64" w14:textId="77777777" w:rsidR="0081760C" w:rsidRDefault="0081760C">
            <w:pPr>
              <w:pStyle w:val="ConsPlusNormal"/>
              <w:jc w:val="center"/>
            </w:pPr>
            <w:r>
              <w:t>0</w:t>
            </w:r>
          </w:p>
        </w:tc>
        <w:tc>
          <w:tcPr>
            <w:tcW w:w="854" w:type="dxa"/>
            <w:tcBorders>
              <w:top w:val="nil"/>
              <w:bottom w:val="nil"/>
            </w:tcBorders>
          </w:tcPr>
          <w:p w14:paraId="3A035EC3" w14:textId="77777777" w:rsidR="0081760C" w:rsidRDefault="0081760C">
            <w:pPr>
              <w:pStyle w:val="ConsPlusNormal"/>
              <w:jc w:val="center"/>
            </w:pPr>
            <w:r>
              <w:t>193</w:t>
            </w:r>
          </w:p>
        </w:tc>
        <w:tc>
          <w:tcPr>
            <w:tcW w:w="850" w:type="dxa"/>
            <w:tcBorders>
              <w:top w:val="nil"/>
              <w:bottom w:val="nil"/>
            </w:tcBorders>
          </w:tcPr>
          <w:p w14:paraId="2E572DAA" w14:textId="77777777" w:rsidR="0081760C" w:rsidRDefault="0081760C">
            <w:pPr>
              <w:pStyle w:val="ConsPlusNormal"/>
              <w:jc w:val="center"/>
            </w:pPr>
            <w:r>
              <w:t>313</w:t>
            </w:r>
          </w:p>
        </w:tc>
        <w:tc>
          <w:tcPr>
            <w:tcW w:w="850" w:type="dxa"/>
            <w:tcBorders>
              <w:top w:val="nil"/>
              <w:bottom w:val="nil"/>
            </w:tcBorders>
          </w:tcPr>
          <w:p w14:paraId="617FAFE4" w14:textId="77777777" w:rsidR="0081760C" w:rsidRDefault="0081760C">
            <w:pPr>
              <w:pStyle w:val="ConsPlusNormal"/>
              <w:jc w:val="center"/>
            </w:pPr>
            <w:r>
              <w:t>433</w:t>
            </w:r>
          </w:p>
        </w:tc>
        <w:tc>
          <w:tcPr>
            <w:tcW w:w="845" w:type="dxa"/>
            <w:tcBorders>
              <w:top w:val="nil"/>
              <w:bottom w:val="nil"/>
            </w:tcBorders>
          </w:tcPr>
          <w:p w14:paraId="7A8BB58F" w14:textId="77777777" w:rsidR="0081760C" w:rsidRDefault="0081760C">
            <w:pPr>
              <w:pStyle w:val="ConsPlusNormal"/>
              <w:jc w:val="center"/>
            </w:pPr>
            <w:r>
              <w:t>553</w:t>
            </w:r>
          </w:p>
        </w:tc>
        <w:tc>
          <w:tcPr>
            <w:tcW w:w="854" w:type="dxa"/>
            <w:tcBorders>
              <w:top w:val="nil"/>
              <w:bottom w:val="nil"/>
            </w:tcBorders>
          </w:tcPr>
          <w:p w14:paraId="5CC13931" w14:textId="77777777" w:rsidR="0081760C" w:rsidRDefault="0081760C">
            <w:pPr>
              <w:pStyle w:val="ConsPlusNormal"/>
              <w:jc w:val="center"/>
            </w:pPr>
            <w:r>
              <w:t>553</w:t>
            </w:r>
          </w:p>
        </w:tc>
        <w:tc>
          <w:tcPr>
            <w:tcW w:w="850" w:type="dxa"/>
            <w:tcBorders>
              <w:top w:val="nil"/>
              <w:bottom w:val="nil"/>
            </w:tcBorders>
          </w:tcPr>
          <w:p w14:paraId="7BBBEB95" w14:textId="77777777" w:rsidR="0081760C" w:rsidRDefault="0081760C">
            <w:pPr>
              <w:pStyle w:val="ConsPlusNormal"/>
              <w:jc w:val="center"/>
            </w:pPr>
            <w:r>
              <w:t>553</w:t>
            </w:r>
          </w:p>
        </w:tc>
        <w:tc>
          <w:tcPr>
            <w:tcW w:w="2211" w:type="dxa"/>
            <w:tcBorders>
              <w:top w:val="nil"/>
              <w:bottom w:val="nil"/>
            </w:tcBorders>
          </w:tcPr>
          <w:p w14:paraId="7349AAB6" w14:textId="77777777" w:rsidR="0081760C" w:rsidRDefault="0081760C">
            <w:pPr>
              <w:pStyle w:val="ConsPlusNormal"/>
            </w:pPr>
            <w:r>
              <w:t>Минобрнауки РД</w:t>
            </w:r>
          </w:p>
        </w:tc>
      </w:tr>
      <w:tr w:rsidR="0081760C" w14:paraId="7CCE728E" w14:textId="77777777">
        <w:tblPrEx>
          <w:tblBorders>
            <w:insideH w:val="nil"/>
          </w:tblBorders>
        </w:tblPrEx>
        <w:tc>
          <w:tcPr>
            <w:tcW w:w="567" w:type="dxa"/>
            <w:vMerge/>
          </w:tcPr>
          <w:p w14:paraId="2FE18A43" w14:textId="77777777" w:rsidR="0081760C" w:rsidRDefault="0081760C">
            <w:pPr>
              <w:spacing w:after="1" w:line="0" w:lineRule="atLeast"/>
            </w:pPr>
          </w:p>
        </w:tc>
        <w:tc>
          <w:tcPr>
            <w:tcW w:w="1928" w:type="dxa"/>
            <w:vMerge/>
          </w:tcPr>
          <w:p w14:paraId="7A81FCE2" w14:textId="77777777" w:rsidR="0081760C" w:rsidRDefault="0081760C">
            <w:pPr>
              <w:spacing w:after="1" w:line="0" w:lineRule="atLeast"/>
            </w:pPr>
          </w:p>
        </w:tc>
        <w:tc>
          <w:tcPr>
            <w:tcW w:w="1757" w:type="dxa"/>
            <w:tcBorders>
              <w:top w:val="nil"/>
              <w:bottom w:val="nil"/>
            </w:tcBorders>
          </w:tcPr>
          <w:p w14:paraId="67CF746B" w14:textId="77777777" w:rsidR="0081760C" w:rsidRDefault="0081760C">
            <w:pPr>
              <w:pStyle w:val="ConsPlusNormal"/>
            </w:pPr>
            <w:r>
              <w:t>созданы детские технопарки "Кванториум"</w:t>
            </w:r>
          </w:p>
        </w:tc>
        <w:tc>
          <w:tcPr>
            <w:tcW w:w="794" w:type="dxa"/>
            <w:tcBorders>
              <w:top w:val="nil"/>
              <w:bottom w:val="nil"/>
            </w:tcBorders>
          </w:tcPr>
          <w:p w14:paraId="1CB212B3" w14:textId="77777777" w:rsidR="0081760C" w:rsidRDefault="0081760C">
            <w:pPr>
              <w:pStyle w:val="ConsPlusNormal"/>
            </w:pPr>
            <w:r>
              <w:t>ед.</w:t>
            </w:r>
          </w:p>
        </w:tc>
        <w:tc>
          <w:tcPr>
            <w:tcW w:w="850" w:type="dxa"/>
            <w:tcBorders>
              <w:top w:val="nil"/>
              <w:bottom w:val="nil"/>
            </w:tcBorders>
          </w:tcPr>
          <w:p w14:paraId="76843118" w14:textId="77777777" w:rsidR="0081760C" w:rsidRDefault="0081760C">
            <w:pPr>
              <w:pStyle w:val="ConsPlusNormal"/>
              <w:jc w:val="center"/>
            </w:pPr>
            <w:r>
              <w:t>0</w:t>
            </w:r>
          </w:p>
        </w:tc>
        <w:tc>
          <w:tcPr>
            <w:tcW w:w="850" w:type="dxa"/>
            <w:tcBorders>
              <w:top w:val="nil"/>
              <w:bottom w:val="nil"/>
            </w:tcBorders>
          </w:tcPr>
          <w:p w14:paraId="485C5E47" w14:textId="77777777" w:rsidR="0081760C" w:rsidRDefault="0081760C">
            <w:pPr>
              <w:pStyle w:val="ConsPlusNormal"/>
              <w:jc w:val="center"/>
            </w:pPr>
            <w:r>
              <w:t>0</w:t>
            </w:r>
          </w:p>
        </w:tc>
        <w:tc>
          <w:tcPr>
            <w:tcW w:w="854" w:type="dxa"/>
            <w:tcBorders>
              <w:top w:val="nil"/>
              <w:bottom w:val="nil"/>
            </w:tcBorders>
          </w:tcPr>
          <w:p w14:paraId="1A99ADAD" w14:textId="77777777" w:rsidR="0081760C" w:rsidRDefault="0081760C">
            <w:pPr>
              <w:pStyle w:val="ConsPlusNormal"/>
              <w:jc w:val="center"/>
            </w:pPr>
            <w:r>
              <w:t>0</w:t>
            </w:r>
          </w:p>
        </w:tc>
        <w:tc>
          <w:tcPr>
            <w:tcW w:w="854" w:type="dxa"/>
            <w:tcBorders>
              <w:top w:val="nil"/>
              <w:bottom w:val="nil"/>
            </w:tcBorders>
          </w:tcPr>
          <w:p w14:paraId="14A87E32" w14:textId="77777777" w:rsidR="0081760C" w:rsidRDefault="0081760C">
            <w:pPr>
              <w:pStyle w:val="ConsPlusNormal"/>
              <w:jc w:val="center"/>
            </w:pPr>
            <w:r>
              <w:t>0</w:t>
            </w:r>
          </w:p>
        </w:tc>
        <w:tc>
          <w:tcPr>
            <w:tcW w:w="854" w:type="dxa"/>
            <w:tcBorders>
              <w:top w:val="nil"/>
              <w:bottom w:val="nil"/>
            </w:tcBorders>
          </w:tcPr>
          <w:p w14:paraId="1EFE0E6C" w14:textId="77777777" w:rsidR="0081760C" w:rsidRDefault="0081760C">
            <w:pPr>
              <w:pStyle w:val="ConsPlusNormal"/>
              <w:jc w:val="center"/>
            </w:pPr>
            <w:r>
              <w:t>0</w:t>
            </w:r>
          </w:p>
        </w:tc>
        <w:tc>
          <w:tcPr>
            <w:tcW w:w="850" w:type="dxa"/>
            <w:tcBorders>
              <w:top w:val="nil"/>
              <w:bottom w:val="nil"/>
            </w:tcBorders>
          </w:tcPr>
          <w:p w14:paraId="137BF8F0" w14:textId="77777777" w:rsidR="0081760C" w:rsidRDefault="0081760C">
            <w:pPr>
              <w:pStyle w:val="ConsPlusNormal"/>
              <w:jc w:val="center"/>
            </w:pPr>
            <w:r>
              <w:t>0</w:t>
            </w:r>
          </w:p>
        </w:tc>
        <w:tc>
          <w:tcPr>
            <w:tcW w:w="850" w:type="dxa"/>
            <w:tcBorders>
              <w:top w:val="nil"/>
              <w:bottom w:val="nil"/>
            </w:tcBorders>
          </w:tcPr>
          <w:p w14:paraId="1609CF67" w14:textId="77777777" w:rsidR="0081760C" w:rsidRDefault="0081760C">
            <w:pPr>
              <w:pStyle w:val="ConsPlusNormal"/>
              <w:jc w:val="center"/>
            </w:pPr>
            <w:r>
              <w:t>0</w:t>
            </w:r>
          </w:p>
        </w:tc>
        <w:tc>
          <w:tcPr>
            <w:tcW w:w="845" w:type="dxa"/>
            <w:tcBorders>
              <w:top w:val="nil"/>
              <w:bottom w:val="nil"/>
            </w:tcBorders>
          </w:tcPr>
          <w:p w14:paraId="11666F73" w14:textId="77777777" w:rsidR="0081760C" w:rsidRDefault="0081760C">
            <w:pPr>
              <w:pStyle w:val="ConsPlusNormal"/>
              <w:jc w:val="center"/>
            </w:pPr>
            <w:r>
              <w:t>0</w:t>
            </w:r>
          </w:p>
        </w:tc>
        <w:tc>
          <w:tcPr>
            <w:tcW w:w="854" w:type="dxa"/>
            <w:tcBorders>
              <w:top w:val="nil"/>
              <w:bottom w:val="nil"/>
            </w:tcBorders>
          </w:tcPr>
          <w:p w14:paraId="21CE37C4" w14:textId="77777777" w:rsidR="0081760C" w:rsidRDefault="0081760C">
            <w:pPr>
              <w:pStyle w:val="ConsPlusNormal"/>
              <w:jc w:val="center"/>
            </w:pPr>
            <w:r>
              <w:t>0</w:t>
            </w:r>
          </w:p>
        </w:tc>
        <w:tc>
          <w:tcPr>
            <w:tcW w:w="850" w:type="dxa"/>
            <w:tcBorders>
              <w:top w:val="nil"/>
              <w:bottom w:val="nil"/>
            </w:tcBorders>
          </w:tcPr>
          <w:p w14:paraId="7F3E1B63" w14:textId="77777777" w:rsidR="0081760C" w:rsidRDefault="0081760C">
            <w:pPr>
              <w:pStyle w:val="ConsPlusNormal"/>
              <w:jc w:val="center"/>
            </w:pPr>
            <w:r>
              <w:t>0</w:t>
            </w:r>
          </w:p>
        </w:tc>
        <w:tc>
          <w:tcPr>
            <w:tcW w:w="2211" w:type="dxa"/>
            <w:tcBorders>
              <w:top w:val="nil"/>
              <w:bottom w:val="nil"/>
            </w:tcBorders>
          </w:tcPr>
          <w:p w14:paraId="0CADA638" w14:textId="77777777" w:rsidR="0081760C" w:rsidRDefault="0081760C">
            <w:pPr>
              <w:pStyle w:val="ConsPlusNormal"/>
            </w:pPr>
            <w:r>
              <w:t>Минобрнауки РД</w:t>
            </w:r>
          </w:p>
        </w:tc>
      </w:tr>
      <w:tr w:rsidR="0081760C" w14:paraId="1ACF9EC4" w14:textId="77777777">
        <w:tblPrEx>
          <w:tblBorders>
            <w:insideH w:val="nil"/>
          </w:tblBorders>
        </w:tblPrEx>
        <w:tc>
          <w:tcPr>
            <w:tcW w:w="567" w:type="dxa"/>
            <w:vMerge/>
          </w:tcPr>
          <w:p w14:paraId="170DA4FA" w14:textId="77777777" w:rsidR="0081760C" w:rsidRDefault="0081760C">
            <w:pPr>
              <w:spacing w:after="1" w:line="0" w:lineRule="atLeast"/>
            </w:pPr>
          </w:p>
        </w:tc>
        <w:tc>
          <w:tcPr>
            <w:tcW w:w="1928" w:type="dxa"/>
            <w:vMerge/>
          </w:tcPr>
          <w:p w14:paraId="017EDA2C" w14:textId="77777777" w:rsidR="0081760C" w:rsidRDefault="0081760C">
            <w:pPr>
              <w:spacing w:after="1" w:line="0" w:lineRule="atLeast"/>
            </w:pPr>
          </w:p>
        </w:tc>
        <w:tc>
          <w:tcPr>
            <w:tcW w:w="1757" w:type="dxa"/>
            <w:tcBorders>
              <w:top w:val="nil"/>
              <w:bottom w:val="nil"/>
            </w:tcBorders>
          </w:tcPr>
          <w:p w14:paraId="7A848B2B" w14:textId="77777777" w:rsidR="0081760C" w:rsidRDefault="0081760C">
            <w:pPr>
              <w:pStyle w:val="ConsPlusNormal"/>
            </w:pPr>
            <w:r>
              <w:t>не менее 70 проц. детей с ограниченными возможностями здоровья осваивают дополнительные общеобразовательные программы, в том числе с использованием дистанционных технологий</w:t>
            </w:r>
          </w:p>
        </w:tc>
        <w:tc>
          <w:tcPr>
            <w:tcW w:w="794" w:type="dxa"/>
            <w:tcBorders>
              <w:top w:val="nil"/>
              <w:bottom w:val="nil"/>
            </w:tcBorders>
          </w:tcPr>
          <w:p w14:paraId="49DBF1E0" w14:textId="77777777" w:rsidR="0081760C" w:rsidRDefault="0081760C">
            <w:pPr>
              <w:pStyle w:val="ConsPlusNormal"/>
            </w:pPr>
            <w:r>
              <w:t>проц.</w:t>
            </w:r>
          </w:p>
        </w:tc>
        <w:tc>
          <w:tcPr>
            <w:tcW w:w="850" w:type="dxa"/>
            <w:tcBorders>
              <w:top w:val="nil"/>
              <w:bottom w:val="nil"/>
            </w:tcBorders>
          </w:tcPr>
          <w:p w14:paraId="15DAEA21" w14:textId="77777777" w:rsidR="0081760C" w:rsidRDefault="0081760C">
            <w:pPr>
              <w:pStyle w:val="ConsPlusNormal"/>
              <w:jc w:val="center"/>
            </w:pPr>
            <w:r>
              <w:t>0</w:t>
            </w:r>
          </w:p>
        </w:tc>
        <w:tc>
          <w:tcPr>
            <w:tcW w:w="850" w:type="dxa"/>
            <w:tcBorders>
              <w:top w:val="nil"/>
              <w:bottom w:val="nil"/>
            </w:tcBorders>
          </w:tcPr>
          <w:p w14:paraId="0A54BFF8" w14:textId="77777777" w:rsidR="0081760C" w:rsidRDefault="0081760C">
            <w:pPr>
              <w:pStyle w:val="ConsPlusNormal"/>
              <w:jc w:val="center"/>
            </w:pPr>
            <w:r>
              <w:t>0</w:t>
            </w:r>
          </w:p>
        </w:tc>
        <w:tc>
          <w:tcPr>
            <w:tcW w:w="854" w:type="dxa"/>
            <w:tcBorders>
              <w:top w:val="nil"/>
              <w:bottom w:val="nil"/>
            </w:tcBorders>
          </w:tcPr>
          <w:p w14:paraId="7055479C" w14:textId="77777777" w:rsidR="0081760C" w:rsidRDefault="0081760C">
            <w:pPr>
              <w:pStyle w:val="ConsPlusNormal"/>
              <w:jc w:val="center"/>
            </w:pPr>
            <w:r>
              <w:t>0</w:t>
            </w:r>
          </w:p>
        </w:tc>
        <w:tc>
          <w:tcPr>
            <w:tcW w:w="854" w:type="dxa"/>
            <w:tcBorders>
              <w:top w:val="nil"/>
              <w:bottom w:val="nil"/>
            </w:tcBorders>
          </w:tcPr>
          <w:p w14:paraId="12A9268F" w14:textId="77777777" w:rsidR="0081760C" w:rsidRDefault="0081760C">
            <w:pPr>
              <w:pStyle w:val="ConsPlusNormal"/>
              <w:jc w:val="center"/>
            </w:pPr>
            <w:r>
              <w:t>0</w:t>
            </w:r>
          </w:p>
        </w:tc>
        <w:tc>
          <w:tcPr>
            <w:tcW w:w="854" w:type="dxa"/>
            <w:tcBorders>
              <w:top w:val="nil"/>
              <w:bottom w:val="nil"/>
            </w:tcBorders>
          </w:tcPr>
          <w:p w14:paraId="7E38EB3A" w14:textId="77777777" w:rsidR="0081760C" w:rsidRDefault="0081760C">
            <w:pPr>
              <w:pStyle w:val="ConsPlusNormal"/>
              <w:jc w:val="center"/>
            </w:pPr>
            <w:r>
              <w:t>34</w:t>
            </w:r>
          </w:p>
        </w:tc>
        <w:tc>
          <w:tcPr>
            <w:tcW w:w="850" w:type="dxa"/>
            <w:tcBorders>
              <w:top w:val="nil"/>
              <w:bottom w:val="nil"/>
            </w:tcBorders>
          </w:tcPr>
          <w:p w14:paraId="68A50182" w14:textId="77777777" w:rsidR="0081760C" w:rsidRDefault="0081760C">
            <w:pPr>
              <w:pStyle w:val="ConsPlusNormal"/>
              <w:jc w:val="center"/>
            </w:pPr>
            <w:r>
              <w:t>46</w:t>
            </w:r>
          </w:p>
        </w:tc>
        <w:tc>
          <w:tcPr>
            <w:tcW w:w="850" w:type="dxa"/>
            <w:tcBorders>
              <w:top w:val="nil"/>
              <w:bottom w:val="nil"/>
            </w:tcBorders>
          </w:tcPr>
          <w:p w14:paraId="1D37D8BB" w14:textId="77777777" w:rsidR="0081760C" w:rsidRDefault="0081760C">
            <w:pPr>
              <w:pStyle w:val="ConsPlusNormal"/>
              <w:jc w:val="center"/>
            </w:pPr>
            <w:r>
              <w:t>52</w:t>
            </w:r>
          </w:p>
        </w:tc>
        <w:tc>
          <w:tcPr>
            <w:tcW w:w="845" w:type="dxa"/>
            <w:tcBorders>
              <w:top w:val="nil"/>
              <w:bottom w:val="nil"/>
            </w:tcBorders>
          </w:tcPr>
          <w:p w14:paraId="0282451F" w14:textId="77777777" w:rsidR="0081760C" w:rsidRDefault="0081760C">
            <w:pPr>
              <w:pStyle w:val="ConsPlusNormal"/>
              <w:jc w:val="center"/>
            </w:pPr>
            <w:r>
              <w:t>58</w:t>
            </w:r>
          </w:p>
        </w:tc>
        <w:tc>
          <w:tcPr>
            <w:tcW w:w="854" w:type="dxa"/>
            <w:tcBorders>
              <w:top w:val="nil"/>
              <w:bottom w:val="nil"/>
            </w:tcBorders>
          </w:tcPr>
          <w:p w14:paraId="5AA258CD" w14:textId="77777777" w:rsidR="0081760C" w:rsidRDefault="0081760C">
            <w:pPr>
              <w:pStyle w:val="ConsPlusNormal"/>
              <w:jc w:val="center"/>
            </w:pPr>
            <w:r>
              <w:t>64</w:t>
            </w:r>
          </w:p>
        </w:tc>
        <w:tc>
          <w:tcPr>
            <w:tcW w:w="850" w:type="dxa"/>
            <w:tcBorders>
              <w:top w:val="nil"/>
              <w:bottom w:val="nil"/>
            </w:tcBorders>
          </w:tcPr>
          <w:p w14:paraId="2135A690" w14:textId="77777777" w:rsidR="0081760C" w:rsidRDefault="0081760C">
            <w:pPr>
              <w:pStyle w:val="ConsPlusNormal"/>
              <w:jc w:val="center"/>
            </w:pPr>
            <w:r>
              <w:t>70</w:t>
            </w:r>
          </w:p>
        </w:tc>
        <w:tc>
          <w:tcPr>
            <w:tcW w:w="2211" w:type="dxa"/>
            <w:tcBorders>
              <w:top w:val="nil"/>
              <w:bottom w:val="nil"/>
            </w:tcBorders>
          </w:tcPr>
          <w:p w14:paraId="2243B6FC" w14:textId="77777777" w:rsidR="0081760C" w:rsidRDefault="0081760C">
            <w:pPr>
              <w:pStyle w:val="ConsPlusNormal"/>
            </w:pPr>
            <w:r>
              <w:t>Минобрнауки РД</w:t>
            </w:r>
          </w:p>
        </w:tc>
      </w:tr>
      <w:tr w:rsidR="0081760C" w14:paraId="1C072EDC" w14:textId="77777777">
        <w:tblPrEx>
          <w:tblBorders>
            <w:insideH w:val="nil"/>
          </w:tblBorders>
        </w:tblPrEx>
        <w:tc>
          <w:tcPr>
            <w:tcW w:w="567" w:type="dxa"/>
            <w:vMerge/>
          </w:tcPr>
          <w:p w14:paraId="2A0A880A" w14:textId="77777777" w:rsidR="0081760C" w:rsidRDefault="0081760C">
            <w:pPr>
              <w:spacing w:after="1" w:line="0" w:lineRule="atLeast"/>
            </w:pPr>
          </w:p>
        </w:tc>
        <w:tc>
          <w:tcPr>
            <w:tcW w:w="1928" w:type="dxa"/>
            <w:vMerge/>
          </w:tcPr>
          <w:p w14:paraId="7111C25E" w14:textId="77777777" w:rsidR="0081760C" w:rsidRDefault="0081760C">
            <w:pPr>
              <w:spacing w:after="1" w:line="0" w:lineRule="atLeast"/>
            </w:pPr>
          </w:p>
        </w:tc>
        <w:tc>
          <w:tcPr>
            <w:tcW w:w="1757" w:type="dxa"/>
            <w:tcBorders>
              <w:top w:val="nil"/>
              <w:bottom w:val="nil"/>
            </w:tcBorders>
          </w:tcPr>
          <w:p w14:paraId="515A8F14" w14:textId="77777777" w:rsidR="0081760C" w:rsidRDefault="0081760C">
            <w:pPr>
              <w:pStyle w:val="ConsPlusNormal"/>
            </w:pPr>
            <w:r>
              <w:t>созданы ключевые центры дополнительного образования детей,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компетенций национальной технологической инициативы</w:t>
            </w:r>
          </w:p>
        </w:tc>
        <w:tc>
          <w:tcPr>
            <w:tcW w:w="794" w:type="dxa"/>
            <w:tcBorders>
              <w:top w:val="nil"/>
              <w:bottom w:val="nil"/>
            </w:tcBorders>
          </w:tcPr>
          <w:p w14:paraId="1A2FC0B8" w14:textId="77777777" w:rsidR="0081760C" w:rsidRDefault="0081760C">
            <w:pPr>
              <w:pStyle w:val="ConsPlusNormal"/>
            </w:pPr>
            <w:r>
              <w:t>ед.</w:t>
            </w:r>
          </w:p>
        </w:tc>
        <w:tc>
          <w:tcPr>
            <w:tcW w:w="850" w:type="dxa"/>
            <w:tcBorders>
              <w:top w:val="nil"/>
              <w:bottom w:val="nil"/>
            </w:tcBorders>
          </w:tcPr>
          <w:p w14:paraId="35010D24" w14:textId="77777777" w:rsidR="0081760C" w:rsidRDefault="0081760C">
            <w:pPr>
              <w:pStyle w:val="ConsPlusNormal"/>
              <w:jc w:val="center"/>
            </w:pPr>
            <w:r>
              <w:t>0</w:t>
            </w:r>
          </w:p>
        </w:tc>
        <w:tc>
          <w:tcPr>
            <w:tcW w:w="850" w:type="dxa"/>
            <w:tcBorders>
              <w:top w:val="nil"/>
              <w:bottom w:val="nil"/>
            </w:tcBorders>
          </w:tcPr>
          <w:p w14:paraId="0461DDB2" w14:textId="77777777" w:rsidR="0081760C" w:rsidRDefault="0081760C">
            <w:pPr>
              <w:pStyle w:val="ConsPlusNormal"/>
              <w:jc w:val="center"/>
            </w:pPr>
            <w:r>
              <w:t>0</w:t>
            </w:r>
          </w:p>
        </w:tc>
        <w:tc>
          <w:tcPr>
            <w:tcW w:w="854" w:type="dxa"/>
            <w:tcBorders>
              <w:top w:val="nil"/>
              <w:bottom w:val="nil"/>
            </w:tcBorders>
          </w:tcPr>
          <w:p w14:paraId="3982B14F" w14:textId="77777777" w:rsidR="0081760C" w:rsidRDefault="0081760C">
            <w:pPr>
              <w:pStyle w:val="ConsPlusNormal"/>
              <w:jc w:val="center"/>
            </w:pPr>
            <w:r>
              <w:t>0</w:t>
            </w:r>
          </w:p>
        </w:tc>
        <w:tc>
          <w:tcPr>
            <w:tcW w:w="854" w:type="dxa"/>
            <w:tcBorders>
              <w:top w:val="nil"/>
              <w:bottom w:val="nil"/>
            </w:tcBorders>
          </w:tcPr>
          <w:p w14:paraId="65D8EDA7" w14:textId="77777777" w:rsidR="0081760C" w:rsidRDefault="0081760C">
            <w:pPr>
              <w:pStyle w:val="ConsPlusNormal"/>
              <w:jc w:val="center"/>
            </w:pPr>
            <w:r>
              <w:t>0</w:t>
            </w:r>
          </w:p>
        </w:tc>
        <w:tc>
          <w:tcPr>
            <w:tcW w:w="854" w:type="dxa"/>
            <w:tcBorders>
              <w:top w:val="nil"/>
              <w:bottom w:val="nil"/>
            </w:tcBorders>
          </w:tcPr>
          <w:p w14:paraId="4E220439" w14:textId="77777777" w:rsidR="0081760C" w:rsidRDefault="0081760C">
            <w:pPr>
              <w:pStyle w:val="ConsPlusNormal"/>
              <w:jc w:val="center"/>
            </w:pPr>
            <w:r>
              <w:t>0</w:t>
            </w:r>
          </w:p>
        </w:tc>
        <w:tc>
          <w:tcPr>
            <w:tcW w:w="850" w:type="dxa"/>
            <w:tcBorders>
              <w:top w:val="nil"/>
              <w:bottom w:val="nil"/>
            </w:tcBorders>
          </w:tcPr>
          <w:p w14:paraId="0A08CF69" w14:textId="77777777" w:rsidR="0081760C" w:rsidRDefault="0081760C">
            <w:pPr>
              <w:pStyle w:val="ConsPlusNormal"/>
              <w:jc w:val="center"/>
            </w:pPr>
            <w:r>
              <w:t>0</w:t>
            </w:r>
          </w:p>
        </w:tc>
        <w:tc>
          <w:tcPr>
            <w:tcW w:w="850" w:type="dxa"/>
            <w:tcBorders>
              <w:top w:val="nil"/>
              <w:bottom w:val="nil"/>
            </w:tcBorders>
          </w:tcPr>
          <w:p w14:paraId="0F099450" w14:textId="77777777" w:rsidR="0081760C" w:rsidRDefault="0081760C">
            <w:pPr>
              <w:pStyle w:val="ConsPlusNormal"/>
              <w:jc w:val="center"/>
            </w:pPr>
            <w:r>
              <w:t>0</w:t>
            </w:r>
          </w:p>
        </w:tc>
        <w:tc>
          <w:tcPr>
            <w:tcW w:w="845" w:type="dxa"/>
            <w:tcBorders>
              <w:top w:val="nil"/>
              <w:bottom w:val="nil"/>
            </w:tcBorders>
          </w:tcPr>
          <w:p w14:paraId="7D8B7822" w14:textId="77777777" w:rsidR="0081760C" w:rsidRDefault="0081760C">
            <w:pPr>
              <w:pStyle w:val="ConsPlusNormal"/>
              <w:jc w:val="center"/>
            </w:pPr>
            <w:r>
              <w:t>0</w:t>
            </w:r>
          </w:p>
        </w:tc>
        <w:tc>
          <w:tcPr>
            <w:tcW w:w="854" w:type="dxa"/>
            <w:tcBorders>
              <w:top w:val="nil"/>
              <w:bottom w:val="nil"/>
            </w:tcBorders>
          </w:tcPr>
          <w:p w14:paraId="6A8C9D98" w14:textId="77777777" w:rsidR="0081760C" w:rsidRDefault="0081760C">
            <w:pPr>
              <w:pStyle w:val="ConsPlusNormal"/>
              <w:jc w:val="center"/>
            </w:pPr>
            <w:r>
              <w:t>0</w:t>
            </w:r>
          </w:p>
        </w:tc>
        <w:tc>
          <w:tcPr>
            <w:tcW w:w="850" w:type="dxa"/>
            <w:tcBorders>
              <w:top w:val="nil"/>
              <w:bottom w:val="nil"/>
            </w:tcBorders>
          </w:tcPr>
          <w:p w14:paraId="2F86CA21" w14:textId="77777777" w:rsidR="0081760C" w:rsidRDefault="0081760C">
            <w:pPr>
              <w:pStyle w:val="ConsPlusNormal"/>
              <w:jc w:val="center"/>
            </w:pPr>
            <w:r>
              <w:t>0</w:t>
            </w:r>
          </w:p>
        </w:tc>
        <w:tc>
          <w:tcPr>
            <w:tcW w:w="2211" w:type="dxa"/>
            <w:tcBorders>
              <w:top w:val="nil"/>
              <w:bottom w:val="nil"/>
            </w:tcBorders>
          </w:tcPr>
          <w:p w14:paraId="61051BC5" w14:textId="77777777" w:rsidR="0081760C" w:rsidRDefault="0081760C">
            <w:pPr>
              <w:pStyle w:val="ConsPlusNormal"/>
            </w:pPr>
            <w:r>
              <w:t>Минобрнауки РД</w:t>
            </w:r>
          </w:p>
        </w:tc>
      </w:tr>
      <w:tr w:rsidR="0081760C" w14:paraId="101ADEA5" w14:textId="77777777">
        <w:tblPrEx>
          <w:tblBorders>
            <w:insideH w:val="nil"/>
          </w:tblBorders>
        </w:tblPrEx>
        <w:tc>
          <w:tcPr>
            <w:tcW w:w="567" w:type="dxa"/>
            <w:vMerge/>
          </w:tcPr>
          <w:p w14:paraId="5A9D5CAD" w14:textId="77777777" w:rsidR="0081760C" w:rsidRDefault="0081760C">
            <w:pPr>
              <w:spacing w:after="1" w:line="0" w:lineRule="atLeast"/>
            </w:pPr>
          </w:p>
        </w:tc>
        <w:tc>
          <w:tcPr>
            <w:tcW w:w="1928" w:type="dxa"/>
            <w:vMerge/>
          </w:tcPr>
          <w:p w14:paraId="61F93FDF" w14:textId="77777777" w:rsidR="0081760C" w:rsidRDefault="0081760C">
            <w:pPr>
              <w:spacing w:after="1" w:line="0" w:lineRule="atLeast"/>
            </w:pPr>
          </w:p>
        </w:tc>
        <w:tc>
          <w:tcPr>
            <w:tcW w:w="1757" w:type="dxa"/>
            <w:tcBorders>
              <w:top w:val="nil"/>
              <w:bottom w:val="nil"/>
            </w:tcBorders>
          </w:tcPr>
          <w:p w14:paraId="321444D9" w14:textId="77777777" w:rsidR="0081760C" w:rsidRDefault="0081760C">
            <w:pPr>
              <w:pStyle w:val="ConsPlusNormal"/>
            </w:pPr>
            <w:r>
              <w:t>во всех субъектах Российской Федерации внедрена целевая модель развития региональных систем дополнительного образования детей</w:t>
            </w:r>
          </w:p>
        </w:tc>
        <w:tc>
          <w:tcPr>
            <w:tcW w:w="794" w:type="dxa"/>
            <w:tcBorders>
              <w:top w:val="nil"/>
              <w:bottom w:val="nil"/>
            </w:tcBorders>
          </w:tcPr>
          <w:p w14:paraId="4EA215D1" w14:textId="77777777" w:rsidR="0081760C" w:rsidRDefault="0081760C">
            <w:pPr>
              <w:pStyle w:val="ConsPlusNormal"/>
            </w:pPr>
            <w:r>
              <w:t>документов</w:t>
            </w:r>
          </w:p>
        </w:tc>
        <w:tc>
          <w:tcPr>
            <w:tcW w:w="850" w:type="dxa"/>
            <w:tcBorders>
              <w:top w:val="nil"/>
              <w:bottom w:val="nil"/>
            </w:tcBorders>
          </w:tcPr>
          <w:p w14:paraId="3B2BDCBA" w14:textId="77777777" w:rsidR="0081760C" w:rsidRDefault="0081760C">
            <w:pPr>
              <w:pStyle w:val="ConsPlusNormal"/>
              <w:jc w:val="center"/>
            </w:pPr>
            <w:r>
              <w:t>0</w:t>
            </w:r>
          </w:p>
        </w:tc>
        <w:tc>
          <w:tcPr>
            <w:tcW w:w="850" w:type="dxa"/>
            <w:tcBorders>
              <w:top w:val="nil"/>
              <w:bottom w:val="nil"/>
            </w:tcBorders>
          </w:tcPr>
          <w:p w14:paraId="1CBF9155" w14:textId="77777777" w:rsidR="0081760C" w:rsidRDefault="0081760C">
            <w:pPr>
              <w:pStyle w:val="ConsPlusNormal"/>
              <w:jc w:val="center"/>
            </w:pPr>
            <w:r>
              <w:t>0</w:t>
            </w:r>
          </w:p>
        </w:tc>
        <w:tc>
          <w:tcPr>
            <w:tcW w:w="854" w:type="dxa"/>
            <w:tcBorders>
              <w:top w:val="nil"/>
              <w:bottom w:val="nil"/>
            </w:tcBorders>
          </w:tcPr>
          <w:p w14:paraId="7C372179" w14:textId="77777777" w:rsidR="0081760C" w:rsidRDefault="0081760C">
            <w:pPr>
              <w:pStyle w:val="ConsPlusNormal"/>
              <w:jc w:val="center"/>
            </w:pPr>
            <w:r>
              <w:t>0</w:t>
            </w:r>
          </w:p>
        </w:tc>
        <w:tc>
          <w:tcPr>
            <w:tcW w:w="854" w:type="dxa"/>
            <w:tcBorders>
              <w:top w:val="nil"/>
              <w:bottom w:val="nil"/>
            </w:tcBorders>
          </w:tcPr>
          <w:p w14:paraId="6A0C169E" w14:textId="77777777" w:rsidR="0081760C" w:rsidRDefault="0081760C">
            <w:pPr>
              <w:pStyle w:val="ConsPlusNormal"/>
              <w:jc w:val="center"/>
            </w:pPr>
            <w:r>
              <w:t>0</w:t>
            </w:r>
          </w:p>
        </w:tc>
        <w:tc>
          <w:tcPr>
            <w:tcW w:w="854" w:type="dxa"/>
            <w:tcBorders>
              <w:top w:val="nil"/>
              <w:bottom w:val="nil"/>
            </w:tcBorders>
          </w:tcPr>
          <w:p w14:paraId="6CCC8862" w14:textId="77777777" w:rsidR="0081760C" w:rsidRDefault="0081760C">
            <w:pPr>
              <w:pStyle w:val="ConsPlusNormal"/>
              <w:jc w:val="center"/>
            </w:pPr>
            <w:r>
              <w:t>1</w:t>
            </w:r>
          </w:p>
        </w:tc>
        <w:tc>
          <w:tcPr>
            <w:tcW w:w="850" w:type="dxa"/>
            <w:tcBorders>
              <w:top w:val="nil"/>
              <w:bottom w:val="nil"/>
            </w:tcBorders>
          </w:tcPr>
          <w:p w14:paraId="7D990166" w14:textId="77777777" w:rsidR="0081760C" w:rsidRDefault="0081760C">
            <w:pPr>
              <w:pStyle w:val="ConsPlusNormal"/>
              <w:jc w:val="center"/>
            </w:pPr>
            <w:r>
              <w:t>1</w:t>
            </w:r>
          </w:p>
        </w:tc>
        <w:tc>
          <w:tcPr>
            <w:tcW w:w="850" w:type="dxa"/>
            <w:tcBorders>
              <w:top w:val="nil"/>
              <w:bottom w:val="nil"/>
            </w:tcBorders>
          </w:tcPr>
          <w:p w14:paraId="71D7922C" w14:textId="77777777" w:rsidR="0081760C" w:rsidRDefault="0081760C">
            <w:pPr>
              <w:pStyle w:val="ConsPlusNormal"/>
              <w:jc w:val="center"/>
            </w:pPr>
            <w:r>
              <w:t>1</w:t>
            </w:r>
          </w:p>
        </w:tc>
        <w:tc>
          <w:tcPr>
            <w:tcW w:w="845" w:type="dxa"/>
            <w:tcBorders>
              <w:top w:val="nil"/>
              <w:bottom w:val="nil"/>
            </w:tcBorders>
          </w:tcPr>
          <w:p w14:paraId="760FA661" w14:textId="77777777" w:rsidR="0081760C" w:rsidRDefault="0081760C">
            <w:pPr>
              <w:pStyle w:val="ConsPlusNormal"/>
              <w:jc w:val="center"/>
            </w:pPr>
            <w:r>
              <w:t>1</w:t>
            </w:r>
          </w:p>
        </w:tc>
        <w:tc>
          <w:tcPr>
            <w:tcW w:w="854" w:type="dxa"/>
            <w:tcBorders>
              <w:top w:val="nil"/>
              <w:bottom w:val="nil"/>
            </w:tcBorders>
          </w:tcPr>
          <w:p w14:paraId="516ED5F1" w14:textId="77777777" w:rsidR="0081760C" w:rsidRDefault="0081760C">
            <w:pPr>
              <w:pStyle w:val="ConsPlusNormal"/>
              <w:jc w:val="center"/>
            </w:pPr>
            <w:r>
              <w:t>1</w:t>
            </w:r>
          </w:p>
        </w:tc>
        <w:tc>
          <w:tcPr>
            <w:tcW w:w="850" w:type="dxa"/>
            <w:tcBorders>
              <w:top w:val="nil"/>
              <w:bottom w:val="nil"/>
            </w:tcBorders>
          </w:tcPr>
          <w:p w14:paraId="24125E63" w14:textId="77777777" w:rsidR="0081760C" w:rsidRDefault="0081760C">
            <w:pPr>
              <w:pStyle w:val="ConsPlusNormal"/>
              <w:jc w:val="center"/>
            </w:pPr>
            <w:r>
              <w:t>1</w:t>
            </w:r>
          </w:p>
        </w:tc>
        <w:tc>
          <w:tcPr>
            <w:tcW w:w="2211" w:type="dxa"/>
            <w:tcBorders>
              <w:top w:val="nil"/>
              <w:bottom w:val="nil"/>
            </w:tcBorders>
          </w:tcPr>
          <w:p w14:paraId="6FBBBBA7" w14:textId="77777777" w:rsidR="0081760C" w:rsidRDefault="0081760C">
            <w:pPr>
              <w:pStyle w:val="ConsPlusNormal"/>
            </w:pPr>
            <w:r>
              <w:t>Минобрнауки РД</w:t>
            </w:r>
          </w:p>
        </w:tc>
      </w:tr>
      <w:tr w:rsidR="0081760C" w14:paraId="59092131" w14:textId="77777777">
        <w:tblPrEx>
          <w:tblBorders>
            <w:insideH w:val="nil"/>
          </w:tblBorders>
        </w:tblPrEx>
        <w:tc>
          <w:tcPr>
            <w:tcW w:w="567" w:type="dxa"/>
            <w:vMerge/>
          </w:tcPr>
          <w:p w14:paraId="71DC25D9" w14:textId="77777777" w:rsidR="0081760C" w:rsidRDefault="0081760C">
            <w:pPr>
              <w:spacing w:after="1" w:line="0" w:lineRule="atLeast"/>
            </w:pPr>
          </w:p>
        </w:tc>
        <w:tc>
          <w:tcPr>
            <w:tcW w:w="1928" w:type="dxa"/>
            <w:vMerge/>
          </w:tcPr>
          <w:p w14:paraId="25A4E1BB" w14:textId="77777777" w:rsidR="0081760C" w:rsidRDefault="0081760C">
            <w:pPr>
              <w:spacing w:after="1" w:line="0" w:lineRule="atLeast"/>
            </w:pPr>
          </w:p>
        </w:tc>
        <w:tc>
          <w:tcPr>
            <w:tcW w:w="1757" w:type="dxa"/>
            <w:tcBorders>
              <w:top w:val="nil"/>
              <w:bottom w:val="nil"/>
            </w:tcBorders>
          </w:tcPr>
          <w:p w14:paraId="41748BFD" w14:textId="77777777" w:rsidR="0081760C" w:rsidRDefault="0081760C">
            <w:pPr>
              <w:pStyle w:val="ConsPlusNormal"/>
            </w:pPr>
            <w:r>
              <w:t>разработаны и внедрены методические рекомендации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образовательной организации, в том числе в обновлении образовательных программ</w:t>
            </w:r>
          </w:p>
        </w:tc>
        <w:tc>
          <w:tcPr>
            <w:tcW w:w="794" w:type="dxa"/>
            <w:tcBorders>
              <w:top w:val="nil"/>
              <w:bottom w:val="nil"/>
            </w:tcBorders>
          </w:tcPr>
          <w:p w14:paraId="2F2B4692" w14:textId="77777777" w:rsidR="0081760C" w:rsidRDefault="0081760C">
            <w:pPr>
              <w:pStyle w:val="ConsPlusNormal"/>
            </w:pPr>
            <w:r>
              <w:t>документов</w:t>
            </w:r>
          </w:p>
        </w:tc>
        <w:tc>
          <w:tcPr>
            <w:tcW w:w="850" w:type="dxa"/>
            <w:tcBorders>
              <w:top w:val="nil"/>
              <w:bottom w:val="nil"/>
            </w:tcBorders>
          </w:tcPr>
          <w:p w14:paraId="2A3F2AD4" w14:textId="77777777" w:rsidR="0081760C" w:rsidRDefault="0081760C">
            <w:pPr>
              <w:pStyle w:val="ConsPlusNormal"/>
              <w:jc w:val="center"/>
            </w:pPr>
            <w:r>
              <w:t>0</w:t>
            </w:r>
          </w:p>
        </w:tc>
        <w:tc>
          <w:tcPr>
            <w:tcW w:w="850" w:type="dxa"/>
            <w:tcBorders>
              <w:top w:val="nil"/>
              <w:bottom w:val="nil"/>
            </w:tcBorders>
          </w:tcPr>
          <w:p w14:paraId="545ACE0C" w14:textId="77777777" w:rsidR="0081760C" w:rsidRDefault="0081760C">
            <w:pPr>
              <w:pStyle w:val="ConsPlusNormal"/>
              <w:jc w:val="center"/>
            </w:pPr>
            <w:r>
              <w:t>0</w:t>
            </w:r>
          </w:p>
        </w:tc>
        <w:tc>
          <w:tcPr>
            <w:tcW w:w="854" w:type="dxa"/>
            <w:tcBorders>
              <w:top w:val="nil"/>
              <w:bottom w:val="nil"/>
            </w:tcBorders>
          </w:tcPr>
          <w:p w14:paraId="3A9F83B1" w14:textId="77777777" w:rsidR="0081760C" w:rsidRDefault="0081760C">
            <w:pPr>
              <w:pStyle w:val="ConsPlusNormal"/>
              <w:jc w:val="center"/>
            </w:pPr>
            <w:r>
              <w:t>0</w:t>
            </w:r>
          </w:p>
        </w:tc>
        <w:tc>
          <w:tcPr>
            <w:tcW w:w="854" w:type="dxa"/>
            <w:tcBorders>
              <w:top w:val="nil"/>
              <w:bottom w:val="nil"/>
            </w:tcBorders>
          </w:tcPr>
          <w:p w14:paraId="148BF545" w14:textId="77777777" w:rsidR="0081760C" w:rsidRDefault="0081760C">
            <w:pPr>
              <w:pStyle w:val="ConsPlusNormal"/>
              <w:jc w:val="center"/>
            </w:pPr>
            <w:r>
              <w:t>0</w:t>
            </w:r>
          </w:p>
        </w:tc>
        <w:tc>
          <w:tcPr>
            <w:tcW w:w="854" w:type="dxa"/>
            <w:tcBorders>
              <w:top w:val="nil"/>
              <w:bottom w:val="nil"/>
            </w:tcBorders>
          </w:tcPr>
          <w:p w14:paraId="584D14FB" w14:textId="77777777" w:rsidR="0081760C" w:rsidRDefault="0081760C">
            <w:pPr>
              <w:pStyle w:val="ConsPlusNormal"/>
              <w:jc w:val="center"/>
            </w:pPr>
            <w:r>
              <w:t>0</w:t>
            </w:r>
          </w:p>
        </w:tc>
        <w:tc>
          <w:tcPr>
            <w:tcW w:w="850" w:type="dxa"/>
            <w:tcBorders>
              <w:top w:val="nil"/>
              <w:bottom w:val="nil"/>
            </w:tcBorders>
          </w:tcPr>
          <w:p w14:paraId="202AD4E0" w14:textId="77777777" w:rsidR="0081760C" w:rsidRDefault="0081760C">
            <w:pPr>
              <w:pStyle w:val="ConsPlusNormal"/>
              <w:jc w:val="center"/>
            </w:pPr>
            <w:r>
              <w:t>1</w:t>
            </w:r>
          </w:p>
        </w:tc>
        <w:tc>
          <w:tcPr>
            <w:tcW w:w="850" w:type="dxa"/>
            <w:tcBorders>
              <w:top w:val="nil"/>
              <w:bottom w:val="nil"/>
            </w:tcBorders>
          </w:tcPr>
          <w:p w14:paraId="26355A3C" w14:textId="77777777" w:rsidR="0081760C" w:rsidRDefault="0081760C">
            <w:pPr>
              <w:pStyle w:val="ConsPlusNormal"/>
              <w:jc w:val="center"/>
            </w:pPr>
            <w:r>
              <w:t>0</w:t>
            </w:r>
          </w:p>
        </w:tc>
        <w:tc>
          <w:tcPr>
            <w:tcW w:w="845" w:type="dxa"/>
            <w:tcBorders>
              <w:top w:val="nil"/>
              <w:bottom w:val="nil"/>
            </w:tcBorders>
          </w:tcPr>
          <w:p w14:paraId="67D386DD" w14:textId="77777777" w:rsidR="0081760C" w:rsidRDefault="0081760C">
            <w:pPr>
              <w:pStyle w:val="ConsPlusNormal"/>
              <w:jc w:val="center"/>
            </w:pPr>
            <w:r>
              <w:t>0</w:t>
            </w:r>
          </w:p>
        </w:tc>
        <w:tc>
          <w:tcPr>
            <w:tcW w:w="854" w:type="dxa"/>
            <w:tcBorders>
              <w:top w:val="nil"/>
              <w:bottom w:val="nil"/>
            </w:tcBorders>
          </w:tcPr>
          <w:p w14:paraId="38E9A8AC" w14:textId="77777777" w:rsidR="0081760C" w:rsidRDefault="0081760C">
            <w:pPr>
              <w:pStyle w:val="ConsPlusNormal"/>
              <w:jc w:val="center"/>
            </w:pPr>
            <w:r>
              <w:t>0</w:t>
            </w:r>
          </w:p>
        </w:tc>
        <w:tc>
          <w:tcPr>
            <w:tcW w:w="850" w:type="dxa"/>
            <w:tcBorders>
              <w:top w:val="nil"/>
              <w:bottom w:val="nil"/>
            </w:tcBorders>
          </w:tcPr>
          <w:p w14:paraId="76F8A6E6" w14:textId="77777777" w:rsidR="0081760C" w:rsidRDefault="0081760C">
            <w:pPr>
              <w:pStyle w:val="ConsPlusNormal"/>
              <w:jc w:val="center"/>
            </w:pPr>
            <w:r>
              <w:t>0</w:t>
            </w:r>
          </w:p>
        </w:tc>
        <w:tc>
          <w:tcPr>
            <w:tcW w:w="2211" w:type="dxa"/>
            <w:tcBorders>
              <w:top w:val="nil"/>
              <w:bottom w:val="nil"/>
            </w:tcBorders>
          </w:tcPr>
          <w:p w14:paraId="3C27AC48" w14:textId="77777777" w:rsidR="0081760C" w:rsidRDefault="0081760C">
            <w:pPr>
              <w:pStyle w:val="ConsPlusNormal"/>
            </w:pPr>
            <w:r>
              <w:t>Минобрнауки РД</w:t>
            </w:r>
          </w:p>
        </w:tc>
      </w:tr>
      <w:tr w:rsidR="0081760C" w14:paraId="24F2DF61" w14:textId="77777777">
        <w:tblPrEx>
          <w:tblBorders>
            <w:insideH w:val="nil"/>
          </w:tblBorders>
        </w:tblPrEx>
        <w:tc>
          <w:tcPr>
            <w:tcW w:w="567" w:type="dxa"/>
            <w:vMerge/>
          </w:tcPr>
          <w:p w14:paraId="4E4B493D" w14:textId="77777777" w:rsidR="0081760C" w:rsidRDefault="0081760C">
            <w:pPr>
              <w:spacing w:after="1" w:line="0" w:lineRule="atLeast"/>
            </w:pPr>
          </w:p>
        </w:tc>
        <w:tc>
          <w:tcPr>
            <w:tcW w:w="1928" w:type="dxa"/>
            <w:vMerge/>
          </w:tcPr>
          <w:p w14:paraId="39458D57" w14:textId="77777777" w:rsidR="0081760C" w:rsidRDefault="0081760C">
            <w:pPr>
              <w:spacing w:after="1" w:line="0" w:lineRule="atLeast"/>
            </w:pPr>
          </w:p>
        </w:tc>
        <w:tc>
          <w:tcPr>
            <w:tcW w:w="1757" w:type="dxa"/>
            <w:tcBorders>
              <w:top w:val="nil"/>
              <w:bottom w:val="nil"/>
            </w:tcBorders>
          </w:tcPr>
          <w:p w14:paraId="3C4C16D3" w14:textId="77777777" w:rsidR="0081760C" w:rsidRDefault="0081760C">
            <w:pPr>
              <w:pStyle w:val="ConsPlusNormal"/>
            </w:pPr>
            <w:r>
              <w:t>не менее чем 70 проц. обучающихся организаций, осуществляющих образовательную деятельность по дополнительным общеобразовательным программам, вовлечены в различные формы наставничества</w:t>
            </w:r>
          </w:p>
        </w:tc>
        <w:tc>
          <w:tcPr>
            <w:tcW w:w="794" w:type="dxa"/>
            <w:tcBorders>
              <w:top w:val="nil"/>
              <w:bottom w:val="nil"/>
            </w:tcBorders>
          </w:tcPr>
          <w:p w14:paraId="4E147CC9" w14:textId="77777777" w:rsidR="0081760C" w:rsidRDefault="0081760C">
            <w:pPr>
              <w:pStyle w:val="ConsPlusNormal"/>
            </w:pPr>
            <w:r>
              <w:t>проц.</w:t>
            </w:r>
          </w:p>
        </w:tc>
        <w:tc>
          <w:tcPr>
            <w:tcW w:w="850" w:type="dxa"/>
            <w:tcBorders>
              <w:top w:val="nil"/>
              <w:bottom w:val="nil"/>
            </w:tcBorders>
          </w:tcPr>
          <w:p w14:paraId="03040696" w14:textId="77777777" w:rsidR="0081760C" w:rsidRDefault="0081760C">
            <w:pPr>
              <w:pStyle w:val="ConsPlusNormal"/>
              <w:jc w:val="center"/>
            </w:pPr>
            <w:r>
              <w:t>0</w:t>
            </w:r>
          </w:p>
        </w:tc>
        <w:tc>
          <w:tcPr>
            <w:tcW w:w="850" w:type="dxa"/>
            <w:tcBorders>
              <w:top w:val="nil"/>
              <w:bottom w:val="nil"/>
            </w:tcBorders>
          </w:tcPr>
          <w:p w14:paraId="4C7D5A9E" w14:textId="77777777" w:rsidR="0081760C" w:rsidRDefault="0081760C">
            <w:pPr>
              <w:pStyle w:val="ConsPlusNormal"/>
              <w:jc w:val="center"/>
            </w:pPr>
            <w:r>
              <w:t>0</w:t>
            </w:r>
          </w:p>
        </w:tc>
        <w:tc>
          <w:tcPr>
            <w:tcW w:w="854" w:type="dxa"/>
            <w:tcBorders>
              <w:top w:val="nil"/>
              <w:bottom w:val="nil"/>
            </w:tcBorders>
          </w:tcPr>
          <w:p w14:paraId="000A4D1A" w14:textId="77777777" w:rsidR="0081760C" w:rsidRDefault="0081760C">
            <w:pPr>
              <w:pStyle w:val="ConsPlusNormal"/>
              <w:jc w:val="center"/>
            </w:pPr>
            <w:r>
              <w:t>0</w:t>
            </w:r>
          </w:p>
        </w:tc>
        <w:tc>
          <w:tcPr>
            <w:tcW w:w="854" w:type="dxa"/>
            <w:tcBorders>
              <w:top w:val="nil"/>
              <w:bottom w:val="nil"/>
            </w:tcBorders>
          </w:tcPr>
          <w:p w14:paraId="263C7F91" w14:textId="77777777" w:rsidR="0081760C" w:rsidRDefault="0081760C">
            <w:pPr>
              <w:pStyle w:val="ConsPlusNormal"/>
              <w:jc w:val="center"/>
            </w:pPr>
            <w:r>
              <w:t>0</w:t>
            </w:r>
          </w:p>
        </w:tc>
        <w:tc>
          <w:tcPr>
            <w:tcW w:w="854" w:type="dxa"/>
            <w:tcBorders>
              <w:top w:val="nil"/>
              <w:bottom w:val="nil"/>
            </w:tcBorders>
          </w:tcPr>
          <w:p w14:paraId="79F69C17" w14:textId="77777777" w:rsidR="0081760C" w:rsidRDefault="0081760C">
            <w:pPr>
              <w:pStyle w:val="ConsPlusNormal"/>
              <w:jc w:val="center"/>
            </w:pPr>
            <w:r>
              <w:t>0</w:t>
            </w:r>
          </w:p>
        </w:tc>
        <w:tc>
          <w:tcPr>
            <w:tcW w:w="850" w:type="dxa"/>
            <w:tcBorders>
              <w:top w:val="nil"/>
              <w:bottom w:val="nil"/>
            </w:tcBorders>
          </w:tcPr>
          <w:p w14:paraId="04CF1199" w14:textId="77777777" w:rsidR="0081760C" w:rsidRDefault="0081760C">
            <w:pPr>
              <w:pStyle w:val="ConsPlusNormal"/>
              <w:jc w:val="center"/>
            </w:pPr>
            <w:r>
              <w:t>0</w:t>
            </w:r>
          </w:p>
        </w:tc>
        <w:tc>
          <w:tcPr>
            <w:tcW w:w="850" w:type="dxa"/>
            <w:tcBorders>
              <w:top w:val="nil"/>
              <w:bottom w:val="nil"/>
            </w:tcBorders>
          </w:tcPr>
          <w:p w14:paraId="16E2DC26" w14:textId="77777777" w:rsidR="0081760C" w:rsidRDefault="0081760C">
            <w:pPr>
              <w:pStyle w:val="ConsPlusNormal"/>
              <w:jc w:val="center"/>
            </w:pPr>
            <w:r>
              <w:t>0</w:t>
            </w:r>
          </w:p>
        </w:tc>
        <w:tc>
          <w:tcPr>
            <w:tcW w:w="845" w:type="dxa"/>
            <w:tcBorders>
              <w:top w:val="nil"/>
              <w:bottom w:val="nil"/>
            </w:tcBorders>
          </w:tcPr>
          <w:p w14:paraId="18244ED0" w14:textId="77777777" w:rsidR="0081760C" w:rsidRDefault="0081760C">
            <w:pPr>
              <w:pStyle w:val="ConsPlusNormal"/>
              <w:jc w:val="center"/>
            </w:pPr>
            <w:r>
              <w:t>0</w:t>
            </w:r>
          </w:p>
        </w:tc>
        <w:tc>
          <w:tcPr>
            <w:tcW w:w="854" w:type="dxa"/>
            <w:tcBorders>
              <w:top w:val="nil"/>
              <w:bottom w:val="nil"/>
            </w:tcBorders>
          </w:tcPr>
          <w:p w14:paraId="43F02D19" w14:textId="77777777" w:rsidR="0081760C" w:rsidRDefault="0081760C">
            <w:pPr>
              <w:pStyle w:val="ConsPlusNormal"/>
              <w:jc w:val="center"/>
            </w:pPr>
            <w:r>
              <w:t>0</w:t>
            </w:r>
          </w:p>
        </w:tc>
        <w:tc>
          <w:tcPr>
            <w:tcW w:w="850" w:type="dxa"/>
            <w:tcBorders>
              <w:top w:val="nil"/>
              <w:bottom w:val="nil"/>
            </w:tcBorders>
          </w:tcPr>
          <w:p w14:paraId="6FFEE003" w14:textId="77777777" w:rsidR="0081760C" w:rsidRDefault="0081760C">
            <w:pPr>
              <w:pStyle w:val="ConsPlusNormal"/>
              <w:jc w:val="center"/>
            </w:pPr>
            <w:r>
              <w:t>70</w:t>
            </w:r>
          </w:p>
        </w:tc>
        <w:tc>
          <w:tcPr>
            <w:tcW w:w="2211" w:type="dxa"/>
            <w:tcBorders>
              <w:top w:val="nil"/>
              <w:bottom w:val="nil"/>
            </w:tcBorders>
          </w:tcPr>
          <w:p w14:paraId="1FE4BB51" w14:textId="77777777" w:rsidR="0081760C" w:rsidRDefault="0081760C">
            <w:pPr>
              <w:pStyle w:val="ConsPlusNormal"/>
            </w:pPr>
            <w:r>
              <w:t>Минобрнауки РД</w:t>
            </w:r>
          </w:p>
        </w:tc>
      </w:tr>
      <w:tr w:rsidR="0081760C" w14:paraId="4E772C25" w14:textId="77777777">
        <w:tblPrEx>
          <w:tblBorders>
            <w:insideH w:val="nil"/>
          </w:tblBorders>
        </w:tblPrEx>
        <w:tc>
          <w:tcPr>
            <w:tcW w:w="567" w:type="dxa"/>
            <w:vMerge/>
          </w:tcPr>
          <w:p w14:paraId="1470549F" w14:textId="77777777" w:rsidR="0081760C" w:rsidRDefault="0081760C">
            <w:pPr>
              <w:spacing w:after="1" w:line="0" w:lineRule="atLeast"/>
            </w:pPr>
          </w:p>
        </w:tc>
        <w:tc>
          <w:tcPr>
            <w:tcW w:w="1928" w:type="dxa"/>
            <w:vMerge/>
          </w:tcPr>
          <w:p w14:paraId="346B1D12" w14:textId="77777777" w:rsidR="0081760C" w:rsidRDefault="0081760C">
            <w:pPr>
              <w:spacing w:after="1" w:line="0" w:lineRule="atLeast"/>
            </w:pPr>
          </w:p>
        </w:tc>
        <w:tc>
          <w:tcPr>
            <w:tcW w:w="1757" w:type="dxa"/>
            <w:tcBorders>
              <w:top w:val="nil"/>
              <w:bottom w:val="nil"/>
            </w:tcBorders>
          </w:tcPr>
          <w:p w14:paraId="0C47160E" w14:textId="77777777" w:rsidR="0081760C" w:rsidRDefault="0081760C">
            <w:pPr>
              <w:pStyle w:val="ConsPlusNormal"/>
            </w:pPr>
            <w:r>
              <w:t>к 2024 году обучающимся 5 - 11-х классов предоставлены возможности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профессионального обучения</w:t>
            </w:r>
          </w:p>
        </w:tc>
        <w:tc>
          <w:tcPr>
            <w:tcW w:w="794" w:type="dxa"/>
            <w:tcBorders>
              <w:top w:val="nil"/>
              <w:bottom w:val="nil"/>
            </w:tcBorders>
          </w:tcPr>
          <w:p w14:paraId="1E25DAC0" w14:textId="77777777" w:rsidR="0081760C" w:rsidRDefault="0081760C">
            <w:pPr>
              <w:pStyle w:val="ConsPlusNormal"/>
            </w:pPr>
            <w:r>
              <w:t>документов</w:t>
            </w:r>
          </w:p>
        </w:tc>
        <w:tc>
          <w:tcPr>
            <w:tcW w:w="850" w:type="dxa"/>
            <w:tcBorders>
              <w:top w:val="nil"/>
              <w:bottom w:val="nil"/>
            </w:tcBorders>
          </w:tcPr>
          <w:p w14:paraId="2D45AC0D" w14:textId="77777777" w:rsidR="0081760C" w:rsidRDefault="0081760C">
            <w:pPr>
              <w:pStyle w:val="ConsPlusNormal"/>
              <w:jc w:val="center"/>
            </w:pPr>
            <w:r>
              <w:t>0</w:t>
            </w:r>
          </w:p>
        </w:tc>
        <w:tc>
          <w:tcPr>
            <w:tcW w:w="850" w:type="dxa"/>
            <w:tcBorders>
              <w:top w:val="nil"/>
              <w:bottom w:val="nil"/>
            </w:tcBorders>
          </w:tcPr>
          <w:p w14:paraId="64E64051" w14:textId="77777777" w:rsidR="0081760C" w:rsidRDefault="0081760C">
            <w:pPr>
              <w:pStyle w:val="ConsPlusNormal"/>
              <w:jc w:val="center"/>
            </w:pPr>
            <w:r>
              <w:t>0</w:t>
            </w:r>
          </w:p>
        </w:tc>
        <w:tc>
          <w:tcPr>
            <w:tcW w:w="854" w:type="dxa"/>
            <w:tcBorders>
              <w:top w:val="nil"/>
              <w:bottom w:val="nil"/>
            </w:tcBorders>
          </w:tcPr>
          <w:p w14:paraId="703E5C35" w14:textId="77777777" w:rsidR="0081760C" w:rsidRDefault="0081760C">
            <w:pPr>
              <w:pStyle w:val="ConsPlusNormal"/>
              <w:jc w:val="center"/>
            </w:pPr>
            <w:r>
              <w:t>0</w:t>
            </w:r>
          </w:p>
        </w:tc>
        <w:tc>
          <w:tcPr>
            <w:tcW w:w="854" w:type="dxa"/>
            <w:tcBorders>
              <w:top w:val="nil"/>
              <w:bottom w:val="nil"/>
            </w:tcBorders>
          </w:tcPr>
          <w:p w14:paraId="236455F7" w14:textId="77777777" w:rsidR="0081760C" w:rsidRDefault="0081760C">
            <w:pPr>
              <w:pStyle w:val="ConsPlusNormal"/>
              <w:jc w:val="center"/>
            </w:pPr>
            <w:r>
              <w:t>0</w:t>
            </w:r>
          </w:p>
        </w:tc>
        <w:tc>
          <w:tcPr>
            <w:tcW w:w="854" w:type="dxa"/>
            <w:tcBorders>
              <w:top w:val="nil"/>
              <w:bottom w:val="nil"/>
            </w:tcBorders>
          </w:tcPr>
          <w:p w14:paraId="5B42B02F" w14:textId="77777777" w:rsidR="0081760C" w:rsidRDefault="0081760C">
            <w:pPr>
              <w:pStyle w:val="ConsPlusNormal"/>
              <w:jc w:val="center"/>
            </w:pPr>
            <w:r>
              <w:t>0</w:t>
            </w:r>
          </w:p>
        </w:tc>
        <w:tc>
          <w:tcPr>
            <w:tcW w:w="850" w:type="dxa"/>
            <w:tcBorders>
              <w:top w:val="nil"/>
              <w:bottom w:val="nil"/>
            </w:tcBorders>
          </w:tcPr>
          <w:p w14:paraId="286DD18B" w14:textId="77777777" w:rsidR="0081760C" w:rsidRDefault="0081760C">
            <w:pPr>
              <w:pStyle w:val="ConsPlusNormal"/>
              <w:jc w:val="center"/>
            </w:pPr>
            <w:r>
              <w:t>0</w:t>
            </w:r>
          </w:p>
        </w:tc>
        <w:tc>
          <w:tcPr>
            <w:tcW w:w="850" w:type="dxa"/>
            <w:tcBorders>
              <w:top w:val="nil"/>
              <w:bottom w:val="nil"/>
            </w:tcBorders>
          </w:tcPr>
          <w:p w14:paraId="180C8C81" w14:textId="77777777" w:rsidR="0081760C" w:rsidRDefault="0081760C">
            <w:pPr>
              <w:pStyle w:val="ConsPlusNormal"/>
              <w:jc w:val="center"/>
            </w:pPr>
            <w:r>
              <w:t>0</w:t>
            </w:r>
          </w:p>
        </w:tc>
        <w:tc>
          <w:tcPr>
            <w:tcW w:w="845" w:type="dxa"/>
            <w:tcBorders>
              <w:top w:val="nil"/>
              <w:bottom w:val="nil"/>
            </w:tcBorders>
          </w:tcPr>
          <w:p w14:paraId="3476DD86" w14:textId="77777777" w:rsidR="0081760C" w:rsidRDefault="0081760C">
            <w:pPr>
              <w:pStyle w:val="ConsPlusNormal"/>
              <w:jc w:val="center"/>
            </w:pPr>
            <w:r>
              <w:t>0</w:t>
            </w:r>
          </w:p>
        </w:tc>
        <w:tc>
          <w:tcPr>
            <w:tcW w:w="854" w:type="dxa"/>
            <w:tcBorders>
              <w:top w:val="nil"/>
              <w:bottom w:val="nil"/>
            </w:tcBorders>
          </w:tcPr>
          <w:p w14:paraId="4F1D1B0C" w14:textId="77777777" w:rsidR="0081760C" w:rsidRDefault="0081760C">
            <w:pPr>
              <w:pStyle w:val="ConsPlusNormal"/>
              <w:jc w:val="center"/>
            </w:pPr>
            <w:r>
              <w:t>0</w:t>
            </w:r>
          </w:p>
        </w:tc>
        <w:tc>
          <w:tcPr>
            <w:tcW w:w="850" w:type="dxa"/>
            <w:tcBorders>
              <w:top w:val="nil"/>
              <w:bottom w:val="nil"/>
            </w:tcBorders>
          </w:tcPr>
          <w:p w14:paraId="2AA36C22" w14:textId="77777777" w:rsidR="0081760C" w:rsidRDefault="0081760C">
            <w:pPr>
              <w:pStyle w:val="ConsPlusNormal"/>
              <w:jc w:val="center"/>
            </w:pPr>
            <w:r>
              <w:t>1</w:t>
            </w:r>
          </w:p>
        </w:tc>
        <w:tc>
          <w:tcPr>
            <w:tcW w:w="2211" w:type="dxa"/>
            <w:tcBorders>
              <w:top w:val="nil"/>
              <w:bottom w:val="nil"/>
            </w:tcBorders>
          </w:tcPr>
          <w:p w14:paraId="5A7826D9" w14:textId="77777777" w:rsidR="0081760C" w:rsidRDefault="0081760C">
            <w:pPr>
              <w:pStyle w:val="ConsPlusNormal"/>
            </w:pPr>
            <w:r>
              <w:t>Минобрнауки РД</w:t>
            </w:r>
          </w:p>
        </w:tc>
      </w:tr>
      <w:tr w:rsidR="0081760C" w14:paraId="0096FDD3" w14:textId="77777777">
        <w:tblPrEx>
          <w:tblBorders>
            <w:insideH w:val="nil"/>
          </w:tblBorders>
        </w:tblPrEx>
        <w:tc>
          <w:tcPr>
            <w:tcW w:w="567" w:type="dxa"/>
            <w:vMerge/>
          </w:tcPr>
          <w:p w14:paraId="4CE57510" w14:textId="77777777" w:rsidR="0081760C" w:rsidRDefault="0081760C">
            <w:pPr>
              <w:spacing w:after="1" w:line="0" w:lineRule="atLeast"/>
            </w:pPr>
          </w:p>
        </w:tc>
        <w:tc>
          <w:tcPr>
            <w:tcW w:w="1928" w:type="dxa"/>
            <w:vMerge/>
          </w:tcPr>
          <w:p w14:paraId="19C8B6B0" w14:textId="77777777" w:rsidR="0081760C" w:rsidRDefault="0081760C">
            <w:pPr>
              <w:spacing w:after="1" w:line="0" w:lineRule="atLeast"/>
            </w:pPr>
          </w:p>
        </w:tc>
        <w:tc>
          <w:tcPr>
            <w:tcW w:w="1757" w:type="dxa"/>
            <w:tcBorders>
              <w:top w:val="nil"/>
              <w:bottom w:val="nil"/>
            </w:tcBorders>
          </w:tcPr>
          <w:p w14:paraId="4415498A" w14:textId="77777777" w:rsidR="0081760C" w:rsidRDefault="0081760C">
            <w:pPr>
              <w:pStyle w:val="ConsPlusNormal"/>
            </w:pPr>
            <w:r>
              <w:t>созданы мобильные технопарки "Кванториум" (для детей, проживающих в сельской местности и малых го родах)</w:t>
            </w:r>
          </w:p>
        </w:tc>
        <w:tc>
          <w:tcPr>
            <w:tcW w:w="794" w:type="dxa"/>
            <w:tcBorders>
              <w:top w:val="nil"/>
              <w:bottom w:val="nil"/>
            </w:tcBorders>
          </w:tcPr>
          <w:p w14:paraId="7FB31788" w14:textId="77777777" w:rsidR="0081760C" w:rsidRDefault="0081760C">
            <w:pPr>
              <w:pStyle w:val="ConsPlusNormal"/>
            </w:pPr>
            <w:r>
              <w:t>ед.</w:t>
            </w:r>
          </w:p>
        </w:tc>
        <w:tc>
          <w:tcPr>
            <w:tcW w:w="850" w:type="dxa"/>
            <w:tcBorders>
              <w:top w:val="nil"/>
              <w:bottom w:val="nil"/>
            </w:tcBorders>
          </w:tcPr>
          <w:p w14:paraId="149ACBE6" w14:textId="77777777" w:rsidR="0081760C" w:rsidRDefault="0081760C">
            <w:pPr>
              <w:pStyle w:val="ConsPlusNormal"/>
              <w:jc w:val="center"/>
            </w:pPr>
            <w:r>
              <w:t>0</w:t>
            </w:r>
          </w:p>
        </w:tc>
        <w:tc>
          <w:tcPr>
            <w:tcW w:w="850" w:type="dxa"/>
            <w:tcBorders>
              <w:top w:val="nil"/>
              <w:bottom w:val="nil"/>
            </w:tcBorders>
          </w:tcPr>
          <w:p w14:paraId="118CE40A" w14:textId="77777777" w:rsidR="0081760C" w:rsidRDefault="0081760C">
            <w:pPr>
              <w:pStyle w:val="ConsPlusNormal"/>
              <w:jc w:val="center"/>
            </w:pPr>
            <w:r>
              <w:t>0</w:t>
            </w:r>
          </w:p>
        </w:tc>
        <w:tc>
          <w:tcPr>
            <w:tcW w:w="854" w:type="dxa"/>
            <w:tcBorders>
              <w:top w:val="nil"/>
              <w:bottom w:val="nil"/>
            </w:tcBorders>
          </w:tcPr>
          <w:p w14:paraId="651510EC" w14:textId="77777777" w:rsidR="0081760C" w:rsidRDefault="0081760C">
            <w:pPr>
              <w:pStyle w:val="ConsPlusNormal"/>
              <w:jc w:val="center"/>
            </w:pPr>
            <w:r>
              <w:t>0</w:t>
            </w:r>
          </w:p>
        </w:tc>
        <w:tc>
          <w:tcPr>
            <w:tcW w:w="854" w:type="dxa"/>
            <w:tcBorders>
              <w:top w:val="nil"/>
              <w:bottom w:val="nil"/>
            </w:tcBorders>
          </w:tcPr>
          <w:p w14:paraId="74371DE6" w14:textId="77777777" w:rsidR="0081760C" w:rsidRDefault="0081760C">
            <w:pPr>
              <w:pStyle w:val="ConsPlusNormal"/>
              <w:jc w:val="center"/>
            </w:pPr>
            <w:r>
              <w:t>0</w:t>
            </w:r>
          </w:p>
        </w:tc>
        <w:tc>
          <w:tcPr>
            <w:tcW w:w="854" w:type="dxa"/>
            <w:tcBorders>
              <w:top w:val="nil"/>
              <w:bottom w:val="nil"/>
            </w:tcBorders>
          </w:tcPr>
          <w:p w14:paraId="0182FD8A" w14:textId="77777777" w:rsidR="0081760C" w:rsidRDefault="0081760C">
            <w:pPr>
              <w:pStyle w:val="ConsPlusNormal"/>
              <w:jc w:val="center"/>
            </w:pPr>
            <w:r>
              <w:t>0</w:t>
            </w:r>
          </w:p>
        </w:tc>
        <w:tc>
          <w:tcPr>
            <w:tcW w:w="850" w:type="dxa"/>
            <w:tcBorders>
              <w:top w:val="nil"/>
              <w:bottom w:val="nil"/>
            </w:tcBorders>
          </w:tcPr>
          <w:p w14:paraId="194549B6" w14:textId="77777777" w:rsidR="0081760C" w:rsidRDefault="0081760C">
            <w:pPr>
              <w:pStyle w:val="ConsPlusNormal"/>
              <w:jc w:val="center"/>
            </w:pPr>
            <w:r>
              <w:t>1</w:t>
            </w:r>
          </w:p>
        </w:tc>
        <w:tc>
          <w:tcPr>
            <w:tcW w:w="850" w:type="dxa"/>
            <w:tcBorders>
              <w:top w:val="nil"/>
              <w:bottom w:val="nil"/>
            </w:tcBorders>
          </w:tcPr>
          <w:p w14:paraId="122995E6" w14:textId="77777777" w:rsidR="0081760C" w:rsidRDefault="0081760C">
            <w:pPr>
              <w:pStyle w:val="ConsPlusNormal"/>
              <w:jc w:val="center"/>
            </w:pPr>
            <w:r>
              <w:t>1</w:t>
            </w:r>
          </w:p>
        </w:tc>
        <w:tc>
          <w:tcPr>
            <w:tcW w:w="845" w:type="dxa"/>
            <w:tcBorders>
              <w:top w:val="nil"/>
              <w:bottom w:val="nil"/>
            </w:tcBorders>
          </w:tcPr>
          <w:p w14:paraId="6068622C" w14:textId="77777777" w:rsidR="0081760C" w:rsidRDefault="0081760C">
            <w:pPr>
              <w:pStyle w:val="ConsPlusNormal"/>
              <w:jc w:val="center"/>
            </w:pPr>
            <w:r>
              <w:t>3</w:t>
            </w:r>
          </w:p>
        </w:tc>
        <w:tc>
          <w:tcPr>
            <w:tcW w:w="854" w:type="dxa"/>
            <w:tcBorders>
              <w:top w:val="nil"/>
              <w:bottom w:val="nil"/>
            </w:tcBorders>
          </w:tcPr>
          <w:p w14:paraId="1F8B0A5D" w14:textId="77777777" w:rsidR="0081760C" w:rsidRDefault="0081760C">
            <w:pPr>
              <w:pStyle w:val="ConsPlusNormal"/>
              <w:jc w:val="center"/>
            </w:pPr>
            <w:r>
              <w:t>3</w:t>
            </w:r>
          </w:p>
        </w:tc>
        <w:tc>
          <w:tcPr>
            <w:tcW w:w="850" w:type="dxa"/>
            <w:tcBorders>
              <w:top w:val="nil"/>
              <w:bottom w:val="nil"/>
            </w:tcBorders>
          </w:tcPr>
          <w:p w14:paraId="341961CF" w14:textId="77777777" w:rsidR="0081760C" w:rsidRDefault="0081760C">
            <w:pPr>
              <w:pStyle w:val="ConsPlusNormal"/>
              <w:jc w:val="center"/>
            </w:pPr>
            <w:r>
              <w:t>3</w:t>
            </w:r>
          </w:p>
        </w:tc>
        <w:tc>
          <w:tcPr>
            <w:tcW w:w="2211" w:type="dxa"/>
            <w:tcBorders>
              <w:top w:val="nil"/>
              <w:bottom w:val="nil"/>
            </w:tcBorders>
          </w:tcPr>
          <w:p w14:paraId="4CCA1BBD" w14:textId="77777777" w:rsidR="0081760C" w:rsidRDefault="0081760C">
            <w:pPr>
              <w:pStyle w:val="ConsPlusNormal"/>
            </w:pPr>
            <w:r>
              <w:t>Минобрнауки РД</w:t>
            </w:r>
          </w:p>
        </w:tc>
      </w:tr>
      <w:tr w:rsidR="0081760C" w14:paraId="563330E8" w14:textId="77777777">
        <w:tc>
          <w:tcPr>
            <w:tcW w:w="567" w:type="dxa"/>
            <w:vMerge/>
          </w:tcPr>
          <w:p w14:paraId="3B944B2A" w14:textId="77777777" w:rsidR="0081760C" w:rsidRDefault="0081760C">
            <w:pPr>
              <w:spacing w:after="1" w:line="0" w:lineRule="atLeast"/>
            </w:pPr>
          </w:p>
        </w:tc>
        <w:tc>
          <w:tcPr>
            <w:tcW w:w="1928" w:type="dxa"/>
            <w:vMerge/>
          </w:tcPr>
          <w:p w14:paraId="431456FC" w14:textId="77777777" w:rsidR="0081760C" w:rsidRDefault="0081760C">
            <w:pPr>
              <w:spacing w:after="1" w:line="0" w:lineRule="atLeast"/>
            </w:pPr>
          </w:p>
        </w:tc>
        <w:tc>
          <w:tcPr>
            <w:tcW w:w="1757" w:type="dxa"/>
            <w:tcBorders>
              <w:top w:val="nil"/>
            </w:tcBorders>
          </w:tcPr>
          <w:p w14:paraId="7E59E6D9" w14:textId="77777777" w:rsidR="0081760C" w:rsidRDefault="0081760C">
            <w:pPr>
              <w:pStyle w:val="ConsPlusNormal"/>
            </w:pPr>
            <w:r>
              <w:t>созданы региональные центры выявления, поддержки и развития способностей и талантов у детей и молодежи с учетом опыта образовательного фонда "Талант и успех"</w:t>
            </w:r>
          </w:p>
        </w:tc>
        <w:tc>
          <w:tcPr>
            <w:tcW w:w="794" w:type="dxa"/>
            <w:tcBorders>
              <w:top w:val="nil"/>
            </w:tcBorders>
          </w:tcPr>
          <w:p w14:paraId="59FA02D9" w14:textId="77777777" w:rsidR="0081760C" w:rsidRDefault="0081760C">
            <w:pPr>
              <w:pStyle w:val="ConsPlusNormal"/>
            </w:pPr>
            <w:r>
              <w:t>ед.</w:t>
            </w:r>
          </w:p>
        </w:tc>
        <w:tc>
          <w:tcPr>
            <w:tcW w:w="850" w:type="dxa"/>
            <w:tcBorders>
              <w:top w:val="nil"/>
            </w:tcBorders>
          </w:tcPr>
          <w:p w14:paraId="674C2DF3" w14:textId="77777777" w:rsidR="0081760C" w:rsidRDefault="0081760C">
            <w:pPr>
              <w:pStyle w:val="ConsPlusNormal"/>
              <w:jc w:val="center"/>
            </w:pPr>
            <w:r>
              <w:t>0</w:t>
            </w:r>
          </w:p>
        </w:tc>
        <w:tc>
          <w:tcPr>
            <w:tcW w:w="850" w:type="dxa"/>
            <w:tcBorders>
              <w:top w:val="nil"/>
            </w:tcBorders>
          </w:tcPr>
          <w:p w14:paraId="708BAB6D" w14:textId="77777777" w:rsidR="0081760C" w:rsidRDefault="0081760C">
            <w:pPr>
              <w:pStyle w:val="ConsPlusNormal"/>
              <w:jc w:val="center"/>
            </w:pPr>
            <w:r>
              <w:t>0</w:t>
            </w:r>
          </w:p>
        </w:tc>
        <w:tc>
          <w:tcPr>
            <w:tcW w:w="854" w:type="dxa"/>
            <w:tcBorders>
              <w:top w:val="nil"/>
            </w:tcBorders>
          </w:tcPr>
          <w:p w14:paraId="393C60DF" w14:textId="77777777" w:rsidR="0081760C" w:rsidRDefault="0081760C">
            <w:pPr>
              <w:pStyle w:val="ConsPlusNormal"/>
              <w:jc w:val="center"/>
            </w:pPr>
            <w:r>
              <w:t>0</w:t>
            </w:r>
          </w:p>
        </w:tc>
        <w:tc>
          <w:tcPr>
            <w:tcW w:w="854" w:type="dxa"/>
            <w:tcBorders>
              <w:top w:val="nil"/>
            </w:tcBorders>
          </w:tcPr>
          <w:p w14:paraId="5C5D109E" w14:textId="77777777" w:rsidR="0081760C" w:rsidRDefault="0081760C">
            <w:pPr>
              <w:pStyle w:val="ConsPlusNormal"/>
              <w:jc w:val="center"/>
            </w:pPr>
            <w:r>
              <w:t>0</w:t>
            </w:r>
          </w:p>
        </w:tc>
        <w:tc>
          <w:tcPr>
            <w:tcW w:w="854" w:type="dxa"/>
            <w:tcBorders>
              <w:top w:val="nil"/>
            </w:tcBorders>
          </w:tcPr>
          <w:p w14:paraId="795373C8" w14:textId="77777777" w:rsidR="0081760C" w:rsidRDefault="0081760C">
            <w:pPr>
              <w:pStyle w:val="ConsPlusNormal"/>
              <w:jc w:val="center"/>
            </w:pPr>
            <w:r>
              <w:t>0</w:t>
            </w:r>
          </w:p>
        </w:tc>
        <w:tc>
          <w:tcPr>
            <w:tcW w:w="850" w:type="dxa"/>
            <w:tcBorders>
              <w:top w:val="nil"/>
            </w:tcBorders>
          </w:tcPr>
          <w:p w14:paraId="118DBF90" w14:textId="77777777" w:rsidR="0081760C" w:rsidRDefault="0081760C">
            <w:pPr>
              <w:pStyle w:val="ConsPlusNormal"/>
              <w:jc w:val="center"/>
            </w:pPr>
            <w:r>
              <w:t>0</w:t>
            </w:r>
          </w:p>
        </w:tc>
        <w:tc>
          <w:tcPr>
            <w:tcW w:w="850" w:type="dxa"/>
            <w:tcBorders>
              <w:top w:val="nil"/>
            </w:tcBorders>
          </w:tcPr>
          <w:p w14:paraId="05FAAD31" w14:textId="77777777" w:rsidR="0081760C" w:rsidRDefault="0081760C">
            <w:pPr>
              <w:pStyle w:val="ConsPlusNormal"/>
              <w:jc w:val="center"/>
            </w:pPr>
            <w:r>
              <w:t>0</w:t>
            </w:r>
          </w:p>
        </w:tc>
        <w:tc>
          <w:tcPr>
            <w:tcW w:w="845" w:type="dxa"/>
            <w:tcBorders>
              <w:top w:val="nil"/>
            </w:tcBorders>
          </w:tcPr>
          <w:p w14:paraId="7CD2D4EA" w14:textId="77777777" w:rsidR="0081760C" w:rsidRDefault="0081760C">
            <w:pPr>
              <w:pStyle w:val="ConsPlusNormal"/>
              <w:jc w:val="center"/>
            </w:pPr>
            <w:r>
              <w:t>1</w:t>
            </w:r>
          </w:p>
        </w:tc>
        <w:tc>
          <w:tcPr>
            <w:tcW w:w="854" w:type="dxa"/>
            <w:tcBorders>
              <w:top w:val="nil"/>
            </w:tcBorders>
          </w:tcPr>
          <w:p w14:paraId="3F3F03FA" w14:textId="77777777" w:rsidR="0081760C" w:rsidRDefault="0081760C">
            <w:pPr>
              <w:pStyle w:val="ConsPlusNormal"/>
              <w:jc w:val="center"/>
            </w:pPr>
            <w:r>
              <w:t>1</w:t>
            </w:r>
          </w:p>
        </w:tc>
        <w:tc>
          <w:tcPr>
            <w:tcW w:w="850" w:type="dxa"/>
            <w:tcBorders>
              <w:top w:val="nil"/>
            </w:tcBorders>
          </w:tcPr>
          <w:p w14:paraId="6F88681B" w14:textId="77777777" w:rsidR="0081760C" w:rsidRDefault="0081760C">
            <w:pPr>
              <w:pStyle w:val="ConsPlusNormal"/>
              <w:jc w:val="center"/>
            </w:pPr>
            <w:r>
              <w:t>1</w:t>
            </w:r>
          </w:p>
        </w:tc>
        <w:tc>
          <w:tcPr>
            <w:tcW w:w="2211" w:type="dxa"/>
            <w:tcBorders>
              <w:top w:val="nil"/>
            </w:tcBorders>
          </w:tcPr>
          <w:p w14:paraId="5F0ECF4A" w14:textId="77777777" w:rsidR="0081760C" w:rsidRDefault="0081760C">
            <w:pPr>
              <w:pStyle w:val="ConsPlusNormal"/>
            </w:pPr>
            <w:r>
              <w:t>Минобрнауки РД</w:t>
            </w:r>
          </w:p>
        </w:tc>
      </w:tr>
      <w:tr w:rsidR="0081760C" w14:paraId="0E0B057C" w14:textId="77777777">
        <w:tc>
          <w:tcPr>
            <w:tcW w:w="567" w:type="dxa"/>
            <w:vMerge w:val="restart"/>
          </w:tcPr>
          <w:p w14:paraId="04E82B1F" w14:textId="77777777" w:rsidR="0081760C" w:rsidRDefault="0081760C">
            <w:pPr>
              <w:pStyle w:val="ConsPlusNormal"/>
              <w:jc w:val="center"/>
            </w:pPr>
            <w:r>
              <w:t>5.</w:t>
            </w:r>
          </w:p>
        </w:tc>
        <w:tc>
          <w:tcPr>
            <w:tcW w:w="1928" w:type="dxa"/>
            <w:vMerge w:val="restart"/>
          </w:tcPr>
          <w:p w14:paraId="59CAFAE2" w14:textId="77777777" w:rsidR="0081760C" w:rsidRDefault="0081760C">
            <w:pPr>
              <w:pStyle w:val="ConsPlusNormal"/>
            </w:pPr>
            <w:r>
              <w:t>Региональный проект "Цифровая образовательная среда"</w:t>
            </w:r>
          </w:p>
        </w:tc>
        <w:tc>
          <w:tcPr>
            <w:tcW w:w="1757" w:type="dxa"/>
            <w:tcBorders>
              <w:bottom w:val="nil"/>
            </w:tcBorders>
          </w:tcPr>
          <w:p w14:paraId="5B0799E6" w14:textId="77777777" w:rsidR="0081760C" w:rsidRDefault="0081760C">
            <w:pPr>
              <w:pStyle w:val="ConsPlusNormal"/>
            </w:pPr>
            <w:r>
              <w:t>количество субъектов Российской Федерации,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tc>
        <w:tc>
          <w:tcPr>
            <w:tcW w:w="794" w:type="dxa"/>
            <w:tcBorders>
              <w:bottom w:val="nil"/>
            </w:tcBorders>
          </w:tcPr>
          <w:p w14:paraId="4DA7F8AD" w14:textId="77777777" w:rsidR="0081760C" w:rsidRDefault="0081760C">
            <w:pPr>
              <w:pStyle w:val="ConsPlusNormal"/>
            </w:pPr>
            <w:r>
              <w:t>ед.</w:t>
            </w:r>
          </w:p>
        </w:tc>
        <w:tc>
          <w:tcPr>
            <w:tcW w:w="850" w:type="dxa"/>
            <w:tcBorders>
              <w:bottom w:val="nil"/>
            </w:tcBorders>
          </w:tcPr>
          <w:p w14:paraId="3FFBE2CF" w14:textId="77777777" w:rsidR="0081760C" w:rsidRDefault="0081760C">
            <w:pPr>
              <w:pStyle w:val="ConsPlusNormal"/>
              <w:jc w:val="center"/>
            </w:pPr>
            <w:r>
              <w:t>0</w:t>
            </w:r>
          </w:p>
        </w:tc>
        <w:tc>
          <w:tcPr>
            <w:tcW w:w="850" w:type="dxa"/>
            <w:tcBorders>
              <w:bottom w:val="nil"/>
            </w:tcBorders>
          </w:tcPr>
          <w:p w14:paraId="3D38F07F" w14:textId="77777777" w:rsidR="0081760C" w:rsidRDefault="0081760C">
            <w:pPr>
              <w:pStyle w:val="ConsPlusNormal"/>
              <w:jc w:val="center"/>
            </w:pPr>
            <w:r>
              <w:t>0</w:t>
            </w:r>
          </w:p>
        </w:tc>
        <w:tc>
          <w:tcPr>
            <w:tcW w:w="854" w:type="dxa"/>
            <w:tcBorders>
              <w:bottom w:val="nil"/>
            </w:tcBorders>
          </w:tcPr>
          <w:p w14:paraId="4C6F150C" w14:textId="77777777" w:rsidR="0081760C" w:rsidRDefault="0081760C">
            <w:pPr>
              <w:pStyle w:val="ConsPlusNormal"/>
              <w:jc w:val="center"/>
            </w:pPr>
            <w:r>
              <w:t>0</w:t>
            </w:r>
          </w:p>
        </w:tc>
        <w:tc>
          <w:tcPr>
            <w:tcW w:w="854" w:type="dxa"/>
            <w:tcBorders>
              <w:bottom w:val="nil"/>
            </w:tcBorders>
          </w:tcPr>
          <w:p w14:paraId="5C875030" w14:textId="77777777" w:rsidR="0081760C" w:rsidRDefault="0081760C">
            <w:pPr>
              <w:pStyle w:val="ConsPlusNormal"/>
              <w:jc w:val="center"/>
            </w:pPr>
            <w:r>
              <w:t>0</w:t>
            </w:r>
          </w:p>
        </w:tc>
        <w:tc>
          <w:tcPr>
            <w:tcW w:w="854" w:type="dxa"/>
            <w:tcBorders>
              <w:bottom w:val="nil"/>
            </w:tcBorders>
          </w:tcPr>
          <w:p w14:paraId="4E1C31AE" w14:textId="77777777" w:rsidR="0081760C" w:rsidRDefault="0081760C">
            <w:pPr>
              <w:pStyle w:val="ConsPlusNormal"/>
              <w:jc w:val="center"/>
            </w:pPr>
            <w:r>
              <w:t>0</w:t>
            </w:r>
          </w:p>
        </w:tc>
        <w:tc>
          <w:tcPr>
            <w:tcW w:w="850" w:type="dxa"/>
            <w:tcBorders>
              <w:bottom w:val="nil"/>
            </w:tcBorders>
          </w:tcPr>
          <w:p w14:paraId="2AAABDCC" w14:textId="77777777" w:rsidR="0081760C" w:rsidRDefault="0081760C">
            <w:pPr>
              <w:pStyle w:val="ConsPlusNormal"/>
              <w:jc w:val="center"/>
            </w:pPr>
            <w:r>
              <w:t>1</w:t>
            </w:r>
          </w:p>
        </w:tc>
        <w:tc>
          <w:tcPr>
            <w:tcW w:w="850" w:type="dxa"/>
            <w:tcBorders>
              <w:bottom w:val="nil"/>
            </w:tcBorders>
          </w:tcPr>
          <w:p w14:paraId="73400FED" w14:textId="77777777" w:rsidR="0081760C" w:rsidRDefault="0081760C">
            <w:pPr>
              <w:pStyle w:val="ConsPlusNormal"/>
              <w:jc w:val="center"/>
            </w:pPr>
            <w:r>
              <w:t>1</w:t>
            </w:r>
          </w:p>
        </w:tc>
        <w:tc>
          <w:tcPr>
            <w:tcW w:w="845" w:type="dxa"/>
            <w:tcBorders>
              <w:bottom w:val="nil"/>
            </w:tcBorders>
          </w:tcPr>
          <w:p w14:paraId="7BAFE89C" w14:textId="77777777" w:rsidR="0081760C" w:rsidRDefault="0081760C">
            <w:pPr>
              <w:pStyle w:val="ConsPlusNormal"/>
              <w:jc w:val="center"/>
            </w:pPr>
            <w:r>
              <w:t>1</w:t>
            </w:r>
          </w:p>
        </w:tc>
        <w:tc>
          <w:tcPr>
            <w:tcW w:w="854" w:type="dxa"/>
            <w:tcBorders>
              <w:bottom w:val="nil"/>
            </w:tcBorders>
          </w:tcPr>
          <w:p w14:paraId="267BB012" w14:textId="77777777" w:rsidR="0081760C" w:rsidRDefault="0081760C">
            <w:pPr>
              <w:pStyle w:val="ConsPlusNormal"/>
              <w:jc w:val="center"/>
            </w:pPr>
            <w:r>
              <w:t>1</w:t>
            </w:r>
          </w:p>
        </w:tc>
        <w:tc>
          <w:tcPr>
            <w:tcW w:w="850" w:type="dxa"/>
            <w:tcBorders>
              <w:bottom w:val="nil"/>
            </w:tcBorders>
          </w:tcPr>
          <w:p w14:paraId="721E5EB4" w14:textId="77777777" w:rsidR="0081760C" w:rsidRDefault="0081760C">
            <w:pPr>
              <w:pStyle w:val="ConsPlusNormal"/>
              <w:jc w:val="center"/>
            </w:pPr>
            <w:r>
              <w:t>1</w:t>
            </w:r>
          </w:p>
        </w:tc>
        <w:tc>
          <w:tcPr>
            <w:tcW w:w="2211" w:type="dxa"/>
            <w:tcBorders>
              <w:bottom w:val="nil"/>
            </w:tcBorders>
          </w:tcPr>
          <w:p w14:paraId="12241A20" w14:textId="77777777" w:rsidR="0081760C" w:rsidRDefault="0081760C">
            <w:pPr>
              <w:pStyle w:val="ConsPlusNormal"/>
            </w:pPr>
            <w:r>
              <w:t>Минобрнауки РД</w:t>
            </w:r>
          </w:p>
        </w:tc>
      </w:tr>
      <w:tr w:rsidR="0081760C" w14:paraId="3BA6279C" w14:textId="77777777">
        <w:tblPrEx>
          <w:tblBorders>
            <w:insideH w:val="nil"/>
          </w:tblBorders>
        </w:tblPrEx>
        <w:tc>
          <w:tcPr>
            <w:tcW w:w="567" w:type="dxa"/>
            <w:vMerge/>
          </w:tcPr>
          <w:p w14:paraId="57DE20F0" w14:textId="77777777" w:rsidR="0081760C" w:rsidRDefault="0081760C">
            <w:pPr>
              <w:spacing w:after="1" w:line="0" w:lineRule="atLeast"/>
            </w:pPr>
          </w:p>
        </w:tc>
        <w:tc>
          <w:tcPr>
            <w:tcW w:w="1928" w:type="dxa"/>
            <w:vMerge/>
          </w:tcPr>
          <w:p w14:paraId="7FA28E8B" w14:textId="77777777" w:rsidR="0081760C" w:rsidRDefault="0081760C">
            <w:pPr>
              <w:spacing w:after="1" w:line="0" w:lineRule="atLeast"/>
            </w:pPr>
          </w:p>
        </w:tc>
        <w:tc>
          <w:tcPr>
            <w:tcW w:w="1757" w:type="dxa"/>
            <w:tcBorders>
              <w:top w:val="nil"/>
              <w:bottom w:val="nil"/>
            </w:tcBorders>
          </w:tcPr>
          <w:p w14:paraId="1A437843" w14:textId="77777777" w:rsidR="0081760C" w:rsidRDefault="0081760C">
            <w:pPr>
              <w:pStyle w:val="ConsPlusNormal"/>
            </w:pPr>
            <w:r>
              <w:t>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tc>
        <w:tc>
          <w:tcPr>
            <w:tcW w:w="794" w:type="dxa"/>
            <w:tcBorders>
              <w:top w:val="nil"/>
              <w:bottom w:val="nil"/>
            </w:tcBorders>
          </w:tcPr>
          <w:p w14:paraId="29696F4B" w14:textId="77777777" w:rsidR="0081760C" w:rsidRDefault="0081760C">
            <w:pPr>
              <w:pStyle w:val="ConsPlusNormal"/>
            </w:pPr>
            <w:r>
              <w:t>проц.</w:t>
            </w:r>
          </w:p>
        </w:tc>
        <w:tc>
          <w:tcPr>
            <w:tcW w:w="850" w:type="dxa"/>
            <w:tcBorders>
              <w:top w:val="nil"/>
              <w:bottom w:val="nil"/>
            </w:tcBorders>
          </w:tcPr>
          <w:p w14:paraId="4CDF58A0" w14:textId="77777777" w:rsidR="0081760C" w:rsidRDefault="0081760C">
            <w:pPr>
              <w:pStyle w:val="ConsPlusNormal"/>
              <w:jc w:val="center"/>
            </w:pPr>
            <w:r>
              <w:t>0</w:t>
            </w:r>
          </w:p>
        </w:tc>
        <w:tc>
          <w:tcPr>
            <w:tcW w:w="850" w:type="dxa"/>
            <w:tcBorders>
              <w:top w:val="nil"/>
              <w:bottom w:val="nil"/>
            </w:tcBorders>
          </w:tcPr>
          <w:p w14:paraId="2F57DDCC" w14:textId="77777777" w:rsidR="0081760C" w:rsidRDefault="0081760C">
            <w:pPr>
              <w:pStyle w:val="ConsPlusNormal"/>
              <w:jc w:val="center"/>
            </w:pPr>
            <w:r>
              <w:t>0</w:t>
            </w:r>
          </w:p>
        </w:tc>
        <w:tc>
          <w:tcPr>
            <w:tcW w:w="854" w:type="dxa"/>
            <w:tcBorders>
              <w:top w:val="nil"/>
              <w:bottom w:val="nil"/>
            </w:tcBorders>
          </w:tcPr>
          <w:p w14:paraId="58E4B59F" w14:textId="77777777" w:rsidR="0081760C" w:rsidRDefault="0081760C">
            <w:pPr>
              <w:pStyle w:val="ConsPlusNormal"/>
              <w:jc w:val="center"/>
            </w:pPr>
            <w:r>
              <w:t>0</w:t>
            </w:r>
          </w:p>
        </w:tc>
        <w:tc>
          <w:tcPr>
            <w:tcW w:w="854" w:type="dxa"/>
            <w:tcBorders>
              <w:top w:val="nil"/>
              <w:bottom w:val="nil"/>
            </w:tcBorders>
          </w:tcPr>
          <w:p w14:paraId="59187EC9" w14:textId="77777777" w:rsidR="0081760C" w:rsidRDefault="0081760C">
            <w:pPr>
              <w:pStyle w:val="ConsPlusNormal"/>
              <w:jc w:val="center"/>
            </w:pPr>
            <w:r>
              <w:t>0</w:t>
            </w:r>
          </w:p>
        </w:tc>
        <w:tc>
          <w:tcPr>
            <w:tcW w:w="854" w:type="dxa"/>
            <w:tcBorders>
              <w:top w:val="nil"/>
              <w:bottom w:val="nil"/>
            </w:tcBorders>
          </w:tcPr>
          <w:p w14:paraId="1BC4BFAF" w14:textId="77777777" w:rsidR="0081760C" w:rsidRDefault="0081760C">
            <w:pPr>
              <w:pStyle w:val="ConsPlusNormal"/>
              <w:jc w:val="center"/>
            </w:pPr>
            <w:r>
              <w:t>5</w:t>
            </w:r>
          </w:p>
        </w:tc>
        <w:tc>
          <w:tcPr>
            <w:tcW w:w="850" w:type="dxa"/>
            <w:tcBorders>
              <w:top w:val="nil"/>
              <w:bottom w:val="nil"/>
            </w:tcBorders>
          </w:tcPr>
          <w:p w14:paraId="65FA6E2B" w14:textId="77777777" w:rsidR="0081760C" w:rsidRDefault="0081760C">
            <w:pPr>
              <w:pStyle w:val="ConsPlusNormal"/>
              <w:jc w:val="center"/>
            </w:pPr>
            <w:r>
              <w:t>15</w:t>
            </w:r>
          </w:p>
        </w:tc>
        <w:tc>
          <w:tcPr>
            <w:tcW w:w="850" w:type="dxa"/>
            <w:tcBorders>
              <w:top w:val="nil"/>
              <w:bottom w:val="nil"/>
            </w:tcBorders>
          </w:tcPr>
          <w:p w14:paraId="53616068" w14:textId="77777777" w:rsidR="0081760C" w:rsidRDefault="0081760C">
            <w:pPr>
              <w:pStyle w:val="ConsPlusNormal"/>
              <w:jc w:val="center"/>
            </w:pPr>
            <w:r>
              <w:t>30</w:t>
            </w:r>
          </w:p>
        </w:tc>
        <w:tc>
          <w:tcPr>
            <w:tcW w:w="845" w:type="dxa"/>
            <w:tcBorders>
              <w:top w:val="nil"/>
              <w:bottom w:val="nil"/>
            </w:tcBorders>
          </w:tcPr>
          <w:p w14:paraId="59BC4820" w14:textId="77777777" w:rsidR="0081760C" w:rsidRDefault="0081760C">
            <w:pPr>
              <w:pStyle w:val="ConsPlusNormal"/>
              <w:jc w:val="center"/>
            </w:pPr>
            <w:r>
              <w:t>50</w:t>
            </w:r>
          </w:p>
        </w:tc>
        <w:tc>
          <w:tcPr>
            <w:tcW w:w="854" w:type="dxa"/>
            <w:tcBorders>
              <w:top w:val="nil"/>
              <w:bottom w:val="nil"/>
            </w:tcBorders>
          </w:tcPr>
          <w:p w14:paraId="2727E55E" w14:textId="77777777" w:rsidR="0081760C" w:rsidRDefault="0081760C">
            <w:pPr>
              <w:pStyle w:val="ConsPlusNormal"/>
              <w:jc w:val="center"/>
            </w:pPr>
            <w:r>
              <w:t>80</w:t>
            </w:r>
          </w:p>
        </w:tc>
        <w:tc>
          <w:tcPr>
            <w:tcW w:w="850" w:type="dxa"/>
            <w:tcBorders>
              <w:top w:val="nil"/>
              <w:bottom w:val="nil"/>
            </w:tcBorders>
          </w:tcPr>
          <w:p w14:paraId="409716A6" w14:textId="77777777" w:rsidR="0081760C" w:rsidRDefault="0081760C">
            <w:pPr>
              <w:pStyle w:val="ConsPlusNormal"/>
              <w:jc w:val="center"/>
            </w:pPr>
            <w:r>
              <w:t>90</w:t>
            </w:r>
          </w:p>
        </w:tc>
        <w:tc>
          <w:tcPr>
            <w:tcW w:w="2211" w:type="dxa"/>
            <w:tcBorders>
              <w:top w:val="nil"/>
              <w:bottom w:val="nil"/>
            </w:tcBorders>
          </w:tcPr>
          <w:p w14:paraId="7F4CAD6D" w14:textId="77777777" w:rsidR="0081760C" w:rsidRDefault="0081760C">
            <w:pPr>
              <w:pStyle w:val="ConsPlusNormal"/>
            </w:pPr>
            <w:r>
              <w:t>Минобрнауки РД</w:t>
            </w:r>
          </w:p>
        </w:tc>
      </w:tr>
      <w:tr w:rsidR="0081760C" w14:paraId="170B5F69" w14:textId="77777777">
        <w:tblPrEx>
          <w:tblBorders>
            <w:insideH w:val="nil"/>
          </w:tblBorders>
        </w:tblPrEx>
        <w:tc>
          <w:tcPr>
            <w:tcW w:w="567" w:type="dxa"/>
            <w:vMerge/>
          </w:tcPr>
          <w:p w14:paraId="704A4CA2" w14:textId="77777777" w:rsidR="0081760C" w:rsidRDefault="0081760C">
            <w:pPr>
              <w:spacing w:after="1" w:line="0" w:lineRule="atLeast"/>
            </w:pPr>
          </w:p>
        </w:tc>
        <w:tc>
          <w:tcPr>
            <w:tcW w:w="1928" w:type="dxa"/>
            <w:vMerge/>
          </w:tcPr>
          <w:p w14:paraId="6D6ACF32" w14:textId="77777777" w:rsidR="0081760C" w:rsidRDefault="0081760C">
            <w:pPr>
              <w:spacing w:after="1" w:line="0" w:lineRule="atLeast"/>
            </w:pPr>
          </w:p>
        </w:tc>
        <w:tc>
          <w:tcPr>
            <w:tcW w:w="1757" w:type="dxa"/>
            <w:tcBorders>
              <w:top w:val="nil"/>
              <w:bottom w:val="nil"/>
            </w:tcBorders>
          </w:tcPr>
          <w:p w14:paraId="359BA42E" w14:textId="77777777" w:rsidR="0081760C" w:rsidRDefault="0081760C">
            <w:pPr>
              <w:pStyle w:val="ConsPlusNormal"/>
            </w:pPr>
            <w:r>
              <w:t>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794" w:type="dxa"/>
            <w:tcBorders>
              <w:top w:val="nil"/>
              <w:bottom w:val="nil"/>
            </w:tcBorders>
          </w:tcPr>
          <w:p w14:paraId="2EF64BA8" w14:textId="77777777" w:rsidR="0081760C" w:rsidRDefault="0081760C">
            <w:pPr>
              <w:pStyle w:val="ConsPlusNormal"/>
            </w:pPr>
            <w:r>
              <w:t>проц.</w:t>
            </w:r>
          </w:p>
        </w:tc>
        <w:tc>
          <w:tcPr>
            <w:tcW w:w="850" w:type="dxa"/>
            <w:tcBorders>
              <w:top w:val="nil"/>
              <w:bottom w:val="nil"/>
            </w:tcBorders>
          </w:tcPr>
          <w:p w14:paraId="39C148CB" w14:textId="77777777" w:rsidR="0081760C" w:rsidRDefault="0081760C">
            <w:pPr>
              <w:pStyle w:val="ConsPlusNormal"/>
              <w:jc w:val="center"/>
            </w:pPr>
            <w:r>
              <w:t>0</w:t>
            </w:r>
          </w:p>
        </w:tc>
        <w:tc>
          <w:tcPr>
            <w:tcW w:w="850" w:type="dxa"/>
            <w:tcBorders>
              <w:top w:val="nil"/>
              <w:bottom w:val="nil"/>
            </w:tcBorders>
          </w:tcPr>
          <w:p w14:paraId="471268A4" w14:textId="77777777" w:rsidR="0081760C" w:rsidRDefault="0081760C">
            <w:pPr>
              <w:pStyle w:val="ConsPlusNormal"/>
              <w:jc w:val="center"/>
            </w:pPr>
            <w:r>
              <w:t>0</w:t>
            </w:r>
          </w:p>
        </w:tc>
        <w:tc>
          <w:tcPr>
            <w:tcW w:w="854" w:type="dxa"/>
            <w:tcBorders>
              <w:top w:val="nil"/>
              <w:bottom w:val="nil"/>
            </w:tcBorders>
          </w:tcPr>
          <w:p w14:paraId="28452DB4" w14:textId="77777777" w:rsidR="0081760C" w:rsidRDefault="0081760C">
            <w:pPr>
              <w:pStyle w:val="ConsPlusNormal"/>
              <w:jc w:val="center"/>
            </w:pPr>
            <w:r>
              <w:t>0</w:t>
            </w:r>
          </w:p>
        </w:tc>
        <w:tc>
          <w:tcPr>
            <w:tcW w:w="854" w:type="dxa"/>
            <w:tcBorders>
              <w:top w:val="nil"/>
              <w:bottom w:val="nil"/>
            </w:tcBorders>
          </w:tcPr>
          <w:p w14:paraId="00F708DE" w14:textId="77777777" w:rsidR="0081760C" w:rsidRDefault="0081760C">
            <w:pPr>
              <w:pStyle w:val="ConsPlusNormal"/>
              <w:jc w:val="center"/>
            </w:pPr>
            <w:r>
              <w:t>0</w:t>
            </w:r>
          </w:p>
        </w:tc>
        <w:tc>
          <w:tcPr>
            <w:tcW w:w="854" w:type="dxa"/>
            <w:tcBorders>
              <w:top w:val="nil"/>
              <w:bottom w:val="nil"/>
            </w:tcBorders>
          </w:tcPr>
          <w:p w14:paraId="201BE226" w14:textId="77777777" w:rsidR="0081760C" w:rsidRDefault="0081760C">
            <w:pPr>
              <w:pStyle w:val="ConsPlusNormal"/>
              <w:jc w:val="center"/>
            </w:pPr>
            <w:r>
              <w:t>10</w:t>
            </w:r>
          </w:p>
        </w:tc>
        <w:tc>
          <w:tcPr>
            <w:tcW w:w="850" w:type="dxa"/>
            <w:tcBorders>
              <w:top w:val="nil"/>
              <w:bottom w:val="nil"/>
            </w:tcBorders>
          </w:tcPr>
          <w:p w14:paraId="68BF99CE" w14:textId="77777777" w:rsidR="0081760C" w:rsidRDefault="0081760C">
            <w:pPr>
              <w:pStyle w:val="ConsPlusNormal"/>
              <w:jc w:val="center"/>
            </w:pPr>
            <w:r>
              <w:t>15</w:t>
            </w:r>
          </w:p>
        </w:tc>
        <w:tc>
          <w:tcPr>
            <w:tcW w:w="850" w:type="dxa"/>
            <w:tcBorders>
              <w:top w:val="nil"/>
              <w:bottom w:val="nil"/>
            </w:tcBorders>
          </w:tcPr>
          <w:p w14:paraId="197C5C8D" w14:textId="77777777" w:rsidR="0081760C" w:rsidRDefault="0081760C">
            <w:pPr>
              <w:pStyle w:val="ConsPlusNormal"/>
              <w:jc w:val="center"/>
            </w:pPr>
            <w:r>
              <w:t>40</w:t>
            </w:r>
          </w:p>
        </w:tc>
        <w:tc>
          <w:tcPr>
            <w:tcW w:w="845" w:type="dxa"/>
            <w:tcBorders>
              <w:top w:val="nil"/>
              <w:bottom w:val="nil"/>
            </w:tcBorders>
          </w:tcPr>
          <w:p w14:paraId="52F74DCF" w14:textId="77777777" w:rsidR="0081760C" w:rsidRDefault="0081760C">
            <w:pPr>
              <w:pStyle w:val="ConsPlusNormal"/>
              <w:jc w:val="center"/>
            </w:pPr>
            <w:r>
              <w:t>60</w:t>
            </w:r>
          </w:p>
        </w:tc>
        <w:tc>
          <w:tcPr>
            <w:tcW w:w="854" w:type="dxa"/>
            <w:tcBorders>
              <w:top w:val="nil"/>
              <w:bottom w:val="nil"/>
            </w:tcBorders>
          </w:tcPr>
          <w:p w14:paraId="7470EE10" w14:textId="77777777" w:rsidR="0081760C" w:rsidRDefault="0081760C">
            <w:pPr>
              <w:pStyle w:val="ConsPlusNormal"/>
              <w:jc w:val="center"/>
            </w:pPr>
            <w:r>
              <w:t>85</w:t>
            </w:r>
          </w:p>
        </w:tc>
        <w:tc>
          <w:tcPr>
            <w:tcW w:w="850" w:type="dxa"/>
            <w:tcBorders>
              <w:top w:val="nil"/>
              <w:bottom w:val="nil"/>
            </w:tcBorders>
          </w:tcPr>
          <w:p w14:paraId="2B69E349" w14:textId="77777777" w:rsidR="0081760C" w:rsidRDefault="0081760C">
            <w:pPr>
              <w:pStyle w:val="ConsPlusNormal"/>
              <w:jc w:val="center"/>
            </w:pPr>
            <w:r>
              <w:t>95</w:t>
            </w:r>
          </w:p>
        </w:tc>
        <w:tc>
          <w:tcPr>
            <w:tcW w:w="2211" w:type="dxa"/>
            <w:tcBorders>
              <w:top w:val="nil"/>
              <w:bottom w:val="nil"/>
            </w:tcBorders>
          </w:tcPr>
          <w:p w14:paraId="18412A95" w14:textId="77777777" w:rsidR="0081760C" w:rsidRDefault="0081760C">
            <w:pPr>
              <w:pStyle w:val="ConsPlusNormal"/>
            </w:pPr>
            <w:r>
              <w:t>Минобрнауки РД</w:t>
            </w:r>
          </w:p>
        </w:tc>
      </w:tr>
      <w:tr w:rsidR="0081760C" w14:paraId="378FCEBB" w14:textId="77777777">
        <w:tblPrEx>
          <w:tblBorders>
            <w:insideH w:val="nil"/>
          </w:tblBorders>
        </w:tblPrEx>
        <w:tc>
          <w:tcPr>
            <w:tcW w:w="567" w:type="dxa"/>
            <w:vMerge/>
          </w:tcPr>
          <w:p w14:paraId="2A580B59" w14:textId="77777777" w:rsidR="0081760C" w:rsidRDefault="0081760C">
            <w:pPr>
              <w:spacing w:after="1" w:line="0" w:lineRule="atLeast"/>
            </w:pPr>
          </w:p>
        </w:tc>
        <w:tc>
          <w:tcPr>
            <w:tcW w:w="1928" w:type="dxa"/>
            <w:vMerge/>
          </w:tcPr>
          <w:p w14:paraId="0EB824C2" w14:textId="77777777" w:rsidR="0081760C" w:rsidRDefault="0081760C">
            <w:pPr>
              <w:spacing w:after="1" w:line="0" w:lineRule="atLeast"/>
            </w:pPr>
          </w:p>
        </w:tc>
        <w:tc>
          <w:tcPr>
            <w:tcW w:w="1757" w:type="dxa"/>
            <w:tcBorders>
              <w:top w:val="nil"/>
              <w:bottom w:val="nil"/>
            </w:tcBorders>
          </w:tcPr>
          <w:p w14:paraId="4966EEA2" w14:textId="77777777" w:rsidR="0081760C" w:rsidRDefault="0081760C">
            <w:pPr>
              <w:pStyle w:val="ConsPlusNormal"/>
            </w:pPr>
            <w:r>
              <w:t>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tc>
        <w:tc>
          <w:tcPr>
            <w:tcW w:w="794" w:type="dxa"/>
            <w:tcBorders>
              <w:top w:val="nil"/>
              <w:bottom w:val="nil"/>
            </w:tcBorders>
          </w:tcPr>
          <w:p w14:paraId="0CDD939F" w14:textId="77777777" w:rsidR="0081760C" w:rsidRDefault="0081760C">
            <w:pPr>
              <w:pStyle w:val="ConsPlusNormal"/>
            </w:pPr>
            <w:r>
              <w:t>проц.</w:t>
            </w:r>
          </w:p>
        </w:tc>
        <w:tc>
          <w:tcPr>
            <w:tcW w:w="850" w:type="dxa"/>
            <w:tcBorders>
              <w:top w:val="nil"/>
              <w:bottom w:val="nil"/>
            </w:tcBorders>
          </w:tcPr>
          <w:p w14:paraId="2B74FB47" w14:textId="77777777" w:rsidR="0081760C" w:rsidRDefault="0081760C">
            <w:pPr>
              <w:pStyle w:val="ConsPlusNormal"/>
              <w:jc w:val="center"/>
            </w:pPr>
            <w:r>
              <w:t>0</w:t>
            </w:r>
          </w:p>
        </w:tc>
        <w:tc>
          <w:tcPr>
            <w:tcW w:w="850" w:type="dxa"/>
            <w:tcBorders>
              <w:top w:val="nil"/>
              <w:bottom w:val="nil"/>
            </w:tcBorders>
          </w:tcPr>
          <w:p w14:paraId="41D89554" w14:textId="77777777" w:rsidR="0081760C" w:rsidRDefault="0081760C">
            <w:pPr>
              <w:pStyle w:val="ConsPlusNormal"/>
              <w:jc w:val="center"/>
            </w:pPr>
            <w:r>
              <w:t>0</w:t>
            </w:r>
          </w:p>
        </w:tc>
        <w:tc>
          <w:tcPr>
            <w:tcW w:w="854" w:type="dxa"/>
            <w:tcBorders>
              <w:top w:val="nil"/>
              <w:bottom w:val="nil"/>
            </w:tcBorders>
          </w:tcPr>
          <w:p w14:paraId="2CE59CBF" w14:textId="77777777" w:rsidR="0081760C" w:rsidRDefault="0081760C">
            <w:pPr>
              <w:pStyle w:val="ConsPlusNormal"/>
              <w:jc w:val="center"/>
            </w:pPr>
            <w:r>
              <w:t>0</w:t>
            </w:r>
          </w:p>
        </w:tc>
        <w:tc>
          <w:tcPr>
            <w:tcW w:w="854" w:type="dxa"/>
            <w:tcBorders>
              <w:top w:val="nil"/>
              <w:bottom w:val="nil"/>
            </w:tcBorders>
          </w:tcPr>
          <w:p w14:paraId="7FBB0E12" w14:textId="77777777" w:rsidR="0081760C" w:rsidRDefault="0081760C">
            <w:pPr>
              <w:pStyle w:val="ConsPlusNormal"/>
              <w:jc w:val="center"/>
            </w:pPr>
            <w:r>
              <w:t>0</w:t>
            </w:r>
          </w:p>
        </w:tc>
        <w:tc>
          <w:tcPr>
            <w:tcW w:w="854" w:type="dxa"/>
            <w:tcBorders>
              <w:top w:val="nil"/>
              <w:bottom w:val="nil"/>
            </w:tcBorders>
          </w:tcPr>
          <w:p w14:paraId="4617BBB4" w14:textId="77777777" w:rsidR="0081760C" w:rsidRDefault="0081760C">
            <w:pPr>
              <w:pStyle w:val="ConsPlusNormal"/>
              <w:jc w:val="center"/>
            </w:pPr>
            <w:r>
              <w:t>1</w:t>
            </w:r>
          </w:p>
        </w:tc>
        <w:tc>
          <w:tcPr>
            <w:tcW w:w="850" w:type="dxa"/>
            <w:tcBorders>
              <w:top w:val="nil"/>
              <w:bottom w:val="nil"/>
            </w:tcBorders>
          </w:tcPr>
          <w:p w14:paraId="1788C947" w14:textId="77777777" w:rsidR="0081760C" w:rsidRDefault="0081760C">
            <w:pPr>
              <w:pStyle w:val="ConsPlusNormal"/>
              <w:jc w:val="center"/>
            </w:pPr>
            <w:r>
              <w:t>3</w:t>
            </w:r>
          </w:p>
        </w:tc>
        <w:tc>
          <w:tcPr>
            <w:tcW w:w="850" w:type="dxa"/>
            <w:tcBorders>
              <w:top w:val="nil"/>
              <w:bottom w:val="nil"/>
            </w:tcBorders>
          </w:tcPr>
          <w:p w14:paraId="759E56F2" w14:textId="77777777" w:rsidR="0081760C" w:rsidRDefault="0081760C">
            <w:pPr>
              <w:pStyle w:val="ConsPlusNormal"/>
              <w:jc w:val="center"/>
            </w:pPr>
            <w:r>
              <w:t>5</w:t>
            </w:r>
          </w:p>
        </w:tc>
        <w:tc>
          <w:tcPr>
            <w:tcW w:w="845" w:type="dxa"/>
            <w:tcBorders>
              <w:top w:val="nil"/>
              <w:bottom w:val="nil"/>
            </w:tcBorders>
          </w:tcPr>
          <w:p w14:paraId="567A7DEB" w14:textId="77777777" w:rsidR="0081760C" w:rsidRDefault="0081760C">
            <w:pPr>
              <w:pStyle w:val="ConsPlusNormal"/>
              <w:jc w:val="center"/>
            </w:pPr>
            <w:r>
              <w:t>10</w:t>
            </w:r>
          </w:p>
        </w:tc>
        <w:tc>
          <w:tcPr>
            <w:tcW w:w="854" w:type="dxa"/>
            <w:tcBorders>
              <w:top w:val="nil"/>
              <w:bottom w:val="nil"/>
            </w:tcBorders>
          </w:tcPr>
          <w:p w14:paraId="343D91E3" w14:textId="77777777" w:rsidR="0081760C" w:rsidRDefault="0081760C">
            <w:pPr>
              <w:pStyle w:val="ConsPlusNormal"/>
              <w:jc w:val="center"/>
            </w:pPr>
            <w:r>
              <w:t>15</w:t>
            </w:r>
          </w:p>
        </w:tc>
        <w:tc>
          <w:tcPr>
            <w:tcW w:w="850" w:type="dxa"/>
            <w:tcBorders>
              <w:top w:val="nil"/>
              <w:bottom w:val="nil"/>
            </w:tcBorders>
          </w:tcPr>
          <w:p w14:paraId="3912926C" w14:textId="77777777" w:rsidR="0081760C" w:rsidRDefault="0081760C">
            <w:pPr>
              <w:pStyle w:val="ConsPlusNormal"/>
              <w:jc w:val="center"/>
            </w:pPr>
            <w:r>
              <w:t>20</w:t>
            </w:r>
          </w:p>
        </w:tc>
        <w:tc>
          <w:tcPr>
            <w:tcW w:w="2211" w:type="dxa"/>
            <w:tcBorders>
              <w:top w:val="nil"/>
              <w:bottom w:val="nil"/>
            </w:tcBorders>
          </w:tcPr>
          <w:p w14:paraId="188814B9" w14:textId="77777777" w:rsidR="0081760C" w:rsidRDefault="0081760C">
            <w:pPr>
              <w:pStyle w:val="ConsPlusNormal"/>
            </w:pPr>
            <w:r>
              <w:t>Минобрнауки РД</w:t>
            </w:r>
          </w:p>
        </w:tc>
      </w:tr>
      <w:tr w:rsidR="0081760C" w14:paraId="730E2904" w14:textId="77777777">
        <w:tc>
          <w:tcPr>
            <w:tcW w:w="567" w:type="dxa"/>
            <w:vMerge/>
          </w:tcPr>
          <w:p w14:paraId="22FAA763" w14:textId="77777777" w:rsidR="0081760C" w:rsidRDefault="0081760C">
            <w:pPr>
              <w:spacing w:after="1" w:line="0" w:lineRule="atLeast"/>
            </w:pPr>
          </w:p>
        </w:tc>
        <w:tc>
          <w:tcPr>
            <w:tcW w:w="1928" w:type="dxa"/>
            <w:vMerge/>
          </w:tcPr>
          <w:p w14:paraId="04F45770" w14:textId="77777777" w:rsidR="0081760C" w:rsidRDefault="0081760C">
            <w:pPr>
              <w:spacing w:after="1" w:line="0" w:lineRule="atLeast"/>
            </w:pPr>
          </w:p>
        </w:tc>
        <w:tc>
          <w:tcPr>
            <w:tcW w:w="1757" w:type="dxa"/>
            <w:tcBorders>
              <w:top w:val="nil"/>
            </w:tcBorders>
          </w:tcPr>
          <w:p w14:paraId="2CCB0854" w14:textId="77777777" w:rsidR="0081760C" w:rsidRDefault="0081760C">
            <w:pPr>
              <w:pStyle w:val="ConsPlusNormal"/>
            </w:pPr>
            <w: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c>
          <w:tcPr>
            <w:tcW w:w="794" w:type="dxa"/>
            <w:tcBorders>
              <w:top w:val="nil"/>
            </w:tcBorders>
          </w:tcPr>
          <w:p w14:paraId="040B518A" w14:textId="77777777" w:rsidR="0081760C" w:rsidRDefault="0081760C">
            <w:pPr>
              <w:pStyle w:val="ConsPlusNormal"/>
            </w:pPr>
            <w:r>
              <w:t>проц.</w:t>
            </w:r>
          </w:p>
        </w:tc>
        <w:tc>
          <w:tcPr>
            <w:tcW w:w="850" w:type="dxa"/>
            <w:tcBorders>
              <w:top w:val="nil"/>
            </w:tcBorders>
          </w:tcPr>
          <w:p w14:paraId="4143D880" w14:textId="77777777" w:rsidR="0081760C" w:rsidRDefault="0081760C">
            <w:pPr>
              <w:pStyle w:val="ConsPlusNormal"/>
              <w:jc w:val="center"/>
            </w:pPr>
            <w:r>
              <w:t>0</w:t>
            </w:r>
          </w:p>
        </w:tc>
        <w:tc>
          <w:tcPr>
            <w:tcW w:w="850" w:type="dxa"/>
            <w:tcBorders>
              <w:top w:val="nil"/>
            </w:tcBorders>
          </w:tcPr>
          <w:p w14:paraId="62D57745" w14:textId="77777777" w:rsidR="0081760C" w:rsidRDefault="0081760C">
            <w:pPr>
              <w:pStyle w:val="ConsPlusNormal"/>
              <w:jc w:val="center"/>
            </w:pPr>
            <w:r>
              <w:t>0</w:t>
            </w:r>
          </w:p>
        </w:tc>
        <w:tc>
          <w:tcPr>
            <w:tcW w:w="854" w:type="dxa"/>
            <w:tcBorders>
              <w:top w:val="nil"/>
            </w:tcBorders>
          </w:tcPr>
          <w:p w14:paraId="324D8AED" w14:textId="77777777" w:rsidR="0081760C" w:rsidRDefault="0081760C">
            <w:pPr>
              <w:pStyle w:val="ConsPlusNormal"/>
              <w:jc w:val="center"/>
            </w:pPr>
            <w:r>
              <w:t>0</w:t>
            </w:r>
          </w:p>
        </w:tc>
        <w:tc>
          <w:tcPr>
            <w:tcW w:w="854" w:type="dxa"/>
            <w:tcBorders>
              <w:top w:val="nil"/>
            </w:tcBorders>
          </w:tcPr>
          <w:p w14:paraId="63D77F69" w14:textId="77777777" w:rsidR="0081760C" w:rsidRDefault="0081760C">
            <w:pPr>
              <w:pStyle w:val="ConsPlusNormal"/>
              <w:jc w:val="center"/>
            </w:pPr>
            <w:r>
              <w:t>0</w:t>
            </w:r>
          </w:p>
        </w:tc>
        <w:tc>
          <w:tcPr>
            <w:tcW w:w="854" w:type="dxa"/>
            <w:tcBorders>
              <w:top w:val="nil"/>
            </w:tcBorders>
          </w:tcPr>
          <w:p w14:paraId="5D3FCCC3" w14:textId="77777777" w:rsidR="0081760C" w:rsidRDefault="0081760C">
            <w:pPr>
              <w:pStyle w:val="ConsPlusNormal"/>
              <w:jc w:val="center"/>
            </w:pPr>
            <w:r>
              <w:t>3</w:t>
            </w:r>
          </w:p>
        </w:tc>
        <w:tc>
          <w:tcPr>
            <w:tcW w:w="850" w:type="dxa"/>
            <w:tcBorders>
              <w:top w:val="nil"/>
            </w:tcBorders>
          </w:tcPr>
          <w:p w14:paraId="739F4B13" w14:textId="77777777" w:rsidR="0081760C" w:rsidRDefault="0081760C">
            <w:pPr>
              <w:pStyle w:val="ConsPlusNormal"/>
              <w:jc w:val="center"/>
            </w:pPr>
            <w:r>
              <w:t>5</w:t>
            </w:r>
          </w:p>
        </w:tc>
        <w:tc>
          <w:tcPr>
            <w:tcW w:w="850" w:type="dxa"/>
            <w:tcBorders>
              <w:top w:val="nil"/>
            </w:tcBorders>
          </w:tcPr>
          <w:p w14:paraId="411009DE" w14:textId="77777777" w:rsidR="0081760C" w:rsidRDefault="0081760C">
            <w:pPr>
              <w:pStyle w:val="ConsPlusNormal"/>
              <w:jc w:val="center"/>
            </w:pPr>
            <w:r>
              <w:t>10</w:t>
            </w:r>
          </w:p>
        </w:tc>
        <w:tc>
          <w:tcPr>
            <w:tcW w:w="845" w:type="dxa"/>
            <w:tcBorders>
              <w:top w:val="nil"/>
            </w:tcBorders>
          </w:tcPr>
          <w:p w14:paraId="1F576E21" w14:textId="77777777" w:rsidR="0081760C" w:rsidRDefault="0081760C">
            <w:pPr>
              <w:pStyle w:val="ConsPlusNormal"/>
              <w:jc w:val="center"/>
            </w:pPr>
            <w:r>
              <w:t>25</w:t>
            </w:r>
          </w:p>
        </w:tc>
        <w:tc>
          <w:tcPr>
            <w:tcW w:w="854" w:type="dxa"/>
            <w:tcBorders>
              <w:top w:val="nil"/>
            </w:tcBorders>
          </w:tcPr>
          <w:p w14:paraId="7828B1B7" w14:textId="77777777" w:rsidR="0081760C" w:rsidRDefault="0081760C">
            <w:pPr>
              <w:pStyle w:val="ConsPlusNormal"/>
              <w:jc w:val="center"/>
            </w:pPr>
            <w:r>
              <w:t>35</w:t>
            </w:r>
          </w:p>
        </w:tc>
        <w:tc>
          <w:tcPr>
            <w:tcW w:w="850" w:type="dxa"/>
            <w:tcBorders>
              <w:top w:val="nil"/>
            </w:tcBorders>
          </w:tcPr>
          <w:p w14:paraId="4C36AF7E" w14:textId="77777777" w:rsidR="0081760C" w:rsidRDefault="0081760C">
            <w:pPr>
              <w:pStyle w:val="ConsPlusNormal"/>
              <w:jc w:val="center"/>
            </w:pPr>
            <w:r>
              <w:t>50</w:t>
            </w:r>
          </w:p>
        </w:tc>
        <w:tc>
          <w:tcPr>
            <w:tcW w:w="2211" w:type="dxa"/>
            <w:tcBorders>
              <w:top w:val="nil"/>
            </w:tcBorders>
          </w:tcPr>
          <w:p w14:paraId="68F751E8" w14:textId="77777777" w:rsidR="0081760C" w:rsidRDefault="0081760C">
            <w:pPr>
              <w:pStyle w:val="ConsPlusNormal"/>
            </w:pPr>
            <w:r>
              <w:t>Минобрнауки РД</w:t>
            </w:r>
          </w:p>
        </w:tc>
      </w:tr>
      <w:tr w:rsidR="0081760C" w14:paraId="50F135AA" w14:textId="77777777">
        <w:tc>
          <w:tcPr>
            <w:tcW w:w="15768" w:type="dxa"/>
            <w:gridSpan w:val="15"/>
          </w:tcPr>
          <w:p w14:paraId="01486256" w14:textId="77777777" w:rsidR="0081760C" w:rsidRDefault="0081760C">
            <w:pPr>
              <w:pStyle w:val="ConsPlusNormal"/>
              <w:jc w:val="center"/>
              <w:outlineLvl w:val="3"/>
            </w:pPr>
            <w:r>
              <w:t>Результат задачи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r>
      <w:tr w:rsidR="0081760C" w14:paraId="0C3D212D" w14:textId="77777777">
        <w:tc>
          <w:tcPr>
            <w:tcW w:w="567" w:type="dxa"/>
            <w:vMerge w:val="restart"/>
          </w:tcPr>
          <w:p w14:paraId="50A48BFB" w14:textId="77777777" w:rsidR="0081760C" w:rsidRDefault="0081760C">
            <w:pPr>
              <w:pStyle w:val="ConsPlusNormal"/>
            </w:pPr>
          </w:p>
        </w:tc>
        <w:tc>
          <w:tcPr>
            <w:tcW w:w="1928" w:type="dxa"/>
            <w:vMerge w:val="restart"/>
          </w:tcPr>
          <w:p w14:paraId="539AFD97" w14:textId="77777777" w:rsidR="0081760C" w:rsidRDefault="0081760C">
            <w:pPr>
              <w:pStyle w:val="ConsPlusNormal"/>
            </w:pPr>
          </w:p>
        </w:tc>
        <w:tc>
          <w:tcPr>
            <w:tcW w:w="1757" w:type="dxa"/>
            <w:tcBorders>
              <w:bottom w:val="nil"/>
            </w:tcBorders>
          </w:tcPr>
          <w:p w14:paraId="7BFF68C9" w14:textId="77777777" w:rsidR="0081760C" w:rsidRDefault="0081760C">
            <w:pPr>
              <w:pStyle w:val="ConsPlusNormal"/>
            </w:pPr>
            <w:r>
              <w:t>100 проц. образовательных организаций, реализующих основные и (или) дополнительные общеобразовательные про граммы, обновили информационное наполнение и функциональные возможности открытых и общедоступных информационных ресурсов (официальных сайтов в сети "Интернет")</w:t>
            </w:r>
          </w:p>
        </w:tc>
        <w:tc>
          <w:tcPr>
            <w:tcW w:w="794" w:type="dxa"/>
            <w:tcBorders>
              <w:bottom w:val="nil"/>
            </w:tcBorders>
          </w:tcPr>
          <w:p w14:paraId="1063EC8C" w14:textId="77777777" w:rsidR="0081760C" w:rsidRDefault="0081760C">
            <w:pPr>
              <w:pStyle w:val="ConsPlusNormal"/>
            </w:pPr>
            <w:r>
              <w:t>проц.</w:t>
            </w:r>
          </w:p>
        </w:tc>
        <w:tc>
          <w:tcPr>
            <w:tcW w:w="850" w:type="dxa"/>
            <w:tcBorders>
              <w:bottom w:val="nil"/>
            </w:tcBorders>
          </w:tcPr>
          <w:p w14:paraId="64765E58" w14:textId="77777777" w:rsidR="0081760C" w:rsidRDefault="0081760C">
            <w:pPr>
              <w:pStyle w:val="ConsPlusNormal"/>
              <w:jc w:val="center"/>
            </w:pPr>
            <w:r>
              <w:t>0</w:t>
            </w:r>
          </w:p>
        </w:tc>
        <w:tc>
          <w:tcPr>
            <w:tcW w:w="850" w:type="dxa"/>
            <w:tcBorders>
              <w:bottom w:val="nil"/>
            </w:tcBorders>
          </w:tcPr>
          <w:p w14:paraId="2C0E4B9C" w14:textId="77777777" w:rsidR="0081760C" w:rsidRDefault="0081760C">
            <w:pPr>
              <w:pStyle w:val="ConsPlusNormal"/>
              <w:jc w:val="center"/>
            </w:pPr>
            <w:r>
              <w:t>0</w:t>
            </w:r>
          </w:p>
        </w:tc>
        <w:tc>
          <w:tcPr>
            <w:tcW w:w="854" w:type="dxa"/>
            <w:tcBorders>
              <w:bottom w:val="nil"/>
            </w:tcBorders>
          </w:tcPr>
          <w:p w14:paraId="3B7759E4" w14:textId="77777777" w:rsidR="0081760C" w:rsidRDefault="0081760C">
            <w:pPr>
              <w:pStyle w:val="ConsPlusNormal"/>
              <w:jc w:val="center"/>
            </w:pPr>
            <w:r>
              <w:t>0</w:t>
            </w:r>
          </w:p>
        </w:tc>
        <w:tc>
          <w:tcPr>
            <w:tcW w:w="854" w:type="dxa"/>
            <w:tcBorders>
              <w:bottom w:val="nil"/>
            </w:tcBorders>
          </w:tcPr>
          <w:p w14:paraId="6CC05ED6" w14:textId="77777777" w:rsidR="0081760C" w:rsidRDefault="0081760C">
            <w:pPr>
              <w:pStyle w:val="ConsPlusNormal"/>
              <w:jc w:val="center"/>
            </w:pPr>
            <w:r>
              <w:t>0</w:t>
            </w:r>
          </w:p>
        </w:tc>
        <w:tc>
          <w:tcPr>
            <w:tcW w:w="854" w:type="dxa"/>
            <w:tcBorders>
              <w:bottom w:val="nil"/>
            </w:tcBorders>
          </w:tcPr>
          <w:p w14:paraId="2B031DDF" w14:textId="77777777" w:rsidR="0081760C" w:rsidRDefault="0081760C">
            <w:pPr>
              <w:pStyle w:val="ConsPlusNormal"/>
              <w:jc w:val="center"/>
            </w:pPr>
            <w:r>
              <w:t>20</w:t>
            </w:r>
          </w:p>
        </w:tc>
        <w:tc>
          <w:tcPr>
            <w:tcW w:w="850" w:type="dxa"/>
            <w:tcBorders>
              <w:bottom w:val="nil"/>
            </w:tcBorders>
          </w:tcPr>
          <w:p w14:paraId="319DBDAB" w14:textId="77777777" w:rsidR="0081760C" w:rsidRDefault="0081760C">
            <w:pPr>
              <w:pStyle w:val="ConsPlusNormal"/>
              <w:jc w:val="center"/>
            </w:pPr>
            <w:r>
              <w:t>40</w:t>
            </w:r>
          </w:p>
        </w:tc>
        <w:tc>
          <w:tcPr>
            <w:tcW w:w="850" w:type="dxa"/>
            <w:tcBorders>
              <w:bottom w:val="nil"/>
            </w:tcBorders>
          </w:tcPr>
          <w:p w14:paraId="0B8211CE" w14:textId="77777777" w:rsidR="0081760C" w:rsidRDefault="0081760C">
            <w:pPr>
              <w:pStyle w:val="ConsPlusNormal"/>
              <w:jc w:val="center"/>
            </w:pPr>
            <w:r>
              <w:t>60</w:t>
            </w:r>
          </w:p>
        </w:tc>
        <w:tc>
          <w:tcPr>
            <w:tcW w:w="845" w:type="dxa"/>
            <w:tcBorders>
              <w:bottom w:val="nil"/>
            </w:tcBorders>
          </w:tcPr>
          <w:p w14:paraId="17F1C6A8" w14:textId="77777777" w:rsidR="0081760C" w:rsidRDefault="0081760C">
            <w:pPr>
              <w:pStyle w:val="ConsPlusNormal"/>
              <w:jc w:val="center"/>
            </w:pPr>
            <w:r>
              <w:t>100</w:t>
            </w:r>
          </w:p>
        </w:tc>
        <w:tc>
          <w:tcPr>
            <w:tcW w:w="854" w:type="dxa"/>
            <w:tcBorders>
              <w:bottom w:val="nil"/>
            </w:tcBorders>
          </w:tcPr>
          <w:p w14:paraId="315EE510" w14:textId="77777777" w:rsidR="0081760C" w:rsidRDefault="0081760C">
            <w:pPr>
              <w:pStyle w:val="ConsPlusNormal"/>
              <w:jc w:val="center"/>
            </w:pPr>
            <w:r>
              <w:t>0</w:t>
            </w:r>
          </w:p>
        </w:tc>
        <w:tc>
          <w:tcPr>
            <w:tcW w:w="850" w:type="dxa"/>
            <w:tcBorders>
              <w:bottom w:val="nil"/>
            </w:tcBorders>
          </w:tcPr>
          <w:p w14:paraId="20865BF9" w14:textId="77777777" w:rsidR="0081760C" w:rsidRDefault="0081760C">
            <w:pPr>
              <w:pStyle w:val="ConsPlusNormal"/>
              <w:jc w:val="center"/>
            </w:pPr>
            <w:r>
              <w:t>0</w:t>
            </w:r>
          </w:p>
        </w:tc>
        <w:tc>
          <w:tcPr>
            <w:tcW w:w="2211" w:type="dxa"/>
            <w:tcBorders>
              <w:bottom w:val="nil"/>
            </w:tcBorders>
          </w:tcPr>
          <w:p w14:paraId="5D832C08" w14:textId="77777777" w:rsidR="0081760C" w:rsidRDefault="0081760C">
            <w:pPr>
              <w:pStyle w:val="ConsPlusNormal"/>
            </w:pPr>
            <w:r>
              <w:t>Минобрнауки РД</w:t>
            </w:r>
          </w:p>
        </w:tc>
      </w:tr>
      <w:tr w:rsidR="0081760C" w14:paraId="33FB2A48" w14:textId="77777777">
        <w:tblPrEx>
          <w:tblBorders>
            <w:insideH w:val="nil"/>
          </w:tblBorders>
        </w:tblPrEx>
        <w:tc>
          <w:tcPr>
            <w:tcW w:w="567" w:type="dxa"/>
            <w:vMerge/>
          </w:tcPr>
          <w:p w14:paraId="202E6EE7" w14:textId="77777777" w:rsidR="0081760C" w:rsidRDefault="0081760C">
            <w:pPr>
              <w:spacing w:after="1" w:line="0" w:lineRule="atLeast"/>
            </w:pPr>
          </w:p>
        </w:tc>
        <w:tc>
          <w:tcPr>
            <w:tcW w:w="1928" w:type="dxa"/>
            <w:vMerge/>
          </w:tcPr>
          <w:p w14:paraId="30614632" w14:textId="77777777" w:rsidR="0081760C" w:rsidRDefault="0081760C">
            <w:pPr>
              <w:spacing w:after="1" w:line="0" w:lineRule="atLeast"/>
            </w:pPr>
          </w:p>
        </w:tc>
        <w:tc>
          <w:tcPr>
            <w:tcW w:w="1757" w:type="dxa"/>
            <w:tcBorders>
              <w:top w:val="nil"/>
              <w:bottom w:val="nil"/>
            </w:tcBorders>
          </w:tcPr>
          <w:p w14:paraId="1ECEC16F" w14:textId="77777777" w:rsidR="0081760C" w:rsidRDefault="0081760C">
            <w:pPr>
              <w:pStyle w:val="ConsPlusNormal"/>
            </w:pPr>
            <w:r>
              <w:t>созданы центры цифрового образования детей "IT-куб"</w:t>
            </w:r>
          </w:p>
        </w:tc>
        <w:tc>
          <w:tcPr>
            <w:tcW w:w="794" w:type="dxa"/>
            <w:tcBorders>
              <w:top w:val="nil"/>
              <w:bottom w:val="nil"/>
            </w:tcBorders>
          </w:tcPr>
          <w:p w14:paraId="7CDF8DEC" w14:textId="77777777" w:rsidR="0081760C" w:rsidRDefault="0081760C">
            <w:pPr>
              <w:pStyle w:val="ConsPlusNormal"/>
            </w:pPr>
            <w:r>
              <w:t>ед.</w:t>
            </w:r>
          </w:p>
        </w:tc>
        <w:tc>
          <w:tcPr>
            <w:tcW w:w="850" w:type="dxa"/>
            <w:tcBorders>
              <w:top w:val="nil"/>
              <w:bottom w:val="nil"/>
            </w:tcBorders>
          </w:tcPr>
          <w:p w14:paraId="27548555" w14:textId="77777777" w:rsidR="0081760C" w:rsidRDefault="0081760C">
            <w:pPr>
              <w:pStyle w:val="ConsPlusNormal"/>
              <w:jc w:val="center"/>
            </w:pPr>
            <w:r>
              <w:t>0</w:t>
            </w:r>
          </w:p>
        </w:tc>
        <w:tc>
          <w:tcPr>
            <w:tcW w:w="850" w:type="dxa"/>
            <w:tcBorders>
              <w:top w:val="nil"/>
              <w:bottom w:val="nil"/>
            </w:tcBorders>
          </w:tcPr>
          <w:p w14:paraId="708BC540" w14:textId="77777777" w:rsidR="0081760C" w:rsidRDefault="0081760C">
            <w:pPr>
              <w:pStyle w:val="ConsPlusNormal"/>
              <w:jc w:val="center"/>
            </w:pPr>
            <w:r>
              <w:t>0</w:t>
            </w:r>
          </w:p>
        </w:tc>
        <w:tc>
          <w:tcPr>
            <w:tcW w:w="854" w:type="dxa"/>
            <w:tcBorders>
              <w:top w:val="nil"/>
              <w:bottom w:val="nil"/>
            </w:tcBorders>
          </w:tcPr>
          <w:p w14:paraId="3D1B0B02" w14:textId="77777777" w:rsidR="0081760C" w:rsidRDefault="0081760C">
            <w:pPr>
              <w:pStyle w:val="ConsPlusNormal"/>
              <w:jc w:val="center"/>
            </w:pPr>
            <w:r>
              <w:t>0</w:t>
            </w:r>
          </w:p>
        </w:tc>
        <w:tc>
          <w:tcPr>
            <w:tcW w:w="854" w:type="dxa"/>
            <w:tcBorders>
              <w:top w:val="nil"/>
              <w:bottom w:val="nil"/>
            </w:tcBorders>
          </w:tcPr>
          <w:p w14:paraId="51820EC9" w14:textId="77777777" w:rsidR="0081760C" w:rsidRDefault="0081760C">
            <w:pPr>
              <w:pStyle w:val="ConsPlusNormal"/>
              <w:jc w:val="center"/>
            </w:pPr>
            <w:r>
              <w:t>0</w:t>
            </w:r>
          </w:p>
        </w:tc>
        <w:tc>
          <w:tcPr>
            <w:tcW w:w="854" w:type="dxa"/>
            <w:tcBorders>
              <w:top w:val="nil"/>
              <w:bottom w:val="nil"/>
            </w:tcBorders>
          </w:tcPr>
          <w:p w14:paraId="057E24AB" w14:textId="77777777" w:rsidR="0081760C" w:rsidRDefault="0081760C">
            <w:pPr>
              <w:pStyle w:val="ConsPlusNormal"/>
              <w:jc w:val="center"/>
            </w:pPr>
            <w:r>
              <w:t>1</w:t>
            </w:r>
          </w:p>
        </w:tc>
        <w:tc>
          <w:tcPr>
            <w:tcW w:w="850" w:type="dxa"/>
            <w:tcBorders>
              <w:top w:val="nil"/>
              <w:bottom w:val="nil"/>
            </w:tcBorders>
          </w:tcPr>
          <w:p w14:paraId="535159F6" w14:textId="77777777" w:rsidR="0081760C" w:rsidRDefault="0081760C">
            <w:pPr>
              <w:pStyle w:val="ConsPlusNormal"/>
              <w:jc w:val="center"/>
            </w:pPr>
            <w:r>
              <w:t>2</w:t>
            </w:r>
          </w:p>
        </w:tc>
        <w:tc>
          <w:tcPr>
            <w:tcW w:w="850" w:type="dxa"/>
            <w:tcBorders>
              <w:top w:val="nil"/>
              <w:bottom w:val="nil"/>
            </w:tcBorders>
          </w:tcPr>
          <w:p w14:paraId="72F501CA" w14:textId="77777777" w:rsidR="0081760C" w:rsidRDefault="0081760C">
            <w:pPr>
              <w:pStyle w:val="ConsPlusNormal"/>
              <w:jc w:val="center"/>
            </w:pPr>
            <w:r>
              <w:t>3</w:t>
            </w:r>
          </w:p>
        </w:tc>
        <w:tc>
          <w:tcPr>
            <w:tcW w:w="845" w:type="dxa"/>
            <w:tcBorders>
              <w:top w:val="nil"/>
              <w:bottom w:val="nil"/>
            </w:tcBorders>
          </w:tcPr>
          <w:p w14:paraId="3C5290E7" w14:textId="77777777" w:rsidR="0081760C" w:rsidRDefault="0081760C">
            <w:pPr>
              <w:pStyle w:val="ConsPlusNormal"/>
              <w:jc w:val="center"/>
            </w:pPr>
            <w:r>
              <w:t>5</w:t>
            </w:r>
          </w:p>
        </w:tc>
        <w:tc>
          <w:tcPr>
            <w:tcW w:w="854" w:type="dxa"/>
            <w:tcBorders>
              <w:top w:val="nil"/>
              <w:bottom w:val="nil"/>
            </w:tcBorders>
          </w:tcPr>
          <w:p w14:paraId="468DC4C3" w14:textId="77777777" w:rsidR="0081760C" w:rsidRDefault="0081760C">
            <w:pPr>
              <w:pStyle w:val="ConsPlusNormal"/>
              <w:jc w:val="center"/>
            </w:pPr>
            <w:r>
              <w:t>5</w:t>
            </w:r>
          </w:p>
        </w:tc>
        <w:tc>
          <w:tcPr>
            <w:tcW w:w="850" w:type="dxa"/>
            <w:tcBorders>
              <w:top w:val="nil"/>
              <w:bottom w:val="nil"/>
            </w:tcBorders>
          </w:tcPr>
          <w:p w14:paraId="47C23452" w14:textId="77777777" w:rsidR="0081760C" w:rsidRDefault="0081760C">
            <w:pPr>
              <w:pStyle w:val="ConsPlusNormal"/>
              <w:jc w:val="center"/>
            </w:pPr>
            <w:r>
              <w:t>5</w:t>
            </w:r>
          </w:p>
        </w:tc>
        <w:tc>
          <w:tcPr>
            <w:tcW w:w="2211" w:type="dxa"/>
            <w:tcBorders>
              <w:top w:val="nil"/>
              <w:bottom w:val="nil"/>
            </w:tcBorders>
          </w:tcPr>
          <w:p w14:paraId="005E1292" w14:textId="77777777" w:rsidR="0081760C" w:rsidRDefault="0081760C">
            <w:pPr>
              <w:pStyle w:val="ConsPlusNormal"/>
            </w:pPr>
            <w:r>
              <w:t>Минобрнауки РД</w:t>
            </w:r>
          </w:p>
        </w:tc>
      </w:tr>
      <w:tr w:rsidR="0081760C" w14:paraId="625F4259" w14:textId="77777777">
        <w:tc>
          <w:tcPr>
            <w:tcW w:w="567" w:type="dxa"/>
            <w:vMerge/>
          </w:tcPr>
          <w:p w14:paraId="4591CB52" w14:textId="77777777" w:rsidR="0081760C" w:rsidRDefault="0081760C">
            <w:pPr>
              <w:spacing w:after="1" w:line="0" w:lineRule="atLeast"/>
            </w:pPr>
          </w:p>
        </w:tc>
        <w:tc>
          <w:tcPr>
            <w:tcW w:w="1928" w:type="dxa"/>
            <w:vMerge/>
          </w:tcPr>
          <w:p w14:paraId="0531F5BD" w14:textId="77777777" w:rsidR="0081760C" w:rsidRDefault="0081760C">
            <w:pPr>
              <w:spacing w:after="1" w:line="0" w:lineRule="atLeast"/>
            </w:pPr>
          </w:p>
        </w:tc>
        <w:tc>
          <w:tcPr>
            <w:tcW w:w="1757" w:type="dxa"/>
            <w:tcBorders>
              <w:top w:val="nil"/>
            </w:tcBorders>
          </w:tcPr>
          <w:p w14:paraId="68AD0B2E" w14:textId="77777777" w:rsidR="0081760C" w:rsidRDefault="0081760C">
            <w:pPr>
              <w:pStyle w:val="ConsPlusNormal"/>
            </w:pPr>
            <w:r>
              <w:t>для не менее 500 тыс. детей, обучающихся в 25 проц. общеобразовательных организаций 75 субъектов Российской Федерации, внедрены в образовательную программу современные цифровые технологии</w:t>
            </w:r>
          </w:p>
        </w:tc>
        <w:tc>
          <w:tcPr>
            <w:tcW w:w="794" w:type="dxa"/>
            <w:tcBorders>
              <w:top w:val="nil"/>
            </w:tcBorders>
          </w:tcPr>
          <w:p w14:paraId="5192D467" w14:textId="77777777" w:rsidR="0081760C" w:rsidRDefault="0081760C">
            <w:pPr>
              <w:pStyle w:val="ConsPlusNormal"/>
            </w:pPr>
            <w:r>
              <w:t>тыс. чел.</w:t>
            </w:r>
          </w:p>
        </w:tc>
        <w:tc>
          <w:tcPr>
            <w:tcW w:w="850" w:type="dxa"/>
            <w:tcBorders>
              <w:top w:val="nil"/>
            </w:tcBorders>
          </w:tcPr>
          <w:p w14:paraId="08EB5474" w14:textId="77777777" w:rsidR="0081760C" w:rsidRDefault="0081760C">
            <w:pPr>
              <w:pStyle w:val="ConsPlusNormal"/>
              <w:jc w:val="center"/>
            </w:pPr>
            <w:r>
              <w:t>0</w:t>
            </w:r>
          </w:p>
        </w:tc>
        <w:tc>
          <w:tcPr>
            <w:tcW w:w="850" w:type="dxa"/>
            <w:tcBorders>
              <w:top w:val="nil"/>
            </w:tcBorders>
          </w:tcPr>
          <w:p w14:paraId="4713A23C" w14:textId="77777777" w:rsidR="0081760C" w:rsidRDefault="0081760C">
            <w:pPr>
              <w:pStyle w:val="ConsPlusNormal"/>
              <w:jc w:val="center"/>
            </w:pPr>
            <w:r>
              <w:t>0</w:t>
            </w:r>
          </w:p>
        </w:tc>
        <w:tc>
          <w:tcPr>
            <w:tcW w:w="854" w:type="dxa"/>
            <w:tcBorders>
              <w:top w:val="nil"/>
            </w:tcBorders>
          </w:tcPr>
          <w:p w14:paraId="5743A532" w14:textId="77777777" w:rsidR="0081760C" w:rsidRDefault="0081760C">
            <w:pPr>
              <w:pStyle w:val="ConsPlusNormal"/>
              <w:jc w:val="center"/>
            </w:pPr>
            <w:r>
              <w:t>0</w:t>
            </w:r>
          </w:p>
        </w:tc>
        <w:tc>
          <w:tcPr>
            <w:tcW w:w="854" w:type="dxa"/>
            <w:tcBorders>
              <w:top w:val="nil"/>
            </w:tcBorders>
          </w:tcPr>
          <w:p w14:paraId="5925615B" w14:textId="77777777" w:rsidR="0081760C" w:rsidRDefault="0081760C">
            <w:pPr>
              <w:pStyle w:val="ConsPlusNormal"/>
              <w:jc w:val="center"/>
            </w:pPr>
            <w:r>
              <w:t>0</w:t>
            </w:r>
          </w:p>
        </w:tc>
        <w:tc>
          <w:tcPr>
            <w:tcW w:w="854" w:type="dxa"/>
            <w:tcBorders>
              <w:top w:val="nil"/>
            </w:tcBorders>
          </w:tcPr>
          <w:p w14:paraId="0A14B302" w14:textId="77777777" w:rsidR="0081760C" w:rsidRDefault="0081760C">
            <w:pPr>
              <w:pStyle w:val="ConsPlusNormal"/>
              <w:jc w:val="center"/>
            </w:pPr>
            <w:r>
              <w:t>0</w:t>
            </w:r>
          </w:p>
        </w:tc>
        <w:tc>
          <w:tcPr>
            <w:tcW w:w="850" w:type="dxa"/>
            <w:tcBorders>
              <w:top w:val="nil"/>
            </w:tcBorders>
          </w:tcPr>
          <w:p w14:paraId="57240A20" w14:textId="77777777" w:rsidR="0081760C" w:rsidRDefault="0081760C">
            <w:pPr>
              <w:pStyle w:val="ConsPlusNormal"/>
              <w:jc w:val="center"/>
            </w:pPr>
            <w:r>
              <w:t>21</w:t>
            </w:r>
          </w:p>
        </w:tc>
        <w:tc>
          <w:tcPr>
            <w:tcW w:w="850" w:type="dxa"/>
            <w:tcBorders>
              <w:top w:val="nil"/>
            </w:tcBorders>
          </w:tcPr>
          <w:p w14:paraId="1CA54285" w14:textId="77777777" w:rsidR="0081760C" w:rsidRDefault="0081760C">
            <w:pPr>
              <w:pStyle w:val="ConsPlusNormal"/>
              <w:jc w:val="center"/>
            </w:pPr>
            <w:r>
              <w:t>41</w:t>
            </w:r>
          </w:p>
        </w:tc>
        <w:tc>
          <w:tcPr>
            <w:tcW w:w="845" w:type="dxa"/>
            <w:tcBorders>
              <w:top w:val="nil"/>
            </w:tcBorders>
          </w:tcPr>
          <w:p w14:paraId="0AF5BA71" w14:textId="77777777" w:rsidR="0081760C" w:rsidRDefault="0081760C">
            <w:pPr>
              <w:pStyle w:val="ConsPlusNormal"/>
              <w:jc w:val="center"/>
            </w:pPr>
            <w:r>
              <w:t>61</w:t>
            </w:r>
          </w:p>
        </w:tc>
        <w:tc>
          <w:tcPr>
            <w:tcW w:w="854" w:type="dxa"/>
            <w:tcBorders>
              <w:top w:val="nil"/>
            </w:tcBorders>
          </w:tcPr>
          <w:p w14:paraId="0FFE3787" w14:textId="77777777" w:rsidR="0081760C" w:rsidRDefault="0081760C">
            <w:pPr>
              <w:pStyle w:val="ConsPlusNormal"/>
              <w:jc w:val="center"/>
            </w:pPr>
            <w:r>
              <w:t>81</w:t>
            </w:r>
          </w:p>
        </w:tc>
        <w:tc>
          <w:tcPr>
            <w:tcW w:w="850" w:type="dxa"/>
            <w:tcBorders>
              <w:top w:val="nil"/>
            </w:tcBorders>
          </w:tcPr>
          <w:p w14:paraId="26A4EB8B" w14:textId="77777777" w:rsidR="0081760C" w:rsidRDefault="0081760C">
            <w:pPr>
              <w:pStyle w:val="ConsPlusNormal"/>
              <w:jc w:val="center"/>
            </w:pPr>
            <w:r>
              <w:t>101</w:t>
            </w:r>
          </w:p>
        </w:tc>
        <w:tc>
          <w:tcPr>
            <w:tcW w:w="2211" w:type="dxa"/>
            <w:tcBorders>
              <w:top w:val="nil"/>
            </w:tcBorders>
          </w:tcPr>
          <w:p w14:paraId="1FED0180" w14:textId="77777777" w:rsidR="0081760C" w:rsidRDefault="0081760C">
            <w:pPr>
              <w:pStyle w:val="ConsPlusNormal"/>
            </w:pPr>
            <w:r>
              <w:t>Минобрнауки РД</w:t>
            </w:r>
          </w:p>
        </w:tc>
      </w:tr>
      <w:tr w:rsidR="0081760C" w14:paraId="22DA6414" w14:textId="77777777">
        <w:tc>
          <w:tcPr>
            <w:tcW w:w="567" w:type="dxa"/>
          </w:tcPr>
          <w:p w14:paraId="7B8128AB" w14:textId="77777777" w:rsidR="0081760C" w:rsidRDefault="0081760C">
            <w:pPr>
              <w:pStyle w:val="ConsPlusNormal"/>
              <w:jc w:val="center"/>
            </w:pPr>
            <w:r>
              <w:t>6.</w:t>
            </w:r>
          </w:p>
        </w:tc>
        <w:tc>
          <w:tcPr>
            <w:tcW w:w="1928" w:type="dxa"/>
          </w:tcPr>
          <w:p w14:paraId="25022E3F" w14:textId="77777777" w:rsidR="0081760C" w:rsidRDefault="0081760C">
            <w:pPr>
              <w:pStyle w:val="ConsPlusNormal"/>
            </w:pPr>
            <w:r>
              <w:t>Создание детских технопарков "Кванториум"</w:t>
            </w:r>
          </w:p>
        </w:tc>
        <w:tc>
          <w:tcPr>
            <w:tcW w:w="1757" w:type="dxa"/>
          </w:tcPr>
          <w:p w14:paraId="5FB4DFC1" w14:textId="77777777" w:rsidR="0081760C" w:rsidRDefault="0081760C">
            <w:pPr>
              <w:pStyle w:val="ConsPlusNormal"/>
            </w:pPr>
            <w:r>
              <w:t>создание на базе общеобразовательных организаций детских технопарков "Кванториум"</w:t>
            </w:r>
          </w:p>
        </w:tc>
        <w:tc>
          <w:tcPr>
            <w:tcW w:w="794" w:type="dxa"/>
          </w:tcPr>
          <w:p w14:paraId="38F8EA25" w14:textId="77777777" w:rsidR="0081760C" w:rsidRDefault="0081760C">
            <w:pPr>
              <w:pStyle w:val="ConsPlusNormal"/>
            </w:pPr>
            <w:r>
              <w:t>ед.</w:t>
            </w:r>
          </w:p>
        </w:tc>
        <w:tc>
          <w:tcPr>
            <w:tcW w:w="850" w:type="dxa"/>
          </w:tcPr>
          <w:p w14:paraId="403B7105" w14:textId="77777777" w:rsidR="0081760C" w:rsidRDefault="0081760C">
            <w:pPr>
              <w:pStyle w:val="ConsPlusNormal"/>
              <w:jc w:val="center"/>
            </w:pPr>
            <w:r>
              <w:t>0</w:t>
            </w:r>
          </w:p>
        </w:tc>
        <w:tc>
          <w:tcPr>
            <w:tcW w:w="850" w:type="dxa"/>
          </w:tcPr>
          <w:p w14:paraId="436BB604" w14:textId="77777777" w:rsidR="0081760C" w:rsidRDefault="0081760C">
            <w:pPr>
              <w:pStyle w:val="ConsPlusNormal"/>
              <w:jc w:val="center"/>
            </w:pPr>
            <w:r>
              <w:t>0</w:t>
            </w:r>
          </w:p>
        </w:tc>
        <w:tc>
          <w:tcPr>
            <w:tcW w:w="854" w:type="dxa"/>
          </w:tcPr>
          <w:p w14:paraId="16329232" w14:textId="77777777" w:rsidR="0081760C" w:rsidRDefault="0081760C">
            <w:pPr>
              <w:pStyle w:val="ConsPlusNormal"/>
              <w:jc w:val="center"/>
            </w:pPr>
            <w:r>
              <w:t>0</w:t>
            </w:r>
          </w:p>
        </w:tc>
        <w:tc>
          <w:tcPr>
            <w:tcW w:w="854" w:type="dxa"/>
          </w:tcPr>
          <w:p w14:paraId="2D1F3A5E" w14:textId="77777777" w:rsidR="0081760C" w:rsidRDefault="0081760C">
            <w:pPr>
              <w:pStyle w:val="ConsPlusNormal"/>
              <w:jc w:val="center"/>
            </w:pPr>
            <w:r>
              <w:t>0</w:t>
            </w:r>
          </w:p>
        </w:tc>
        <w:tc>
          <w:tcPr>
            <w:tcW w:w="854" w:type="dxa"/>
          </w:tcPr>
          <w:p w14:paraId="220EF673" w14:textId="77777777" w:rsidR="0081760C" w:rsidRDefault="0081760C">
            <w:pPr>
              <w:pStyle w:val="ConsPlusNormal"/>
              <w:jc w:val="center"/>
            </w:pPr>
            <w:r>
              <w:t>0</w:t>
            </w:r>
          </w:p>
        </w:tc>
        <w:tc>
          <w:tcPr>
            <w:tcW w:w="850" w:type="dxa"/>
          </w:tcPr>
          <w:p w14:paraId="33116C80" w14:textId="77777777" w:rsidR="0081760C" w:rsidRDefault="0081760C">
            <w:pPr>
              <w:pStyle w:val="ConsPlusNormal"/>
              <w:jc w:val="center"/>
            </w:pPr>
            <w:r>
              <w:t>0</w:t>
            </w:r>
          </w:p>
        </w:tc>
        <w:tc>
          <w:tcPr>
            <w:tcW w:w="850" w:type="dxa"/>
          </w:tcPr>
          <w:p w14:paraId="3E7C325B" w14:textId="77777777" w:rsidR="0081760C" w:rsidRDefault="0081760C">
            <w:pPr>
              <w:pStyle w:val="ConsPlusNormal"/>
              <w:jc w:val="center"/>
            </w:pPr>
            <w:r>
              <w:t>1</w:t>
            </w:r>
          </w:p>
        </w:tc>
        <w:tc>
          <w:tcPr>
            <w:tcW w:w="845" w:type="dxa"/>
          </w:tcPr>
          <w:p w14:paraId="3DA4AE51" w14:textId="77777777" w:rsidR="0081760C" w:rsidRDefault="0081760C">
            <w:pPr>
              <w:pStyle w:val="ConsPlusNormal"/>
              <w:jc w:val="center"/>
            </w:pPr>
            <w:r>
              <w:t>2</w:t>
            </w:r>
          </w:p>
        </w:tc>
        <w:tc>
          <w:tcPr>
            <w:tcW w:w="854" w:type="dxa"/>
          </w:tcPr>
          <w:p w14:paraId="71C02A6C" w14:textId="77777777" w:rsidR="0081760C" w:rsidRDefault="0081760C">
            <w:pPr>
              <w:pStyle w:val="ConsPlusNormal"/>
              <w:jc w:val="center"/>
            </w:pPr>
            <w:r>
              <w:t>3</w:t>
            </w:r>
          </w:p>
        </w:tc>
        <w:tc>
          <w:tcPr>
            <w:tcW w:w="850" w:type="dxa"/>
          </w:tcPr>
          <w:p w14:paraId="742858A2" w14:textId="77777777" w:rsidR="0081760C" w:rsidRDefault="0081760C">
            <w:pPr>
              <w:pStyle w:val="ConsPlusNormal"/>
              <w:jc w:val="center"/>
            </w:pPr>
            <w:r>
              <w:t>4</w:t>
            </w:r>
          </w:p>
        </w:tc>
        <w:tc>
          <w:tcPr>
            <w:tcW w:w="2211" w:type="dxa"/>
          </w:tcPr>
          <w:p w14:paraId="4ADD322A" w14:textId="77777777" w:rsidR="0081760C" w:rsidRDefault="0081760C">
            <w:pPr>
              <w:pStyle w:val="ConsPlusNormal"/>
            </w:pPr>
            <w:r>
              <w:t>Минобрнауки РД</w:t>
            </w:r>
          </w:p>
        </w:tc>
      </w:tr>
      <w:tr w:rsidR="0081760C" w14:paraId="534B27CA" w14:textId="77777777">
        <w:tc>
          <w:tcPr>
            <w:tcW w:w="567" w:type="dxa"/>
          </w:tcPr>
          <w:p w14:paraId="2F3E1F8B" w14:textId="77777777" w:rsidR="0081760C" w:rsidRDefault="0081760C">
            <w:pPr>
              <w:pStyle w:val="ConsPlusNormal"/>
              <w:jc w:val="center"/>
            </w:pPr>
            <w:r>
              <w:t>7.</w:t>
            </w:r>
          </w:p>
        </w:tc>
        <w:tc>
          <w:tcPr>
            <w:tcW w:w="1928" w:type="dxa"/>
          </w:tcPr>
          <w:p w14:paraId="7D4CEDE3" w14:textId="77777777" w:rsidR="0081760C" w:rsidRDefault="0081760C">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757" w:type="dxa"/>
          </w:tcPr>
          <w:p w14:paraId="0B4F07DE" w14:textId="77777777" w:rsidR="0081760C" w:rsidRDefault="0081760C">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794" w:type="dxa"/>
          </w:tcPr>
          <w:p w14:paraId="71ED806D" w14:textId="77777777" w:rsidR="0081760C" w:rsidRDefault="0081760C">
            <w:pPr>
              <w:pStyle w:val="ConsPlusNormal"/>
            </w:pPr>
            <w:r>
              <w:t>ед.</w:t>
            </w:r>
          </w:p>
        </w:tc>
        <w:tc>
          <w:tcPr>
            <w:tcW w:w="850" w:type="dxa"/>
          </w:tcPr>
          <w:p w14:paraId="3F64B8F4" w14:textId="77777777" w:rsidR="0081760C" w:rsidRDefault="0081760C">
            <w:pPr>
              <w:pStyle w:val="ConsPlusNormal"/>
              <w:jc w:val="center"/>
            </w:pPr>
            <w:r>
              <w:t>0</w:t>
            </w:r>
          </w:p>
        </w:tc>
        <w:tc>
          <w:tcPr>
            <w:tcW w:w="850" w:type="dxa"/>
          </w:tcPr>
          <w:p w14:paraId="16183D16" w14:textId="77777777" w:rsidR="0081760C" w:rsidRDefault="0081760C">
            <w:pPr>
              <w:pStyle w:val="ConsPlusNormal"/>
              <w:jc w:val="center"/>
            </w:pPr>
            <w:r>
              <w:t>0</w:t>
            </w:r>
          </w:p>
        </w:tc>
        <w:tc>
          <w:tcPr>
            <w:tcW w:w="854" w:type="dxa"/>
          </w:tcPr>
          <w:p w14:paraId="3AEC43AB" w14:textId="77777777" w:rsidR="0081760C" w:rsidRDefault="0081760C">
            <w:pPr>
              <w:pStyle w:val="ConsPlusNormal"/>
              <w:jc w:val="center"/>
            </w:pPr>
            <w:r>
              <w:t>0</w:t>
            </w:r>
          </w:p>
        </w:tc>
        <w:tc>
          <w:tcPr>
            <w:tcW w:w="854" w:type="dxa"/>
          </w:tcPr>
          <w:p w14:paraId="14ECC653" w14:textId="77777777" w:rsidR="0081760C" w:rsidRDefault="0081760C">
            <w:pPr>
              <w:pStyle w:val="ConsPlusNormal"/>
              <w:jc w:val="center"/>
            </w:pPr>
            <w:r>
              <w:t>0</w:t>
            </w:r>
          </w:p>
        </w:tc>
        <w:tc>
          <w:tcPr>
            <w:tcW w:w="854" w:type="dxa"/>
          </w:tcPr>
          <w:p w14:paraId="5A811167" w14:textId="77777777" w:rsidR="0081760C" w:rsidRDefault="0081760C">
            <w:pPr>
              <w:pStyle w:val="ConsPlusNormal"/>
              <w:jc w:val="center"/>
            </w:pPr>
            <w:r>
              <w:t>0</w:t>
            </w:r>
          </w:p>
        </w:tc>
        <w:tc>
          <w:tcPr>
            <w:tcW w:w="850" w:type="dxa"/>
          </w:tcPr>
          <w:p w14:paraId="24857F8D" w14:textId="77777777" w:rsidR="0081760C" w:rsidRDefault="0081760C">
            <w:pPr>
              <w:pStyle w:val="ConsPlusNormal"/>
              <w:jc w:val="center"/>
            </w:pPr>
            <w:r>
              <w:t>0</w:t>
            </w:r>
          </w:p>
        </w:tc>
        <w:tc>
          <w:tcPr>
            <w:tcW w:w="850" w:type="dxa"/>
          </w:tcPr>
          <w:p w14:paraId="307B039D" w14:textId="77777777" w:rsidR="0081760C" w:rsidRDefault="0081760C">
            <w:pPr>
              <w:pStyle w:val="ConsPlusNormal"/>
              <w:jc w:val="center"/>
            </w:pPr>
            <w:r>
              <w:t>4</w:t>
            </w:r>
          </w:p>
        </w:tc>
        <w:tc>
          <w:tcPr>
            <w:tcW w:w="845" w:type="dxa"/>
          </w:tcPr>
          <w:p w14:paraId="7A466B22" w14:textId="77777777" w:rsidR="0081760C" w:rsidRDefault="0081760C">
            <w:pPr>
              <w:pStyle w:val="ConsPlusNormal"/>
              <w:jc w:val="center"/>
            </w:pPr>
            <w:r>
              <w:t>6</w:t>
            </w:r>
          </w:p>
        </w:tc>
        <w:tc>
          <w:tcPr>
            <w:tcW w:w="854" w:type="dxa"/>
          </w:tcPr>
          <w:p w14:paraId="7A88F407" w14:textId="77777777" w:rsidR="0081760C" w:rsidRDefault="0081760C">
            <w:pPr>
              <w:pStyle w:val="ConsPlusNormal"/>
              <w:jc w:val="center"/>
            </w:pPr>
            <w:r>
              <w:t>6</w:t>
            </w:r>
          </w:p>
        </w:tc>
        <w:tc>
          <w:tcPr>
            <w:tcW w:w="850" w:type="dxa"/>
          </w:tcPr>
          <w:p w14:paraId="7306BA55" w14:textId="77777777" w:rsidR="0081760C" w:rsidRDefault="0081760C">
            <w:pPr>
              <w:pStyle w:val="ConsPlusNormal"/>
              <w:jc w:val="center"/>
            </w:pPr>
            <w:r>
              <w:t>6</w:t>
            </w:r>
          </w:p>
        </w:tc>
        <w:tc>
          <w:tcPr>
            <w:tcW w:w="2211" w:type="dxa"/>
          </w:tcPr>
          <w:p w14:paraId="64275094" w14:textId="77777777" w:rsidR="0081760C" w:rsidRDefault="0081760C">
            <w:pPr>
              <w:pStyle w:val="ConsPlusNormal"/>
            </w:pPr>
            <w:r>
              <w:t>Минобрнауки РД</w:t>
            </w:r>
          </w:p>
        </w:tc>
      </w:tr>
      <w:tr w:rsidR="0081760C" w14:paraId="7CDC3FEA" w14:textId="77777777">
        <w:tc>
          <w:tcPr>
            <w:tcW w:w="567" w:type="dxa"/>
          </w:tcPr>
          <w:p w14:paraId="05424B0D" w14:textId="77777777" w:rsidR="0081760C" w:rsidRDefault="0081760C">
            <w:pPr>
              <w:pStyle w:val="ConsPlusNormal"/>
              <w:jc w:val="center"/>
            </w:pPr>
            <w:r>
              <w:t>8.</w:t>
            </w:r>
          </w:p>
        </w:tc>
        <w:tc>
          <w:tcPr>
            <w:tcW w:w="1928" w:type="dxa"/>
          </w:tcPr>
          <w:p w14:paraId="5B45DCF4" w14:textId="77777777" w:rsidR="0081760C" w:rsidRDefault="0081760C">
            <w:pPr>
              <w:pStyle w:val="ConsPlusNormal"/>
            </w:pPr>
            <w:r>
              <w:t>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1757" w:type="dxa"/>
          </w:tcPr>
          <w:p w14:paraId="223A756D" w14:textId="77777777" w:rsidR="0081760C" w:rsidRDefault="0081760C">
            <w:pPr>
              <w:pStyle w:val="ConsPlusNormal"/>
            </w:pPr>
            <w:r>
              <w:t>создание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794" w:type="dxa"/>
          </w:tcPr>
          <w:p w14:paraId="37B7A8F2" w14:textId="77777777" w:rsidR="0081760C" w:rsidRDefault="0081760C">
            <w:pPr>
              <w:pStyle w:val="ConsPlusNormal"/>
            </w:pPr>
            <w:r>
              <w:t>ед.</w:t>
            </w:r>
          </w:p>
        </w:tc>
        <w:tc>
          <w:tcPr>
            <w:tcW w:w="850" w:type="dxa"/>
          </w:tcPr>
          <w:p w14:paraId="1BD9174B" w14:textId="77777777" w:rsidR="0081760C" w:rsidRDefault="0081760C">
            <w:pPr>
              <w:pStyle w:val="ConsPlusNormal"/>
              <w:jc w:val="center"/>
            </w:pPr>
            <w:r>
              <w:t>0</w:t>
            </w:r>
          </w:p>
        </w:tc>
        <w:tc>
          <w:tcPr>
            <w:tcW w:w="850" w:type="dxa"/>
          </w:tcPr>
          <w:p w14:paraId="725F67BE" w14:textId="77777777" w:rsidR="0081760C" w:rsidRDefault="0081760C">
            <w:pPr>
              <w:pStyle w:val="ConsPlusNormal"/>
              <w:jc w:val="center"/>
            </w:pPr>
            <w:r>
              <w:t>0</w:t>
            </w:r>
          </w:p>
        </w:tc>
        <w:tc>
          <w:tcPr>
            <w:tcW w:w="854" w:type="dxa"/>
          </w:tcPr>
          <w:p w14:paraId="511BD983" w14:textId="77777777" w:rsidR="0081760C" w:rsidRDefault="0081760C">
            <w:pPr>
              <w:pStyle w:val="ConsPlusNormal"/>
              <w:jc w:val="center"/>
            </w:pPr>
            <w:r>
              <w:t>0</w:t>
            </w:r>
          </w:p>
        </w:tc>
        <w:tc>
          <w:tcPr>
            <w:tcW w:w="854" w:type="dxa"/>
          </w:tcPr>
          <w:p w14:paraId="3474493D" w14:textId="77777777" w:rsidR="0081760C" w:rsidRDefault="0081760C">
            <w:pPr>
              <w:pStyle w:val="ConsPlusNormal"/>
              <w:jc w:val="center"/>
            </w:pPr>
            <w:r>
              <w:t>0</w:t>
            </w:r>
          </w:p>
        </w:tc>
        <w:tc>
          <w:tcPr>
            <w:tcW w:w="854" w:type="dxa"/>
          </w:tcPr>
          <w:p w14:paraId="6C2A6A0C" w14:textId="77777777" w:rsidR="0081760C" w:rsidRDefault="0081760C">
            <w:pPr>
              <w:pStyle w:val="ConsPlusNormal"/>
              <w:jc w:val="center"/>
            </w:pPr>
            <w:r>
              <w:t>0</w:t>
            </w:r>
          </w:p>
        </w:tc>
        <w:tc>
          <w:tcPr>
            <w:tcW w:w="850" w:type="dxa"/>
          </w:tcPr>
          <w:p w14:paraId="323333BD" w14:textId="77777777" w:rsidR="0081760C" w:rsidRDefault="0081760C">
            <w:pPr>
              <w:pStyle w:val="ConsPlusNormal"/>
              <w:jc w:val="center"/>
            </w:pPr>
            <w:r>
              <w:t>0</w:t>
            </w:r>
          </w:p>
        </w:tc>
        <w:tc>
          <w:tcPr>
            <w:tcW w:w="850" w:type="dxa"/>
          </w:tcPr>
          <w:p w14:paraId="7154AA5B" w14:textId="77777777" w:rsidR="0081760C" w:rsidRDefault="0081760C">
            <w:pPr>
              <w:pStyle w:val="ConsPlusNormal"/>
              <w:jc w:val="center"/>
            </w:pPr>
            <w:r>
              <w:t>170</w:t>
            </w:r>
          </w:p>
        </w:tc>
        <w:tc>
          <w:tcPr>
            <w:tcW w:w="845" w:type="dxa"/>
          </w:tcPr>
          <w:p w14:paraId="581856F3" w14:textId="77777777" w:rsidR="0081760C" w:rsidRDefault="0081760C">
            <w:pPr>
              <w:pStyle w:val="ConsPlusNormal"/>
              <w:jc w:val="center"/>
            </w:pPr>
            <w:r>
              <w:t>341</w:t>
            </w:r>
          </w:p>
        </w:tc>
        <w:tc>
          <w:tcPr>
            <w:tcW w:w="854" w:type="dxa"/>
          </w:tcPr>
          <w:p w14:paraId="38CC85B7" w14:textId="77777777" w:rsidR="0081760C" w:rsidRDefault="0081760C">
            <w:pPr>
              <w:pStyle w:val="ConsPlusNormal"/>
              <w:jc w:val="center"/>
            </w:pPr>
            <w:r>
              <w:t>513</w:t>
            </w:r>
          </w:p>
        </w:tc>
        <w:tc>
          <w:tcPr>
            <w:tcW w:w="850" w:type="dxa"/>
          </w:tcPr>
          <w:p w14:paraId="1932845E" w14:textId="77777777" w:rsidR="0081760C" w:rsidRDefault="0081760C">
            <w:pPr>
              <w:pStyle w:val="ConsPlusNormal"/>
              <w:jc w:val="center"/>
            </w:pPr>
            <w:r>
              <w:t>813</w:t>
            </w:r>
          </w:p>
        </w:tc>
        <w:tc>
          <w:tcPr>
            <w:tcW w:w="2211" w:type="dxa"/>
          </w:tcPr>
          <w:p w14:paraId="420CB72E" w14:textId="77777777" w:rsidR="0081760C" w:rsidRDefault="0081760C">
            <w:pPr>
              <w:pStyle w:val="ConsPlusNormal"/>
            </w:pPr>
            <w:r>
              <w:t>Минобрнауки РД</w:t>
            </w:r>
          </w:p>
        </w:tc>
      </w:tr>
      <w:tr w:rsidR="0081760C" w14:paraId="43CEFE5D" w14:textId="77777777">
        <w:tc>
          <w:tcPr>
            <w:tcW w:w="15768" w:type="dxa"/>
            <w:gridSpan w:val="15"/>
          </w:tcPr>
          <w:p w14:paraId="288CFCE7" w14:textId="77777777" w:rsidR="0081760C" w:rsidRDefault="0081760C">
            <w:pPr>
              <w:pStyle w:val="ConsPlusNormal"/>
              <w:jc w:val="center"/>
              <w:outlineLvl w:val="2"/>
            </w:pPr>
            <w:r>
              <w:t>Подпрограмма 4 "Развитие профессионального образования"</w:t>
            </w:r>
          </w:p>
        </w:tc>
      </w:tr>
      <w:tr w:rsidR="0081760C" w14:paraId="5040E8DE" w14:textId="77777777">
        <w:tc>
          <w:tcPr>
            <w:tcW w:w="567" w:type="dxa"/>
          </w:tcPr>
          <w:p w14:paraId="77010475" w14:textId="77777777" w:rsidR="0081760C" w:rsidRDefault="0081760C">
            <w:pPr>
              <w:pStyle w:val="ConsPlusNormal"/>
              <w:jc w:val="center"/>
            </w:pPr>
            <w:r>
              <w:t>1.</w:t>
            </w:r>
          </w:p>
        </w:tc>
        <w:tc>
          <w:tcPr>
            <w:tcW w:w="1928" w:type="dxa"/>
          </w:tcPr>
          <w:p w14:paraId="7D14F210" w14:textId="77777777" w:rsidR="0081760C" w:rsidRDefault="0081760C">
            <w:pPr>
              <w:pStyle w:val="ConsPlusNormal"/>
            </w:pPr>
            <w:r>
              <w:t>Расходы на обеспечение деятельности (оказание услуг) образовательных учреждений по предоставлению среднего профессионального образования</w:t>
            </w:r>
          </w:p>
        </w:tc>
        <w:tc>
          <w:tcPr>
            <w:tcW w:w="1757" w:type="dxa"/>
          </w:tcPr>
          <w:p w14:paraId="27974FDE" w14:textId="77777777" w:rsidR="0081760C" w:rsidRDefault="0081760C">
            <w:pPr>
              <w:pStyle w:val="ConsPlusNormal"/>
            </w:pPr>
            <w:r>
              <w:t>оказание услуг образовательными организациями по предоставлению среднего профессионального образования</w:t>
            </w:r>
          </w:p>
        </w:tc>
        <w:tc>
          <w:tcPr>
            <w:tcW w:w="794" w:type="dxa"/>
          </w:tcPr>
          <w:p w14:paraId="72DFBB75" w14:textId="77777777" w:rsidR="0081760C" w:rsidRDefault="0081760C">
            <w:pPr>
              <w:pStyle w:val="ConsPlusNormal"/>
            </w:pPr>
            <w:r>
              <w:t>ед.</w:t>
            </w:r>
          </w:p>
        </w:tc>
        <w:tc>
          <w:tcPr>
            <w:tcW w:w="850" w:type="dxa"/>
          </w:tcPr>
          <w:p w14:paraId="0C27601B" w14:textId="77777777" w:rsidR="0081760C" w:rsidRDefault="0081760C">
            <w:pPr>
              <w:pStyle w:val="ConsPlusNormal"/>
              <w:jc w:val="center"/>
            </w:pPr>
            <w:r>
              <w:t>26</w:t>
            </w:r>
          </w:p>
        </w:tc>
        <w:tc>
          <w:tcPr>
            <w:tcW w:w="850" w:type="dxa"/>
          </w:tcPr>
          <w:p w14:paraId="5D9EB529" w14:textId="77777777" w:rsidR="0081760C" w:rsidRDefault="0081760C">
            <w:pPr>
              <w:pStyle w:val="ConsPlusNormal"/>
              <w:jc w:val="center"/>
            </w:pPr>
            <w:r>
              <w:t>24</w:t>
            </w:r>
          </w:p>
        </w:tc>
        <w:tc>
          <w:tcPr>
            <w:tcW w:w="854" w:type="dxa"/>
          </w:tcPr>
          <w:p w14:paraId="2C98DF6E" w14:textId="77777777" w:rsidR="0081760C" w:rsidRDefault="0081760C">
            <w:pPr>
              <w:pStyle w:val="ConsPlusNormal"/>
              <w:jc w:val="center"/>
            </w:pPr>
            <w:r>
              <w:t>24</w:t>
            </w:r>
          </w:p>
        </w:tc>
        <w:tc>
          <w:tcPr>
            <w:tcW w:w="854" w:type="dxa"/>
          </w:tcPr>
          <w:p w14:paraId="7FC04A43" w14:textId="77777777" w:rsidR="0081760C" w:rsidRDefault="0081760C">
            <w:pPr>
              <w:pStyle w:val="ConsPlusNormal"/>
              <w:jc w:val="center"/>
            </w:pPr>
            <w:r>
              <w:t>24</w:t>
            </w:r>
          </w:p>
        </w:tc>
        <w:tc>
          <w:tcPr>
            <w:tcW w:w="854" w:type="dxa"/>
          </w:tcPr>
          <w:p w14:paraId="0EEDDB3D" w14:textId="77777777" w:rsidR="0081760C" w:rsidRDefault="0081760C">
            <w:pPr>
              <w:pStyle w:val="ConsPlusNormal"/>
              <w:jc w:val="center"/>
            </w:pPr>
            <w:r>
              <w:t>24</w:t>
            </w:r>
          </w:p>
        </w:tc>
        <w:tc>
          <w:tcPr>
            <w:tcW w:w="850" w:type="dxa"/>
          </w:tcPr>
          <w:p w14:paraId="5600600B" w14:textId="77777777" w:rsidR="0081760C" w:rsidRDefault="0081760C">
            <w:pPr>
              <w:pStyle w:val="ConsPlusNormal"/>
              <w:jc w:val="center"/>
            </w:pPr>
            <w:r>
              <w:t>24</w:t>
            </w:r>
          </w:p>
        </w:tc>
        <w:tc>
          <w:tcPr>
            <w:tcW w:w="850" w:type="dxa"/>
          </w:tcPr>
          <w:p w14:paraId="67715844" w14:textId="77777777" w:rsidR="0081760C" w:rsidRDefault="0081760C">
            <w:pPr>
              <w:pStyle w:val="ConsPlusNormal"/>
              <w:jc w:val="center"/>
            </w:pPr>
            <w:r>
              <w:t>24</w:t>
            </w:r>
          </w:p>
        </w:tc>
        <w:tc>
          <w:tcPr>
            <w:tcW w:w="845" w:type="dxa"/>
          </w:tcPr>
          <w:p w14:paraId="0254137B" w14:textId="77777777" w:rsidR="0081760C" w:rsidRDefault="0081760C">
            <w:pPr>
              <w:pStyle w:val="ConsPlusNormal"/>
              <w:jc w:val="center"/>
            </w:pPr>
            <w:r>
              <w:t>0</w:t>
            </w:r>
          </w:p>
        </w:tc>
        <w:tc>
          <w:tcPr>
            <w:tcW w:w="854" w:type="dxa"/>
          </w:tcPr>
          <w:p w14:paraId="6E7C02F0" w14:textId="77777777" w:rsidR="0081760C" w:rsidRDefault="0081760C">
            <w:pPr>
              <w:pStyle w:val="ConsPlusNormal"/>
              <w:jc w:val="center"/>
            </w:pPr>
            <w:r>
              <w:t>0</w:t>
            </w:r>
          </w:p>
        </w:tc>
        <w:tc>
          <w:tcPr>
            <w:tcW w:w="850" w:type="dxa"/>
          </w:tcPr>
          <w:p w14:paraId="2689A64E" w14:textId="77777777" w:rsidR="0081760C" w:rsidRDefault="0081760C">
            <w:pPr>
              <w:pStyle w:val="ConsPlusNormal"/>
              <w:jc w:val="center"/>
            </w:pPr>
            <w:r>
              <w:t>0</w:t>
            </w:r>
          </w:p>
        </w:tc>
        <w:tc>
          <w:tcPr>
            <w:tcW w:w="2211" w:type="dxa"/>
          </w:tcPr>
          <w:p w14:paraId="09BDC526" w14:textId="77777777" w:rsidR="0081760C" w:rsidRDefault="0081760C">
            <w:pPr>
              <w:pStyle w:val="ConsPlusNormal"/>
            </w:pPr>
            <w:r>
              <w:t>образовательные организации профессионального образования</w:t>
            </w:r>
          </w:p>
        </w:tc>
      </w:tr>
      <w:tr w:rsidR="0081760C" w14:paraId="4C9E1C5D" w14:textId="77777777">
        <w:tc>
          <w:tcPr>
            <w:tcW w:w="567" w:type="dxa"/>
            <w:vMerge w:val="restart"/>
          </w:tcPr>
          <w:p w14:paraId="653270FA" w14:textId="77777777" w:rsidR="0081760C" w:rsidRDefault="0081760C">
            <w:pPr>
              <w:pStyle w:val="ConsPlusNormal"/>
              <w:jc w:val="center"/>
            </w:pPr>
            <w:r>
              <w:t>2.</w:t>
            </w:r>
          </w:p>
        </w:tc>
        <w:tc>
          <w:tcPr>
            <w:tcW w:w="1928" w:type="dxa"/>
            <w:vMerge w:val="restart"/>
          </w:tcPr>
          <w:p w14:paraId="5B2508FA" w14:textId="77777777" w:rsidR="0081760C" w:rsidRDefault="0081760C">
            <w:pPr>
              <w:pStyle w:val="ConsPlusNormal"/>
            </w:pPr>
            <w:r>
              <w:t>Создание сети базовых профессиональных образовательных организаций, обеспечивающих поддержку функционирования региональных систем инклюзивного среднего профессионального образования инвалидов и лиц с ограниченными возможностями здоровья</w:t>
            </w:r>
          </w:p>
        </w:tc>
        <w:tc>
          <w:tcPr>
            <w:tcW w:w="1757" w:type="dxa"/>
            <w:tcBorders>
              <w:bottom w:val="nil"/>
            </w:tcBorders>
          </w:tcPr>
          <w:p w14:paraId="36D636B6" w14:textId="77777777" w:rsidR="0081760C" w:rsidRDefault="0081760C">
            <w:pPr>
              <w:pStyle w:val="ConsPlusNormal"/>
            </w:pPr>
            <w:r>
              <w:t>доля инвалидов, принятых на обучение по программам среднего профессионального образования (по отношению к предыдущему году)</w:t>
            </w:r>
          </w:p>
        </w:tc>
        <w:tc>
          <w:tcPr>
            <w:tcW w:w="794" w:type="dxa"/>
            <w:tcBorders>
              <w:bottom w:val="nil"/>
            </w:tcBorders>
          </w:tcPr>
          <w:p w14:paraId="52FDC06E" w14:textId="77777777" w:rsidR="0081760C" w:rsidRDefault="0081760C">
            <w:pPr>
              <w:pStyle w:val="ConsPlusNormal"/>
            </w:pPr>
            <w:r>
              <w:t>проц.</w:t>
            </w:r>
          </w:p>
        </w:tc>
        <w:tc>
          <w:tcPr>
            <w:tcW w:w="850" w:type="dxa"/>
            <w:tcBorders>
              <w:bottom w:val="nil"/>
            </w:tcBorders>
          </w:tcPr>
          <w:p w14:paraId="6BCC0D68" w14:textId="77777777" w:rsidR="0081760C" w:rsidRDefault="0081760C">
            <w:pPr>
              <w:pStyle w:val="ConsPlusNormal"/>
              <w:jc w:val="center"/>
            </w:pPr>
            <w:r>
              <w:t>0</w:t>
            </w:r>
          </w:p>
        </w:tc>
        <w:tc>
          <w:tcPr>
            <w:tcW w:w="850" w:type="dxa"/>
            <w:tcBorders>
              <w:bottom w:val="nil"/>
            </w:tcBorders>
          </w:tcPr>
          <w:p w14:paraId="0E2B39A2" w14:textId="77777777" w:rsidR="0081760C" w:rsidRDefault="0081760C">
            <w:pPr>
              <w:pStyle w:val="ConsPlusNormal"/>
              <w:jc w:val="center"/>
            </w:pPr>
            <w:r>
              <w:t>101</w:t>
            </w:r>
          </w:p>
        </w:tc>
        <w:tc>
          <w:tcPr>
            <w:tcW w:w="854" w:type="dxa"/>
            <w:tcBorders>
              <w:bottom w:val="nil"/>
            </w:tcBorders>
          </w:tcPr>
          <w:p w14:paraId="2B4EB03A" w14:textId="77777777" w:rsidR="0081760C" w:rsidRDefault="0081760C">
            <w:pPr>
              <w:pStyle w:val="ConsPlusNormal"/>
              <w:jc w:val="center"/>
            </w:pPr>
            <w:r>
              <w:t>102</w:t>
            </w:r>
          </w:p>
        </w:tc>
        <w:tc>
          <w:tcPr>
            <w:tcW w:w="854" w:type="dxa"/>
            <w:tcBorders>
              <w:bottom w:val="nil"/>
            </w:tcBorders>
          </w:tcPr>
          <w:p w14:paraId="04CB79A4" w14:textId="77777777" w:rsidR="0081760C" w:rsidRDefault="0081760C">
            <w:pPr>
              <w:pStyle w:val="ConsPlusNormal"/>
              <w:jc w:val="center"/>
            </w:pPr>
            <w:r>
              <w:t>103</w:t>
            </w:r>
          </w:p>
        </w:tc>
        <w:tc>
          <w:tcPr>
            <w:tcW w:w="854" w:type="dxa"/>
            <w:tcBorders>
              <w:bottom w:val="nil"/>
            </w:tcBorders>
          </w:tcPr>
          <w:p w14:paraId="0D063085" w14:textId="77777777" w:rsidR="0081760C" w:rsidRDefault="0081760C">
            <w:pPr>
              <w:pStyle w:val="ConsPlusNormal"/>
              <w:jc w:val="center"/>
            </w:pPr>
            <w:r>
              <w:t>104</w:t>
            </w:r>
          </w:p>
        </w:tc>
        <w:tc>
          <w:tcPr>
            <w:tcW w:w="850" w:type="dxa"/>
            <w:tcBorders>
              <w:bottom w:val="nil"/>
            </w:tcBorders>
          </w:tcPr>
          <w:p w14:paraId="41800AAD" w14:textId="77777777" w:rsidR="0081760C" w:rsidRDefault="0081760C">
            <w:pPr>
              <w:pStyle w:val="ConsPlusNormal"/>
              <w:jc w:val="center"/>
            </w:pPr>
            <w:r>
              <w:t>105</w:t>
            </w:r>
          </w:p>
        </w:tc>
        <w:tc>
          <w:tcPr>
            <w:tcW w:w="850" w:type="dxa"/>
            <w:tcBorders>
              <w:bottom w:val="nil"/>
            </w:tcBorders>
          </w:tcPr>
          <w:p w14:paraId="682656B4" w14:textId="77777777" w:rsidR="0081760C" w:rsidRDefault="0081760C">
            <w:pPr>
              <w:pStyle w:val="ConsPlusNormal"/>
              <w:jc w:val="center"/>
            </w:pPr>
            <w:r>
              <w:t>106</w:t>
            </w:r>
          </w:p>
        </w:tc>
        <w:tc>
          <w:tcPr>
            <w:tcW w:w="845" w:type="dxa"/>
            <w:tcBorders>
              <w:bottom w:val="nil"/>
            </w:tcBorders>
          </w:tcPr>
          <w:p w14:paraId="21D918A6" w14:textId="77777777" w:rsidR="0081760C" w:rsidRDefault="0081760C">
            <w:pPr>
              <w:pStyle w:val="ConsPlusNormal"/>
              <w:jc w:val="center"/>
            </w:pPr>
            <w:r>
              <w:t>0</w:t>
            </w:r>
          </w:p>
        </w:tc>
        <w:tc>
          <w:tcPr>
            <w:tcW w:w="854" w:type="dxa"/>
            <w:tcBorders>
              <w:bottom w:val="nil"/>
            </w:tcBorders>
          </w:tcPr>
          <w:p w14:paraId="2093694E" w14:textId="77777777" w:rsidR="0081760C" w:rsidRDefault="0081760C">
            <w:pPr>
              <w:pStyle w:val="ConsPlusNormal"/>
              <w:jc w:val="center"/>
            </w:pPr>
            <w:r>
              <w:t>0</w:t>
            </w:r>
          </w:p>
        </w:tc>
        <w:tc>
          <w:tcPr>
            <w:tcW w:w="850" w:type="dxa"/>
            <w:tcBorders>
              <w:bottom w:val="nil"/>
            </w:tcBorders>
          </w:tcPr>
          <w:p w14:paraId="523B965F" w14:textId="77777777" w:rsidR="0081760C" w:rsidRDefault="0081760C">
            <w:pPr>
              <w:pStyle w:val="ConsPlusNormal"/>
              <w:jc w:val="center"/>
            </w:pPr>
            <w:r>
              <w:t>0</w:t>
            </w:r>
          </w:p>
        </w:tc>
        <w:tc>
          <w:tcPr>
            <w:tcW w:w="2211" w:type="dxa"/>
            <w:vMerge w:val="restart"/>
          </w:tcPr>
          <w:p w14:paraId="5304ADD3" w14:textId="77777777" w:rsidR="0081760C" w:rsidRDefault="0081760C">
            <w:pPr>
              <w:pStyle w:val="ConsPlusNormal"/>
            </w:pPr>
            <w:r>
              <w:t>Минобрнауки РД;</w:t>
            </w:r>
          </w:p>
          <w:p w14:paraId="758D6665" w14:textId="77777777" w:rsidR="0081760C" w:rsidRDefault="0081760C">
            <w:pPr>
              <w:pStyle w:val="ConsPlusNormal"/>
            </w:pPr>
            <w:r>
              <w:t>образовательные организации профессионального образования</w:t>
            </w:r>
          </w:p>
        </w:tc>
      </w:tr>
      <w:tr w:rsidR="0081760C" w14:paraId="5E6A24B3" w14:textId="77777777">
        <w:tc>
          <w:tcPr>
            <w:tcW w:w="567" w:type="dxa"/>
            <w:vMerge/>
          </w:tcPr>
          <w:p w14:paraId="68B2F65F" w14:textId="77777777" w:rsidR="0081760C" w:rsidRDefault="0081760C">
            <w:pPr>
              <w:spacing w:after="1" w:line="0" w:lineRule="atLeast"/>
            </w:pPr>
          </w:p>
        </w:tc>
        <w:tc>
          <w:tcPr>
            <w:tcW w:w="1928" w:type="dxa"/>
            <w:vMerge/>
          </w:tcPr>
          <w:p w14:paraId="34A28B81" w14:textId="77777777" w:rsidR="0081760C" w:rsidRDefault="0081760C">
            <w:pPr>
              <w:spacing w:after="1" w:line="0" w:lineRule="atLeast"/>
            </w:pPr>
          </w:p>
        </w:tc>
        <w:tc>
          <w:tcPr>
            <w:tcW w:w="1757" w:type="dxa"/>
            <w:tcBorders>
              <w:top w:val="nil"/>
            </w:tcBorders>
          </w:tcPr>
          <w:p w14:paraId="5ACEAA67" w14:textId="77777777" w:rsidR="0081760C" w:rsidRDefault="0081760C">
            <w:pPr>
              <w:pStyle w:val="ConsPlusNormal"/>
            </w:pPr>
            <w:r>
              <w:t>численность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tc>
        <w:tc>
          <w:tcPr>
            <w:tcW w:w="794" w:type="dxa"/>
            <w:tcBorders>
              <w:top w:val="nil"/>
            </w:tcBorders>
          </w:tcPr>
          <w:p w14:paraId="456C29C1" w14:textId="77777777" w:rsidR="0081760C" w:rsidRDefault="0081760C">
            <w:pPr>
              <w:pStyle w:val="ConsPlusNormal"/>
            </w:pPr>
            <w:r>
              <w:t>чел.</w:t>
            </w:r>
          </w:p>
        </w:tc>
        <w:tc>
          <w:tcPr>
            <w:tcW w:w="850" w:type="dxa"/>
            <w:tcBorders>
              <w:top w:val="nil"/>
            </w:tcBorders>
          </w:tcPr>
          <w:p w14:paraId="618AA003" w14:textId="77777777" w:rsidR="0081760C" w:rsidRDefault="0081760C">
            <w:pPr>
              <w:pStyle w:val="ConsPlusNormal"/>
              <w:jc w:val="center"/>
            </w:pPr>
            <w:r>
              <w:t>0</w:t>
            </w:r>
          </w:p>
        </w:tc>
        <w:tc>
          <w:tcPr>
            <w:tcW w:w="850" w:type="dxa"/>
            <w:tcBorders>
              <w:top w:val="nil"/>
            </w:tcBorders>
          </w:tcPr>
          <w:p w14:paraId="1E297732" w14:textId="77777777" w:rsidR="0081760C" w:rsidRDefault="0081760C">
            <w:pPr>
              <w:pStyle w:val="ConsPlusNormal"/>
              <w:jc w:val="center"/>
            </w:pPr>
            <w:r>
              <w:t>9</w:t>
            </w:r>
          </w:p>
        </w:tc>
        <w:tc>
          <w:tcPr>
            <w:tcW w:w="854" w:type="dxa"/>
            <w:tcBorders>
              <w:top w:val="nil"/>
            </w:tcBorders>
          </w:tcPr>
          <w:p w14:paraId="37CE866A" w14:textId="77777777" w:rsidR="0081760C" w:rsidRDefault="0081760C">
            <w:pPr>
              <w:pStyle w:val="ConsPlusNormal"/>
              <w:jc w:val="center"/>
            </w:pPr>
            <w:r>
              <w:t>8</w:t>
            </w:r>
          </w:p>
        </w:tc>
        <w:tc>
          <w:tcPr>
            <w:tcW w:w="854" w:type="dxa"/>
            <w:tcBorders>
              <w:top w:val="nil"/>
            </w:tcBorders>
          </w:tcPr>
          <w:p w14:paraId="090774C4" w14:textId="77777777" w:rsidR="0081760C" w:rsidRDefault="0081760C">
            <w:pPr>
              <w:pStyle w:val="ConsPlusNormal"/>
              <w:jc w:val="center"/>
            </w:pPr>
            <w:r>
              <w:t>7</w:t>
            </w:r>
          </w:p>
        </w:tc>
        <w:tc>
          <w:tcPr>
            <w:tcW w:w="854" w:type="dxa"/>
            <w:tcBorders>
              <w:top w:val="nil"/>
            </w:tcBorders>
          </w:tcPr>
          <w:p w14:paraId="7E173806" w14:textId="77777777" w:rsidR="0081760C" w:rsidRDefault="0081760C">
            <w:pPr>
              <w:pStyle w:val="ConsPlusNormal"/>
              <w:jc w:val="center"/>
            </w:pPr>
            <w:r>
              <w:t>7</w:t>
            </w:r>
          </w:p>
        </w:tc>
        <w:tc>
          <w:tcPr>
            <w:tcW w:w="850" w:type="dxa"/>
            <w:tcBorders>
              <w:top w:val="nil"/>
            </w:tcBorders>
          </w:tcPr>
          <w:p w14:paraId="5BCD408E" w14:textId="77777777" w:rsidR="0081760C" w:rsidRDefault="0081760C">
            <w:pPr>
              <w:pStyle w:val="ConsPlusNormal"/>
              <w:jc w:val="center"/>
            </w:pPr>
            <w:r>
              <w:t>7</w:t>
            </w:r>
          </w:p>
        </w:tc>
        <w:tc>
          <w:tcPr>
            <w:tcW w:w="850" w:type="dxa"/>
            <w:tcBorders>
              <w:top w:val="nil"/>
            </w:tcBorders>
          </w:tcPr>
          <w:p w14:paraId="6C326385" w14:textId="77777777" w:rsidR="0081760C" w:rsidRDefault="0081760C">
            <w:pPr>
              <w:pStyle w:val="ConsPlusNormal"/>
              <w:jc w:val="center"/>
            </w:pPr>
            <w:r>
              <w:t>7</w:t>
            </w:r>
          </w:p>
        </w:tc>
        <w:tc>
          <w:tcPr>
            <w:tcW w:w="845" w:type="dxa"/>
            <w:tcBorders>
              <w:top w:val="nil"/>
            </w:tcBorders>
          </w:tcPr>
          <w:p w14:paraId="6420E0A6" w14:textId="77777777" w:rsidR="0081760C" w:rsidRDefault="0081760C">
            <w:pPr>
              <w:pStyle w:val="ConsPlusNormal"/>
              <w:jc w:val="center"/>
            </w:pPr>
            <w:r>
              <w:t>0</w:t>
            </w:r>
          </w:p>
        </w:tc>
        <w:tc>
          <w:tcPr>
            <w:tcW w:w="854" w:type="dxa"/>
            <w:tcBorders>
              <w:top w:val="nil"/>
            </w:tcBorders>
          </w:tcPr>
          <w:p w14:paraId="5C57198B" w14:textId="77777777" w:rsidR="0081760C" w:rsidRDefault="0081760C">
            <w:pPr>
              <w:pStyle w:val="ConsPlusNormal"/>
              <w:jc w:val="center"/>
            </w:pPr>
            <w:r>
              <w:t>0</w:t>
            </w:r>
          </w:p>
        </w:tc>
        <w:tc>
          <w:tcPr>
            <w:tcW w:w="850" w:type="dxa"/>
            <w:tcBorders>
              <w:top w:val="nil"/>
            </w:tcBorders>
          </w:tcPr>
          <w:p w14:paraId="147BD027" w14:textId="77777777" w:rsidR="0081760C" w:rsidRDefault="0081760C">
            <w:pPr>
              <w:pStyle w:val="ConsPlusNormal"/>
              <w:jc w:val="center"/>
            </w:pPr>
            <w:r>
              <w:t>0</w:t>
            </w:r>
          </w:p>
        </w:tc>
        <w:tc>
          <w:tcPr>
            <w:tcW w:w="2211" w:type="dxa"/>
            <w:vMerge/>
          </w:tcPr>
          <w:p w14:paraId="6CED15CC" w14:textId="77777777" w:rsidR="0081760C" w:rsidRDefault="0081760C">
            <w:pPr>
              <w:spacing w:after="1" w:line="0" w:lineRule="atLeast"/>
            </w:pPr>
          </w:p>
        </w:tc>
      </w:tr>
      <w:tr w:rsidR="0081760C" w14:paraId="3CD89BB0" w14:textId="77777777">
        <w:tc>
          <w:tcPr>
            <w:tcW w:w="567" w:type="dxa"/>
          </w:tcPr>
          <w:p w14:paraId="290ECEF4" w14:textId="77777777" w:rsidR="0081760C" w:rsidRDefault="0081760C">
            <w:pPr>
              <w:pStyle w:val="ConsPlusNormal"/>
              <w:jc w:val="center"/>
            </w:pPr>
            <w:r>
              <w:t>3.</w:t>
            </w:r>
          </w:p>
        </w:tc>
        <w:tc>
          <w:tcPr>
            <w:tcW w:w="1928" w:type="dxa"/>
          </w:tcPr>
          <w:p w14:paraId="38263E02" w14:textId="77777777" w:rsidR="0081760C" w:rsidRDefault="0081760C">
            <w:pPr>
              <w:pStyle w:val="ConsPlusNormal"/>
            </w:pPr>
            <w:r>
              <w:t>Разработка и распространение в системах среднего и высшего образования новых образовательных технологий, форм организации образовательного процесса</w:t>
            </w:r>
          </w:p>
        </w:tc>
        <w:tc>
          <w:tcPr>
            <w:tcW w:w="1757" w:type="dxa"/>
          </w:tcPr>
          <w:p w14:paraId="2E25A4A0" w14:textId="77777777" w:rsidR="0081760C" w:rsidRDefault="0081760C">
            <w:pPr>
              <w:pStyle w:val="ConsPlusNormal"/>
            </w:pPr>
            <w:r>
              <w:t>создание региональной площадки сетевого взаимодействия в части обеспечения подготовки кадров</w:t>
            </w:r>
          </w:p>
        </w:tc>
        <w:tc>
          <w:tcPr>
            <w:tcW w:w="794" w:type="dxa"/>
          </w:tcPr>
          <w:p w14:paraId="7529560E" w14:textId="77777777" w:rsidR="0081760C" w:rsidRDefault="0081760C">
            <w:pPr>
              <w:pStyle w:val="ConsPlusNormal"/>
            </w:pPr>
            <w:r>
              <w:t>ед.</w:t>
            </w:r>
          </w:p>
        </w:tc>
        <w:tc>
          <w:tcPr>
            <w:tcW w:w="850" w:type="dxa"/>
          </w:tcPr>
          <w:p w14:paraId="4DD73F50" w14:textId="77777777" w:rsidR="0081760C" w:rsidRDefault="0081760C">
            <w:pPr>
              <w:pStyle w:val="ConsPlusNormal"/>
              <w:jc w:val="center"/>
            </w:pPr>
            <w:r>
              <w:t>0</w:t>
            </w:r>
          </w:p>
        </w:tc>
        <w:tc>
          <w:tcPr>
            <w:tcW w:w="850" w:type="dxa"/>
          </w:tcPr>
          <w:p w14:paraId="55A4AD03" w14:textId="77777777" w:rsidR="0081760C" w:rsidRDefault="0081760C">
            <w:pPr>
              <w:pStyle w:val="ConsPlusNormal"/>
              <w:jc w:val="center"/>
            </w:pPr>
            <w:r>
              <w:t>0</w:t>
            </w:r>
          </w:p>
        </w:tc>
        <w:tc>
          <w:tcPr>
            <w:tcW w:w="854" w:type="dxa"/>
          </w:tcPr>
          <w:p w14:paraId="298E3AD6" w14:textId="77777777" w:rsidR="0081760C" w:rsidRDefault="0081760C">
            <w:pPr>
              <w:pStyle w:val="ConsPlusNormal"/>
              <w:jc w:val="center"/>
            </w:pPr>
            <w:r>
              <w:t>0</w:t>
            </w:r>
          </w:p>
        </w:tc>
        <w:tc>
          <w:tcPr>
            <w:tcW w:w="854" w:type="dxa"/>
          </w:tcPr>
          <w:p w14:paraId="5073E90D" w14:textId="77777777" w:rsidR="0081760C" w:rsidRDefault="0081760C">
            <w:pPr>
              <w:pStyle w:val="ConsPlusNormal"/>
              <w:jc w:val="center"/>
            </w:pPr>
            <w:r>
              <w:t>1</w:t>
            </w:r>
          </w:p>
        </w:tc>
        <w:tc>
          <w:tcPr>
            <w:tcW w:w="854" w:type="dxa"/>
          </w:tcPr>
          <w:p w14:paraId="09C0723D" w14:textId="77777777" w:rsidR="0081760C" w:rsidRDefault="0081760C">
            <w:pPr>
              <w:pStyle w:val="ConsPlusNormal"/>
              <w:jc w:val="center"/>
            </w:pPr>
            <w:r>
              <w:t>0</w:t>
            </w:r>
          </w:p>
        </w:tc>
        <w:tc>
          <w:tcPr>
            <w:tcW w:w="850" w:type="dxa"/>
          </w:tcPr>
          <w:p w14:paraId="36EB51D2" w14:textId="77777777" w:rsidR="0081760C" w:rsidRDefault="0081760C">
            <w:pPr>
              <w:pStyle w:val="ConsPlusNormal"/>
              <w:jc w:val="center"/>
            </w:pPr>
            <w:r>
              <w:t>0</w:t>
            </w:r>
          </w:p>
        </w:tc>
        <w:tc>
          <w:tcPr>
            <w:tcW w:w="850" w:type="dxa"/>
          </w:tcPr>
          <w:p w14:paraId="7CAEBFF3" w14:textId="77777777" w:rsidR="0081760C" w:rsidRDefault="0081760C">
            <w:pPr>
              <w:pStyle w:val="ConsPlusNormal"/>
              <w:jc w:val="center"/>
            </w:pPr>
            <w:r>
              <w:t>0</w:t>
            </w:r>
          </w:p>
        </w:tc>
        <w:tc>
          <w:tcPr>
            <w:tcW w:w="845" w:type="dxa"/>
          </w:tcPr>
          <w:p w14:paraId="5706C53D" w14:textId="77777777" w:rsidR="0081760C" w:rsidRDefault="0081760C">
            <w:pPr>
              <w:pStyle w:val="ConsPlusNormal"/>
              <w:jc w:val="center"/>
            </w:pPr>
            <w:r>
              <w:t>0</w:t>
            </w:r>
          </w:p>
        </w:tc>
        <w:tc>
          <w:tcPr>
            <w:tcW w:w="854" w:type="dxa"/>
          </w:tcPr>
          <w:p w14:paraId="39C987A8" w14:textId="77777777" w:rsidR="0081760C" w:rsidRDefault="0081760C">
            <w:pPr>
              <w:pStyle w:val="ConsPlusNormal"/>
              <w:jc w:val="center"/>
            </w:pPr>
            <w:r>
              <w:t>0</w:t>
            </w:r>
          </w:p>
        </w:tc>
        <w:tc>
          <w:tcPr>
            <w:tcW w:w="850" w:type="dxa"/>
          </w:tcPr>
          <w:p w14:paraId="0366115A" w14:textId="77777777" w:rsidR="0081760C" w:rsidRDefault="0081760C">
            <w:pPr>
              <w:pStyle w:val="ConsPlusNormal"/>
              <w:jc w:val="center"/>
            </w:pPr>
            <w:r>
              <w:t>0</w:t>
            </w:r>
          </w:p>
        </w:tc>
        <w:tc>
          <w:tcPr>
            <w:tcW w:w="2211" w:type="dxa"/>
          </w:tcPr>
          <w:p w14:paraId="7DB44A96" w14:textId="77777777" w:rsidR="0081760C" w:rsidRDefault="0081760C">
            <w:pPr>
              <w:pStyle w:val="ConsPlusNormal"/>
            </w:pPr>
            <w:r>
              <w:t>Минобрнауки РД;</w:t>
            </w:r>
          </w:p>
          <w:p w14:paraId="089E52BC" w14:textId="77777777" w:rsidR="0081760C" w:rsidRDefault="0081760C">
            <w:pPr>
              <w:pStyle w:val="ConsPlusNormal"/>
            </w:pPr>
            <w:r>
              <w:t>образовательные организации профессионального образования</w:t>
            </w:r>
          </w:p>
        </w:tc>
      </w:tr>
      <w:tr w:rsidR="0081760C" w14:paraId="22FCEE96" w14:textId="77777777">
        <w:tc>
          <w:tcPr>
            <w:tcW w:w="567" w:type="dxa"/>
          </w:tcPr>
          <w:p w14:paraId="5CD97AEA" w14:textId="77777777" w:rsidR="0081760C" w:rsidRDefault="0081760C">
            <w:pPr>
              <w:pStyle w:val="ConsPlusNormal"/>
              <w:jc w:val="center"/>
            </w:pPr>
            <w:r>
              <w:t>4.</w:t>
            </w:r>
          </w:p>
        </w:tc>
        <w:tc>
          <w:tcPr>
            <w:tcW w:w="1928" w:type="dxa"/>
          </w:tcPr>
          <w:p w14:paraId="1E4D43E4" w14:textId="77777777" w:rsidR="0081760C" w:rsidRDefault="0081760C">
            <w:pPr>
              <w:pStyle w:val="ConsPlusNormal"/>
            </w:pPr>
            <w:r>
              <w:t>Расходы на обеспечение деятельности (оказание услуг) государственных учреждений повышения квалификации (предоставление субсидий бюджетным, автономным учреждениям и иным некоммерческим организациям)</w:t>
            </w:r>
          </w:p>
        </w:tc>
        <w:tc>
          <w:tcPr>
            <w:tcW w:w="1757" w:type="dxa"/>
          </w:tcPr>
          <w:p w14:paraId="1532565A" w14:textId="77777777" w:rsidR="0081760C" w:rsidRDefault="0081760C">
            <w:pPr>
              <w:pStyle w:val="ConsPlusNormal"/>
            </w:pPr>
            <w:r>
              <w:t>оказание услуг по предоставлению дополнительного профессионального образования в государственных бюджетных организациях</w:t>
            </w:r>
          </w:p>
        </w:tc>
        <w:tc>
          <w:tcPr>
            <w:tcW w:w="794" w:type="dxa"/>
          </w:tcPr>
          <w:p w14:paraId="472769FA" w14:textId="77777777" w:rsidR="0081760C" w:rsidRDefault="0081760C">
            <w:pPr>
              <w:pStyle w:val="ConsPlusNormal"/>
            </w:pPr>
            <w:r>
              <w:t>ед.</w:t>
            </w:r>
          </w:p>
        </w:tc>
        <w:tc>
          <w:tcPr>
            <w:tcW w:w="850" w:type="dxa"/>
          </w:tcPr>
          <w:p w14:paraId="4E1966E6" w14:textId="77777777" w:rsidR="0081760C" w:rsidRDefault="0081760C">
            <w:pPr>
              <w:pStyle w:val="ConsPlusNormal"/>
              <w:jc w:val="center"/>
            </w:pPr>
            <w:r>
              <w:t>1</w:t>
            </w:r>
          </w:p>
        </w:tc>
        <w:tc>
          <w:tcPr>
            <w:tcW w:w="850" w:type="dxa"/>
          </w:tcPr>
          <w:p w14:paraId="3F8D5F8B" w14:textId="77777777" w:rsidR="0081760C" w:rsidRDefault="0081760C">
            <w:pPr>
              <w:pStyle w:val="ConsPlusNormal"/>
              <w:jc w:val="center"/>
            </w:pPr>
            <w:r>
              <w:t>1</w:t>
            </w:r>
          </w:p>
        </w:tc>
        <w:tc>
          <w:tcPr>
            <w:tcW w:w="854" w:type="dxa"/>
          </w:tcPr>
          <w:p w14:paraId="2D97371B" w14:textId="77777777" w:rsidR="0081760C" w:rsidRDefault="0081760C">
            <w:pPr>
              <w:pStyle w:val="ConsPlusNormal"/>
              <w:jc w:val="center"/>
            </w:pPr>
            <w:r>
              <w:t>1</w:t>
            </w:r>
          </w:p>
        </w:tc>
        <w:tc>
          <w:tcPr>
            <w:tcW w:w="854" w:type="dxa"/>
          </w:tcPr>
          <w:p w14:paraId="1D29D7F5" w14:textId="77777777" w:rsidR="0081760C" w:rsidRDefault="0081760C">
            <w:pPr>
              <w:pStyle w:val="ConsPlusNormal"/>
              <w:jc w:val="center"/>
            </w:pPr>
            <w:r>
              <w:t>1</w:t>
            </w:r>
          </w:p>
        </w:tc>
        <w:tc>
          <w:tcPr>
            <w:tcW w:w="854" w:type="dxa"/>
          </w:tcPr>
          <w:p w14:paraId="694EA0FA" w14:textId="77777777" w:rsidR="0081760C" w:rsidRDefault="0081760C">
            <w:pPr>
              <w:pStyle w:val="ConsPlusNormal"/>
              <w:jc w:val="center"/>
            </w:pPr>
            <w:r>
              <w:t>1</w:t>
            </w:r>
          </w:p>
        </w:tc>
        <w:tc>
          <w:tcPr>
            <w:tcW w:w="850" w:type="dxa"/>
          </w:tcPr>
          <w:p w14:paraId="088281E6" w14:textId="77777777" w:rsidR="0081760C" w:rsidRDefault="0081760C">
            <w:pPr>
              <w:pStyle w:val="ConsPlusNormal"/>
              <w:jc w:val="center"/>
            </w:pPr>
            <w:r>
              <w:t>1</w:t>
            </w:r>
          </w:p>
        </w:tc>
        <w:tc>
          <w:tcPr>
            <w:tcW w:w="850" w:type="dxa"/>
          </w:tcPr>
          <w:p w14:paraId="11BDF753" w14:textId="77777777" w:rsidR="0081760C" w:rsidRDefault="0081760C">
            <w:pPr>
              <w:pStyle w:val="ConsPlusNormal"/>
              <w:jc w:val="center"/>
            </w:pPr>
            <w:r>
              <w:t>1</w:t>
            </w:r>
          </w:p>
        </w:tc>
        <w:tc>
          <w:tcPr>
            <w:tcW w:w="845" w:type="dxa"/>
          </w:tcPr>
          <w:p w14:paraId="3FC5E96B" w14:textId="77777777" w:rsidR="0081760C" w:rsidRDefault="0081760C">
            <w:pPr>
              <w:pStyle w:val="ConsPlusNormal"/>
              <w:jc w:val="center"/>
            </w:pPr>
            <w:r>
              <w:t>0</w:t>
            </w:r>
          </w:p>
        </w:tc>
        <w:tc>
          <w:tcPr>
            <w:tcW w:w="854" w:type="dxa"/>
          </w:tcPr>
          <w:p w14:paraId="2698858A" w14:textId="77777777" w:rsidR="0081760C" w:rsidRDefault="0081760C">
            <w:pPr>
              <w:pStyle w:val="ConsPlusNormal"/>
              <w:jc w:val="center"/>
            </w:pPr>
            <w:r>
              <w:t>0</w:t>
            </w:r>
          </w:p>
        </w:tc>
        <w:tc>
          <w:tcPr>
            <w:tcW w:w="850" w:type="dxa"/>
          </w:tcPr>
          <w:p w14:paraId="4447C68A" w14:textId="77777777" w:rsidR="0081760C" w:rsidRDefault="0081760C">
            <w:pPr>
              <w:pStyle w:val="ConsPlusNormal"/>
              <w:jc w:val="center"/>
            </w:pPr>
            <w:r>
              <w:t>0</w:t>
            </w:r>
          </w:p>
        </w:tc>
        <w:tc>
          <w:tcPr>
            <w:tcW w:w="2211" w:type="dxa"/>
          </w:tcPr>
          <w:p w14:paraId="109879F2" w14:textId="77777777" w:rsidR="0081760C" w:rsidRDefault="0081760C">
            <w:pPr>
              <w:pStyle w:val="ConsPlusNormal"/>
            </w:pPr>
            <w:r>
              <w:t>Минобрнауки РД;</w:t>
            </w:r>
          </w:p>
          <w:p w14:paraId="448AFC46" w14:textId="77777777" w:rsidR="0081760C" w:rsidRDefault="0081760C">
            <w:pPr>
              <w:pStyle w:val="ConsPlusNormal"/>
            </w:pPr>
            <w:r>
              <w:t>ГБУ ДПО РД "Дагестанский институт развития образования"</w:t>
            </w:r>
          </w:p>
        </w:tc>
      </w:tr>
      <w:tr w:rsidR="0081760C" w14:paraId="08C9FBF6" w14:textId="77777777">
        <w:tc>
          <w:tcPr>
            <w:tcW w:w="567" w:type="dxa"/>
          </w:tcPr>
          <w:p w14:paraId="5C59AC35" w14:textId="77777777" w:rsidR="0081760C" w:rsidRDefault="0081760C">
            <w:pPr>
              <w:pStyle w:val="ConsPlusNormal"/>
              <w:jc w:val="center"/>
            </w:pPr>
            <w:r>
              <w:t>5.</w:t>
            </w:r>
          </w:p>
        </w:tc>
        <w:tc>
          <w:tcPr>
            <w:tcW w:w="1928" w:type="dxa"/>
          </w:tcPr>
          <w:p w14:paraId="77306489" w14:textId="77777777" w:rsidR="0081760C" w:rsidRDefault="0081760C">
            <w:pPr>
              <w:pStyle w:val="ConsPlusNormal"/>
            </w:pPr>
            <w:r>
              <w:t>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w:t>
            </w:r>
          </w:p>
        </w:tc>
        <w:tc>
          <w:tcPr>
            <w:tcW w:w="1757" w:type="dxa"/>
          </w:tcPr>
          <w:p w14:paraId="168DE292" w14:textId="77777777" w:rsidR="0081760C" w:rsidRDefault="0081760C">
            <w:pPr>
              <w:pStyle w:val="ConsPlusNormal"/>
            </w:pPr>
            <w:r>
              <w:t>оснащение оборудованием пунктов проведения ЕГЭ</w:t>
            </w:r>
          </w:p>
        </w:tc>
        <w:tc>
          <w:tcPr>
            <w:tcW w:w="794" w:type="dxa"/>
          </w:tcPr>
          <w:p w14:paraId="5C39A5D2" w14:textId="77777777" w:rsidR="0081760C" w:rsidRDefault="0081760C">
            <w:pPr>
              <w:pStyle w:val="ConsPlusNormal"/>
            </w:pPr>
            <w:r>
              <w:t>ед.</w:t>
            </w:r>
          </w:p>
        </w:tc>
        <w:tc>
          <w:tcPr>
            <w:tcW w:w="850" w:type="dxa"/>
          </w:tcPr>
          <w:p w14:paraId="2A9B5EA1" w14:textId="77777777" w:rsidR="0081760C" w:rsidRDefault="0081760C">
            <w:pPr>
              <w:pStyle w:val="ConsPlusNormal"/>
              <w:jc w:val="center"/>
            </w:pPr>
            <w:r>
              <w:t>0</w:t>
            </w:r>
          </w:p>
        </w:tc>
        <w:tc>
          <w:tcPr>
            <w:tcW w:w="850" w:type="dxa"/>
          </w:tcPr>
          <w:p w14:paraId="258A0B33" w14:textId="77777777" w:rsidR="0081760C" w:rsidRDefault="0081760C">
            <w:pPr>
              <w:pStyle w:val="ConsPlusNormal"/>
              <w:jc w:val="center"/>
            </w:pPr>
            <w:r>
              <w:t>22</w:t>
            </w:r>
          </w:p>
        </w:tc>
        <w:tc>
          <w:tcPr>
            <w:tcW w:w="854" w:type="dxa"/>
          </w:tcPr>
          <w:p w14:paraId="3BDC6CA8" w14:textId="77777777" w:rsidR="0081760C" w:rsidRDefault="0081760C">
            <w:pPr>
              <w:pStyle w:val="ConsPlusNormal"/>
              <w:jc w:val="center"/>
            </w:pPr>
            <w:r>
              <w:t>0</w:t>
            </w:r>
          </w:p>
        </w:tc>
        <w:tc>
          <w:tcPr>
            <w:tcW w:w="854" w:type="dxa"/>
          </w:tcPr>
          <w:p w14:paraId="12414DAA" w14:textId="77777777" w:rsidR="0081760C" w:rsidRDefault="0081760C">
            <w:pPr>
              <w:pStyle w:val="ConsPlusNormal"/>
              <w:jc w:val="center"/>
            </w:pPr>
            <w:r>
              <w:t>0</w:t>
            </w:r>
          </w:p>
        </w:tc>
        <w:tc>
          <w:tcPr>
            <w:tcW w:w="854" w:type="dxa"/>
          </w:tcPr>
          <w:p w14:paraId="6E4D240F" w14:textId="77777777" w:rsidR="0081760C" w:rsidRDefault="0081760C">
            <w:pPr>
              <w:pStyle w:val="ConsPlusNormal"/>
              <w:jc w:val="center"/>
            </w:pPr>
            <w:r>
              <w:t>0</w:t>
            </w:r>
          </w:p>
        </w:tc>
        <w:tc>
          <w:tcPr>
            <w:tcW w:w="850" w:type="dxa"/>
          </w:tcPr>
          <w:p w14:paraId="206D4139" w14:textId="77777777" w:rsidR="0081760C" w:rsidRDefault="0081760C">
            <w:pPr>
              <w:pStyle w:val="ConsPlusNormal"/>
              <w:jc w:val="center"/>
            </w:pPr>
            <w:r>
              <w:t>0</w:t>
            </w:r>
          </w:p>
        </w:tc>
        <w:tc>
          <w:tcPr>
            <w:tcW w:w="850" w:type="dxa"/>
          </w:tcPr>
          <w:p w14:paraId="1A6BDF3B" w14:textId="77777777" w:rsidR="0081760C" w:rsidRDefault="0081760C">
            <w:pPr>
              <w:pStyle w:val="ConsPlusNormal"/>
              <w:jc w:val="center"/>
            </w:pPr>
            <w:r>
              <w:t>0</w:t>
            </w:r>
          </w:p>
        </w:tc>
        <w:tc>
          <w:tcPr>
            <w:tcW w:w="845" w:type="dxa"/>
          </w:tcPr>
          <w:p w14:paraId="375FA4C3" w14:textId="77777777" w:rsidR="0081760C" w:rsidRDefault="0081760C">
            <w:pPr>
              <w:pStyle w:val="ConsPlusNormal"/>
              <w:jc w:val="center"/>
            </w:pPr>
            <w:r>
              <w:t>0</w:t>
            </w:r>
          </w:p>
        </w:tc>
        <w:tc>
          <w:tcPr>
            <w:tcW w:w="854" w:type="dxa"/>
          </w:tcPr>
          <w:p w14:paraId="6B40ADDF" w14:textId="77777777" w:rsidR="0081760C" w:rsidRDefault="0081760C">
            <w:pPr>
              <w:pStyle w:val="ConsPlusNormal"/>
              <w:jc w:val="center"/>
            </w:pPr>
            <w:r>
              <w:t>0</w:t>
            </w:r>
          </w:p>
        </w:tc>
        <w:tc>
          <w:tcPr>
            <w:tcW w:w="850" w:type="dxa"/>
          </w:tcPr>
          <w:p w14:paraId="2B5B2678" w14:textId="77777777" w:rsidR="0081760C" w:rsidRDefault="0081760C">
            <w:pPr>
              <w:pStyle w:val="ConsPlusNormal"/>
              <w:jc w:val="center"/>
            </w:pPr>
            <w:r>
              <w:t>0</w:t>
            </w:r>
          </w:p>
        </w:tc>
        <w:tc>
          <w:tcPr>
            <w:tcW w:w="2211" w:type="dxa"/>
          </w:tcPr>
          <w:p w14:paraId="62DF9725" w14:textId="77777777" w:rsidR="0081760C" w:rsidRDefault="0081760C">
            <w:pPr>
              <w:pStyle w:val="ConsPlusNormal"/>
            </w:pPr>
            <w:r>
              <w:t>Минобрнауки РД;</w:t>
            </w:r>
          </w:p>
          <w:p w14:paraId="36B64035" w14:textId="77777777" w:rsidR="0081760C" w:rsidRDefault="0081760C">
            <w:pPr>
              <w:pStyle w:val="ConsPlusNormal"/>
            </w:pPr>
            <w:r>
              <w:t>ГБУ ДПО "Дагестанский институт развития образования"</w:t>
            </w:r>
          </w:p>
        </w:tc>
      </w:tr>
      <w:tr w:rsidR="0081760C" w14:paraId="059EF907" w14:textId="77777777">
        <w:tc>
          <w:tcPr>
            <w:tcW w:w="567" w:type="dxa"/>
          </w:tcPr>
          <w:p w14:paraId="47D3C384" w14:textId="77777777" w:rsidR="0081760C" w:rsidRDefault="0081760C">
            <w:pPr>
              <w:pStyle w:val="ConsPlusNormal"/>
              <w:jc w:val="center"/>
            </w:pPr>
            <w:r>
              <w:t>6.</w:t>
            </w:r>
          </w:p>
        </w:tc>
        <w:tc>
          <w:tcPr>
            <w:tcW w:w="1928" w:type="dxa"/>
          </w:tcPr>
          <w:p w14:paraId="22006CCE" w14:textId="77777777" w:rsidR="0081760C" w:rsidRDefault="0081760C">
            <w:pPr>
              <w:pStyle w:val="ConsPlusNormal"/>
            </w:pPr>
            <w:r>
              <w:t>Реализация механизмов оценки и обеспечения качества образования в соответствии с государственными образовательными стандартами</w:t>
            </w:r>
          </w:p>
        </w:tc>
        <w:tc>
          <w:tcPr>
            <w:tcW w:w="1757" w:type="dxa"/>
          </w:tcPr>
          <w:p w14:paraId="055AEA1D" w14:textId="77777777" w:rsidR="0081760C" w:rsidRDefault="0081760C">
            <w:pPr>
              <w:pStyle w:val="ConsPlusNormal"/>
            </w:pPr>
            <w:r>
              <w:t>оснащение оборудованием пунктов проведения ЕГЭ</w:t>
            </w:r>
          </w:p>
        </w:tc>
        <w:tc>
          <w:tcPr>
            <w:tcW w:w="794" w:type="dxa"/>
          </w:tcPr>
          <w:p w14:paraId="0BD414C2" w14:textId="77777777" w:rsidR="0081760C" w:rsidRDefault="0081760C">
            <w:pPr>
              <w:pStyle w:val="ConsPlusNormal"/>
            </w:pPr>
            <w:r>
              <w:t>ед.</w:t>
            </w:r>
          </w:p>
        </w:tc>
        <w:tc>
          <w:tcPr>
            <w:tcW w:w="850" w:type="dxa"/>
          </w:tcPr>
          <w:p w14:paraId="622D0F1F" w14:textId="77777777" w:rsidR="0081760C" w:rsidRDefault="0081760C">
            <w:pPr>
              <w:pStyle w:val="ConsPlusNormal"/>
              <w:jc w:val="center"/>
            </w:pPr>
            <w:r>
              <w:t>0</w:t>
            </w:r>
          </w:p>
        </w:tc>
        <w:tc>
          <w:tcPr>
            <w:tcW w:w="850" w:type="dxa"/>
          </w:tcPr>
          <w:p w14:paraId="75A9FE63" w14:textId="77777777" w:rsidR="0081760C" w:rsidRDefault="0081760C">
            <w:pPr>
              <w:pStyle w:val="ConsPlusNormal"/>
              <w:jc w:val="center"/>
            </w:pPr>
            <w:r>
              <w:t>0</w:t>
            </w:r>
          </w:p>
        </w:tc>
        <w:tc>
          <w:tcPr>
            <w:tcW w:w="854" w:type="dxa"/>
          </w:tcPr>
          <w:p w14:paraId="15910BE9" w14:textId="77777777" w:rsidR="0081760C" w:rsidRDefault="0081760C">
            <w:pPr>
              <w:pStyle w:val="ConsPlusNormal"/>
              <w:jc w:val="center"/>
            </w:pPr>
            <w:r>
              <w:t>0</w:t>
            </w:r>
          </w:p>
        </w:tc>
        <w:tc>
          <w:tcPr>
            <w:tcW w:w="854" w:type="dxa"/>
          </w:tcPr>
          <w:p w14:paraId="7882AB81" w14:textId="77777777" w:rsidR="0081760C" w:rsidRDefault="0081760C">
            <w:pPr>
              <w:pStyle w:val="ConsPlusNormal"/>
              <w:jc w:val="center"/>
            </w:pPr>
            <w:r>
              <w:t>48</w:t>
            </w:r>
          </w:p>
        </w:tc>
        <w:tc>
          <w:tcPr>
            <w:tcW w:w="854" w:type="dxa"/>
          </w:tcPr>
          <w:p w14:paraId="47FA671A" w14:textId="77777777" w:rsidR="0081760C" w:rsidRDefault="0081760C">
            <w:pPr>
              <w:pStyle w:val="ConsPlusNormal"/>
              <w:jc w:val="center"/>
            </w:pPr>
            <w:r>
              <w:t>0</w:t>
            </w:r>
          </w:p>
        </w:tc>
        <w:tc>
          <w:tcPr>
            <w:tcW w:w="850" w:type="dxa"/>
          </w:tcPr>
          <w:p w14:paraId="6C52385E" w14:textId="77777777" w:rsidR="0081760C" w:rsidRDefault="0081760C">
            <w:pPr>
              <w:pStyle w:val="ConsPlusNormal"/>
              <w:jc w:val="center"/>
            </w:pPr>
            <w:r>
              <w:t>0</w:t>
            </w:r>
          </w:p>
        </w:tc>
        <w:tc>
          <w:tcPr>
            <w:tcW w:w="850" w:type="dxa"/>
          </w:tcPr>
          <w:p w14:paraId="29496BE1" w14:textId="77777777" w:rsidR="0081760C" w:rsidRDefault="0081760C">
            <w:pPr>
              <w:pStyle w:val="ConsPlusNormal"/>
              <w:jc w:val="center"/>
            </w:pPr>
            <w:r>
              <w:t>0</w:t>
            </w:r>
          </w:p>
        </w:tc>
        <w:tc>
          <w:tcPr>
            <w:tcW w:w="845" w:type="dxa"/>
          </w:tcPr>
          <w:p w14:paraId="00BC68CA" w14:textId="77777777" w:rsidR="0081760C" w:rsidRDefault="0081760C">
            <w:pPr>
              <w:pStyle w:val="ConsPlusNormal"/>
              <w:jc w:val="center"/>
            </w:pPr>
            <w:r>
              <w:t>0</w:t>
            </w:r>
          </w:p>
        </w:tc>
        <w:tc>
          <w:tcPr>
            <w:tcW w:w="854" w:type="dxa"/>
          </w:tcPr>
          <w:p w14:paraId="570CBCE3" w14:textId="77777777" w:rsidR="0081760C" w:rsidRDefault="0081760C">
            <w:pPr>
              <w:pStyle w:val="ConsPlusNormal"/>
              <w:jc w:val="center"/>
            </w:pPr>
            <w:r>
              <w:t>0</w:t>
            </w:r>
          </w:p>
        </w:tc>
        <w:tc>
          <w:tcPr>
            <w:tcW w:w="850" w:type="dxa"/>
          </w:tcPr>
          <w:p w14:paraId="1EB73074" w14:textId="77777777" w:rsidR="0081760C" w:rsidRDefault="0081760C">
            <w:pPr>
              <w:pStyle w:val="ConsPlusNormal"/>
              <w:jc w:val="center"/>
            </w:pPr>
            <w:r>
              <w:t>0</w:t>
            </w:r>
          </w:p>
        </w:tc>
        <w:tc>
          <w:tcPr>
            <w:tcW w:w="2211" w:type="dxa"/>
          </w:tcPr>
          <w:p w14:paraId="74CA84DD" w14:textId="77777777" w:rsidR="0081760C" w:rsidRDefault="0081760C">
            <w:pPr>
              <w:pStyle w:val="ConsPlusNormal"/>
            </w:pPr>
            <w:r>
              <w:t>Минобрнауки РД;</w:t>
            </w:r>
          </w:p>
          <w:p w14:paraId="1858115E" w14:textId="77777777" w:rsidR="0081760C" w:rsidRDefault="0081760C">
            <w:pPr>
              <w:pStyle w:val="ConsPlusNormal"/>
            </w:pPr>
            <w:r>
              <w:t>ГБУ ДПО "Дагестанский институт развития образования"</w:t>
            </w:r>
          </w:p>
        </w:tc>
      </w:tr>
      <w:tr w:rsidR="0081760C" w14:paraId="21BD7AED" w14:textId="77777777">
        <w:tc>
          <w:tcPr>
            <w:tcW w:w="567" w:type="dxa"/>
          </w:tcPr>
          <w:p w14:paraId="3EC425A9" w14:textId="77777777" w:rsidR="0081760C" w:rsidRDefault="0081760C">
            <w:pPr>
              <w:pStyle w:val="ConsPlusNormal"/>
              <w:jc w:val="center"/>
            </w:pPr>
            <w:r>
              <w:t>7.</w:t>
            </w:r>
          </w:p>
        </w:tc>
        <w:tc>
          <w:tcPr>
            <w:tcW w:w="1928" w:type="dxa"/>
          </w:tcPr>
          <w:p w14:paraId="05E58D01" w14:textId="77777777" w:rsidR="0081760C" w:rsidRDefault="0081760C">
            <w:pPr>
              <w:pStyle w:val="ConsPlusNormal"/>
            </w:pPr>
            <w:r>
              <w:t>Расходы на обеспечение деятельности (оказание услуг) государственных учреждений высшего профессионального образования (предоставление субсидий бюджетным, автономным учреждениям и иным некоммерческим организациям)</w:t>
            </w:r>
          </w:p>
        </w:tc>
        <w:tc>
          <w:tcPr>
            <w:tcW w:w="1757" w:type="dxa"/>
          </w:tcPr>
          <w:p w14:paraId="525F1336" w14:textId="77777777" w:rsidR="0081760C" w:rsidRDefault="0081760C">
            <w:pPr>
              <w:pStyle w:val="ConsPlusNormal"/>
            </w:pPr>
            <w:r>
              <w:t>оказание услуг по предоставлению высшего образования в государственных бюджетных организациях</w:t>
            </w:r>
          </w:p>
        </w:tc>
        <w:tc>
          <w:tcPr>
            <w:tcW w:w="794" w:type="dxa"/>
          </w:tcPr>
          <w:p w14:paraId="2470F322" w14:textId="77777777" w:rsidR="0081760C" w:rsidRDefault="0081760C">
            <w:pPr>
              <w:pStyle w:val="ConsPlusNormal"/>
            </w:pPr>
            <w:r>
              <w:t>ед.</w:t>
            </w:r>
          </w:p>
        </w:tc>
        <w:tc>
          <w:tcPr>
            <w:tcW w:w="850" w:type="dxa"/>
          </w:tcPr>
          <w:p w14:paraId="1C2C2423" w14:textId="77777777" w:rsidR="0081760C" w:rsidRDefault="0081760C">
            <w:pPr>
              <w:pStyle w:val="ConsPlusNormal"/>
              <w:jc w:val="center"/>
            </w:pPr>
            <w:r>
              <w:t>1</w:t>
            </w:r>
          </w:p>
        </w:tc>
        <w:tc>
          <w:tcPr>
            <w:tcW w:w="850" w:type="dxa"/>
          </w:tcPr>
          <w:p w14:paraId="647322D0" w14:textId="77777777" w:rsidR="0081760C" w:rsidRDefault="0081760C">
            <w:pPr>
              <w:pStyle w:val="ConsPlusNormal"/>
              <w:jc w:val="center"/>
            </w:pPr>
            <w:r>
              <w:t>1</w:t>
            </w:r>
          </w:p>
        </w:tc>
        <w:tc>
          <w:tcPr>
            <w:tcW w:w="854" w:type="dxa"/>
          </w:tcPr>
          <w:p w14:paraId="300B6612" w14:textId="77777777" w:rsidR="0081760C" w:rsidRDefault="0081760C">
            <w:pPr>
              <w:pStyle w:val="ConsPlusNormal"/>
              <w:jc w:val="center"/>
            </w:pPr>
            <w:r>
              <w:t>1</w:t>
            </w:r>
          </w:p>
        </w:tc>
        <w:tc>
          <w:tcPr>
            <w:tcW w:w="854" w:type="dxa"/>
          </w:tcPr>
          <w:p w14:paraId="40579895" w14:textId="77777777" w:rsidR="0081760C" w:rsidRDefault="0081760C">
            <w:pPr>
              <w:pStyle w:val="ConsPlusNormal"/>
              <w:jc w:val="center"/>
            </w:pPr>
            <w:r>
              <w:t>1</w:t>
            </w:r>
          </w:p>
        </w:tc>
        <w:tc>
          <w:tcPr>
            <w:tcW w:w="854" w:type="dxa"/>
          </w:tcPr>
          <w:p w14:paraId="7B855003" w14:textId="77777777" w:rsidR="0081760C" w:rsidRDefault="0081760C">
            <w:pPr>
              <w:pStyle w:val="ConsPlusNormal"/>
              <w:jc w:val="center"/>
            </w:pPr>
            <w:r>
              <w:t>1</w:t>
            </w:r>
          </w:p>
        </w:tc>
        <w:tc>
          <w:tcPr>
            <w:tcW w:w="850" w:type="dxa"/>
          </w:tcPr>
          <w:p w14:paraId="445B72A8" w14:textId="77777777" w:rsidR="0081760C" w:rsidRDefault="0081760C">
            <w:pPr>
              <w:pStyle w:val="ConsPlusNormal"/>
              <w:jc w:val="center"/>
            </w:pPr>
            <w:r>
              <w:t>1</w:t>
            </w:r>
          </w:p>
        </w:tc>
        <w:tc>
          <w:tcPr>
            <w:tcW w:w="850" w:type="dxa"/>
          </w:tcPr>
          <w:p w14:paraId="034A82B5" w14:textId="77777777" w:rsidR="0081760C" w:rsidRDefault="0081760C">
            <w:pPr>
              <w:pStyle w:val="ConsPlusNormal"/>
              <w:jc w:val="center"/>
            </w:pPr>
            <w:r>
              <w:t>1</w:t>
            </w:r>
          </w:p>
        </w:tc>
        <w:tc>
          <w:tcPr>
            <w:tcW w:w="845" w:type="dxa"/>
          </w:tcPr>
          <w:p w14:paraId="5C850DE7" w14:textId="77777777" w:rsidR="0081760C" w:rsidRDefault="0081760C">
            <w:pPr>
              <w:pStyle w:val="ConsPlusNormal"/>
              <w:jc w:val="center"/>
            </w:pPr>
            <w:r>
              <w:t>0</w:t>
            </w:r>
          </w:p>
        </w:tc>
        <w:tc>
          <w:tcPr>
            <w:tcW w:w="854" w:type="dxa"/>
          </w:tcPr>
          <w:p w14:paraId="777340F1" w14:textId="77777777" w:rsidR="0081760C" w:rsidRDefault="0081760C">
            <w:pPr>
              <w:pStyle w:val="ConsPlusNormal"/>
              <w:jc w:val="center"/>
            </w:pPr>
            <w:r>
              <w:t>0</w:t>
            </w:r>
          </w:p>
        </w:tc>
        <w:tc>
          <w:tcPr>
            <w:tcW w:w="850" w:type="dxa"/>
          </w:tcPr>
          <w:p w14:paraId="1B8F4F38" w14:textId="77777777" w:rsidR="0081760C" w:rsidRDefault="0081760C">
            <w:pPr>
              <w:pStyle w:val="ConsPlusNormal"/>
              <w:jc w:val="center"/>
            </w:pPr>
            <w:r>
              <w:t>0</w:t>
            </w:r>
          </w:p>
        </w:tc>
        <w:tc>
          <w:tcPr>
            <w:tcW w:w="2211" w:type="dxa"/>
          </w:tcPr>
          <w:p w14:paraId="63DEDFF3" w14:textId="77777777" w:rsidR="0081760C" w:rsidRDefault="0081760C">
            <w:pPr>
              <w:pStyle w:val="ConsPlusNormal"/>
            </w:pPr>
            <w:r>
              <w:t>Минфин РД;</w:t>
            </w:r>
          </w:p>
          <w:p w14:paraId="7842477D" w14:textId="77777777" w:rsidR="0081760C" w:rsidRDefault="0081760C">
            <w:pPr>
              <w:pStyle w:val="ConsPlusNormal"/>
            </w:pPr>
            <w:r>
              <w:t>ГАОУ ВО "ДГУНХ" (по согласованию)</w:t>
            </w:r>
          </w:p>
        </w:tc>
      </w:tr>
      <w:tr w:rsidR="0081760C" w14:paraId="4C7FD50A" w14:textId="77777777">
        <w:tc>
          <w:tcPr>
            <w:tcW w:w="567" w:type="dxa"/>
            <w:vMerge w:val="restart"/>
          </w:tcPr>
          <w:p w14:paraId="7D219AF4" w14:textId="77777777" w:rsidR="0081760C" w:rsidRDefault="0081760C">
            <w:pPr>
              <w:pStyle w:val="ConsPlusNormal"/>
              <w:jc w:val="center"/>
            </w:pPr>
            <w:r>
              <w:t>8.</w:t>
            </w:r>
          </w:p>
        </w:tc>
        <w:tc>
          <w:tcPr>
            <w:tcW w:w="1928" w:type="dxa"/>
            <w:vMerge w:val="restart"/>
          </w:tcPr>
          <w:p w14:paraId="0D428013" w14:textId="77777777" w:rsidR="0081760C" w:rsidRDefault="0081760C">
            <w:pPr>
              <w:pStyle w:val="ConsPlusNormal"/>
            </w:pPr>
            <w:r>
              <w:t>Региональный проект "Молодые профессионалы (повышение конкурентоспособности профессионального образования)" на территории Республики Дагестан</w:t>
            </w:r>
          </w:p>
        </w:tc>
        <w:tc>
          <w:tcPr>
            <w:tcW w:w="1757" w:type="dxa"/>
            <w:tcBorders>
              <w:bottom w:val="nil"/>
            </w:tcBorders>
          </w:tcPr>
          <w:p w14:paraId="4B380F13" w14:textId="77777777" w:rsidR="0081760C" w:rsidRDefault="0081760C">
            <w:pPr>
              <w:pStyle w:val="ConsPlusNormal"/>
            </w:pPr>
            <w:r>
              <w:t>доля организаций, осуществляющих образовательную деятельность по образовательным программам среднего профессионального образования, в которых итоговая аттестация проводится в форме демонстрационного экзамена</w:t>
            </w:r>
          </w:p>
        </w:tc>
        <w:tc>
          <w:tcPr>
            <w:tcW w:w="794" w:type="dxa"/>
            <w:tcBorders>
              <w:bottom w:val="nil"/>
            </w:tcBorders>
          </w:tcPr>
          <w:p w14:paraId="40A73241" w14:textId="77777777" w:rsidR="0081760C" w:rsidRDefault="0081760C">
            <w:pPr>
              <w:pStyle w:val="ConsPlusNormal"/>
            </w:pPr>
            <w:r>
              <w:t>проц.</w:t>
            </w:r>
          </w:p>
        </w:tc>
        <w:tc>
          <w:tcPr>
            <w:tcW w:w="850" w:type="dxa"/>
            <w:tcBorders>
              <w:bottom w:val="nil"/>
            </w:tcBorders>
          </w:tcPr>
          <w:p w14:paraId="693FC618" w14:textId="77777777" w:rsidR="0081760C" w:rsidRDefault="0081760C">
            <w:pPr>
              <w:pStyle w:val="ConsPlusNormal"/>
              <w:jc w:val="center"/>
            </w:pPr>
            <w:r>
              <w:t>0</w:t>
            </w:r>
          </w:p>
        </w:tc>
        <w:tc>
          <w:tcPr>
            <w:tcW w:w="850" w:type="dxa"/>
            <w:tcBorders>
              <w:bottom w:val="nil"/>
            </w:tcBorders>
          </w:tcPr>
          <w:p w14:paraId="4E9F88CB" w14:textId="77777777" w:rsidR="0081760C" w:rsidRDefault="0081760C">
            <w:pPr>
              <w:pStyle w:val="ConsPlusNormal"/>
              <w:jc w:val="center"/>
            </w:pPr>
            <w:r>
              <w:t>0</w:t>
            </w:r>
          </w:p>
        </w:tc>
        <w:tc>
          <w:tcPr>
            <w:tcW w:w="854" w:type="dxa"/>
            <w:tcBorders>
              <w:bottom w:val="nil"/>
            </w:tcBorders>
          </w:tcPr>
          <w:p w14:paraId="594FBA2C" w14:textId="77777777" w:rsidR="0081760C" w:rsidRDefault="0081760C">
            <w:pPr>
              <w:pStyle w:val="ConsPlusNormal"/>
              <w:jc w:val="center"/>
            </w:pPr>
            <w:r>
              <w:t>0</w:t>
            </w:r>
          </w:p>
        </w:tc>
        <w:tc>
          <w:tcPr>
            <w:tcW w:w="854" w:type="dxa"/>
            <w:tcBorders>
              <w:bottom w:val="nil"/>
            </w:tcBorders>
          </w:tcPr>
          <w:p w14:paraId="62A60F6F" w14:textId="77777777" w:rsidR="0081760C" w:rsidRDefault="0081760C">
            <w:pPr>
              <w:pStyle w:val="ConsPlusNormal"/>
              <w:jc w:val="center"/>
            </w:pPr>
            <w:r>
              <w:t>0</w:t>
            </w:r>
          </w:p>
        </w:tc>
        <w:tc>
          <w:tcPr>
            <w:tcW w:w="854" w:type="dxa"/>
            <w:tcBorders>
              <w:bottom w:val="nil"/>
            </w:tcBorders>
          </w:tcPr>
          <w:p w14:paraId="17AB1348" w14:textId="77777777" w:rsidR="0081760C" w:rsidRDefault="0081760C">
            <w:pPr>
              <w:pStyle w:val="ConsPlusNormal"/>
              <w:jc w:val="center"/>
            </w:pPr>
            <w:r>
              <w:t>5</w:t>
            </w:r>
          </w:p>
        </w:tc>
        <w:tc>
          <w:tcPr>
            <w:tcW w:w="850" w:type="dxa"/>
            <w:tcBorders>
              <w:bottom w:val="nil"/>
            </w:tcBorders>
          </w:tcPr>
          <w:p w14:paraId="190F7199" w14:textId="77777777" w:rsidR="0081760C" w:rsidRDefault="0081760C">
            <w:pPr>
              <w:pStyle w:val="ConsPlusNormal"/>
              <w:jc w:val="center"/>
            </w:pPr>
            <w:r>
              <w:t>10</w:t>
            </w:r>
          </w:p>
        </w:tc>
        <w:tc>
          <w:tcPr>
            <w:tcW w:w="850" w:type="dxa"/>
            <w:tcBorders>
              <w:bottom w:val="nil"/>
            </w:tcBorders>
          </w:tcPr>
          <w:p w14:paraId="0085B627" w14:textId="77777777" w:rsidR="0081760C" w:rsidRDefault="0081760C">
            <w:pPr>
              <w:pStyle w:val="ConsPlusNormal"/>
              <w:jc w:val="center"/>
            </w:pPr>
            <w:r>
              <w:t>20</w:t>
            </w:r>
          </w:p>
        </w:tc>
        <w:tc>
          <w:tcPr>
            <w:tcW w:w="845" w:type="dxa"/>
            <w:tcBorders>
              <w:bottom w:val="nil"/>
            </w:tcBorders>
          </w:tcPr>
          <w:p w14:paraId="24A9B928" w14:textId="77777777" w:rsidR="0081760C" w:rsidRDefault="0081760C">
            <w:pPr>
              <w:pStyle w:val="ConsPlusNormal"/>
              <w:jc w:val="center"/>
            </w:pPr>
            <w:r>
              <w:t>30</w:t>
            </w:r>
          </w:p>
        </w:tc>
        <w:tc>
          <w:tcPr>
            <w:tcW w:w="854" w:type="dxa"/>
            <w:tcBorders>
              <w:bottom w:val="nil"/>
            </w:tcBorders>
          </w:tcPr>
          <w:p w14:paraId="1E30F5D9" w14:textId="77777777" w:rsidR="0081760C" w:rsidRDefault="0081760C">
            <w:pPr>
              <w:pStyle w:val="ConsPlusNormal"/>
              <w:jc w:val="center"/>
            </w:pPr>
            <w:r>
              <w:t>40</w:t>
            </w:r>
          </w:p>
        </w:tc>
        <w:tc>
          <w:tcPr>
            <w:tcW w:w="850" w:type="dxa"/>
            <w:tcBorders>
              <w:bottom w:val="nil"/>
            </w:tcBorders>
          </w:tcPr>
          <w:p w14:paraId="57543B4B" w14:textId="77777777" w:rsidR="0081760C" w:rsidRDefault="0081760C">
            <w:pPr>
              <w:pStyle w:val="ConsPlusNormal"/>
              <w:jc w:val="center"/>
            </w:pPr>
            <w:r>
              <w:t>50</w:t>
            </w:r>
          </w:p>
        </w:tc>
        <w:tc>
          <w:tcPr>
            <w:tcW w:w="2211" w:type="dxa"/>
            <w:tcBorders>
              <w:bottom w:val="nil"/>
            </w:tcBorders>
          </w:tcPr>
          <w:p w14:paraId="557389F1" w14:textId="77777777" w:rsidR="0081760C" w:rsidRDefault="0081760C">
            <w:pPr>
              <w:pStyle w:val="ConsPlusNormal"/>
            </w:pPr>
            <w:r>
              <w:t>Минобрнауки РД</w:t>
            </w:r>
          </w:p>
        </w:tc>
      </w:tr>
      <w:tr w:rsidR="0081760C" w14:paraId="7FC317CB" w14:textId="77777777">
        <w:tblPrEx>
          <w:tblBorders>
            <w:insideH w:val="nil"/>
          </w:tblBorders>
        </w:tblPrEx>
        <w:tc>
          <w:tcPr>
            <w:tcW w:w="567" w:type="dxa"/>
            <w:vMerge/>
          </w:tcPr>
          <w:p w14:paraId="5F1CCF73" w14:textId="77777777" w:rsidR="0081760C" w:rsidRDefault="0081760C">
            <w:pPr>
              <w:spacing w:after="1" w:line="0" w:lineRule="atLeast"/>
            </w:pPr>
          </w:p>
        </w:tc>
        <w:tc>
          <w:tcPr>
            <w:tcW w:w="1928" w:type="dxa"/>
            <w:vMerge/>
          </w:tcPr>
          <w:p w14:paraId="6F4F616A" w14:textId="77777777" w:rsidR="0081760C" w:rsidRDefault="0081760C">
            <w:pPr>
              <w:spacing w:after="1" w:line="0" w:lineRule="atLeast"/>
            </w:pPr>
          </w:p>
        </w:tc>
        <w:tc>
          <w:tcPr>
            <w:tcW w:w="1757" w:type="dxa"/>
            <w:tcBorders>
              <w:top w:val="nil"/>
              <w:bottom w:val="nil"/>
            </w:tcBorders>
          </w:tcPr>
          <w:p w14:paraId="53591C43" w14:textId="77777777" w:rsidR="0081760C" w:rsidRDefault="0081760C">
            <w:pPr>
              <w:pStyle w:val="ConsPlusNormal"/>
            </w:pPr>
            <w:r>
              <w:t>доля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прошедших аттестацию с использованием демонстрационного экзамена</w:t>
            </w:r>
          </w:p>
        </w:tc>
        <w:tc>
          <w:tcPr>
            <w:tcW w:w="794" w:type="dxa"/>
            <w:tcBorders>
              <w:top w:val="nil"/>
              <w:bottom w:val="nil"/>
            </w:tcBorders>
          </w:tcPr>
          <w:p w14:paraId="1C9E20D1" w14:textId="77777777" w:rsidR="0081760C" w:rsidRDefault="0081760C">
            <w:pPr>
              <w:pStyle w:val="ConsPlusNormal"/>
            </w:pPr>
            <w:r>
              <w:t>проц.</w:t>
            </w:r>
          </w:p>
        </w:tc>
        <w:tc>
          <w:tcPr>
            <w:tcW w:w="850" w:type="dxa"/>
            <w:tcBorders>
              <w:top w:val="nil"/>
              <w:bottom w:val="nil"/>
            </w:tcBorders>
          </w:tcPr>
          <w:p w14:paraId="795DA9AB" w14:textId="77777777" w:rsidR="0081760C" w:rsidRDefault="0081760C">
            <w:pPr>
              <w:pStyle w:val="ConsPlusNormal"/>
              <w:jc w:val="center"/>
            </w:pPr>
            <w:r>
              <w:t>0</w:t>
            </w:r>
          </w:p>
        </w:tc>
        <w:tc>
          <w:tcPr>
            <w:tcW w:w="850" w:type="dxa"/>
            <w:tcBorders>
              <w:top w:val="nil"/>
              <w:bottom w:val="nil"/>
            </w:tcBorders>
          </w:tcPr>
          <w:p w14:paraId="19430AB9" w14:textId="77777777" w:rsidR="0081760C" w:rsidRDefault="0081760C">
            <w:pPr>
              <w:pStyle w:val="ConsPlusNormal"/>
              <w:jc w:val="center"/>
            </w:pPr>
            <w:r>
              <w:t>0</w:t>
            </w:r>
          </w:p>
        </w:tc>
        <w:tc>
          <w:tcPr>
            <w:tcW w:w="854" w:type="dxa"/>
            <w:tcBorders>
              <w:top w:val="nil"/>
              <w:bottom w:val="nil"/>
            </w:tcBorders>
          </w:tcPr>
          <w:p w14:paraId="3BFF0997" w14:textId="77777777" w:rsidR="0081760C" w:rsidRDefault="0081760C">
            <w:pPr>
              <w:pStyle w:val="ConsPlusNormal"/>
              <w:jc w:val="center"/>
            </w:pPr>
            <w:r>
              <w:t>0</w:t>
            </w:r>
          </w:p>
        </w:tc>
        <w:tc>
          <w:tcPr>
            <w:tcW w:w="854" w:type="dxa"/>
            <w:tcBorders>
              <w:top w:val="nil"/>
              <w:bottom w:val="nil"/>
            </w:tcBorders>
          </w:tcPr>
          <w:p w14:paraId="421FAA0A" w14:textId="77777777" w:rsidR="0081760C" w:rsidRDefault="0081760C">
            <w:pPr>
              <w:pStyle w:val="ConsPlusNormal"/>
              <w:jc w:val="center"/>
            </w:pPr>
            <w:r>
              <w:t>0</w:t>
            </w:r>
          </w:p>
        </w:tc>
        <w:tc>
          <w:tcPr>
            <w:tcW w:w="854" w:type="dxa"/>
            <w:tcBorders>
              <w:top w:val="nil"/>
              <w:bottom w:val="nil"/>
            </w:tcBorders>
          </w:tcPr>
          <w:p w14:paraId="53CB26B6" w14:textId="77777777" w:rsidR="0081760C" w:rsidRDefault="0081760C">
            <w:pPr>
              <w:pStyle w:val="ConsPlusNormal"/>
              <w:jc w:val="center"/>
            </w:pPr>
            <w:r>
              <w:t>5</w:t>
            </w:r>
          </w:p>
        </w:tc>
        <w:tc>
          <w:tcPr>
            <w:tcW w:w="850" w:type="dxa"/>
            <w:tcBorders>
              <w:top w:val="nil"/>
              <w:bottom w:val="nil"/>
            </w:tcBorders>
          </w:tcPr>
          <w:p w14:paraId="3398EF3B" w14:textId="77777777" w:rsidR="0081760C" w:rsidRDefault="0081760C">
            <w:pPr>
              <w:pStyle w:val="ConsPlusNormal"/>
              <w:jc w:val="center"/>
            </w:pPr>
            <w:r>
              <w:t>6</w:t>
            </w:r>
          </w:p>
        </w:tc>
        <w:tc>
          <w:tcPr>
            <w:tcW w:w="850" w:type="dxa"/>
            <w:tcBorders>
              <w:top w:val="nil"/>
              <w:bottom w:val="nil"/>
            </w:tcBorders>
          </w:tcPr>
          <w:p w14:paraId="0D1E7F7B" w14:textId="77777777" w:rsidR="0081760C" w:rsidRDefault="0081760C">
            <w:pPr>
              <w:pStyle w:val="ConsPlusNormal"/>
              <w:jc w:val="center"/>
            </w:pPr>
            <w:r>
              <w:t>8</w:t>
            </w:r>
          </w:p>
        </w:tc>
        <w:tc>
          <w:tcPr>
            <w:tcW w:w="845" w:type="dxa"/>
            <w:tcBorders>
              <w:top w:val="nil"/>
              <w:bottom w:val="nil"/>
            </w:tcBorders>
          </w:tcPr>
          <w:p w14:paraId="660D4B60" w14:textId="77777777" w:rsidR="0081760C" w:rsidRDefault="0081760C">
            <w:pPr>
              <w:pStyle w:val="ConsPlusNormal"/>
              <w:jc w:val="center"/>
            </w:pPr>
            <w:r>
              <w:t>13</w:t>
            </w:r>
          </w:p>
        </w:tc>
        <w:tc>
          <w:tcPr>
            <w:tcW w:w="854" w:type="dxa"/>
            <w:tcBorders>
              <w:top w:val="nil"/>
              <w:bottom w:val="nil"/>
            </w:tcBorders>
          </w:tcPr>
          <w:p w14:paraId="27119CD6" w14:textId="77777777" w:rsidR="0081760C" w:rsidRDefault="0081760C">
            <w:pPr>
              <w:pStyle w:val="ConsPlusNormal"/>
              <w:jc w:val="center"/>
            </w:pPr>
            <w:r>
              <w:t>18</w:t>
            </w:r>
          </w:p>
        </w:tc>
        <w:tc>
          <w:tcPr>
            <w:tcW w:w="850" w:type="dxa"/>
            <w:tcBorders>
              <w:top w:val="nil"/>
              <w:bottom w:val="nil"/>
            </w:tcBorders>
          </w:tcPr>
          <w:p w14:paraId="69BA73FD" w14:textId="77777777" w:rsidR="0081760C" w:rsidRDefault="0081760C">
            <w:pPr>
              <w:pStyle w:val="ConsPlusNormal"/>
              <w:jc w:val="center"/>
            </w:pPr>
            <w:r>
              <w:t>25</w:t>
            </w:r>
          </w:p>
        </w:tc>
        <w:tc>
          <w:tcPr>
            <w:tcW w:w="2211" w:type="dxa"/>
            <w:tcBorders>
              <w:top w:val="nil"/>
              <w:bottom w:val="nil"/>
            </w:tcBorders>
          </w:tcPr>
          <w:p w14:paraId="31009E3B" w14:textId="77777777" w:rsidR="0081760C" w:rsidRDefault="0081760C">
            <w:pPr>
              <w:pStyle w:val="ConsPlusNormal"/>
            </w:pPr>
            <w:r>
              <w:t>Минобрнауки РД</w:t>
            </w:r>
          </w:p>
        </w:tc>
      </w:tr>
      <w:tr w:rsidR="0081760C" w14:paraId="285A43E4" w14:textId="77777777">
        <w:tblPrEx>
          <w:tblBorders>
            <w:insideH w:val="nil"/>
          </w:tblBorders>
        </w:tblPrEx>
        <w:tc>
          <w:tcPr>
            <w:tcW w:w="567" w:type="dxa"/>
            <w:vMerge/>
          </w:tcPr>
          <w:p w14:paraId="7A74C931" w14:textId="77777777" w:rsidR="0081760C" w:rsidRDefault="0081760C">
            <w:pPr>
              <w:spacing w:after="1" w:line="0" w:lineRule="atLeast"/>
            </w:pPr>
          </w:p>
        </w:tc>
        <w:tc>
          <w:tcPr>
            <w:tcW w:w="1928" w:type="dxa"/>
            <w:vMerge/>
          </w:tcPr>
          <w:p w14:paraId="6D576624" w14:textId="77777777" w:rsidR="0081760C" w:rsidRDefault="0081760C">
            <w:pPr>
              <w:spacing w:after="1" w:line="0" w:lineRule="atLeast"/>
            </w:pPr>
          </w:p>
        </w:tc>
        <w:tc>
          <w:tcPr>
            <w:tcW w:w="1757" w:type="dxa"/>
            <w:tcBorders>
              <w:top w:val="nil"/>
              <w:bottom w:val="nil"/>
            </w:tcBorders>
          </w:tcPr>
          <w:p w14:paraId="4CF67155" w14:textId="77777777" w:rsidR="0081760C" w:rsidRDefault="0081760C">
            <w:pPr>
              <w:pStyle w:val="ConsPlusNormal"/>
            </w:pPr>
            <w:r>
              <w:t>число центров опережающей профессиональной подготовки</w:t>
            </w:r>
          </w:p>
        </w:tc>
        <w:tc>
          <w:tcPr>
            <w:tcW w:w="794" w:type="dxa"/>
            <w:tcBorders>
              <w:top w:val="nil"/>
              <w:bottom w:val="nil"/>
            </w:tcBorders>
          </w:tcPr>
          <w:p w14:paraId="2566A644" w14:textId="77777777" w:rsidR="0081760C" w:rsidRDefault="0081760C">
            <w:pPr>
              <w:pStyle w:val="ConsPlusNormal"/>
            </w:pPr>
            <w:r>
              <w:t>ед.</w:t>
            </w:r>
          </w:p>
        </w:tc>
        <w:tc>
          <w:tcPr>
            <w:tcW w:w="850" w:type="dxa"/>
            <w:tcBorders>
              <w:top w:val="nil"/>
              <w:bottom w:val="nil"/>
            </w:tcBorders>
          </w:tcPr>
          <w:p w14:paraId="6E05571E" w14:textId="77777777" w:rsidR="0081760C" w:rsidRDefault="0081760C">
            <w:pPr>
              <w:pStyle w:val="ConsPlusNormal"/>
              <w:jc w:val="center"/>
            </w:pPr>
            <w:r>
              <w:t>0</w:t>
            </w:r>
          </w:p>
        </w:tc>
        <w:tc>
          <w:tcPr>
            <w:tcW w:w="850" w:type="dxa"/>
            <w:tcBorders>
              <w:top w:val="nil"/>
              <w:bottom w:val="nil"/>
            </w:tcBorders>
          </w:tcPr>
          <w:p w14:paraId="5DEC00A0" w14:textId="77777777" w:rsidR="0081760C" w:rsidRDefault="0081760C">
            <w:pPr>
              <w:pStyle w:val="ConsPlusNormal"/>
              <w:jc w:val="center"/>
            </w:pPr>
            <w:r>
              <w:t>0</w:t>
            </w:r>
          </w:p>
        </w:tc>
        <w:tc>
          <w:tcPr>
            <w:tcW w:w="854" w:type="dxa"/>
            <w:tcBorders>
              <w:top w:val="nil"/>
              <w:bottom w:val="nil"/>
            </w:tcBorders>
          </w:tcPr>
          <w:p w14:paraId="41E0D52A" w14:textId="77777777" w:rsidR="0081760C" w:rsidRDefault="0081760C">
            <w:pPr>
              <w:pStyle w:val="ConsPlusNormal"/>
              <w:jc w:val="center"/>
            </w:pPr>
            <w:r>
              <w:t>0</w:t>
            </w:r>
          </w:p>
        </w:tc>
        <w:tc>
          <w:tcPr>
            <w:tcW w:w="854" w:type="dxa"/>
            <w:tcBorders>
              <w:top w:val="nil"/>
              <w:bottom w:val="nil"/>
            </w:tcBorders>
          </w:tcPr>
          <w:p w14:paraId="695E7A55" w14:textId="77777777" w:rsidR="0081760C" w:rsidRDefault="0081760C">
            <w:pPr>
              <w:pStyle w:val="ConsPlusNormal"/>
              <w:jc w:val="center"/>
            </w:pPr>
            <w:r>
              <w:t>0</w:t>
            </w:r>
          </w:p>
        </w:tc>
        <w:tc>
          <w:tcPr>
            <w:tcW w:w="854" w:type="dxa"/>
            <w:tcBorders>
              <w:top w:val="nil"/>
              <w:bottom w:val="nil"/>
            </w:tcBorders>
          </w:tcPr>
          <w:p w14:paraId="6887F30E" w14:textId="77777777" w:rsidR="0081760C" w:rsidRDefault="0081760C">
            <w:pPr>
              <w:pStyle w:val="ConsPlusNormal"/>
              <w:jc w:val="center"/>
            </w:pPr>
            <w:r>
              <w:t>0</w:t>
            </w:r>
          </w:p>
        </w:tc>
        <w:tc>
          <w:tcPr>
            <w:tcW w:w="850" w:type="dxa"/>
            <w:tcBorders>
              <w:top w:val="nil"/>
              <w:bottom w:val="nil"/>
            </w:tcBorders>
          </w:tcPr>
          <w:p w14:paraId="42845AAB" w14:textId="77777777" w:rsidR="0081760C" w:rsidRDefault="0081760C">
            <w:pPr>
              <w:pStyle w:val="ConsPlusNormal"/>
              <w:jc w:val="center"/>
            </w:pPr>
            <w:r>
              <w:t>1</w:t>
            </w:r>
          </w:p>
        </w:tc>
        <w:tc>
          <w:tcPr>
            <w:tcW w:w="850" w:type="dxa"/>
            <w:tcBorders>
              <w:top w:val="nil"/>
              <w:bottom w:val="nil"/>
            </w:tcBorders>
          </w:tcPr>
          <w:p w14:paraId="6A973240" w14:textId="77777777" w:rsidR="0081760C" w:rsidRDefault="0081760C">
            <w:pPr>
              <w:pStyle w:val="ConsPlusNormal"/>
              <w:jc w:val="center"/>
            </w:pPr>
            <w:r>
              <w:t>1</w:t>
            </w:r>
          </w:p>
        </w:tc>
        <w:tc>
          <w:tcPr>
            <w:tcW w:w="845" w:type="dxa"/>
            <w:tcBorders>
              <w:top w:val="nil"/>
              <w:bottom w:val="nil"/>
            </w:tcBorders>
          </w:tcPr>
          <w:p w14:paraId="456FC32D" w14:textId="77777777" w:rsidR="0081760C" w:rsidRDefault="0081760C">
            <w:pPr>
              <w:pStyle w:val="ConsPlusNormal"/>
              <w:jc w:val="center"/>
            </w:pPr>
            <w:r>
              <w:t>1</w:t>
            </w:r>
          </w:p>
        </w:tc>
        <w:tc>
          <w:tcPr>
            <w:tcW w:w="854" w:type="dxa"/>
            <w:tcBorders>
              <w:top w:val="nil"/>
              <w:bottom w:val="nil"/>
            </w:tcBorders>
          </w:tcPr>
          <w:p w14:paraId="6B9F6DD6" w14:textId="77777777" w:rsidR="0081760C" w:rsidRDefault="0081760C">
            <w:pPr>
              <w:pStyle w:val="ConsPlusNormal"/>
              <w:jc w:val="center"/>
            </w:pPr>
            <w:r>
              <w:t>1</w:t>
            </w:r>
          </w:p>
        </w:tc>
        <w:tc>
          <w:tcPr>
            <w:tcW w:w="850" w:type="dxa"/>
            <w:tcBorders>
              <w:top w:val="nil"/>
              <w:bottom w:val="nil"/>
            </w:tcBorders>
          </w:tcPr>
          <w:p w14:paraId="5E459870" w14:textId="77777777" w:rsidR="0081760C" w:rsidRDefault="0081760C">
            <w:pPr>
              <w:pStyle w:val="ConsPlusNormal"/>
              <w:jc w:val="center"/>
            </w:pPr>
            <w:r>
              <w:t>1</w:t>
            </w:r>
          </w:p>
        </w:tc>
        <w:tc>
          <w:tcPr>
            <w:tcW w:w="2211" w:type="dxa"/>
            <w:tcBorders>
              <w:top w:val="nil"/>
              <w:bottom w:val="nil"/>
            </w:tcBorders>
          </w:tcPr>
          <w:p w14:paraId="2EF5D788" w14:textId="77777777" w:rsidR="0081760C" w:rsidRDefault="0081760C">
            <w:pPr>
              <w:pStyle w:val="ConsPlusNormal"/>
            </w:pPr>
            <w:r>
              <w:t>Минобрнауки РД</w:t>
            </w:r>
          </w:p>
        </w:tc>
      </w:tr>
      <w:tr w:rsidR="0081760C" w14:paraId="430718F7" w14:textId="77777777">
        <w:tc>
          <w:tcPr>
            <w:tcW w:w="567" w:type="dxa"/>
            <w:vMerge/>
          </w:tcPr>
          <w:p w14:paraId="29EB403F" w14:textId="77777777" w:rsidR="0081760C" w:rsidRDefault="0081760C">
            <w:pPr>
              <w:spacing w:after="1" w:line="0" w:lineRule="atLeast"/>
            </w:pPr>
          </w:p>
        </w:tc>
        <w:tc>
          <w:tcPr>
            <w:tcW w:w="1928" w:type="dxa"/>
            <w:vMerge/>
          </w:tcPr>
          <w:p w14:paraId="410C7020" w14:textId="77777777" w:rsidR="0081760C" w:rsidRDefault="0081760C">
            <w:pPr>
              <w:spacing w:after="1" w:line="0" w:lineRule="atLeast"/>
            </w:pPr>
          </w:p>
        </w:tc>
        <w:tc>
          <w:tcPr>
            <w:tcW w:w="1757" w:type="dxa"/>
            <w:tcBorders>
              <w:top w:val="nil"/>
            </w:tcBorders>
          </w:tcPr>
          <w:p w14:paraId="15366128" w14:textId="77777777" w:rsidR="0081760C" w:rsidRDefault="0081760C">
            <w:pPr>
              <w:pStyle w:val="ConsPlusNormal"/>
            </w:pPr>
            <w:r>
              <w:t>число мастерских, оснащенных современной материально-технической базой по одной из компетенций, накопительным итогом</w:t>
            </w:r>
          </w:p>
        </w:tc>
        <w:tc>
          <w:tcPr>
            <w:tcW w:w="794" w:type="dxa"/>
            <w:tcBorders>
              <w:top w:val="nil"/>
            </w:tcBorders>
          </w:tcPr>
          <w:p w14:paraId="6239F3BA" w14:textId="77777777" w:rsidR="0081760C" w:rsidRDefault="0081760C">
            <w:pPr>
              <w:pStyle w:val="ConsPlusNormal"/>
            </w:pPr>
            <w:r>
              <w:t>ед.</w:t>
            </w:r>
          </w:p>
        </w:tc>
        <w:tc>
          <w:tcPr>
            <w:tcW w:w="850" w:type="dxa"/>
            <w:tcBorders>
              <w:top w:val="nil"/>
            </w:tcBorders>
          </w:tcPr>
          <w:p w14:paraId="64480940" w14:textId="77777777" w:rsidR="0081760C" w:rsidRDefault="0081760C">
            <w:pPr>
              <w:pStyle w:val="ConsPlusNormal"/>
              <w:jc w:val="center"/>
            </w:pPr>
            <w:r>
              <w:t>0</w:t>
            </w:r>
          </w:p>
        </w:tc>
        <w:tc>
          <w:tcPr>
            <w:tcW w:w="850" w:type="dxa"/>
            <w:tcBorders>
              <w:top w:val="nil"/>
            </w:tcBorders>
          </w:tcPr>
          <w:p w14:paraId="3A97BE8E" w14:textId="77777777" w:rsidR="0081760C" w:rsidRDefault="0081760C">
            <w:pPr>
              <w:pStyle w:val="ConsPlusNormal"/>
              <w:jc w:val="center"/>
            </w:pPr>
            <w:r>
              <w:t>0</w:t>
            </w:r>
          </w:p>
        </w:tc>
        <w:tc>
          <w:tcPr>
            <w:tcW w:w="854" w:type="dxa"/>
            <w:tcBorders>
              <w:top w:val="nil"/>
            </w:tcBorders>
          </w:tcPr>
          <w:p w14:paraId="6A763369" w14:textId="77777777" w:rsidR="0081760C" w:rsidRDefault="0081760C">
            <w:pPr>
              <w:pStyle w:val="ConsPlusNormal"/>
              <w:jc w:val="center"/>
            </w:pPr>
            <w:r>
              <w:t>0</w:t>
            </w:r>
          </w:p>
        </w:tc>
        <w:tc>
          <w:tcPr>
            <w:tcW w:w="854" w:type="dxa"/>
            <w:tcBorders>
              <w:top w:val="nil"/>
            </w:tcBorders>
          </w:tcPr>
          <w:p w14:paraId="539F3D94" w14:textId="77777777" w:rsidR="0081760C" w:rsidRDefault="0081760C">
            <w:pPr>
              <w:pStyle w:val="ConsPlusNormal"/>
              <w:jc w:val="center"/>
            </w:pPr>
            <w:r>
              <w:t>0</w:t>
            </w:r>
          </w:p>
        </w:tc>
        <w:tc>
          <w:tcPr>
            <w:tcW w:w="854" w:type="dxa"/>
            <w:tcBorders>
              <w:top w:val="nil"/>
            </w:tcBorders>
          </w:tcPr>
          <w:p w14:paraId="1F0A28F7" w14:textId="77777777" w:rsidR="0081760C" w:rsidRDefault="0081760C">
            <w:pPr>
              <w:pStyle w:val="ConsPlusNormal"/>
              <w:jc w:val="center"/>
            </w:pPr>
            <w:r>
              <w:t>5</w:t>
            </w:r>
          </w:p>
        </w:tc>
        <w:tc>
          <w:tcPr>
            <w:tcW w:w="850" w:type="dxa"/>
            <w:tcBorders>
              <w:top w:val="nil"/>
            </w:tcBorders>
          </w:tcPr>
          <w:p w14:paraId="63D2492B" w14:textId="77777777" w:rsidR="0081760C" w:rsidRDefault="0081760C">
            <w:pPr>
              <w:pStyle w:val="ConsPlusNormal"/>
              <w:jc w:val="center"/>
            </w:pPr>
            <w:r>
              <w:t>10</w:t>
            </w:r>
          </w:p>
        </w:tc>
        <w:tc>
          <w:tcPr>
            <w:tcW w:w="850" w:type="dxa"/>
            <w:tcBorders>
              <w:top w:val="nil"/>
            </w:tcBorders>
          </w:tcPr>
          <w:p w14:paraId="154DF4BA" w14:textId="77777777" w:rsidR="0081760C" w:rsidRDefault="0081760C">
            <w:pPr>
              <w:pStyle w:val="ConsPlusNormal"/>
              <w:jc w:val="center"/>
            </w:pPr>
            <w:r>
              <w:t>20</w:t>
            </w:r>
          </w:p>
        </w:tc>
        <w:tc>
          <w:tcPr>
            <w:tcW w:w="845" w:type="dxa"/>
            <w:tcBorders>
              <w:top w:val="nil"/>
            </w:tcBorders>
          </w:tcPr>
          <w:p w14:paraId="6AB251F1" w14:textId="77777777" w:rsidR="0081760C" w:rsidRDefault="0081760C">
            <w:pPr>
              <w:pStyle w:val="ConsPlusNormal"/>
              <w:jc w:val="center"/>
            </w:pPr>
            <w:r>
              <w:t>30</w:t>
            </w:r>
          </w:p>
        </w:tc>
        <w:tc>
          <w:tcPr>
            <w:tcW w:w="854" w:type="dxa"/>
            <w:tcBorders>
              <w:top w:val="nil"/>
            </w:tcBorders>
          </w:tcPr>
          <w:p w14:paraId="55FE8A9A" w14:textId="77777777" w:rsidR="0081760C" w:rsidRDefault="0081760C">
            <w:pPr>
              <w:pStyle w:val="ConsPlusNormal"/>
              <w:jc w:val="center"/>
            </w:pPr>
            <w:r>
              <w:t>40</w:t>
            </w:r>
          </w:p>
        </w:tc>
        <w:tc>
          <w:tcPr>
            <w:tcW w:w="850" w:type="dxa"/>
            <w:tcBorders>
              <w:top w:val="nil"/>
            </w:tcBorders>
          </w:tcPr>
          <w:p w14:paraId="2118200C" w14:textId="77777777" w:rsidR="0081760C" w:rsidRDefault="0081760C">
            <w:pPr>
              <w:pStyle w:val="ConsPlusNormal"/>
              <w:jc w:val="center"/>
            </w:pPr>
            <w:r>
              <w:t>50</w:t>
            </w:r>
          </w:p>
        </w:tc>
        <w:tc>
          <w:tcPr>
            <w:tcW w:w="2211" w:type="dxa"/>
            <w:tcBorders>
              <w:top w:val="nil"/>
            </w:tcBorders>
          </w:tcPr>
          <w:p w14:paraId="359227A1" w14:textId="77777777" w:rsidR="0081760C" w:rsidRDefault="0081760C">
            <w:pPr>
              <w:pStyle w:val="ConsPlusNormal"/>
            </w:pPr>
            <w:r>
              <w:t>Минобрнауки РД</w:t>
            </w:r>
          </w:p>
        </w:tc>
      </w:tr>
      <w:tr w:rsidR="0081760C" w14:paraId="27499FDF" w14:textId="77777777">
        <w:tc>
          <w:tcPr>
            <w:tcW w:w="15768" w:type="dxa"/>
            <w:gridSpan w:val="15"/>
          </w:tcPr>
          <w:p w14:paraId="02558E88" w14:textId="77777777" w:rsidR="0081760C" w:rsidRDefault="0081760C">
            <w:pPr>
              <w:pStyle w:val="ConsPlusNormal"/>
              <w:jc w:val="center"/>
              <w:outlineLvl w:val="3"/>
            </w:pPr>
            <w:r>
              <w:t>Результат задачи "Модернизация профессионального образования, в том числе посредством внедрения адаптивных, практико-ориентированных и гибких образовательных программ"</w:t>
            </w:r>
          </w:p>
        </w:tc>
      </w:tr>
      <w:tr w:rsidR="0081760C" w14:paraId="4CA3C36C" w14:textId="77777777">
        <w:tc>
          <w:tcPr>
            <w:tcW w:w="567" w:type="dxa"/>
            <w:vMerge w:val="restart"/>
          </w:tcPr>
          <w:p w14:paraId="4E86E4C9" w14:textId="77777777" w:rsidR="0081760C" w:rsidRDefault="0081760C">
            <w:pPr>
              <w:pStyle w:val="ConsPlusNormal"/>
            </w:pPr>
          </w:p>
        </w:tc>
        <w:tc>
          <w:tcPr>
            <w:tcW w:w="1928" w:type="dxa"/>
            <w:vMerge w:val="restart"/>
          </w:tcPr>
          <w:p w14:paraId="2803DB65" w14:textId="77777777" w:rsidR="0081760C" w:rsidRDefault="0081760C">
            <w:pPr>
              <w:pStyle w:val="ConsPlusNormal"/>
            </w:pPr>
          </w:p>
        </w:tc>
        <w:tc>
          <w:tcPr>
            <w:tcW w:w="1757" w:type="dxa"/>
            <w:tcBorders>
              <w:bottom w:val="nil"/>
            </w:tcBorders>
          </w:tcPr>
          <w:p w14:paraId="37048C81" w14:textId="77777777" w:rsidR="0081760C" w:rsidRDefault="0081760C">
            <w:pPr>
              <w:pStyle w:val="ConsPlusNormal"/>
            </w:pPr>
            <w:r>
              <w:t>Во всех субъектах Российской Федерации внедрены программы профессионального обучения по наиболее востребованным и перспективным профессиям на уровне, соответствующем стандартам Ворлдскиллс, с учетом продолжительности программ не более 6 месяцев</w:t>
            </w:r>
          </w:p>
        </w:tc>
        <w:tc>
          <w:tcPr>
            <w:tcW w:w="794" w:type="dxa"/>
            <w:tcBorders>
              <w:bottom w:val="nil"/>
            </w:tcBorders>
          </w:tcPr>
          <w:p w14:paraId="448F1066" w14:textId="77777777" w:rsidR="0081760C" w:rsidRDefault="0081760C">
            <w:pPr>
              <w:pStyle w:val="ConsPlusNormal"/>
            </w:pPr>
            <w:r>
              <w:t>ед.</w:t>
            </w:r>
          </w:p>
        </w:tc>
        <w:tc>
          <w:tcPr>
            <w:tcW w:w="850" w:type="dxa"/>
            <w:tcBorders>
              <w:bottom w:val="nil"/>
            </w:tcBorders>
          </w:tcPr>
          <w:p w14:paraId="3F74E33C" w14:textId="77777777" w:rsidR="0081760C" w:rsidRDefault="0081760C">
            <w:pPr>
              <w:pStyle w:val="ConsPlusNormal"/>
              <w:jc w:val="center"/>
            </w:pPr>
            <w:r>
              <w:t>0</w:t>
            </w:r>
          </w:p>
        </w:tc>
        <w:tc>
          <w:tcPr>
            <w:tcW w:w="850" w:type="dxa"/>
            <w:tcBorders>
              <w:bottom w:val="nil"/>
            </w:tcBorders>
          </w:tcPr>
          <w:p w14:paraId="023E47E5" w14:textId="77777777" w:rsidR="0081760C" w:rsidRDefault="0081760C">
            <w:pPr>
              <w:pStyle w:val="ConsPlusNormal"/>
              <w:jc w:val="center"/>
            </w:pPr>
            <w:r>
              <w:t>0</w:t>
            </w:r>
          </w:p>
        </w:tc>
        <w:tc>
          <w:tcPr>
            <w:tcW w:w="854" w:type="dxa"/>
            <w:tcBorders>
              <w:bottom w:val="nil"/>
            </w:tcBorders>
          </w:tcPr>
          <w:p w14:paraId="2A58E087" w14:textId="77777777" w:rsidR="0081760C" w:rsidRDefault="0081760C">
            <w:pPr>
              <w:pStyle w:val="ConsPlusNormal"/>
              <w:jc w:val="center"/>
            </w:pPr>
            <w:r>
              <w:t>0</w:t>
            </w:r>
          </w:p>
        </w:tc>
        <w:tc>
          <w:tcPr>
            <w:tcW w:w="854" w:type="dxa"/>
            <w:tcBorders>
              <w:bottom w:val="nil"/>
            </w:tcBorders>
          </w:tcPr>
          <w:p w14:paraId="2EAA67B3" w14:textId="77777777" w:rsidR="0081760C" w:rsidRDefault="0081760C">
            <w:pPr>
              <w:pStyle w:val="ConsPlusNormal"/>
              <w:jc w:val="center"/>
            </w:pPr>
            <w:r>
              <w:t>0</w:t>
            </w:r>
          </w:p>
        </w:tc>
        <w:tc>
          <w:tcPr>
            <w:tcW w:w="854" w:type="dxa"/>
            <w:tcBorders>
              <w:bottom w:val="nil"/>
            </w:tcBorders>
          </w:tcPr>
          <w:p w14:paraId="5A590189" w14:textId="77777777" w:rsidR="0081760C" w:rsidRDefault="0081760C">
            <w:pPr>
              <w:pStyle w:val="ConsPlusNormal"/>
              <w:jc w:val="center"/>
            </w:pPr>
            <w:r>
              <w:t>0</w:t>
            </w:r>
          </w:p>
        </w:tc>
        <w:tc>
          <w:tcPr>
            <w:tcW w:w="850" w:type="dxa"/>
            <w:tcBorders>
              <w:bottom w:val="nil"/>
            </w:tcBorders>
          </w:tcPr>
          <w:p w14:paraId="239CD7DD" w14:textId="77777777" w:rsidR="0081760C" w:rsidRDefault="0081760C">
            <w:pPr>
              <w:pStyle w:val="ConsPlusNormal"/>
              <w:jc w:val="center"/>
            </w:pPr>
            <w:r>
              <w:t>0</w:t>
            </w:r>
          </w:p>
        </w:tc>
        <w:tc>
          <w:tcPr>
            <w:tcW w:w="850" w:type="dxa"/>
            <w:tcBorders>
              <w:bottom w:val="nil"/>
            </w:tcBorders>
          </w:tcPr>
          <w:p w14:paraId="5311ECC3" w14:textId="77777777" w:rsidR="0081760C" w:rsidRDefault="0081760C">
            <w:pPr>
              <w:pStyle w:val="ConsPlusNormal"/>
              <w:jc w:val="center"/>
            </w:pPr>
            <w:r>
              <w:t>0</w:t>
            </w:r>
          </w:p>
        </w:tc>
        <w:tc>
          <w:tcPr>
            <w:tcW w:w="845" w:type="dxa"/>
            <w:tcBorders>
              <w:bottom w:val="nil"/>
            </w:tcBorders>
          </w:tcPr>
          <w:p w14:paraId="71B4C682" w14:textId="77777777" w:rsidR="0081760C" w:rsidRDefault="0081760C">
            <w:pPr>
              <w:pStyle w:val="ConsPlusNormal"/>
              <w:jc w:val="center"/>
            </w:pPr>
            <w:r>
              <w:t>0</w:t>
            </w:r>
          </w:p>
        </w:tc>
        <w:tc>
          <w:tcPr>
            <w:tcW w:w="854" w:type="dxa"/>
            <w:tcBorders>
              <w:bottom w:val="nil"/>
            </w:tcBorders>
          </w:tcPr>
          <w:p w14:paraId="3F3068FB" w14:textId="77777777" w:rsidR="0081760C" w:rsidRDefault="0081760C">
            <w:pPr>
              <w:pStyle w:val="ConsPlusNormal"/>
              <w:jc w:val="center"/>
            </w:pPr>
            <w:r>
              <w:t>1</w:t>
            </w:r>
          </w:p>
        </w:tc>
        <w:tc>
          <w:tcPr>
            <w:tcW w:w="850" w:type="dxa"/>
            <w:tcBorders>
              <w:bottom w:val="nil"/>
            </w:tcBorders>
          </w:tcPr>
          <w:p w14:paraId="3F38337C" w14:textId="77777777" w:rsidR="0081760C" w:rsidRDefault="0081760C">
            <w:pPr>
              <w:pStyle w:val="ConsPlusNormal"/>
              <w:jc w:val="center"/>
            </w:pPr>
            <w:r>
              <w:t>0</w:t>
            </w:r>
          </w:p>
        </w:tc>
        <w:tc>
          <w:tcPr>
            <w:tcW w:w="2211" w:type="dxa"/>
            <w:tcBorders>
              <w:bottom w:val="nil"/>
            </w:tcBorders>
          </w:tcPr>
          <w:p w14:paraId="6A1BEEC4" w14:textId="77777777" w:rsidR="0081760C" w:rsidRDefault="0081760C">
            <w:pPr>
              <w:pStyle w:val="ConsPlusNormal"/>
            </w:pPr>
            <w:r>
              <w:t>Минобрнауки РД</w:t>
            </w:r>
          </w:p>
        </w:tc>
      </w:tr>
      <w:tr w:rsidR="0081760C" w14:paraId="6E866BC9" w14:textId="77777777">
        <w:tblPrEx>
          <w:tblBorders>
            <w:insideH w:val="nil"/>
          </w:tblBorders>
        </w:tblPrEx>
        <w:tc>
          <w:tcPr>
            <w:tcW w:w="567" w:type="dxa"/>
            <w:vMerge/>
          </w:tcPr>
          <w:p w14:paraId="418CE77E" w14:textId="77777777" w:rsidR="0081760C" w:rsidRDefault="0081760C">
            <w:pPr>
              <w:spacing w:after="1" w:line="0" w:lineRule="atLeast"/>
            </w:pPr>
          </w:p>
        </w:tc>
        <w:tc>
          <w:tcPr>
            <w:tcW w:w="1928" w:type="dxa"/>
            <w:vMerge/>
          </w:tcPr>
          <w:p w14:paraId="55999DC5" w14:textId="77777777" w:rsidR="0081760C" w:rsidRDefault="0081760C">
            <w:pPr>
              <w:spacing w:after="1" w:line="0" w:lineRule="atLeast"/>
            </w:pPr>
          </w:p>
        </w:tc>
        <w:tc>
          <w:tcPr>
            <w:tcW w:w="1757" w:type="dxa"/>
            <w:tcBorders>
              <w:top w:val="nil"/>
              <w:bottom w:val="nil"/>
            </w:tcBorders>
          </w:tcPr>
          <w:p w14:paraId="014675F9" w14:textId="77777777" w:rsidR="0081760C" w:rsidRDefault="0081760C">
            <w:pPr>
              <w:pStyle w:val="ConsPlusNormal"/>
            </w:pPr>
            <w:r>
              <w:t>не менее 70 проц. обучающихся организаций, осуществляющих образовательную деятельность по образовательным программам среднего профессионального образования, вовлечены в различные формы наставничества</w:t>
            </w:r>
          </w:p>
        </w:tc>
        <w:tc>
          <w:tcPr>
            <w:tcW w:w="794" w:type="dxa"/>
            <w:tcBorders>
              <w:top w:val="nil"/>
              <w:bottom w:val="nil"/>
            </w:tcBorders>
          </w:tcPr>
          <w:p w14:paraId="0728780D" w14:textId="77777777" w:rsidR="0081760C" w:rsidRDefault="0081760C">
            <w:pPr>
              <w:pStyle w:val="ConsPlusNormal"/>
            </w:pPr>
            <w:r>
              <w:t>проц.</w:t>
            </w:r>
          </w:p>
        </w:tc>
        <w:tc>
          <w:tcPr>
            <w:tcW w:w="850" w:type="dxa"/>
            <w:tcBorders>
              <w:top w:val="nil"/>
              <w:bottom w:val="nil"/>
            </w:tcBorders>
          </w:tcPr>
          <w:p w14:paraId="36922CBE" w14:textId="77777777" w:rsidR="0081760C" w:rsidRDefault="0081760C">
            <w:pPr>
              <w:pStyle w:val="ConsPlusNormal"/>
              <w:jc w:val="center"/>
            </w:pPr>
            <w:r>
              <w:t>0</w:t>
            </w:r>
          </w:p>
        </w:tc>
        <w:tc>
          <w:tcPr>
            <w:tcW w:w="850" w:type="dxa"/>
            <w:tcBorders>
              <w:top w:val="nil"/>
              <w:bottom w:val="nil"/>
            </w:tcBorders>
          </w:tcPr>
          <w:p w14:paraId="20CB45D6" w14:textId="77777777" w:rsidR="0081760C" w:rsidRDefault="0081760C">
            <w:pPr>
              <w:pStyle w:val="ConsPlusNormal"/>
              <w:jc w:val="center"/>
            </w:pPr>
            <w:r>
              <w:t>0</w:t>
            </w:r>
          </w:p>
        </w:tc>
        <w:tc>
          <w:tcPr>
            <w:tcW w:w="854" w:type="dxa"/>
            <w:tcBorders>
              <w:top w:val="nil"/>
              <w:bottom w:val="nil"/>
            </w:tcBorders>
          </w:tcPr>
          <w:p w14:paraId="3142E594" w14:textId="77777777" w:rsidR="0081760C" w:rsidRDefault="0081760C">
            <w:pPr>
              <w:pStyle w:val="ConsPlusNormal"/>
              <w:jc w:val="center"/>
            </w:pPr>
            <w:r>
              <w:t>0</w:t>
            </w:r>
          </w:p>
        </w:tc>
        <w:tc>
          <w:tcPr>
            <w:tcW w:w="854" w:type="dxa"/>
            <w:tcBorders>
              <w:top w:val="nil"/>
              <w:bottom w:val="nil"/>
            </w:tcBorders>
          </w:tcPr>
          <w:p w14:paraId="6E6E3980" w14:textId="77777777" w:rsidR="0081760C" w:rsidRDefault="0081760C">
            <w:pPr>
              <w:pStyle w:val="ConsPlusNormal"/>
              <w:jc w:val="center"/>
            </w:pPr>
            <w:r>
              <w:t>0</w:t>
            </w:r>
          </w:p>
        </w:tc>
        <w:tc>
          <w:tcPr>
            <w:tcW w:w="854" w:type="dxa"/>
            <w:tcBorders>
              <w:top w:val="nil"/>
              <w:bottom w:val="nil"/>
            </w:tcBorders>
          </w:tcPr>
          <w:p w14:paraId="15A0E26E" w14:textId="77777777" w:rsidR="0081760C" w:rsidRDefault="0081760C">
            <w:pPr>
              <w:pStyle w:val="ConsPlusNormal"/>
              <w:jc w:val="center"/>
            </w:pPr>
            <w:r>
              <w:t>0</w:t>
            </w:r>
          </w:p>
        </w:tc>
        <w:tc>
          <w:tcPr>
            <w:tcW w:w="850" w:type="dxa"/>
            <w:tcBorders>
              <w:top w:val="nil"/>
              <w:bottom w:val="nil"/>
            </w:tcBorders>
          </w:tcPr>
          <w:p w14:paraId="581B6469" w14:textId="77777777" w:rsidR="0081760C" w:rsidRDefault="0081760C">
            <w:pPr>
              <w:pStyle w:val="ConsPlusNormal"/>
              <w:jc w:val="center"/>
            </w:pPr>
            <w:r>
              <w:t>0</w:t>
            </w:r>
          </w:p>
        </w:tc>
        <w:tc>
          <w:tcPr>
            <w:tcW w:w="850" w:type="dxa"/>
            <w:tcBorders>
              <w:top w:val="nil"/>
              <w:bottom w:val="nil"/>
            </w:tcBorders>
          </w:tcPr>
          <w:p w14:paraId="2DE7F0CE" w14:textId="77777777" w:rsidR="0081760C" w:rsidRDefault="0081760C">
            <w:pPr>
              <w:pStyle w:val="ConsPlusNormal"/>
              <w:jc w:val="center"/>
            </w:pPr>
            <w:r>
              <w:t>0</w:t>
            </w:r>
          </w:p>
        </w:tc>
        <w:tc>
          <w:tcPr>
            <w:tcW w:w="845" w:type="dxa"/>
            <w:tcBorders>
              <w:top w:val="nil"/>
              <w:bottom w:val="nil"/>
            </w:tcBorders>
          </w:tcPr>
          <w:p w14:paraId="360DCE73" w14:textId="77777777" w:rsidR="0081760C" w:rsidRDefault="0081760C">
            <w:pPr>
              <w:pStyle w:val="ConsPlusNormal"/>
              <w:jc w:val="center"/>
            </w:pPr>
            <w:r>
              <w:t>0</w:t>
            </w:r>
          </w:p>
        </w:tc>
        <w:tc>
          <w:tcPr>
            <w:tcW w:w="854" w:type="dxa"/>
            <w:tcBorders>
              <w:top w:val="nil"/>
              <w:bottom w:val="nil"/>
            </w:tcBorders>
          </w:tcPr>
          <w:p w14:paraId="4AB5F3C9" w14:textId="77777777" w:rsidR="0081760C" w:rsidRDefault="0081760C">
            <w:pPr>
              <w:pStyle w:val="ConsPlusNormal"/>
              <w:jc w:val="center"/>
            </w:pPr>
            <w:r>
              <w:t>0</w:t>
            </w:r>
          </w:p>
        </w:tc>
        <w:tc>
          <w:tcPr>
            <w:tcW w:w="850" w:type="dxa"/>
            <w:tcBorders>
              <w:top w:val="nil"/>
              <w:bottom w:val="nil"/>
            </w:tcBorders>
          </w:tcPr>
          <w:p w14:paraId="41562FF9" w14:textId="77777777" w:rsidR="0081760C" w:rsidRDefault="0081760C">
            <w:pPr>
              <w:pStyle w:val="ConsPlusNormal"/>
              <w:jc w:val="center"/>
            </w:pPr>
            <w:r>
              <w:t>70</w:t>
            </w:r>
          </w:p>
        </w:tc>
        <w:tc>
          <w:tcPr>
            <w:tcW w:w="2211" w:type="dxa"/>
            <w:tcBorders>
              <w:top w:val="nil"/>
              <w:bottom w:val="nil"/>
            </w:tcBorders>
          </w:tcPr>
          <w:p w14:paraId="227B4803" w14:textId="77777777" w:rsidR="0081760C" w:rsidRDefault="0081760C">
            <w:pPr>
              <w:pStyle w:val="ConsPlusNormal"/>
            </w:pPr>
            <w:r>
              <w:t>Минобрнауки РД</w:t>
            </w:r>
          </w:p>
        </w:tc>
      </w:tr>
      <w:tr w:rsidR="0081760C" w14:paraId="3C3A7986" w14:textId="77777777">
        <w:tc>
          <w:tcPr>
            <w:tcW w:w="567" w:type="dxa"/>
            <w:vMerge/>
          </w:tcPr>
          <w:p w14:paraId="35E1EFE9" w14:textId="77777777" w:rsidR="0081760C" w:rsidRDefault="0081760C">
            <w:pPr>
              <w:spacing w:after="1" w:line="0" w:lineRule="atLeast"/>
            </w:pPr>
          </w:p>
        </w:tc>
        <w:tc>
          <w:tcPr>
            <w:tcW w:w="1928" w:type="dxa"/>
            <w:vMerge/>
          </w:tcPr>
          <w:p w14:paraId="37BD9B15" w14:textId="77777777" w:rsidR="0081760C" w:rsidRDefault="0081760C">
            <w:pPr>
              <w:spacing w:after="1" w:line="0" w:lineRule="atLeast"/>
            </w:pPr>
          </w:p>
        </w:tc>
        <w:tc>
          <w:tcPr>
            <w:tcW w:w="1757" w:type="dxa"/>
            <w:tcBorders>
              <w:top w:val="nil"/>
            </w:tcBorders>
          </w:tcPr>
          <w:p w14:paraId="7FF33B82" w14:textId="77777777" w:rsidR="0081760C" w:rsidRDefault="0081760C">
            <w:pPr>
              <w:pStyle w:val="ConsPlusNormal"/>
            </w:pPr>
            <w:r>
              <w:t>не менее 35 тыс. преподавателей (мастеров производственного обучения) прошли повышение квалификации по программам, основанным на опыте Союза Ворлдскиллс Россия, из них не менее 10 тыс. преподавателей (мастеров производственного обучения) сертифицированы в качестве экспертов Ворлдскиллс</w:t>
            </w:r>
          </w:p>
        </w:tc>
        <w:tc>
          <w:tcPr>
            <w:tcW w:w="794" w:type="dxa"/>
            <w:tcBorders>
              <w:top w:val="nil"/>
            </w:tcBorders>
          </w:tcPr>
          <w:p w14:paraId="313EE3FC" w14:textId="77777777" w:rsidR="0081760C" w:rsidRDefault="0081760C">
            <w:pPr>
              <w:pStyle w:val="ConsPlusNormal"/>
            </w:pPr>
            <w:r>
              <w:t>тыс. чел.</w:t>
            </w:r>
          </w:p>
        </w:tc>
        <w:tc>
          <w:tcPr>
            <w:tcW w:w="850" w:type="dxa"/>
            <w:tcBorders>
              <w:top w:val="nil"/>
            </w:tcBorders>
          </w:tcPr>
          <w:p w14:paraId="54BD1AD4" w14:textId="77777777" w:rsidR="0081760C" w:rsidRDefault="0081760C">
            <w:pPr>
              <w:pStyle w:val="ConsPlusNormal"/>
              <w:jc w:val="center"/>
            </w:pPr>
            <w:r>
              <w:t>0</w:t>
            </w:r>
          </w:p>
        </w:tc>
        <w:tc>
          <w:tcPr>
            <w:tcW w:w="850" w:type="dxa"/>
            <w:tcBorders>
              <w:top w:val="nil"/>
            </w:tcBorders>
          </w:tcPr>
          <w:p w14:paraId="75BB2083" w14:textId="77777777" w:rsidR="0081760C" w:rsidRDefault="0081760C">
            <w:pPr>
              <w:pStyle w:val="ConsPlusNormal"/>
              <w:jc w:val="center"/>
            </w:pPr>
            <w:r>
              <w:t>0</w:t>
            </w:r>
          </w:p>
        </w:tc>
        <w:tc>
          <w:tcPr>
            <w:tcW w:w="854" w:type="dxa"/>
            <w:tcBorders>
              <w:top w:val="nil"/>
            </w:tcBorders>
          </w:tcPr>
          <w:p w14:paraId="26DB3834" w14:textId="77777777" w:rsidR="0081760C" w:rsidRDefault="0081760C">
            <w:pPr>
              <w:pStyle w:val="ConsPlusNormal"/>
              <w:jc w:val="center"/>
            </w:pPr>
            <w:r>
              <w:t>0</w:t>
            </w:r>
          </w:p>
        </w:tc>
        <w:tc>
          <w:tcPr>
            <w:tcW w:w="854" w:type="dxa"/>
            <w:tcBorders>
              <w:top w:val="nil"/>
            </w:tcBorders>
          </w:tcPr>
          <w:p w14:paraId="4307EB0C" w14:textId="77777777" w:rsidR="0081760C" w:rsidRDefault="0081760C">
            <w:pPr>
              <w:pStyle w:val="ConsPlusNormal"/>
              <w:jc w:val="center"/>
            </w:pPr>
            <w:r>
              <w:t>0</w:t>
            </w:r>
          </w:p>
        </w:tc>
        <w:tc>
          <w:tcPr>
            <w:tcW w:w="854" w:type="dxa"/>
            <w:tcBorders>
              <w:top w:val="nil"/>
            </w:tcBorders>
          </w:tcPr>
          <w:p w14:paraId="21D10221" w14:textId="77777777" w:rsidR="0081760C" w:rsidRDefault="0081760C">
            <w:pPr>
              <w:pStyle w:val="ConsPlusNormal"/>
              <w:jc w:val="center"/>
            </w:pPr>
            <w:r>
              <w:t>0</w:t>
            </w:r>
          </w:p>
        </w:tc>
        <w:tc>
          <w:tcPr>
            <w:tcW w:w="850" w:type="dxa"/>
            <w:tcBorders>
              <w:top w:val="nil"/>
            </w:tcBorders>
          </w:tcPr>
          <w:p w14:paraId="6A4B6C80" w14:textId="77777777" w:rsidR="0081760C" w:rsidRDefault="0081760C">
            <w:pPr>
              <w:pStyle w:val="ConsPlusNormal"/>
              <w:jc w:val="center"/>
            </w:pPr>
            <w:r>
              <w:t>0</w:t>
            </w:r>
          </w:p>
        </w:tc>
        <w:tc>
          <w:tcPr>
            <w:tcW w:w="850" w:type="dxa"/>
            <w:tcBorders>
              <w:top w:val="nil"/>
            </w:tcBorders>
          </w:tcPr>
          <w:p w14:paraId="6A8E5366" w14:textId="77777777" w:rsidR="0081760C" w:rsidRDefault="0081760C">
            <w:pPr>
              <w:pStyle w:val="ConsPlusNormal"/>
              <w:jc w:val="center"/>
            </w:pPr>
            <w:r>
              <w:t>0</w:t>
            </w:r>
          </w:p>
        </w:tc>
        <w:tc>
          <w:tcPr>
            <w:tcW w:w="845" w:type="dxa"/>
            <w:tcBorders>
              <w:top w:val="nil"/>
            </w:tcBorders>
          </w:tcPr>
          <w:p w14:paraId="71225548" w14:textId="77777777" w:rsidR="0081760C" w:rsidRDefault="0081760C">
            <w:pPr>
              <w:pStyle w:val="ConsPlusNormal"/>
              <w:jc w:val="center"/>
            </w:pPr>
            <w:r>
              <w:t>0</w:t>
            </w:r>
          </w:p>
        </w:tc>
        <w:tc>
          <w:tcPr>
            <w:tcW w:w="854" w:type="dxa"/>
            <w:tcBorders>
              <w:top w:val="nil"/>
            </w:tcBorders>
          </w:tcPr>
          <w:p w14:paraId="4D2E9435" w14:textId="77777777" w:rsidR="0081760C" w:rsidRDefault="0081760C">
            <w:pPr>
              <w:pStyle w:val="ConsPlusNormal"/>
              <w:jc w:val="center"/>
            </w:pPr>
            <w:r>
              <w:t>0</w:t>
            </w:r>
          </w:p>
        </w:tc>
        <w:tc>
          <w:tcPr>
            <w:tcW w:w="850" w:type="dxa"/>
            <w:tcBorders>
              <w:top w:val="nil"/>
            </w:tcBorders>
          </w:tcPr>
          <w:p w14:paraId="0EF88235" w14:textId="77777777" w:rsidR="0081760C" w:rsidRDefault="0081760C">
            <w:pPr>
              <w:pStyle w:val="ConsPlusNormal"/>
              <w:jc w:val="center"/>
            </w:pPr>
            <w:r>
              <w:t>0,45</w:t>
            </w:r>
          </w:p>
        </w:tc>
        <w:tc>
          <w:tcPr>
            <w:tcW w:w="2211" w:type="dxa"/>
            <w:tcBorders>
              <w:top w:val="nil"/>
            </w:tcBorders>
          </w:tcPr>
          <w:p w14:paraId="6EA7F3A2" w14:textId="77777777" w:rsidR="0081760C" w:rsidRDefault="0081760C">
            <w:pPr>
              <w:pStyle w:val="ConsPlusNormal"/>
            </w:pPr>
            <w:r>
              <w:t>Минобрнауки РД</w:t>
            </w:r>
          </w:p>
        </w:tc>
      </w:tr>
      <w:tr w:rsidR="0081760C" w14:paraId="67F35EF2" w14:textId="77777777">
        <w:tc>
          <w:tcPr>
            <w:tcW w:w="567" w:type="dxa"/>
          </w:tcPr>
          <w:p w14:paraId="2A54E445" w14:textId="77777777" w:rsidR="0081760C" w:rsidRDefault="0081760C">
            <w:pPr>
              <w:pStyle w:val="ConsPlusNormal"/>
              <w:jc w:val="center"/>
            </w:pPr>
            <w:r>
              <w:t>9.</w:t>
            </w:r>
          </w:p>
        </w:tc>
        <w:tc>
          <w:tcPr>
            <w:tcW w:w="1928" w:type="dxa"/>
          </w:tcPr>
          <w:p w14:paraId="15C5F5B3" w14:textId="77777777" w:rsidR="0081760C" w:rsidRDefault="0081760C">
            <w:pPr>
              <w:pStyle w:val="ConsPlusNormal"/>
            </w:pPr>
            <w:r>
              <w:t>Создание (обновление) материально-технической базы образовательных организаций, реализующих программы среднего профессионального образования "Молодые профессионалы" (нарастающим итогом)</w:t>
            </w:r>
          </w:p>
        </w:tc>
        <w:tc>
          <w:tcPr>
            <w:tcW w:w="1757" w:type="dxa"/>
          </w:tcPr>
          <w:p w14:paraId="666F8434" w14:textId="77777777" w:rsidR="0081760C" w:rsidRDefault="0081760C">
            <w:pPr>
              <w:pStyle w:val="ConsPlusNormal"/>
            </w:pPr>
            <w:r>
              <w:t>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794" w:type="dxa"/>
          </w:tcPr>
          <w:p w14:paraId="5F2FB739" w14:textId="77777777" w:rsidR="0081760C" w:rsidRDefault="0081760C">
            <w:pPr>
              <w:pStyle w:val="ConsPlusNormal"/>
            </w:pPr>
            <w:r>
              <w:t>ед.</w:t>
            </w:r>
          </w:p>
        </w:tc>
        <w:tc>
          <w:tcPr>
            <w:tcW w:w="850" w:type="dxa"/>
          </w:tcPr>
          <w:p w14:paraId="4494FAF8" w14:textId="77777777" w:rsidR="0081760C" w:rsidRDefault="0081760C">
            <w:pPr>
              <w:pStyle w:val="ConsPlusNormal"/>
              <w:jc w:val="center"/>
            </w:pPr>
            <w:r>
              <w:t>0</w:t>
            </w:r>
          </w:p>
        </w:tc>
        <w:tc>
          <w:tcPr>
            <w:tcW w:w="850" w:type="dxa"/>
          </w:tcPr>
          <w:p w14:paraId="226CE033" w14:textId="77777777" w:rsidR="0081760C" w:rsidRDefault="0081760C">
            <w:pPr>
              <w:pStyle w:val="ConsPlusNormal"/>
              <w:jc w:val="center"/>
            </w:pPr>
            <w:r>
              <w:t>0</w:t>
            </w:r>
          </w:p>
        </w:tc>
        <w:tc>
          <w:tcPr>
            <w:tcW w:w="854" w:type="dxa"/>
          </w:tcPr>
          <w:p w14:paraId="45E1D1C7" w14:textId="77777777" w:rsidR="0081760C" w:rsidRDefault="0081760C">
            <w:pPr>
              <w:pStyle w:val="ConsPlusNormal"/>
              <w:jc w:val="center"/>
            </w:pPr>
            <w:r>
              <w:t>0</w:t>
            </w:r>
          </w:p>
        </w:tc>
        <w:tc>
          <w:tcPr>
            <w:tcW w:w="854" w:type="dxa"/>
          </w:tcPr>
          <w:p w14:paraId="0339A38D" w14:textId="77777777" w:rsidR="0081760C" w:rsidRDefault="0081760C">
            <w:pPr>
              <w:pStyle w:val="ConsPlusNormal"/>
              <w:jc w:val="center"/>
            </w:pPr>
            <w:r>
              <w:t>0</w:t>
            </w:r>
          </w:p>
        </w:tc>
        <w:tc>
          <w:tcPr>
            <w:tcW w:w="854" w:type="dxa"/>
          </w:tcPr>
          <w:p w14:paraId="55440D0C" w14:textId="77777777" w:rsidR="0081760C" w:rsidRDefault="0081760C">
            <w:pPr>
              <w:pStyle w:val="ConsPlusNormal"/>
              <w:jc w:val="center"/>
            </w:pPr>
            <w:r>
              <w:t>0</w:t>
            </w:r>
          </w:p>
        </w:tc>
        <w:tc>
          <w:tcPr>
            <w:tcW w:w="850" w:type="dxa"/>
          </w:tcPr>
          <w:p w14:paraId="2EB56160" w14:textId="77777777" w:rsidR="0081760C" w:rsidRDefault="0081760C">
            <w:pPr>
              <w:pStyle w:val="ConsPlusNormal"/>
              <w:jc w:val="center"/>
            </w:pPr>
            <w:r>
              <w:t>0</w:t>
            </w:r>
          </w:p>
        </w:tc>
        <w:tc>
          <w:tcPr>
            <w:tcW w:w="850" w:type="dxa"/>
          </w:tcPr>
          <w:p w14:paraId="7F656C73" w14:textId="77777777" w:rsidR="0081760C" w:rsidRDefault="0081760C">
            <w:pPr>
              <w:pStyle w:val="ConsPlusNormal"/>
              <w:jc w:val="center"/>
            </w:pPr>
            <w:r>
              <w:t>13</w:t>
            </w:r>
          </w:p>
        </w:tc>
        <w:tc>
          <w:tcPr>
            <w:tcW w:w="845" w:type="dxa"/>
          </w:tcPr>
          <w:p w14:paraId="70FE6A0A" w14:textId="77777777" w:rsidR="0081760C" w:rsidRDefault="0081760C">
            <w:pPr>
              <w:pStyle w:val="ConsPlusNormal"/>
              <w:jc w:val="center"/>
            </w:pPr>
            <w:r>
              <w:t>25</w:t>
            </w:r>
          </w:p>
        </w:tc>
        <w:tc>
          <w:tcPr>
            <w:tcW w:w="854" w:type="dxa"/>
          </w:tcPr>
          <w:p w14:paraId="6B3701FC" w14:textId="77777777" w:rsidR="0081760C" w:rsidRDefault="0081760C">
            <w:pPr>
              <w:pStyle w:val="ConsPlusNormal"/>
              <w:jc w:val="center"/>
            </w:pPr>
            <w:r>
              <w:t>40</w:t>
            </w:r>
          </w:p>
        </w:tc>
        <w:tc>
          <w:tcPr>
            <w:tcW w:w="850" w:type="dxa"/>
          </w:tcPr>
          <w:p w14:paraId="3854003B" w14:textId="77777777" w:rsidR="0081760C" w:rsidRDefault="0081760C">
            <w:pPr>
              <w:pStyle w:val="ConsPlusNormal"/>
              <w:jc w:val="center"/>
            </w:pPr>
            <w:r>
              <w:t>54</w:t>
            </w:r>
          </w:p>
        </w:tc>
        <w:tc>
          <w:tcPr>
            <w:tcW w:w="2211" w:type="dxa"/>
          </w:tcPr>
          <w:p w14:paraId="0999AFA1" w14:textId="77777777" w:rsidR="0081760C" w:rsidRDefault="0081760C">
            <w:pPr>
              <w:pStyle w:val="ConsPlusNormal"/>
            </w:pPr>
            <w:r>
              <w:t>Минобрнауки РД</w:t>
            </w:r>
          </w:p>
        </w:tc>
      </w:tr>
      <w:tr w:rsidR="0081760C" w14:paraId="65EAE9F3" w14:textId="77777777">
        <w:tc>
          <w:tcPr>
            <w:tcW w:w="567" w:type="dxa"/>
          </w:tcPr>
          <w:p w14:paraId="7E8E513D" w14:textId="77777777" w:rsidR="0081760C" w:rsidRDefault="0081760C">
            <w:pPr>
              <w:pStyle w:val="ConsPlusNormal"/>
              <w:jc w:val="center"/>
            </w:pPr>
            <w:r>
              <w:t>10.</w:t>
            </w:r>
          </w:p>
        </w:tc>
        <w:tc>
          <w:tcPr>
            <w:tcW w:w="1928" w:type="dxa"/>
          </w:tcPr>
          <w:p w14:paraId="34CF7D82" w14:textId="77777777" w:rsidR="0081760C" w:rsidRDefault="0081760C">
            <w:pPr>
              <w:pStyle w:val="ConsPlusNormal"/>
            </w:pPr>
            <w:r>
              <w:t>Иные межбюджетные трансферты из федерального бюджета бюджетам субъектов Российской Федерации и бюджету г. Байконура на обеспечение выплат ежемесячного денежного вознаграждения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счет средств соответствующих бюджетов бюджетной системы Российской Федерации</w:t>
            </w:r>
          </w:p>
        </w:tc>
        <w:tc>
          <w:tcPr>
            <w:tcW w:w="1757" w:type="dxa"/>
          </w:tcPr>
          <w:p w14:paraId="170EB0E2" w14:textId="77777777" w:rsidR="0081760C" w:rsidRDefault="0081760C">
            <w:pPr>
              <w:pStyle w:val="ConsPlusNormal"/>
            </w:pPr>
            <w:r>
              <w:t>количество выплат ежемесячного денежного вознаграждения за классное руководство (кураторство)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предоставляемых работникам образовательных организаций</w:t>
            </w:r>
          </w:p>
        </w:tc>
        <w:tc>
          <w:tcPr>
            <w:tcW w:w="794" w:type="dxa"/>
          </w:tcPr>
          <w:p w14:paraId="29A47A9C" w14:textId="77777777" w:rsidR="0081760C" w:rsidRDefault="0081760C">
            <w:pPr>
              <w:pStyle w:val="ConsPlusNormal"/>
            </w:pPr>
            <w:r>
              <w:t>проц.</w:t>
            </w:r>
          </w:p>
        </w:tc>
        <w:tc>
          <w:tcPr>
            <w:tcW w:w="850" w:type="dxa"/>
          </w:tcPr>
          <w:p w14:paraId="26008877" w14:textId="77777777" w:rsidR="0081760C" w:rsidRDefault="0081760C">
            <w:pPr>
              <w:pStyle w:val="ConsPlusNormal"/>
              <w:jc w:val="center"/>
            </w:pPr>
            <w:r>
              <w:t>0</w:t>
            </w:r>
          </w:p>
        </w:tc>
        <w:tc>
          <w:tcPr>
            <w:tcW w:w="850" w:type="dxa"/>
          </w:tcPr>
          <w:p w14:paraId="7D80163E" w14:textId="77777777" w:rsidR="0081760C" w:rsidRDefault="0081760C">
            <w:pPr>
              <w:pStyle w:val="ConsPlusNormal"/>
              <w:jc w:val="center"/>
            </w:pPr>
            <w:r>
              <w:t>0</w:t>
            </w:r>
          </w:p>
        </w:tc>
        <w:tc>
          <w:tcPr>
            <w:tcW w:w="854" w:type="dxa"/>
          </w:tcPr>
          <w:p w14:paraId="35E240A2" w14:textId="77777777" w:rsidR="0081760C" w:rsidRDefault="0081760C">
            <w:pPr>
              <w:pStyle w:val="ConsPlusNormal"/>
              <w:jc w:val="center"/>
            </w:pPr>
            <w:r>
              <w:t>0</w:t>
            </w:r>
          </w:p>
        </w:tc>
        <w:tc>
          <w:tcPr>
            <w:tcW w:w="854" w:type="dxa"/>
          </w:tcPr>
          <w:p w14:paraId="43D66749" w14:textId="77777777" w:rsidR="0081760C" w:rsidRDefault="0081760C">
            <w:pPr>
              <w:pStyle w:val="ConsPlusNormal"/>
              <w:jc w:val="center"/>
            </w:pPr>
            <w:r>
              <w:t>0</w:t>
            </w:r>
          </w:p>
        </w:tc>
        <w:tc>
          <w:tcPr>
            <w:tcW w:w="854" w:type="dxa"/>
          </w:tcPr>
          <w:p w14:paraId="13452C98" w14:textId="77777777" w:rsidR="0081760C" w:rsidRDefault="0081760C">
            <w:pPr>
              <w:pStyle w:val="ConsPlusNormal"/>
              <w:jc w:val="center"/>
            </w:pPr>
            <w:r>
              <w:t>0</w:t>
            </w:r>
          </w:p>
        </w:tc>
        <w:tc>
          <w:tcPr>
            <w:tcW w:w="850" w:type="dxa"/>
          </w:tcPr>
          <w:p w14:paraId="5FCC8B39" w14:textId="77777777" w:rsidR="0081760C" w:rsidRDefault="0081760C">
            <w:pPr>
              <w:pStyle w:val="ConsPlusNormal"/>
              <w:jc w:val="center"/>
            </w:pPr>
            <w:r>
              <w:t>0</w:t>
            </w:r>
          </w:p>
        </w:tc>
        <w:tc>
          <w:tcPr>
            <w:tcW w:w="850" w:type="dxa"/>
          </w:tcPr>
          <w:p w14:paraId="4505F8E7" w14:textId="77777777" w:rsidR="0081760C" w:rsidRDefault="0081760C">
            <w:pPr>
              <w:pStyle w:val="ConsPlusNormal"/>
              <w:jc w:val="center"/>
            </w:pPr>
            <w:r>
              <w:t>0</w:t>
            </w:r>
          </w:p>
        </w:tc>
        <w:tc>
          <w:tcPr>
            <w:tcW w:w="845" w:type="dxa"/>
          </w:tcPr>
          <w:p w14:paraId="112A7EAD" w14:textId="77777777" w:rsidR="0081760C" w:rsidRDefault="0081760C">
            <w:pPr>
              <w:pStyle w:val="ConsPlusNormal"/>
              <w:jc w:val="center"/>
            </w:pPr>
            <w:r>
              <w:t>100</w:t>
            </w:r>
          </w:p>
        </w:tc>
        <w:tc>
          <w:tcPr>
            <w:tcW w:w="854" w:type="dxa"/>
          </w:tcPr>
          <w:p w14:paraId="264A74A3" w14:textId="77777777" w:rsidR="0081760C" w:rsidRDefault="0081760C">
            <w:pPr>
              <w:pStyle w:val="ConsPlusNormal"/>
              <w:jc w:val="center"/>
            </w:pPr>
            <w:r>
              <w:t>100</w:t>
            </w:r>
          </w:p>
        </w:tc>
        <w:tc>
          <w:tcPr>
            <w:tcW w:w="850" w:type="dxa"/>
          </w:tcPr>
          <w:p w14:paraId="11695720" w14:textId="77777777" w:rsidR="0081760C" w:rsidRDefault="0081760C">
            <w:pPr>
              <w:pStyle w:val="ConsPlusNormal"/>
              <w:jc w:val="center"/>
            </w:pPr>
            <w:r>
              <w:t>100</w:t>
            </w:r>
          </w:p>
        </w:tc>
        <w:tc>
          <w:tcPr>
            <w:tcW w:w="2211" w:type="dxa"/>
          </w:tcPr>
          <w:p w14:paraId="11402C29" w14:textId="77777777" w:rsidR="0081760C" w:rsidRDefault="0081760C">
            <w:pPr>
              <w:pStyle w:val="ConsPlusNormal"/>
            </w:pPr>
            <w:r>
              <w:t>Минобрнауки РД</w:t>
            </w:r>
          </w:p>
        </w:tc>
      </w:tr>
      <w:tr w:rsidR="0081760C" w14:paraId="17178EFA" w14:textId="77777777">
        <w:tc>
          <w:tcPr>
            <w:tcW w:w="15768" w:type="dxa"/>
            <w:gridSpan w:val="15"/>
          </w:tcPr>
          <w:p w14:paraId="001DECF1" w14:textId="77777777" w:rsidR="0081760C" w:rsidRDefault="0081760C">
            <w:pPr>
              <w:pStyle w:val="ConsPlusNormal"/>
              <w:jc w:val="center"/>
              <w:outlineLvl w:val="2"/>
            </w:pPr>
            <w:r>
              <w:t>Подпрограмма 5 "Организация отдыха и оздоровления детей, подростков и молодежи"</w:t>
            </w:r>
          </w:p>
        </w:tc>
      </w:tr>
      <w:tr w:rsidR="0081760C" w14:paraId="3495F016" w14:textId="77777777">
        <w:tc>
          <w:tcPr>
            <w:tcW w:w="567" w:type="dxa"/>
          </w:tcPr>
          <w:p w14:paraId="7DD4D3DA" w14:textId="77777777" w:rsidR="0081760C" w:rsidRDefault="0081760C">
            <w:pPr>
              <w:pStyle w:val="ConsPlusNormal"/>
              <w:jc w:val="center"/>
            </w:pPr>
            <w:r>
              <w:t>1.</w:t>
            </w:r>
          </w:p>
        </w:tc>
        <w:tc>
          <w:tcPr>
            <w:tcW w:w="1928" w:type="dxa"/>
          </w:tcPr>
          <w:p w14:paraId="68D041E4" w14:textId="77777777" w:rsidR="0081760C" w:rsidRDefault="0081760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14:paraId="187CC93B" w14:textId="77777777" w:rsidR="0081760C" w:rsidRDefault="0081760C">
            <w:pPr>
              <w:pStyle w:val="ConsPlusNormal"/>
            </w:pPr>
            <w:r>
              <w:t>предоставление образовательных услуг в государственных оздоровительных учреждениях</w:t>
            </w:r>
          </w:p>
        </w:tc>
        <w:tc>
          <w:tcPr>
            <w:tcW w:w="794" w:type="dxa"/>
          </w:tcPr>
          <w:p w14:paraId="0640AA83" w14:textId="77777777" w:rsidR="0081760C" w:rsidRDefault="0081760C">
            <w:pPr>
              <w:pStyle w:val="ConsPlusNormal"/>
            </w:pPr>
            <w:r>
              <w:t>ед.</w:t>
            </w:r>
          </w:p>
        </w:tc>
        <w:tc>
          <w:tcPr>
            <w:tcW w:w="850" w:type="dxa"/>
          </w:tcPr>
          <w:p w14:paraId="79DA2167" w14:textId="77777777" w:rsidR="0081760C" w:rsidRDefault="0081760C">
            <w:pPr>
              <w:pStyle w:val="ConsPlusNormal"/>
              <w:jc w:val="center"/>
            </w:pPr>
            <w:r>
              <w:t>1</w:t>
            </w:r>
          </w:p>
        </w:tc>
        <w:tc>
          <w:tcPr>
            <w:tcW w:w="850" w:type="dxa"/>
          </w:tcPr>
          <w:p w14:paraId="40406700" w14:textId="77777777" w:rsidR="0081760C" w:rsidRDefault="0081760C">
            <w:pPr>
              <w:pStyle w:val="ConsPlusNormal"/>
              <w:jc w:val="center"/>
            </w:pPr>
            <w:r>
              <w:t>1</w:t>
            </w:r>
          </w:p>
        </w:tc>
        <w:tc>
          <w:tcPr>
            <w:tcW w:w="854" w:type="dxa"/>
          </w:tcPr>
          <w:p w14:paraId="01BC4B23" w14:textId="77777777" w:rsidR="0081760C" w:rsidRDefault="0081760C">
            <w:pPr>
              <w:pStyle w:val="ConsPlusNormal"/>
              <w:jc w:val="center"/>
            </w:pPr>
            <w:r>
              <w:t>1</w:t>
            </w:r>
          </w:p>
        </w:tc>
        <w:tc>
          <w:tcPr>
            <w:tcW w:w="854" w:type="dxa"/>
          </w:tcPr>
          <w:p w14:paraId="2F9B32EA" w14:textId="77777777" w:rsidR="0081760C" w:rsidRDefault="0081760C">
            <w:pPr>
              <w:pStyle w:val="ConsPlusNormal"/>
              <w:jc w:val="center"/>
            </w:pPr>
            <w:r>
              <w:t>1</w:t>
            </w:r>
          </w:p>
        </w:tc>
        <w:tc>
          <w:tcPr>
            <w:tcW w:w="854" w:type="dxa"/>
          </w:tcPr>
          <w:p w14:paraId="6FFD137F" w14:textId="77777777" w:rsidR="0081760C" w:rsidRDefault="0081760C">
            <w:pPr>
              <w:pStyle w:val="ConsPlusNormal"/>
              <w:jc w:val="center"/>
            </w:pPr>
            <w:r>
              <w:t>1</w:t>
            </w:r>
          </w:p>
        </w:tc>
        <w:tc>
          <w:tcPr>
            <w:tcW w:w="850" w:type="dxa"/>
          </w:tcPr>
          <w:p w14:paraId="5AE1F3D5" w14:textId="77777777" w:rsidR="0081760C" w:rsidRDefault="0081760C">
            <w:pPr>
              <w:pStyle w:val="ConsPlusNormal"/>
              <w:jc w:val="center"/>
            </w:pPr>
            <w:r>
              <w:t>1</w:t>
            </w:r>
          </w:p>
        </w:tc>
        <w:tc>
          <w:tcPr>
            <w:tcW w:w="850" w:type="dxa"/>
          </w:tcPr>
          <w:p w14:paraId="29542698" w14:textId="77777777" w:rsidR="0081760C" w:rsidRDefault="0081760C">
            <w:pPr>
              <w:pStyle w:val="ConsPlusNormal"/>
              <w:jc w:val="center"/>
            </w:pPr>
            <w:r>
              <w:t>1</w:t>
            </w:r>
          </w:p>
        </w:tc>
        <w:tc>
          <w:tcPr>
            <w:tcW w:w="845" w:type="dxa"/>
          </w:tcPr>
          <w:p w14:paraId="1C59647F" w14:textId="77777777" w:rsidR="0081760C" w:rsidRDefault="0081760C">
            <w:pPr>
              <w:pStyle w:val="ConsPlusNormal"/>
              <w:jc w:val="center"/>
            </w:pPr>
            <w:r>
              <w:t>1</w:t>
            </w:r>
          </w:p>
        </w:tc>
        <w:tc>
          <w:tcPr>
            <w:tcW w:w="854" w:type="dxa"/>
          </w:tcPr>
          <w:p w14:paraId="2C71165C" w14:textId="77777777" w:rsidR="0081760C" w:rsidRDefault="0081760C">
            <w:pPr>
              <w:pStyle w:val="ConsPlusNormal"/>
              <w:jc w:val="center"/>
            </w:pPr>
            <w:r>
              <w:t>0</w:t>
            </w:r>
          </w:p>
        </w:tc>
        <w:tc>
          <w:tcPr>
            <w:tcW w:w="850" w:type="dxa"/>
          </w:tcPr>
          <w:p w14:paraId="09738012" w14:textId="77777777" w:rsidR="0081760C" w:rsidRDefault="0081760C">
            <w:pPr>
              <w:pStyle w:val="ConsPlusNormal"/>
              <w:jc w:val="center"/>
            </w:pPr>
            <w:r>
              <w:t>0</w:t>
            </w:r>
          </w:p>
        </w:tc>
        <w:tc>
          <w:tcPr>
            <w:tcW w:w="2211" w:type="dxa"/>
          </w:tcPr>
          <w:p w14:paraId="2F04F24E" w14:textId="77777777" w:rsidR="0081760C" w:rsidRDefault="0081760C">
            <w:pPr>
              <w:pStyle w:val="ConsPlusNormal"/>
            </w:pPr>
            <w:r>
              <w:t>Минобрнауки РД;</w:t>
            </w:r>
          </w:p>
          <w:p w14:paraId="6BD063EA" w14:textId="77777777" w:rsidR="0081760C" w:rsidRDefault="0081760C">
            <w:pPr>
              <w:pStyle w:val="ConsPlusNormal"/>
            </w:pPr>
            <w:r>
              <w:t>государственные оздоровительно-образовательные организации</w:t>
            </w:r>
          </w:p>
        </w:tc>
      </w:tr>
      <w:tr w:rsidR="0081760C" w14:paraId="504A1CC5" w14:textId="77777777">
        <w:tc>
          <w:tcPr>
            <w:tcW w:w="567" w:type="dxa"/>
          </w:tcPr>
          <w:p w14:paraId="77283B01" w14:textId="77777777" w:rsidR="0081760C" w:rsidRDefault="0081760C">
            <w:pPr>
              <w:pStyle w:val="ConsPlusNormal"/>
              <w:jc w:val="center"/>
            </w:pPr>
            <w:r>
              <w:t>2.</w:t>
            </w:r>
          </w:p>
        </w:tc>
        <w:tc>
          <w:tcPr>
            <w:tcW w:w="1928" w:type="dxa"/>
          </w:tcPr>
          <w:p w14:paraId="5D6C8C59" w14:textId="77777777" w:rsidR="0081760C" w:rsidRDefault="0081760C">
            <w:pPr>
              <w:pStyle w:val="ConsPlusNormal"/>
            </w:pPr>
            <w:r>
              <w:t>Мероприятия по проведению детской оздоровительной кампании</w:t>
            </w:r>
          </w:p>
        </w:tc>
        <w:tc>
          <w:tcPr>
            <w:tcW w:w="1757" w:type="dxa"/>
          </w:tcPr>
          <w:p w14:paraId="28511D42" w14:textId="77777777" w:rsidR="0081760C" w:rsidRDefault="0081760C">
            <w:pPr>
              <w:pStyle w:val="ConsPlusNormal"/>
            </w:pPr>
            <w:r>
              <w:t>численность детей в возрасте от 6 до 15 лет (включительно), охваченных отдыхом и оздоровлением</w:t>
            </w:r>
          </w:p>
        </w:tc>
        <w:tc>
          <w:tcPr>
            <w:tcW w:w="794" w:type="dxa"/>
          </w:tcPr>
          <w:p w14:paraId="4ADC282B" w14:textId="77777777" w:rsidR="0081760C" w:rsidRDefault="0081760C">
            <w:pPr>
              <w:pStyle w:val="ConsPlusNormal"/>
            </w:pPr>
            <w:r>
              <w:t>тыс. чел.</w:t>
            </w:r>
          </w:p>
        </w:tc>
        <w:tc>
          <w:tcPr>
            <w:tcW w:w="850" w:type="dxa"/>
          </w:tcPr>
          <w:p w14:paraId="7AFDE67D" w14:textId="77777777" w:rsidR="0081760C" w:rsidRDefault="0081760C">
            <w:pPr>
              <w:pStyle w:val="ConsPlusNormal"/>
              <w:jc w:val="center"/>
            </w:pPr>
            <w:r>
              <w:t>21,1</w:t>
            </w:r>
          </w:p>
        </w:tc>
        <w:tc>
          <w:tcPr>
            <w:tcW w:w="850" w:type="dxa"/>
          </w:tcPr>
          <w:p w14:paraId="798046B0" w14:textId="77777777" w:rsidR="0081760C" w:rsidRDefault="0081760C">
            <w:pPr>
              <w:pStyle w:val="ConsPlusNormal"/>
              <w:jc w:val="center"/>
            </w:pPr>
            <w:r>
              <w:t>22,1</w:t>
            </w:r>
          </w:p>
        </w:tc>
        <w:tc>
          <w:tcPr>
            <w:tcW w:w="854" w:type="dxa"/>
          </w:tcPr>
          <w:p w14:paraId="4924C2C0" w14:textId="77777777" w:rsidR="0081760C" w:rsidRDefault="0081760C">
            <w:pPr>
              <w:pStyle w:val="ConsPlusNormal"/>
              <w:jc w:val="center"/>
            </w:pPr>
            <w:r>
              <w:t>12,7</w:t>
            </w:r>
          </w:p>
        </w:tc>
        <w:tc>
          <w:tcPr>
            <w:tcW w:w="854" w:type="dxa"/>
          </w:tcPr>
          <w:p w14:paraId="2250207C" w14:textId="77777777" w:rsidR="0081760C" w:rsidRDefault="0081760C">
            <w:pPr>
              <w:pStyle w:val="ConsPlusNormal"/>
              <w:jc w:val="center"/>
            </w:pPr>
            <w:r>
              <w:t>16,3</w:t>
            </w:r>
          </w:p>
        </w:tc>
        <w:tc>
          <w:tcPr>
            <w:tcW w:w="854" w:type="dxa"/>
          </w:tcPr>
          <w:p w14:paraId="76FAFBA0" w14:textId="77777777" w:rsidR="0081760C" w:rsidRDefault="0081760C">
            <w:pPr>
              <w:pStyle w:val="ConsPlusNormal"/>
              <w:jc w:val="center"/>
            </w:pPr>
            <w:r>
              <w:t>16,3</w:t>
            </w:r>
          </w:p>
        </w:tc>
        <w:tc>
          <w:tcPr>
            <w:tcW w:w="850" w:type="dxa"/>
          </w:tcPr>
          <w:p w14:paraId="15942D60" w14:textId="77777777" w:rsidR="0081760C" w:rsidRDefault="0081760C">
            <w:pPr>
              <w:pStyle w:val="ConsPlusNormal"/>
              <w:jc w:val="center"/>
            </w:pPr>
            <w:r>
              <w:t>16,3</w:t>
            </w:r>
          </w:p>
        </w:tc>
        <w:tc>
          <w:tcPr>
            <w:tcW w:w="850" w:type="dxa"/>
          </w:tcPr>
          <w:p w14:paraId="709D8647" w14:textId="77777777" w:rsidR="0081760C" w:rsidRDefault="0081760C">
            <w:pPr>
              <w:pStyle w:val="ConsPlusNormal"/>
              <w:jc w:val="center"/>
            </w:pPr>
            <w:r>
              <w:t>16,3</w:t>
            </w:r>
          </w:p>
        </w:tc>
        <w:tc>
          <w:tcPr>
            <w:tcW w:w="845" w:type="dxa"/>
          </w:tcPr>
          <w:p w14:paraId="663539CB" w14:textId="77777777" w:rsidR="0081760C" w:rsidRDefault="0081760C">
            <w:pPr>
              <w:pStyle w:val="ConsPlusNormal"/>
              <w:jc w:val="center"/>
            </w:pPr>
            <w:r>
              <w:t>16,3</w:t>
            </w:r>
          </w:p>
        </w:tc>
        <w:tc>
          <w:tcPr>
            <w:tcW w:w="854" w:type="dxa"/>
          </w:tcPr>
          <w:p w14:paraId="22F6FF15" w14:textId="77777777" w:rsidR="0081760C" w:rsidRDefault="0081760C">
            <w:pPr>
              <w:pStyle w:val="ConsPlusNormal"/>
              <w:jc w:val="center"/>
            </w:pPr>
            <w:r>
              <w:t>0</w:t>
            </w:r>
          </w:p>
        </w:tc>
        <w:tc>
          <w:tcPr>
            <w:tcW w:w="850" w:type="dxa"/>
          </w:tcPr>
          <w:p w14:paraId="78A49667" w14:textId="77777777" w:rsidR="0081760C" w:rsidRDefault="0081760C">
            <w:pPr>
              <w:pStyle w:val="ConsPlusNormal"/>
              <w:jc w:val="center"/>
            </w:pPr>
            <w:r>
              <w:t>0</w:t>
            </w:r>
          </w:p>
        </w:tc>
        <w:tc>
          <w:tcPr>
            <w:tcW w:w="2211" w:type="dxa"/>
          </w:tcPr>
          <w:p w14:paraId="5D2ADC16" w14:textId="77777777" w:rsidR="0081760C" w:rsidRDefault="0081760C">
            <w:pPr>
              <w:pStyle w:val="ConsPlusNormal"/>
            </w:pPr>
            <w:r>
              <w:t>оздоровительно-образовательные организации</w:t>
            </w:r>
          </w:p>
        </w:tc>
      </w:tr>
      <w:tr w:rsidR="0081760C" w14:paraId="6A3A3226" w14:textId="77777777">
        <w:tc>
          <w:tcPr>
            <w:tcW w:w="15768" w:type="dxa"/>
            <w:gridSpan w:val="15"/>
          </w:tcPr>
          <w:p w14:paraId="463E972B" w14:textId="77777777" w:rsidR="0081760C" w:rsidRDefault="0081760C">
            <w:pPr>
              <w:pStyle w:val="ConsPlusNormal"/>
              <w:jc w:val="center"/>
              <w:outlineLvl w:val="2"/>
            </w:pPr>
            <w:r>
              <w:t>Подпрограмма 6 "Будущее республики - одаренные дети"</w:t>
            </w:r>
          </w:p>
        </w:tc>
      </w:tr>
      <w:tr w:rsidR="0081760C" w14:paraId="5135FCAB" w14:textId="77777777">
        <w:tc>
          <w:tcPr>
            <w:tcW w:w="567" w:type="dxa"/>
          </w:tcPr>
          <w:p w14:paraId="55A2BA5D" w14:textId="77777777" w:rsidR="0081760C" w:rsidRDefault="0081760C">
            <w:pPr>
              <w:pStyle w:val="ConsPlusNormal"/>
              <w:jc w:val="center"/>
            </w:pPr>
            <w:r>
              <w:t>1.</w:t>
            </w:r>
          </w:p>
        </w:tc>
        <w:tc>
          <w:tcPr>
            <w:tcW w:w="1928" w:type="dxa"/>
          </w:tcPr>
          <w:p w14:paraId="5ED46477" w14:textId="77777777" w:rsidR="0081760C" w:rsidRDefault="0081760C">
            <w:pPr>
              <w:pStyle w:val="ConsPlusNormal"/>
            </w:pPr>
            <w:r>
              <w:t>Проведение республиканского этапа всероссийской олимпиады школьников и олимпиад по предметам национально-регионального компонента</w:t>
            </w:r>
          </w:p>
        </w:tc>
        <w:tc>
          <w:tcPr>
            <w:tcW w:w="1757" w:type="dxa"/>
          </w:tcPr>
          <w:p w14:paraId="151F0B8A" w14:textId="77777777" w:rsidR="0081760C" w:rsidRDefault="0081760C">
            <w:pPr>
              <w:pStyle w:val="ConsPlusNormal"/>
            </w:pPr>
            <w:r>
              <w:t>организация и проведение олимпиад</w:t>
            </w:r>
          </w:p>
        </w:tc>
        <w:tc>
          <w:tcPr>
            <w:tcW w:w="794" w:type="dxa"/>
          </w:tcPr>
          <w:p w14:paraId="630A6C98" w14:textId="77777777" w:rsidR="0081760C" w:rsidRDefault="0081760C">
            <w:pPr>
              <w:pStyle w:val="ConsPlusNormal"/>
            </w:pPr>
            <w:r>
              <w:t>ед.</w:t>
            </w:r>
          </w:p>
        </w:tc>
        <w:tc>
          <w:tcPr>
            <w:tcW w:w="850" w:type="dxa"/>
          </w:tcPr>
          <w:p w14:paraId="21F4FDA7" w14:textId="77777777" w:rsidR="0081760C" w:rsidRDefault="0081760C">
            <w:pPr>
              <w:pStyle w:val="ConsPlusNormal"/>
              <w:jc w:val="center"/>
            </w:pPr>
            <w:r>
              <w:t>34</w:t>
            </w:r>
          </w:p>
        </w:tc>
        <w:tc>
          <w:tcPr>
            <w:tcW w:w="850" w:type="dxa"/>
          </w:tcPr>
          <w:p w14:paraId="4EB3C1DD" w14:textId="77777777" w:rsidR="0081760C" w:rsidRDefault="0081760C">
            <w:pPr>
              <w:pStyle w:val="ConsPlusNormal"/>
              <w:jc w:val="center"/>
            </w:pPr>
            <w:r>
              <w:t>35</w:t>
            </w:r>
          </w:p>
        </w:tc>
        <w:tc>
          <w:tcPr>
            <w:tcW w:w="854" w:type="dxa"/>
          </w:tcPr>
          <w:p w14:paraId="61211F17" w14:textId="77777777" w:rsidR="0081760C" w:rsidRDefault="0081760C">
            <w:pPr>
              <w:pStyle w:val="ConsPlusNormal"/>
              <w:jc w:val="center"/>
            </w:pPr>
            <w:r>
              <w:t>36</w:t>
            </w:r>
          </w:p>
        </w:tc>
        <w:tc>
          <w:tcPr>
            <w:tcW w:w="854" w:type="dxa"/>
          </w:tcPr>
          <w:p w14:paraId="4EB28D19" w14:textId="77777777" w:rsidR="0081760C" w:rsidRDefault="0081760C">
            <w:pPr>
              <w:pStyle w:val="ConsPlusNormal"/>
              <w:jc w:val="center"/>
            </w:pPr>
            <w:r>
              <w:t>36</w:t>
            </w:r>
          </w:p>
        </w:tc>
        <w:tc>
          <w:tcPr>
            <w:tcW w:w="854" w:type="dxa"/>
          </w:tcPr>
          <w:p w14:paraId="32DBC675" w14:textId="77777777" w:rsidR="0081760C" w:rsidRDefault="0081760C">
            <w:pPr>
              <w:pStyle w:val="ConsPlusNormal"/>
              <w:jc w:val="center"/>
            </w:pPr>
            <w:r>
              <w:t>37</w:t>
            </w:r>
          </w:p>
        </w:tc>
        <w:tc>
          <w:tcPr>
            <w:tcW w:w="850" w:type="dxa"/>
          </w:tcPr>
          <w:p w14:paraId="34595032" w14:textId="77777777" w:rsidR="0081760C" w:rsidRDefault="0081760C">
            <w:pPr>
              <w:pStyle w:val="ConsPlusNormal"/>
              <w:jc w:val="center"/>
            </w:pPr>
            <w:r>
              <w:t>37</w:t>
            </w:r>
          </w:p>
        </w:tc>
        <w:tc>
          <w:tcPr>
            <w:tcW w:w="850" w:type="dxa"/>
          </w:tcPr>
          <w:p w14:paraId="616651E6" w14:textId="77777777" w:rsidR="0081760C" w:rsidRDefault="0081760C">
            <w:pPr>
              <w:pStyle w:val="ConsPlusNormal"/>
              <w:jc w:val="center"/>
            </w:pPr>
            <w:r>
              <w:t>37</w:t>
            </w:r>
          </w:p>
        </w:tc>
        <w:tc>
          <w:tcPr>
            <w:tcW w:w="845" w:type="dxa"/>
          </w:tcPr>
          <w:p w14:paraId="2D60C630" w14:textId="77777777" w:rsidR="0081760C" w:rsidRDefault="0081760C">
            <w:pPr>
              <w:pStyle w:val="ConsPlusNormal"/>
              <w:jc w:val="center"/>
            </w:pPr>
            <w:r>
              <w:t>37</w:t>
            </w:r>
          </w:p>
        </w:tc>
        <w:tc>
          <w:tcPr>
            <w:tcW w:w="854" w:type="dxa"/>
          </w:tcPr>
          <w:p w14:paraId="749FECE9" w14:textId="77777777" w:rsidR="0081760C" w:rsidRDefault="0081760C">
            <w:pPr>
              <w:pStyle w:val="ConsPlusNormal"/>
              <w:jc w:val="center"/>
            </w:pPr>
            <w:r>
              <w:t>0</w:t>
            </w:r>
          </w:p>
        </w:tc>
        <w:tc>
          <w:tcPr>
            <w:tcW w:w="850" w:type="dxa"/>
          </w:tcPr>
          <w:p w14:paraId="36509FCE" w14:textId="77777777" w:rsidR="0081760C" w:rsidRDefault="0081760C">
            <w:pPr>
              <w:pStyle w:val="ConsPlusNormal"/>
              <w:jc w:val="center"/>
            </w:pPr>
            <w:r>
              <w:t>0</w:t>
            </w:r>
          </w:p>
        </w:tc>
        <w:tc>
          <w:tcPr>
            <w:tcW w:w="2211" w:type="dxa"/>
          </w:tcPr>
          <w:p w14:paraId="4E0F70BC" w14:textId="77777777" w:rsidR="0081760C" w:rsidRDefault="0081760C">
            <w:pPr>
              <w:pStyle w:val="ConsPlusNormal"/>
            </w:pPr>
            <w:r>
              <w:t>Минобрнауки РД;</w:t>
            </w:r>
          </w:p>
          <w:p w14:paraId="4164C067" w14:textId="77777777" w:rsidR="0081760C" w:rsidRDefault="0081760C">
            <w:pPr>
              <w:pStyle w:val="ConsPlusNormal"/>
            </w:pPr>
            <w:r>
              <w:t>вузы</w:t>
            </w:r>
          </w:p>
        </w:tc>
      </w:tr>
      <w:tr w:rsidR="0081760C" w14:paraId="4A5C5453" w14:textId="77777777">
        <w:tc>
          <w:tcPr>
            <w:tcW w:w="567" w:type="dxa"/>
          </w:tcPr>
          <w:p w14:paraId="1F2B1061" w14:textId="77777777" w:rsidR="0081760C" w:rsidRDefault="0081760C">
            <w:pPr>
              <w:pStyle w:val="ConsPlusNormal"/>
              <w:jc w:val="center"/>
            </w:pPr>
            <w:r>
              <w:t>2.</w:t>
            </w:r>
          </w:p>
        </w:tc>
        <w:tc>
          <w:tcPr>
            <w:tcW w:w="1928" w:type="dxa"/>
          </w:tcPr>
          <w:p w14:paraId="52200E10" w14:textId="77777777" w:rsidR="0081760C" w:rsidRDefault="0081760C">
            <w:pPr>
              <w:pStyle w:val="ConsPlusNormal"/>
            </w:pPr>
            <w:r>
              <w:t>Расходы, связанные с проведением всероссийской олимпиады школьников</w:t>
            </w:r>
          </w:p>
        </w:tc>
        <w:tc>
          <w:tcPr>
            <w:tcW w:w="1757" w:type="dxa"/>
          </w:tcPr>
          <w:p w14:paraId="32C857D3" w14:textId="77777777" w:rsidR="0081760C" w:rsidRDefault="0081760C">
            <w:pPr>
              <w:pStyle w:val="ConsPlusNormal"/>
            </w:pPr>
            <w:r>
              <w:t>олимпиадные задания на этапы всероссийской олимпиады школьников</w:t>
            </w:r>
          </w:p>
        </w:tc>
        <w:tc>
          <w:tcPr>
            <w:tcW w:w="794" w:type="dxa"/>
          </w:tcPr>
          <w:p w14:paraId="4ADE1597" w14:textId="77777777" w:rsidR="0081760C" w:rsidRDefault="0081760C">
            <w:pPr>
              <w:pStyle w:val="ConsPlusNormal"/>
            </w:pPr>
            <w:r>
              <w:t>ед.</w:t>
            </w:r>
          </w:p>
        </w:tc>
        <w:tc>
          <w:tcPr>
            <w:tcW w:w="850" w:type="dxa"/>
          </w:tcPr>
          <w:p w14:paraId="44EF16D3" w14:textId="77777777" w:rsidR="0081760C" w:rsidRDefault="0081760C">
            <w:pPr>
              <w:pStyle w:val="ConsPlusNormal"/>
              <w:jc w:val="center"/>
            </w:pPr>
            <w:r>
              <w:t>0</w:t>
            </w:r>
          </w:p>
        </w:tc>
        <w:tc>
          <w:tcPr>
            <w:tcW w:w="850" w:type="dxa"/>
          </w:tcPr>
          <w:p w14:paraId="234B75BF" w14:textId="77777777" w:rsidR="0081760C" w:rsidRDefault="0081760C">
            <w:pPr>
              <w:pStyle w:val="ConsPlusNormal"/>
              <w:jc w:val="center"/>
            </w:pPr>
            <w:r>
              <w:t>0</w:t>
            </w:r>
          </w:p>
        </w:tc>
        <w:tc>
          <w:tcPr>
            <w:tcW w:w="854" w:type="dxa"/>
          </w:tcPr>
          <w:p w14:paraId="20F0D2BE" w14:textId="77777777" w:rsidR="0081760C" w:rsidRDefault="0081760C">
            <w:pPr>
              <w:pStyle w:val="ConsPlusNormal"/>
              <w:jc w:val="center"/>
            </w:pPr>
            <w:r>
              <w:t>48</w:t>
            </w:r>
          </w:p>
        </w:tc>
        <w:tc>
          <w:tcPr>
            <w:tcW w:w="854" w:type="dxa"/>
          </w:tcPr>
          <w:p w14:paraId="51D178E5" w14:textId="77777777" w:rsidR="0081760C" w:rsidRDefault="0081760C">
            <w:pPr>
              <w:pStyle w:val="ConsPlusNormal"/>
              <w:jc w:val="center"/>
            </w:pPr>
            <w:r>
              <w:t>24</w:t>
            </w:r>
          </w:p>
        </w:tc>
        <w:tc>
          <w:tcPr>
            <w:tcW w:w="854" w:type="dxa"/>
          </w:tcPr>
          <w:p w14:paraId="6C17DA08" w14:textId="77777777" w:rsidR="0081760C" w:rsidRDefault="0081760C">
            <w:pPr>
              <w:pStyle w:val="ConsPlusNormal"/>
              <w:jc w:val="center"/>
            </w:pPr>
            <w:r>
              <w:t>0</w:t>
            </w:r>
          </w:p>
        </w:tc>
        <w:tc>
          <w:tcPr>
            <w:tcW w:w="850" w:type="dxa"/>
          </w:tcPr>
          <w:p w14:paraId="6A1453DF" w14:textId="77777777" w:rsidR="0081760C" w:rsidRDefault="0081760C">
            <w:pPr>
              <w:pStyle w:val="ConsPlusNormal"/>
              <w:jc w:val="center"/>
            </w:pPr>
            <w:r>
              <w:t>24</w:t>
            </w:r>
          </w:p>
        </w:tc>
        <w:tc>
          <w:tcPr>
            <w:tcW w:w="850" w:type="dxa"/>
          </w:tcPr>
          <w:p w14:paraId="28E292AA" w14:textId="77777777" w:rsidR="0081760C" w:rsidRDefault="0081760C">
            <w:pPr>
              <w:pStyle w:val="ConsPlusNormal"/>
              <w:jc w:val="center"/>
            </w:pPr>
            <w:r>
              <w:t>0</w:t>
            </w:r>
          </w:p>
        </w:tc>
        <w:tc>
          <w:tcPr>
            <w:tcW w:w="845" w:type="dxa"/>
          </w:tcPr>
          <w:p w14:paraId="172158E1" w14:textId="77777777" w:rsidR="0081760C" w:rsidRDefault="0081760C">
            <w:pPr>
              <w:pStyle w:val="ConsPlusNormal"/>
              <w:jc w:val="center"/>
            </w:pPr>
            <w:r>
              <w:t>0</w:t>
            </w:r>
          </w:p>
        </w:tc>
        <w:tc>
          <w:tcPr>
            <w:tcW w:w="854" w:type="dxa"/>
          </w:tcPr>
          <w:p w14:paraId="755B7066" w14:textId="77777777" w:rsidR="0081760C" w:rsidRDefault="0081760C">
            <w:pPr>
              <w:pStyle w:val="ConsPlusNormal"/>
              <w:jc w:val="center"/>
            </w:pPr>
            <w:r>
              <w:t>0</w:t>
            </w:r>
          </w:p>
        </w:tc>
        <w:tc>
          <w:tcPr>
            <w:tcW w:w="850" w:type="dxa"/>
          </w:tcPr>
          <w:p w14:paraId="4FF3EFE4" w14:textId="77777777" w:rsidR="0081760C" w:rsidRDefault="0081760C">
            <w:pPr>
              <w:pStyle w:val="ConsPlusNormal"/>
              <w:jc w:val="center"/>
            </w:pPr>
            <w:r>
              <w:t>0</w:t>
            </w:r>
          </w:p>
        </w:tc>
        <w:tc>
          <w:tcPr>
            <w:tcW w:w="2211" w:type="dxa"/>
          </w:tcPr>
          <w:p w14:paraId="5C46DAF6" w14:textId="77777777" w:rsidR="0081760C" w:rsidRDefault="0081760C">
            <w:pPr>
              <w:pStyle w:val="ConsPlusNormal"/>
            </w:pPr>
            <w:r>
              <w:t>Минобрнауки РД;</w:t>
            </w:r>
          </w:p>
          <w:p w14:paraId="254B071B" w14:textId="77777777" w:rsidR="0081760C" w:rsidRDefault="0081760C">
            <w:pPr>
              <w:pStyle w:val="ConsPlusNormal"/>
            </w:pPr>
            <w:r>
              <w:t>ГАОУ ВО "ДГУНХ"</w:t>
            </w:r>
          </w:p>
        </w:tc>
      </w:tr>
      <w:tr w:rsidR="0081760C" w14:paraId="22E932D4" w14:textId="77777777">
        <w:tc>
          <w:tcPr>
            <w:tcW w:w="567" w:type="dxa"/>
          </w:tcPr>
          <w:p w14:paraId="531BD2DC" w14:textId="77777777" w:rsidR="0081760C" w:rsidRDefault="0081760C">
            <w:pPr>
              <w:pStyle w:val="ConsPlusNormal"/>
              <w:jc w:val="center"/>
            </w:pPr>
            <w:r>
              <w:t>3.</w:t>
            </w:r>
          </w:p>
        </w:tc>
        <w:tc>
          <w:tcPr>
            <w:tcW w:w="1928" w:type="dxa"/>
          </w:tcPr>
          <w:p w14:paraId="6D753289" w14:textId="77777777" w:rsidR="0081760C" w:rsidRDefault="0081760C">
            <w:pPr>
              <w:pStyle w:val="ConsPlusNormal"/>
            </w:pPr>
            <w:r>
              <w:t>Расходы по предоставлению премий победителям и призерам всероссийской олимпиады школьников, представлявшим Республику Дагестан, а также подготовившим их педагогическим работникам (тренерам)</w:t>
            </w:r>
          </w:p>
        </w:tc>
        <w:tc>
          <w:tcPr>
            <w:tcW w:w="1757" w:type="dxa"/>
          </w:tcPr>
          <w:p w14:paraId="4420B232" w14:textId="77777777" w:rsidR="0081760C" w:rsidRDefault="0081760C">
            <w:pPr>
              <w:pStyle w:val="ConsPlusNormal"/>
            </w:pPr>
            <w:r>
              <w:t>премии победителям и учителям победителей и призерам</w:t>
            </w:r>
          </w:p>
        </w:tc>
        <w:tc>
          <w:tcPr>
            <w:tcW w:w="794" w:type="dxa"/>
          </w:tcPr>
          <w:p w14:paraId="35610EE4" w14:textId="77777777" w:rsidR="0081760C" w:rsidRDefault="0081760C">
            <w:pPr>
              <w:pStyle w:val="ConsPlusNormal"/>
            </w:pPr>
            <w:r>
              <w:t>ед.</w:t>
            </w:r>
          </w:p>
        </w:tc>
        <w:tc>
          <w:tcPr>
            <w:tcW w:w="850" w:type="dxa"/>
          </w:tcPr>
          <w:p w14:paraId="67851BCA" w14:textId="77777777" w:rsidR="0081760C" w:rsidRDefault="0081760C">
            <w:pPr>
              <w:pStyle w:val="ConsPlusNormal"/>
              <w:jc w:val="center"/>
            </w:pPr>
            <w:r>
              <w:t>0</w:t>
            </w:r>
          </w:p>
        </w:tc>
        <w:tc>
          <w:tcPr>
            <w:tcW w:w="850" w:type="dxa"/>
          </w:tcPr>
          <w:p w14:paraId="788801DA" w14:textId="77777777" w:rsidR="0081760C" w:rsidRDefault="0081760C">
            <w:pPr>
              <w:pStyle w:val="ConsPlusNormal"/>
              <w:jc w:val="center"/>
            </w:pPr>
            <w:r>
              <w:t>0</w:t>
            </w:r>
          </w:p>
        </w:tc>
        <w:tc>
          <w:tcPr>
            <w:tcW w:w="854" w:type="dxa"/>
          </w:tcPr>
          <w:p w14:paraId="14BBF080" w14:textId="77777777" w:rsidR="0081760C" w:rsidRDefault="0081760C">
            <w:pPr>
              <w:pStyle w:val="ConsPlusNormal"/>
              <w:jc w:val="center"/>
            </w:pPr>
            <w:r>
              <w:t>0</w:t>
            </w:r>
          </w:p>
        </w:tc>
        <w:tc>
          <w:tcPr>
            <w:tcW w:w="854" w:type="dxa"/>
          </w:tcPr>
          <w:p w14:paraId="09060BFC" w14:textId="77777777" w:rsidR="0081760C" w:rsidRDefault="0081760C">
            <w:pPr>
              <w:pStyle w:val="ConsPlusNormal"/>
              <w:jc w:val="center"/>
            </w:pPr>
            <w:r>
              <w:t>6</w:t>
            </w:r>
          </w:p>
        </w:tc>
        <w:tc>
          <w:tcPr>
            <w:tcW w:w="854" w:type="dxa"/>
          </w:tcPr>
          <w:p w14:paraId="48067FD7" w14:textId="77777777" w:rsidR="0081760C" w:rsidRDefault="0081760C">
            <w:pPr>
              <w:pStyle w:val="ConsPlusNormal"/>
              <w:jc w:val="center"/>
            </w:pPr>
            <w:r>
              <w:t>0</w:t>
            </w:r>
          </w:p>
        </w:tc>
        <w:tc>
          <w:tcPr>
            <w:tcW w:w="850" w:type="dxa"/>
          </w:tcPr>
          <w:p w14:paraId="3C6324E9" w14:textId="77777777" w:rsidR="0081760C" w:rsidRDefault="0081760C">
            <w:pPr>
              <w:pStyle w:val="ConsPlusNormal"/>
              <w:jc w:val="center"/>
            </w:pPr>
            <w:r>
              <w:t>3</w:t>
            </w:r>
          </w:p>
        </w:tc>
        <w:tc>
          <w:tcPr>
            <w:tcW w:w="850" w:type="dxa"/>
          </w:tcPr>
          <w:p w14:paraId="428BD543" w14:textId="77777777" w:rsidR="0081760C" w:rsidRDefault="0081760C">
            <w:pPr>
              <w:pStyle w:val="ConsPlusNormal"/>
              <w:jc w:val="center"/>
            </w:pPr>
            <w:r>
              <w:t>0</w:t>
            </w:r>
          </w:p>
        </w:tc>
        <w:tc>
          <w:tcPr>
            <w:tcW w:w="845" w:type="dxa"/>
          </w:tcPr>
          <w:p w14:paraId="09814449" w14:textId="77777777" w:rsidR="0081760C" w:rsidRDefault="0081760C">
            <w:pPr>
              <w:pStyle w:val="ConsPlusNormal"/>
              <w:jc w:val="center"/>
            </w:pPr>
            <w:r>
              <w:t>0</w:t>
            </w:r>
          </w:p>
        </w:tc>
        <w:tc>
          <w:tcPr>
            <w:tcW w:w="854" w:type="dxa"/>
          </w:tcPr>
          <w:p w14:paraId="3F2548EF" w14:textId="77777777" w:rsidR="0081760C" w:rsidRDefault="0081760C">
            <w:pPr>
              <w:pStyle w:val="ConsPlusNormal"/>
              <w:jc w:val="center"/>
            </w:pPr>
            <w:r>
              <w:t>0</w:t>
            </w:r>
          </w:p>
        </w:tc>
        <w:tc>
          <w:tcPr>
            <w:tcW w:w="850" w:type="dxa"/>
          </w:tcPr>
          <w:p w14:paraId="146BDD4E" w14:textId="77777777" w:rsidR="0081760C" w:rsidRDefault="0081760C">
            <w:pPr>
              <w:pStyle w:val="ConsPlusNormal"/>
              <w:jc w:val="center"/>
            </w:pPr>
            <w:r>
              <w:t>0</w:t>
            </w:r>
          </w:p>
        </w:tc>
        <w:tc>
          <w:tcPr>
            <w:tcW w:w="2211" w:type="dxa"/>
          </w:tcPr>
          <w:p w14:paraId="0915C312" w14:textId="77777777" w:rsidR="0081760C" w:rsidRDefault="0081760C">
            <w:pPr>
              <w:pStyle w:val="ConsPlusNormal"/>
            </w:pPr>
            <w:r>
              <w:t>Минобрнауки РД</w:t>
            </w:r>
          </w:p>
        </w:tc>
      </w:tr>
      <w:tr w:rsidR="0081760C" w14:paraId="15115F81" w14:textId="77777777">
        <w:tc>
          <w:tcPr>
            <w:tcW w:w="567" w:type="dxa"/>
          </w:tcPr>
          <w:p w14:paraId="674FA5B6" w14:textId="77777777" w:rsidR="0081760C" w:rsidRDefault="0081760C">
            <w:pPr>
              <w:pStyle w:val="ConsPlusNormal"/>
              <w:jc w:val="center"/>
            </w:pPr>
            <w:r>
              <w:t>4.</w:t>
            </w:r>
          </w:p>
        </w:tc>
        <w:tc>
          <w:tcPr>
            <w:tcW w:w="1928" w:type="dxa"/>
          </w:tcPr>
          <w:p w14:paraId="759527E2" w14:textId="77777777" w:rsidR="0081760C" w:rsidRDefault="0081760C">
            <w:pPr>
              <w:pStyle w:val="ConsPlusNormal"/>
            </w:pPr>
            <w:r>
              <w:t>Расходы на реализацию проекта "Детский сад - центр одаренных детей"</w:t>
            </w:r>
          </w:p>
        </w:tc>
        <w:tc>
          <w:tcPr>
            <w:tcW w:w="1757" w:type="dxa"/>
          </w:tcPr>
          <w:p w14:paraId="7627F119" w14:textId="77777777" w:rsidR="0081760C" w:rsidRDefault="0081760C">
            <w:pPr>
              <w:pStyle w:val="ConsPlusNormal"/>
            </w:pPr>
            <w:r>
              <w:t>создание предметно-развивающей среды в дошкольных образовательных организациях</w:t>
            </w:r>
          </w:p>
        </w:tc>
        <w:tc>
          <w:tcPr>
            <w:tcW w:w="794" w:type="dxa"/>
          </w:tcPr>
          <w:p w14:paraId="755950C7" w14:textId="77777777" w:rsidR="0081760C" w:rsidRDefault="0081760C">
            <w:pPr>
              <w:pStyle w:val="ConsPlusNormal"/>
            </w:pPr>
            <w:r>
              <w:t>ед.</w:t>
            </w:r>
          </w:p>
        </w:tc>
        <w:tc>
          <w:tcPr>
            <w:tcW w:w="850" w:type="dxa"/>
          </w:tcPr>
          <w:p w14:paraId="7E7CD681" w14:textId="77777777" w:rsidR="0081760C" w:rsidRDefault="0081760C">
            <w:pPr>
              <w:pStyle w:val="ConsPlusNormal"/>
              <w:jc w:val="center"/>
            </w:pPr>
            <w:r>
              <w:t>0</w:t>
            </w:r>
          </w:p>
        </w:tc>
        <w:tc>
          <w:tcPr>
            <w:tcW w:w="850" w:type="dxa"/>
          </w:tcPr>
          <w:p w14:paraId="163E0894" w14:textId="77777777" w:rsidR="0081760C" w:rsidRDefault="0081760C">
            <w:pPr>
              <w:pStyle w:val="ConsPlusNormal"/>
              <w:jc w:val="center"/>
            </w:pPr>
            <w:r>
              <w:t>0</w:t>
            </w:r>
          </w:p>
        </w:tc>
        <w:tc>
          <w:tcPr>
            <w:tcW w:w="854" w:type="dxa"/>
          </w:tcPr>
          <w:p w14:paraId="64DBD707" w14:textId="77777777" w:rsidR="0081760C" w:rsidRDefault="0081760C">
            <w:pPr>
              <w:pStyle w:val="ConsPlusNormal"/>
              <w:jc w:val="center"/>
            </w:pPr>
            <w:r>
              <w:t>0</w:t>
            </w:r>
          </w:p>
        </w:tc>
        <w:tc>
          <w:tcPr>
            <w:tcW w:w="854" w:type="dxa"/>
          </w:tcPr>
          <w:p w14:paraId="60D50966" w14:textId="77777777" w:rsidR="0081760C" w:rsidRDefault="0081760C">
            <w:pPr>
              <w:pStyle w:val="ConsPlusNormal"/>
              <w:jc w:val="center"/>
            </w:pPr>
            <w:r>
              <w:t>20</w:t>
            </w:r>
          </w:p>
        </w:tc>
        <w:tc>
          <w:tcPr>
            <w:tcW w:w="854" w:type="dxa"/>
          </w:tcPr>
          <w:p w14:paraId="67D6706F" w14:textId="77777777" w:rsidR="0081760C" w:rsidRDefault="0081760C">
            <w:pPr>
              <w:pStyle w:val="ConsPlusNormal"/>
              <w:jc w:val="center"/>
            </w:pPr>
            <w:r>
              <w:t>0</w:t>
            </w:r>
          </w:p>
        </w:tc>
        <w:tc>
          <w:tcPr>
            <w:tcW w:w="850" w:type="dxa"/>
          </w:tcPr>
          <w:p w14:paraId="28A43F1F" w14:textId="77777777" w:rsidR="0081760C" w:rsidRDefault="0081760C">
            <w:pPr>
              <w:pStyle w:val="ConsPlusNormal"/>
              <w:jc w:val="center"/>
            </w:pPr>
            <w:r>
              <w:t>0</w:t>
            </w:r>
          </w:p>
        </w:tc>
        <w:tc>
          <w:tcPr>
            <w:tcW w:w="850" w:type="dxa"/>
          </w:tcPr>
          <w:p w14:paraId="40165836" w14:textId="77777777" w:rsidR="0081760C" w:rsidRDefault="0081760C">
            <w:pPr>
              <w:pStyle w:val="ConsPlusNormal"/>
              <w:jc w:val="center"/>
            </w:pPr>
            <w:r>
              <w:t>0</w:t>
            </w:r>
          </w:p>
        </w:tc>
        <w:tc>
          <w:tcPr>
            <w:tcW w:w="845" w:type="dxa"/>
          </w:tcPr>
          <w:p w14:paraId="3442E230" w14:textId="77777777" w:rsidR="0081760C" w:rsidRDefault="0081760C">
            <w:pPr>
              <w:pStyle w:val="ConsPlusNormal"/>
              <w:jc w:val="center"/>
            </w:pPr>
            <w:r>
              <w:t>0</w:t>
            </w:r>
          </w:p>
        </w:tc>
        <w:tc>
          <w:tcPr>
            <w:tcW w:w="854" w:type="dxa"/>
          </w:tcPr>
          <w:p w14:paraId="04EC2BB9" w14:textId="77777777" w:rsidR="0081760C" w:rsidRDefault="0081760C">
            <w:pPr>
              <w:pStyle w:val="ConsPlusNormal"/>
              <w:jc w:val="center"/>
            </w:pPr>
            <w:r>
              <w:t>0</w:t>
            </w:r>
          </w:p>
        </w:tc>
        <w:tc>
          <w:tcPr>
            <w:tcW w:w="850" w:type="dxa"/>
          </w:tcPr>
          <w:p w14:paraId="73561B57" w14:textId="77777777" w:rsidR="0081760C" w:rsidRDefault="0081760C">
            <w:pPr>
              <w:pStyle w:val="ConsPlusNormal"/>
              <w:jc w:val="center"/>
            </w:pPr>
            <w:r>
              <w:t>0</w:t>
            </w:r>
          </w:p>
        </w:tc>
        <w:tc>
          <w:tcPr>
            <w:tcW w:w="2211" w:type="dxa"/>
          </w:tcPr>
          <w:p w14:paraId="4963CF37" w14:textId="77777777" w:rsidR="0081760C" w:rsidRDefault="0081760C">
            <w:pPr>
              <w:pStyle w:val="ConsPlusNormal"/>
            </w:pPr>
            <w:r>
              <w:t>Минобрнауки РД</w:t>
            </w:r>
          </w:p>
        </w:tc>
      </w:tr>
      <w:tr w:rsidR="0081760C" w14:paraId="4D2F1D48" w14:textId="77777777">
        <w:tc>
          <w:tcPr>
            <w:tcW w:w="567" w:type="dxa"/>
          </w:tcPr>
          <w:p w14:paraId="56898844" w14:textId="77777777" w:rsidR="0081760C" w:rsidRDefault="0081760C">
            <w:pPr>
              <w:pStyle w:val="ConsPlusNormal"/>
              <w:jc w:val="center"/>
            </w:pPr>
            <w:r>
              <w:t>5.</w:t>
            </w:r>
          </w:p>
        </w:tc>
        <w:tc>
          <w:tcPr>
            <w:tcW w:w="1928" w:type="dxa"/>
          </w:tcPr>
          <w:p w14:paraId="753D7F94" w14:textId="77777777" w:rsidR="0081760C" w:rsidRDefault="0081760C">
            <w:pPr>
              <w:pStyle w:val="ConsPlusNormal"/>
            </w:pPr>
            <w:r>
              <w:t>Функционирование заочных республиканских предметных школ</w:t>
            </w:r>
          </w:p>
        </w:tc>
        <w:tc>
          <w:tcPr>
            <w:tcW w:w="1757" w:type="dxa"/>
          </w:tcPr>
          <w:p w14:paraId="535439AA" w14:textId="77777777" w:rsidR="0081760C" w:rsidRDefault="0081760C">
            <w:pPr>
              <w:pStyle w:val="ConsPlusNormal"/>
            </w:pPr>
            <w:r>
              <w:t>количество учащихся, принявших участие в заочных предметных школах</w:t>
            </w:r>
          </w:p>
        </w:tc>
        <w:tc>
          <w:tcPr>
            <w:tcW w:w="794" w:type="dxa"/>
          </w:tcPr>
          <w:p w14:paraId="613513FC" w14:textId="77777777" w:rsidR="0081760C" w:rsidRDefault="0081760C">
            <w:pPr>
              <w:pStyle w:val="ConsPlusNormal"/>
            </w:pPr>
            <w:r>
              <w:t>чел.</w:t>
            </w:r>
          </w:p>
        </w:tc>
        <w:tc>
          <w:tcPr>
            <w:tcW w:w="850" w:type="dxa"/>
          </w:tcPr>
          <w:p w14:paraId="4C4C9399" w14:textId="77777777" w:rsidR="0081760C" w:rsidRDefault="0081760C">
            <w:pPr>
              <w:pStyle w:val="ConsPlusNormal"/>
              <w:jc w:val="center"/>
            </w:pPr>
            <w:r>
              <w:t>0</w:t>
            </w:r>
          </w:p>
        </w:tc>
        <w:tc>
          <w:tcPr>
            <w:tcW w:w="850" w:type="dxa"/>
          </w:tcPr>
          <w:p w14:paraId="30C72163" w14:textId="77777777" w:rsidR="0081760C" w:rsidRDefault="0081760C">
            <w:pPr>
              <w:pStyle w:val="ConsPlusNormal"/>
              <w:jc w:val="center"/>
            </w:pPr>
            <w:r>
              <w:t>0</w:t>
            </w:r>
          </w:p>
        </w:tc>
        <w:tc>
          <w:tcPr>
            <w:tcW w:w="854" w:type="dxa"/>
          </w:tcPr>
          <w:p w14:paraId="62588D68" w14:textId="77777777" w:rsidR="0081760C" w:rsidRDefault="0081760C">
            <w:pPr>
              <w:pStyle w:val="ConsPlusNormal"/>
              <w:jc w:val="center"/>
            </w:pPr>
            <w:r>
              <w:t>0</w:t>
            </w:r>
          </w:p>
        </w:tc>
        <w:tc>
          <w:tcPr>
            <w:tcW w:w="854" w:type="dxa"/>
          </w:tcPr>
          <w:p w14:paraId="7A35C2B1" w14:textId="77777777" w:rsidR="0081760C" w:rsidRDefault="0081760C">
            <w:pPr>
              <w:pStyle w:val="ConsPlusNormal"/>
              <w:jc w:val="center"/>
            </w:pPr>
            <w:r>
              <w:t>2003</w:t>
            </w:r>
          </w:p>
        </w:tc>
        <w:tc>
          <w:tcPr>
            <w:tcW w:w="854" w:type="dxa"/>
          </w:tcPr>
          <w:p w14:paraId="7B7B006D" w14:textId="77777777" w:rsidR="0081760C" w:rsidRDefault="0081760C">
            <w:pPr>
              <w:pStyle w:val="ConsPlusNormal"/>
              <w:jc w:val="center"/>
            </w:pPr>
            <w:r>
              <w:t>0</w:t>
            </w:r>
          </w:p>
        </w:tc>
        <w:tc>
          <w:tcPr>
            <w:tcW w:w="850" w:type="dxa"/>
          </w:tcPr>
          <w:p w14:paraId="38CC46D1" w14:textId="77777777" w:rsidR="0081760C" w:rsidRDefault="0081760C">
            <w:pPr>
              <w:pStyle w:val="ConsPlusNormal"/>
              <w:jc w:val="center"/>
            </w:pPr>
            <w:r>
              <w:t>0</w:t>
            </w:r>
          </w:p>
        </w:tc>
        <w:tc>
          <w:tcPr>
            <w:tcW w:w="850" w:type="dxa"/>
          </w:tcPr>
          <w:p w14:paraId="0FC58516" w14:textId="77777777" w:rsidR="0081760C" w:rsidRDefault="0081760C">
            <w:pPr>
              <w:pStyle w:val="ConsPlusNormal"/>
              <w:jc w:val="center"/>
            </w:pPr>
            <w:r>
              <w:t>0</w:t>
            </w:r>
          </w:p>
        </w:tc>
        <w:tc>
          <w:tcPr>
            <w:tcW w:w="845" w:type="dxa"/>
          </w:tcPr>
          <w:p w14:paraId="278F6992" w14:textId="77777777" w:rsidR="0081760C" w:rsidRDefault="0081760C">
            <w:pPr>
              <w:pStyle w:val="ConsPlusNormal"/>
              <w:jc w:val="center"/>
            </w:pPr>
            <w:r>
              <w:t>0</w:t>
            </w:r>
          </w:p>
        </w:tc>
        <w:tc>
          <w:tcPr>
            <w:tcW w:w="854" w:type="dxa"/>
          </w:tcPr>
          <w:p w14:paraId="43D1D1F1" w14:textId="77777777" w:rsidR="0081760C" w:rsidRDefault="0081760C">
            <w:pPr>
              <w:pStyle w:val="ConsPlusNormal"/>
              <w:jc w:val="center"/>
            </w:pPr>
            <w:r>
              <w:t>0</w:t>
            </w:r>
          </w:p>
        </w:tc>
        <w:tc>
          <w:tcPr>
            <w:tcW w:w="850" w:type="dxa"/>
          </w:tcPr>
          <w:p w14:paraId="636FE477" w14:textId="77777777" w:rsidR="0081760C" w:rsidRDefault="0081760C">
            <w:pPr>
              <w:pStyle w:val="ConsPlusNormal"/>
              <w:jc w:val="center"/>
            </w:pPr>
            <w:r>
              <w:t>0</w:t>
            </w:r>
          </w:p>
        </w:tc>
        <w:tc>
          <w:tcPr>
            <w:tcW w:w="2211" w:type="dxa"/>
          </w:tcPr>
          <w:p w14:paraId="569C81DF" w14:textId="77777777" w:rsidR="0081760C" w:rsidRDefault="0081760C">
            <w:pPr>
              <w:pStyle w:val="ConsPlusNormal"/>
            </w:pPr>
            <w:r>
              <w:t>Минобрнауки РД</w:t>
            </w:r>
          </w:p>
        </w:tc>
      </w:tr>
      <w:tr w:rsidR="0081760C" w14:paraId="19388056" w14:textId="77777777">
        <w:tc>
          <w:tcPr>
            <w:tcW w:w="567" w:type="dxa"/>
          </w:tcPr>
          <w:p w14:paraId="238321C2" w14:textId="77777777" w:rsidR="0081760C" w:rsidRDefault="0081760C">
            <w:pPr>
              <w:pStyle w:val="ConsPlusNormal"/>
              <w:jc w:val="center"/>
            </w:pPr>
            <w:r>
              <w:t>6.</w:t>
            </w:r>
          </w:p>
        </w:tc>
        <w:tc>
          <w:tcPr>
            <w:tcW w:w="1928" w:type="dxa"/>
          </w:tcPr>
          <w:p w14:paraId="78B2D7B4" w14:textId="77777777" w:rsidR="0081760C" w:rsidRDefault="0081760C">
            <w:pPr>
              <w:pStyle w:val="ConsPlusNormal"/>
            </w:pPr>
            <w:r>
              <w:t>Проведение смен образовательного центра одаренных детей "Сириус-Альтаир"</w:t>
            </w:r>
          </w:p>
        </w:tc>
        <w:tc>
          <w:tcPr>
            <w:tcW w:w="1757" w:type="dxa"/>
          </w:tcPr>
          <w:p w14:paraId="000A187E" w14:textId="77777777" w:rsidR="0081760C" w:rsidRDefault="0081760C">
            <w:pPr>
              <w:pStyle w:val="ConsPlusNormal"/>
            </w:pPr>
            <w:r>
              <w:t>количество детей, охваченных сменами "Альтаир"</w:t>
            </w:r>
          </w:p>
        </w:tc>
        <w:tc>
          <w:tcPr>
            <w:tcW w:w="794" w:type="dxa"/>
          </w:tcPr>
          <w:p w14:paraId="1E5A563E" w14:textId="77777777" w:rsidR="0081760C" w:rsidRDefault="0081760C">
            <w:pPr>
              <w:pStyle w:val="ConsPlusNormal"/>
            </w:pPr>
            <w:r>
              <w:t>чел.</w:t>
            </w:r>
          </w:p>
        </w:tc>
        <w:tc>
          <w:tcPr>
            <w:tcW w:w="850" w:type="dxa"/>
          </w:tcPr>
          <w:p w14:paraId="0AAB5268" w14:textId="77777777" w:rsidR="0081760C" w:rsidRDefault="0081760C">
            <w:pPr>
              <w:pStyle w:val="ConsPlusNormal"/>
              <w:jc w:val="center"/>
            </w:pPr>
            <w:r>
              <w:t>0</w:t>
            </w:r>
          </w:p>
        </w:tc>
        <w:tc>
          <w:tcPr>
            <w:tcW w:w="850" w:type="dxa"/>
          </w:tcPr>
          <w:p w14:paraId="698524A3" w14:textId="77777777" w:rsidR="0081760C" w:rsidRDefault="0081760C">
            <w:pPr>
              <w:pStyle w:val="ConsPlusNormal"/>
              <w:jc w:val="center"/>
            </w:pPr>
            <w:r>
              <w:t>0</w:t>
            </w:r>
          </w:p>
        </w:tc>
        <w:tc>
          <w:tcPr>
            <w:tcW w:w="854" w:type="dxa"/>
          </w:tcPr>
          <w:p w14:paraId="33DB7EA5" w14:textId="77777777" w:rsidR="0081760C" w:rsidRDefault="0081760C">
            <w:pPr>
              <w:pStyle w:val="ConsPlusNormal"/>
              <w:jc w:val="center"/>
            </w:pPr>
            <w:r>
              <w:t>635</w:t>
            </w:r>
          </w:p>
        </w:tc>
        <w:tc>
          <w:tcPr>
            <w:tcW w:w="854" w:type="dxa"/>
          </w:tcPr>
          <w:p w14:paraId="06965C55" w14:textId="77777777" w:rsidR="0081760C" w:rsidRDefault="0081760C">
            <w:pPr>
              <w:pStyle w:val="ConsPlusNormal"/>
              <w:jc w:val="center"/>
            </w:pPr>
            <w:r>
              <w:t>1225</w:t>
            </w:r>
          </w:p>
        </w:tc>
        <w:tc>
          <w:tcPr>
            <w:tcW w:w="854" w:type="dxa"/>
          </w:tcPr>
          <w:p w14:paraId="5160DAEE" w14:textId="77777777" w:rsidR="0081760C" w:rsidRDefault="0081760C">
            <w:pPr>
              <w:pStyle w:val="ConsPlusNormal"/>
              <w:jc w:val="center"/>
            </w:pPr>
            <w:r>
              <w:t>1250</w:t>
            </w:r>
          </w:p>
        </w:tc>
        <w:tc>
          <w:tcPr>
            <w:tcW w:w="850" w:type="dxa"/>
          </w:tcPr>
          <w:p w14:paraId="0BBBC331" w14:textId="77777777" w:rsidR="0081760C" w:rsidRDefault="0081760C">
            <w:pPr>
              <w:pStyle w:val="ConsPlusNormal"/>
              <w:jc w:val="center"/>
            </w:pPr>
            <w:r>
              <w:t>1250</w:t>
            </w:r>
          </w:p>
        </w:tc>
        <w:tc>
          <w:tcPr>
            <w:tcW w:w="850" w:type="dxa"/>
          </w:tcPr>
          <w:p w14:paraId="3D3BE367" w14:textId="77777777" w:rsidR="0081760C" w:rsidRDefault="0081760C">
            <w:pPr>
              <w:pStyle w:val="ConsPlusNormal"/>
              <w:jc w:val="center"/>
            </w:pPr>
            <w:r>
              <w:t>1250</w:t>
            </w:r>
          </w:p>
        </w:tc>
        <w:tc>
          <w:tcPr>
            <w:tcW w:w="845" w:type="dxa"/>
          </w:tcPr>
          <w:p w14:paraId="3D8FAD87" w14:textId="77777777" w:rsidR="0081760C" w:rsidRDefault="0081760C">
            <w:pPr>
              <w:pStyle w:val="ConsPlusNormal"/>
              <w:jc w:val="center"/>
            </w:pPr>
            <w:r>
              <w:t>1250</w:t>
            </w:r>
          </w:p>
        </w:tc>
        <w:tc>
          <w:tcPr>
            <w:tcW w:w="854" w:type="dxa"/>
          </w:tcPr>
          <w:p w14:paraId="4C00D5FB" w14:textId="77777777" w:rsidR="0081760C" w:rsidRDefault="0081760C">
            <w:pPr>
              <w:pStyle w:val="ConsPlusNormal"/>
              <w:jc w:val="center"/>
            </w:pPr>
            <w:r>
              <w:t>0</w:t>
            </w:r>
          </w:p>
        </w:tc>
        <w:tc>
          <w:tcPr>
            <w:tcW w:w="850" w:type="dxa"/>
          </w:tcPr>
          <w:p w14:paraId="571DD207" w14:textId="77777777" w:rsidR="0081760C" w:rsidRDefault="0081760C">
            <w:pPr>
              <w:pStyle w:val="ConsPlusNormal"/>
              <w:jc w:val="center"/>
            </w:pPr>
            <w:r>
              <w:t>0</w:t>
            </w:r>
          </w:p>
        </w:tc>
        <w:tc>
          <w:tcPr>
            <w:tcW w:w="2211" w:type="dxa"/>
          </w:tcPr>
          <w:p w14:paraId="2E0F3A33" w14:textId="77777777" w:rsidR="0081760C" w:rsidRDefault="0081760C">
            <w:pPr>
              <w:pStyle w:val="ConsPlusNormal"/>
            </w:pPr>
            <w:r>
              <w:t>Минобрнауки РД</w:t>
            </w:r>
          </w:p>
        </w:tc>
      </w:tr>
      <w:tr w:rsidR="0081760C" w14:paraId="2F374313" w14:textId="77777777">
        <w:tc>
          <w:tcPr>
            <w:tcW w:w="567" w:type="dxa"/>
          </w:tcPr>
          <w:p w14:paraId="27A0137F" w14:textId="77777777" w:rsidR="0081760C" w:rsidRDefault="0081760C">
            <w:pPr>
              <w:pStyle w:val="ConsPlusNormal"/>
              <w:jc w:val="center"/>
            </w:pPr>
            <w:r>
              <w:t>7.</w:t>
            </w:r>
          </w:p>
        </w:tc>
        <w:tc>
          <w:tcPr>
            <w:tcW w:w="1928" w:type="dxa"/>
          </w:tcPr>
          <w:p w14:paraId="4318C814" w14:textId="77777777" w:rsidR="0081760C" w:rsidRDefault="0081760C">
            <w:pPr>
              <w:pStyle w:val="ConsPlusNormal"/>
            </w:pPr>
            <w:r>
              <w:t>Создание общереспубликанской школы по направлению "Инженерное дело" (ФабЛаб)</w:t>
            </w:r>
          </w:p>
        </w:tc>
        <w:tc>
          <w:tcPr>
            <w:tcW w:w="1757" w:type="dxa"/>
          </w:tcPr>
          <w:p w14:paraId="28C0720C" w14:textId="77777777" w:rsidR="0081760C" w:rsidRDefault="0081760C">
            <w:pPr>
              <w:pStyle w:val="ConsPlusNormal"/>
            </w:pPr>
            <w:r>
              <w:t>образовательные организации, создающие объединения технического творчества</w:t>
            </w:r>
          </w:p>
        </w:tc>
        <w:tc>
          <w:tcPr>
            <w:tcW w:w="794" w:type="dxa"/>
          </w:tcPr>
          <w:p w14:paraId="79E3F479" w14:textId="77777777" w:rsidR="0081760C" w:rsidRDefault="0081760C">
            <w:pPr>
              <w:pStyle w:val="ConsPlusNormal"/>
            </w:pPr>
            <w:r>
              <w:t>ед.</w:t>
            </w:r>
          </w:p>
        </w:tc>
        <w:tc>
          <w:tcPr>
            <w:tcW w:w="850" w:type="dxa"/>
          </w:tcPr>
          <w:p w14:paraId="3926B60D" w14:textId="77777777" w:rsidR="0081760C" w:rsidRDefault="0081760C">
            <w:pPr>
              <w:pStyle w:val="ConsPlusNormal"/>
              <w:jc w:val="center"/>
            </w:pPr>
            <w:r>
              <w:t>0</w:t>
            </w:r>
          </w:p>
        </w:tc>
        <w:tc>
          <w:tcPr>
            <w:tcW w:w="850" w:type="dxa"/>
          </w:tcPr>
          <w:p w14:paraId="1D22E060" w14:textId="77777777" w:rsidR="0081760C" w:rsidRDefault="0081760C">
            <w:pPr>
              <w:pStyle w:val="ConsPlusNormal"/>
              <w:jc w:val="center"/>
            </w:pPr>
            <w:r>
              <w:t>0</w:t>
            </w:r>
          </w:p>
        </w:tc>
        <w:tc>
          <w:tcPr>
            <w:tcW w:w="854" w:type="dxa"/>
          </w:tcPr>
          <w:p w14:paraId="5E067992" w14:textId="77777777" w:rsidR="0081760C" w:rsidRDefault="0081760C">
            <w:pPr>
              <w:pStyle w:val="ConsPlusNormal"/>
              <w:jc w:val="center"/>
            </w:pPr>
            <w:r>
              <w:t>0</w:t>
            </w:r>
          </w:p>
        </w:tc>
        <w:tc>
          <w:tcPr>
            <w:tcW w:w="854" w:type="dxa"/>
          </w:tcPr>
          <w:p w14:paraId="3972C6CF" w14:textId="77777777" w:rsidR="0081760C" w:rsidRDefault="0081760C">
            <w:pPr>
              <w:pStyle w:val="ConsPlusNormal"/>
              <w:jc w:val="center"/>
            </w:pPr>
            <w:r>
              <w:t>3</w:t>
            </w:r>
          </w:p>
        </w:tc>
        <w:tc>
          <w:tcPr>
            <w:tcW w:w="854" w:type="dxa"/>
          </w:tcPr>
          <w:p w14:paraId="0341B4D7" w14:textId="77777777" w:rsidR="0081760C" w:rsidRDefault="0081760C">
            <w:pPr>
              <w:pStyle w:val="ConsPlusNormal"/>
              <w:jc w:val="center"/>
            </w:pPr>
            <w:r>
              <w:t>3</w:t>
            </w:r>
          </w:p>
        </w:tc>
        <w:tc>
          <w:tcPr>
            <w:tcW w:w="850" w:type="dxa"/>
          </w:tcPr>
          <w:p w14:paraId="0AC35415" w14:textId="77777777" w:rsidR="0081760C" w:rsidRDefault="0081760C">
            <w:pPr>
              <w:pStyle w:val="ConsPlusNormal"/>
              <w:jc w:val="center"/>
            </w:pPr>
            <w:r>
              <w:t>3</w:t>
            </w:r>
          </w:p>
        </w:tc>
        <w:tc>
          <w:tcPr>
            <w:tcW w:w="850" w:type="dxa"/>
          </w:tcPr>
          <w:p w14:paraId="027D510C" w14:textId="77777777" w:rsidR="0081760C" w:rsidRDefault="0081760C">
            <w:pPr>
              <w:pStyle w:val="ConsPlusNormal"/>
              <w:jc w:val="center"/>
            </w:pPr>
            <w:r>
              <w:t>3</w:t>
            </w:r>
          </w:p>
        </w:tc>
        <w:tc>
          <w:tcPr>
            <w:tcW w:w="845" w:type="dxa"/>
          </w:tcPr>
          <w:p w14:paraId="1C9AF24C" w14:textId="77777777" w:rsidR="0081760C" w:rsidRDefault="0081760C">
            <w:pPr>
              <w:pStyle w:val="ConsPlusNormal"/>
              <w:jc w:val="center"/>
            </w:pPr>
            <w:r>
              <w:t>0</w:t>
            </w:r>
          </w:p>
        </w:tc>
        <w:tc>
          <w:tcPr>
            <w:tcW w:w="854" w:type="dxa"/>
          </w:tcPr>
          <w:p w14:paraId="7F4E19FD" w14:textId="77777777" w:rsidR="0081760C" w:rsidRDefault="0081760C">
            <w:pPr>
              <w:pStyle w:val="ConsPlusNormal"/>
              <w:jc w:val="center"/>
            </w:pPr>
            <w:r>
              <w:t>0</w:t>
            </w:r>
          </w:p>
        </w:tc>
        <w:tc>
          <w:tcPr>
            <w:tcW w:w="850" w:type="dxa"/>
          </w:tcPr>
          <w:p w14:paraId="7247FAB0" w14:textId="77777777" w:rsidR="0081760C" w:rsidRDefault="0081760C">
            <w:pPr>
              <w:pStyle w:val="ConsPlusNormal"/>
              <w:jc w:val="center"/>
            </w:pPr>
            <w:r>
              <w:t>0</w:t>
            </w:r>
          </w:p>
        </w:tc>
        <w:tc>
          <w:tcPr>
            <w:tcW w:w="2211" w:type="dxa"/>
          </w:tcPr>
          <w:p w14:paraId="4E6934D6" w14:textId="77777777" w:rsidR="0081760C" w:rsidRDefault="0081760C">
            <w:pPr>
              <w:pStyle w:val="ConsPlusNormal"/>
            </w:pPr>
            <w:r>
              <w:t>Минобрнауки РД;</w:t>
            </w:r>
          </w:p>
          <w:p w14:paraId="351CDC2C" w14:textId="77777777" w:rsidR="0081760C" w:rsidRDefault="0081760C">
            <w:pPr>
              <w:pStyle w:val="ConsPlusNormal"/>
            </w:pPr>
            <w:r>
              <w:t>органы местного самоуправления</w:t>
            </w:r>
          </w:p>
        </w:tc>
      </w:tr>
      <w:tr w:rsidR="0081760C" w14:paraId="4356BF25" w14:textId="77777777">
        <w:tc>
          <w:tcPr>
            <w:tcW w:w="567" w:type="dxa"/>
          </w:tcPr>
          <w:p w14:paraId="7615077E" w14:textId="77777777" w:rsidR="0081760C" w:rsidRDefault="0081760C">
            <w:pPr>
              <w:pStyle w:val="ConsPlusNormal"/>
              <w:jc w:val="center"/>
            </w:pPr>
            <w:r>
              <w:t>8.</w:t>
            </w:r>
          </w:p>
        </w:tc>
        <w:tc>
          <w:tcPr>
            <w:tcW w:w="1928" w:type="dxa"/>
          </w:tcPr>
          <w:p w14:paraId="1FCD5394" w14:textId="77777777" w:rsidR="0081760C" w:rsidRDefault="0081760C">
            <w:pPr>
              <w:pStyle w:val="ConsPlusNormal"/>
            </w:pPr>
            <w:r>
              <w:t>Создание центров выявления и поддержки одаренных детей</w:t>
            </w:r>
          </w:p>
        </w:tc>
        <w:tc>
          <w:tcPr>
            <w:tcW w:w="1757" w:type="dxa"/>
          </w:tcPr>
          <w:p w14:paraId="230C1056" w14:textId="77777777" w:rsidR="0081760C" w:rsidRDefault="0081760C">
            <w:pPr>
              <w:pStyle w:val="ConsPlusNormal"/>
            </w:pPr>
            <w:r>
              <w:t>создание региональных центров выявления, поддержки и развития способностей и талантов у детей и молодежи</w:t>
            </w:r>
          </w:p>
        </w:tc>
        <w:tc>
          <w:tcPr>
            <w:tcW w:w="794" w:type="dxa"/>
          </w:tcPr>
          <w:p w14:paraId="20DB763B" w14:textId="77777777" w:rsidR="0081760C" w:rsidRDefault="0081760C">
            <w:pPr>
              <w:pStyle w:val="ConsPlusNormal"/>
            </w:pPr>
            <w:r>
              <w:t>ед.</w:t>
            </w:r>
          </w:p>
        </w:tc>
        <w:tc>
          <w:tcPr>
            <w:tcW w:w="850" w:type="dxa"/>
          </w:tcPr>
          <w:p w14:paraId="1E5377BF" w14:textId="77777777" w:rsidR="0081760C" w:rsidRDefault="0081760C">
            <w:pPr>
              <w:pStyle w:val="ConsPlusNormal"/>
              <w:jc w:val="center"/>
            </w:pPr>
            <w:r>
              <w:t>0</w:t>
            </w:r>
          </w:p>
        </w:tc>
        <w:tc>
          <w:tcPr>
            <w:tcW w:w="850" w:type="dxa"/>
          </w:tcPr>
          <w:p w14:paraId="0325AAB7" w14:textId="77777777" w:rsidR="0081760C" w:rsidRDefault="0081760C">
            <w:pPr>
              <w:pStyle w:val="ConsPlusNormal"/>
              <w:jc w:val="center"/>
            </w:pPr>
            <w:r>
              <w:t>0</w:t>
            </w:r>
          </w:p>
        </w:tc>
        <w:tc>
          <w:tcPr>
            <w:tcW w:w="854" w:type="dxa"/>
          </w:tcPr>
          <w:p w14:paraId="5712D72A" w14:textId="77777777" w:rsidR="0081760C" w:rsidRDefault="0081760C">
            <w:pPr>
              <w:pStyle w:val="ConsPlusNormal"/>
              <w:jc w:val="center"/>
            </w:pPr>
            <w:r>
              <w:t>0</w:t>
            </w:r>
          </w:p>
        </w:tc>
        <w:tc>
          <w:tcPr>
            <w:tcW w:w="854" w:type="dxa"/>
          </w:tcPr>
          <w:p w14:paraId="08D5584E" w14:textId="77777777" w:rsidR="0081760C" w:rsidRDefault="0081760C">
            <w:pPr>
              <w:pStyle w:val="ConsPlusNormal"/>
              <w:jc w:val="center"/>
            </w:pPr>
            <w:r>
              <w:t>0</w:t>
            </w:r>
          </w:p>
        </w:tc>
        <w:tc>
          <w:tcPr>
            <w:tcW w:w="854" w:type="dxa"/>
          </w:tcPr>
          <w:p w14:paraId="7BA95DFB" w14:textId="77777777" w:rsidR="0081760C" w:rsidRDefault="0081760C">
            <w:pPr>
              <w:pStyle w:val="ConsPlusNormal"/>
              <w:jc w:val="center"/>
            </w:pPr>
            <w:r>
              <w:t>0</w:t>
            </w:r>
          </w:p>
        </w:tc>
        <w:tc>
          <w:tcPr>
            <w:tcW w:w="850" w:type="dxa"/>
          </w:tcPr>
          <w:p w14:paraId="2B87687C" w14:textId="77777777" w:rsidR="0081760C" w:rsidRDefault="0081760C">
            <w:pPr>
              <w:pStyle w:val="ConsPlusNormal"/>
              <w:jc w:val="center"/>
            </w:pPr>
            <w:r>
              <w:t>0</w:t>
            </w:r>
          </w:p>
        </w:tc>
        <w:tc>
          <w:tcPr>
            <w:tcW w:w="850" w:type="dxa"/>
          </w:tcPr>
          <w:p w14:paraId="04C03218" w14:textId="77777777" w:rsidR="0081760C" w:rsidRDefault="0081760C">
            <w:pPr>
              <w:pStyle w:val="ConsPlusNormal"/>
              <w:jc w:val="center"/>
            </w:pPr>
            <w:r>
              <w:t>0</w:t>
            </w:r>
          </w:p>
        </w:tc>
        <w:tc>
          <w:tcPr>
            <w:tcW w:w="845" w:type="dxa"/>
          </w:tcPr>
          <w:p w14:paraId="5C4E7C6A" w14:textId="77777777" w:rsidR="0081760C" w:rsidRDefault="0081760C">
            <w:pPr>
              <w:pStyle w:val="ConsPlusNormal"/>
              <w:jc w:val="center"/>
            </w:pPr>
            <w:r>
              <w:t>1</w:t>
            </w:r>
          </w:p>
        </w:tc>
        <w:tc>
          <w:tcPr>
            <w:tcW w:w="854" w:type="dxa"/>
          </w:tcPr>
          <w:p w14:paraId="4A07C31A" w14:textId="77777777" w:rsidR="0081760C" w:rsidRDefault="0081760C">
            <w:pPr>
              <w:pStyle w:val="ConsPlusNormal"/>
              <w:jc w:val="center"/>
            </w:pPr>
            <w:r>
              <w:t>1</w:t>
            </w:r>
          </w:p>
        </w:tc>
        <w:tc>
          <w:tcPr>
            <w:tcW w:w="850" w:type="dxa"/>
          </w:tcPr>
          <w:p w14:paraId="26D4990F" w14:textId="77777777" w:rsidR="0081760C" w:rsidRDefault="0081760C">
            <w:pPr>
              <w:pStyle w:val="ConsPlusNormal"/>
              <w:jc w:val="center"/>
            </w:pPr>
            <w:r>
              <w:t>1</w:t>
            </w:r>
          </w:p>
        </w:tc>
        <w:tc>
          <w:tcPr>
            <w:tcW w:w="2211" w:type="dxa"/>
          </w:tcPr>
          <w:p w14:paraId="45009B68" w14:textId="77777777" w:rsidR="0081760C" w:rsidRDefault="0081760C">
            <w:pPr>
              <w:pStyle w:val="ConsPlusNormal"/>
            </w:pPr>
            <w:r>
              <w:t>Минобрнауки РД</w:t>
            </w:r>
          </w:p>
        </w:tc>
      </w:tr>
      <w:tr w:rsidR="0081760C" w14:paraId="17397FF3" w14:textId="77777777">
        <w:tc>
          <w:tcPr>
            <w:tcW w:w="15768" w:type="dxa"/>
            <w:gridSpan w:val="15"/>
          </w:tcPr>
          <w:p w14:paraId="71EFCA87" w14:textId="77777777" w:rsidR="0081760C" w:rsidRDefault="0081760C">
            <w:pPr>
              <w:pStyle w:val="ConsPlusNormal"/>
              <w:jc w:val="center"/>
              <w:outlineLvl w:val="2"/>
            </w:pPr>
            <w:r>
              <w:t>Подпрограмма 7 "Русский язык"</w:t>
            </w:r>
          </w:p>
        </w:tc>
      </w:tr>
      <w:tr w:rsidR="0081760C" w14:paraId="05447833" w14:textId="77777777">
        <w:tc>
          <w:tcPr>
            <w:tcW w:w="567" w:type="dxa"/>
          </w:tcPr>
          <w:p w14:paraId="13EE5E21" w14:textId="77777777" w:rsidR="0081760C" w:rsidRDefault="0081760C">
            <w:pPr>
              <w:pStyle w:val="ConsPlusNormal"/>
              <w:jc w:val="center"/>
            </w:pPr>
            <w:r>
              <w:t>1.</w:t>
            </w:r>
          </w:p>
        </w:tc>
        <w:tc>
          <w:tcPr>
            <w:tcW w:w="1928" w:type="dxa"/>
          </w:tcPr>
          <w:p w14:paraId="3A9DCB17" w14:textId="77777777" w:rsidR="0081760C" w:rsidRDefault="0081760C">
            <w:pPr>
              <w:pStyle w:val="ConsPlusNormal"/>
            </w:pPr>
            <w:r>
              <w:t>Проведение курсов переподготовки и повышения квалификации преподавателей русского языка в связи с реализацией ФГОС</w:t>
            </w:r>
          </w:p>
        </w:tc>
        <w:tc>
          <w:tcPr>
            <w:tcW w:w="1757" w:type="dxa"/>
          </w:tcPr>
          <w:p w14:paraId="5285068C" w14:textId="77777777" w:rsidR="0081760C" w:rsidRDefault="0081760C">
            <w:pPr>
              <w:pStyle w:val="ConsPlusNormal"/>
            </w:pPr>
            <w:r>
              <w:t>численность лиц, успешно прошедших повышение квалификации и переподготовку по русскому языку в связи с реализацией ФГОС второго поколения</w:t>
            </w:r>
          </w:p>
        </w:tc>
        <w:tc>
          <w:tcPr>
            <w:tcW w:w="794" w:type="dxa"/>
          </w:tcPr>
          <w:p w14:paraId="545916DA" w14:textId="77777777" w:rsidR="0081760C" w:rsidRDefault="0081760C">
            <w:pPr>
              <w:pStyle w:val="ConsPlusNormal"/>
            </w:pPr>
            <w:r>
              <w:t>чел.</w:t>
            </w:r>
          </w:p>
        </w:tc>
        <w:tc>
          <w:tcPr>
            <w:tcW w:w="850" w:type="dxa"/>
          </w:tcPr>
          <w:p w14:paraId="78CE9BE8" w14:textId="77777777" w:rsidR="0081760C" w:rsidRDefault="0081760C">
            <w:pPr>
              <w:pStyle w:val="ConsPlusNormal"/>
              <w:jc w:val="center"/>
            </w:pPr>
            <w:r>
              <w:t>0,0</w:t>
            </w:r>
          </w:p>
        </w:tc>
        <w:tc>
          <w:tcPr>
            <w:tcW w:w="850" w:type="dxa"/>
          </w:tcPr>
          <w:p w14:paraId="29401702" w14:textId="77777777" w:rsidR="0081760C" w:rsidRDefault="0081760C">
            <w:pPr>
              <w:pStyle w:val="ConsPlusNormal"/>
              <w:jc w:val="center"/>
            </w:pPr>
            <w:r>
              <w:t>0,0</w:t>
            </w:r>
          </w:p>
        </w:tc>
        <w:tc>
          <w:tcPr>
            <w:tcW w:w="854" w:type="dxa"/>
          </w:tcPr>
          <w:p w14:paraId="1ABF67CB" w14:textId="77777777" w:rsidR="0081760C" w:rsidRDefault="0081760C">
            <w:pPr>
              <w:pStyle w:val="ConsPlusNormal"/>
              <w:jc w:val="center"/>
            </w:pPr>
            <w:r>
              <w:t>0,0</w:t>
            </w:r>
          </w:p>
        </w:tc>
        <w:tc>
          <w:tcPr>
            <w:tcW w:w="854" w:type="dxa"/>
          </w:tcPr>
          <w:p w14:paraId="3BFD95D6" w14:textId="77777777" w:rsidR="0081760C" w:rsidRDefault="0081760C">
            <w:pPr>
              <w:pStyle w:val="ConsPlusNormal"/>
              <w:jc w:val="center"/>
            </w:pPr>
            <w:r>
              <w:t>250,0</w:t>
            </w:r>
          </w:p>
        </w:tc>
        <w:tc>
          <w:tcPr>
            <w:tcW w:w="854" w:type="dxa"/>
          </w:tcPr>
          <w:p w14:paraId="0A6A0A56" w14:textId="77777777" w:rsidR="0081760C" w:rsidRDefault="0081760C">
            <w:pPr>
              <w:pStyle w:val="ConsPlusNormal"/>
              <w:jc w:val="center"/>
            </w:pPr>
            <w:r>
              <w:t>250,0</w:t>
            </w:r>
          </w:p>
        </w:tc>
        <w:tc>
          <w:tcPr>
            <w:tcW w:w="850" w:type="dxa"/>
          </w:tcPr>
          <w:p w14:paraId="211B45AF" w14:textId="77777777" w:rsidR="0081760C" w:rsidRDefault="0081760C">
            <w:pPr>
              <w:pStyle w:val="ConsPlusNormal"/>
              <w:jc w:val="center"/>
            </w:pPr>
            <w:r>
              <w:t>250,0</w:t>
            </w:r>
          </w:p>
        </w:tc>
        <w:tc>
          <w:tcPr>
            <w:tcW w:w="850" w:type="dxa"/>
          </w:tcPr>
          <w:p w14:paraId="2E4D0625" w14:textId="77777777" w:rsidR="0081760C" w:rsidRDefault="0081760C">
            <w:pPr>
              <w:pStyle w:val="ConsPlusNormal"/>
              <w:jc w:val="center"/>
            </w:pPr>
            <w:r>
              <w:t>250,0</w:t>
            </w:r>
          </w:p>
        </w:tc>
        <w:tc>
          <w:tcPr>
            <w:tcW w:w="845" w:type="dxa"/>
          </w:tcPr>
          <w:p w14:paraId="5BF17C6D" w14:textId="77777777" w:rsidR="0081760C" w:rsidRDefault="0081760C">
            <w:pPr>
              <w:pStyle w:val="ConsPlusNormal"/>
              <w:jc w:val="center"/>
            </w:pPr>
            <w:r>
              <w:t>250</w:t>
            </w:r>
          </w:p>
        </w:tc>
        <w:tc>
          <w:tcPr>
            <w:tcW w:w="854" w:type="dxa"/>
          </w:tcPr>
          <w:p w14:paraId="5A3F4A45" w14:textId="77777777" w:rsidR="0081760C" w:rsidRDefault="0081760C">
            <w:pPr>
              <w:pStyle w:val="ConsPlusNormal"/>
              <w:jc w:val="center"/>
            </w:pPr>
            <w:r>
              <w:t>0</w:t>
            </w:r>
          </w:p>
        </w:tc>
        <w:tc>
          <w:tcPr>
            <w:tcW w:w="850" w:type="dxa"/>
          </w:tcPr>
          <w:p w14:paraId="49112FC1" w14:textId="77777777" w:rsidR="0081760C" w:rsidRDefault="0081760C">
            <w:pPr>
              <w:pStyle w:val="ConsPlusNormal"/>
              <w:jc w:val="center"/>
            </w:pPr>
            <w:r>
              <w:t>0</w:t>
            </w:r>
          </w:p>
        </w:tc>
        <w:tc>
          <w:tcPr>
            <w:tcW w:w="2211" w:type="dxa"/>
          </w:tcPr>
          <w:p w14:paraId="3361CE2A" w14:textId="77777777" w:rsidR="0081760C" w:rsidRDefault="0081760C">
            <w:pPr>
              <w:pStyle w:val="ConsPlusNormal"/>
            </w:pPr>
            <w:r>
              <w:t>Минобрнауки РД;</w:t>
            </w:r>
          </w:p>
          <w:p w14:paraId="4A2EECEF" w14:textId="77777777" w:rsidR="0081760C" w:rsidRDefault="0081760C">
            <w:pPr>
              <w:pStyle w:val="ConsPlusNormal"/>
            </w:pPr>
            <w:r>
              <w:t>ГБУ ДПО РД "Дагестанский институт развития образования"</w:t>
            </w:r>
          </w:p>
        </w:tc>
      </w:tr>
      <w:tr w:rsidR="0081760C" w14:paraId="357307FA" w14:textId="77777777">
        <w:tc>
          <w:tcPr>
            <w:tcW w:w="567" w:type="dxa"/>
          </w:tcPr>
          <w:p w14:paraId="2EC3FB2B" w14:textId="77777777" w:rsidR="0081760C" w:rsidRDefault="0081760C">
            <w:pPr>
              <w:pStyle w:val="ConsPlusNormal"/>
              <w:jc w:val="center"/>
            </w:pPr>
            <w:r>
              <w:t>2.</w:t>
            </w:r>
          </w:p>
        </w:tc>
        <w:tc>
          <w:tcPr>
            <w:tcW w:w="1928" w:type="dxa"/>
          </w:tcPr>
          <w:p w14:paraId="2F8774C4" w14:textId="77777777" w:rsidR="0081760C" w:rsidRDefault="0081760C">
            <w:pPr>
              <w:pStyle w:val="ConsPlusNormal"/>
            </w:pPr>
            <w:r>
              <w:t>Исследование состояния преподавания русского языка и качества владения им учащимися школ с родным (нерусским) и русским (неродным) языком обучения (мониторинг)</w:t>
            </w:r>
          </w:p>
        </w:tc>
        <w:tc>
          <w:tcPr>
            <w:tcW w:w="1757" w:type="dxa"/>
          </w:tcPr>
          <w:p w14:paraId="7A975C5D" w14:textId="77777777" w:rsidR="0081760C" w:rsidRDefault="0081760C">
            <w:pPr>
              <w:pStyle w:val="ConsPlusNormal"/>
            </w:pPr>
            <w:r>
              <w:t>результаты мониторинга</w:t>
            </w:r>
          </w:p>
        </w:tc>
        <w:tc>
          <w:tcPr>
            <w:tcW w:w="794" w:type="dxa"/>
          </w:tcPr>
          <w:p w14:paraId="1BBF61D6" w14:textId="77777777" w:rsidR="0081760C" w:rsidRDefault="0081760C">
            <w:pPr>
              <w:pStyle w:val="ConsPlusNormal"/>
            </w:pPr>
            <w:r>
              <w:t>ед.</w:t>
            </w:r>
          </w:p>
        </w:tc>
        <w:tc>
          <w:tcPr>
            <w:tcW w:w="850" w:type="dxa"/>
          </w:tcPr>
          <w:p w14:paraId="18190093" w14:textId="77777777" w:rsidR="0081760C" w:rsidRDefault="0081760C">
            <w:pPr>
              <w:pStyle w:val="ConsPlusNormal"/>
              <w:jc w:val="center"/>
            </w:pPr>
            <w:r>
              <w:t>0,0</w:t>
            </w:r>
          </w:p>
        </w:tc>
        <w:tc>
          <w:tcPr>
            <w:tcW w:w="850" w:type="dxa"/>
          </w:tcPr>
          <w:p w14:paraId="1237B2DD" w14:textId="77777777" w:rsidR="0081760C" w:rsidRDefault="0081760C">
            <w:pPr>
              <w:pStyle w:val="ConsPlusNormal"/>
              <w:jc w:val="center"/>
            </w:pPr>
            <w:r>
              <w:t>0,0</w:t>
            </w:r>
          </w:p>
        </w:tc>
        <w:tc>
          <w:tcPr>
            <w:tcW w:w="854" w:type="dxa"/>
          </w:tcPr>
          <w:p w14:paraId="7DD5893F" w14:textId="77777777" w:rsidR="0081760C" w:rsidRDefault="0081760C">
            <w:pPr>
              <w:pStyle w:val="ConsPlusNormal"/>
              <w:jc w:val="center"/>
            </w:pPr>
            <w:r>
              <w:t>0,0</w:t>
            </w:r>
          </w:p>
        </w:tc>
        <w:tc>
          <w:tcPr>
            <w:tcW w:w="854" w:type="dxa"/>
          </w:tcPr>
          <w:p w14:paraId="03FF223D" w14:textId="77777777" w:rsidR="0081760C" w:rsidRDefault="0081760C">
            <w:pPr>
              <w:pStyle w:val="ConsPlusNormal"/>
              <w:jc w:val="center"/>
            </w:pPr>
            <w:r>
              <w:t>1,0</w:t>
            </w:r>
          </w:p>
        </w:tc>
        <w:tc>
          <w:tcPr>
            <w:tcW w:w="854" w:type="dxa"/>
          </w:tcPr>
          <w:p w14:paraId="6DD12472" w14:textId="77777777" w:rsidR="0081760C" w:rsidRDefault="0081760C">
            <w:pPr>
              <w:pStyle w:val="ConsPlusNormal"/>
              <w:jc w:val="center"/>
            </w:pPr>
            <w:r>
              <w:t>1,0</w:t>
            </w:r>
          </w:p>
        </w:tc>
        <w:tc>
          <w:tcPr>
            <w:tcW w:w="850" w:type="dxa"/>
          </w:tcPr>
          <w:p w14:paraId="0B7022A7" w14:textId="77777777" w:rsidR="0081760C" w:rsidRDefault="0081760C">
            <w:pPr>
              <w:pStyle w:val="ConsPlusNormal"/>
              <w:jc w:val="center"/>
            </w:pPr>
            <w:r>
              <w:t>1,0</w:t>
            </w:r>
          </w:p>
        </w:tc>
        <w:tc>
          <w:tcPr>
            <w:tcW w:w="850" w:type="dxa"/>
          </w:tcPr>
          <w:p w14:paraId="67EE103F" w14:textId="77777777" w:rsidR="0081760C" w:rsidRDefault="0081760C">
            <w:pPr>
              <w:pStyle w:val="ConsPlusNormal"/>
              <w:jc w:val="center"/>
            </w:pPr>
            <w:r>
              <w:t>1,0</w:t>
            </w:r>
          </w:p>
        </w:tc>
        <w:tc>
          <w:tcPr>
            <w:tcW w:w="845" w:type="dxa"/>
          </w:tcPr>
          <w:p w14:paraId="32F227D7" w14:textId="77777777" w:rsidR="0081760C" w:rsidRDefault="0081760C">
            <w:pPr>
              <w:pStyle w:val="ConsPlusNormal"/>
              <w:jc w:val="center"/>
            </w:pPr>
            <w:r>
              <w:t>1,0</w:t>
            </w:r>
          </w:p>
        </w:tc>
        <w:tc>
          <w:tcPr>
            <w:tcW w:w="854" w:type="dxa"/>
          </w:tcPr>
          <w:p w14:paraId="0EEF2C9D" w14:textId="77777777" w:rsidR="0081760C" w:rsidRDefault="0081760C">
            <w:pPr>
              <w:pStyle w:val="ConsPlusNormal"/>
              <w:jc w:val="center"/>
            </w:pPr>
            <w:r>
              <w:t>0</w:t>
            </w:r>
          </w:p>
        </w:tc>
        <w:tc>
          <w:tcPr>
            <w:tcW w:w="850" w:type="dxa"/>
          </w:tcPr>
          <w:p w14:paraId="088F3DC8" w14:textId="77777777" w:rsidR="0081760C" w:rsidRDefault="0081760C">
            <w:pPr>
              <w:pStyle w:val="ConsPlusNormal"/>
              <w:jc w:val="center"/>
            </w:pPr>
            <w:r>
              <w:t>0</w:t>
            </w:r>
          </w:p>
        </w:tc>
        <w:tc>
          <w:tcPr>
            <w:tcW w:w="2211" w:type="dxa"/>
          </w:tcPr>
          <w:p w14:paraId="7A41E4B7" w14:textId="77777777" w:rsidR="0081760C" w:rsidRDefault="0081760C">
            <w:pPr>
              <w:pStyle w:val="ConsPlusNormal"/>
            </w:pPr>
            <w:r>
              <w:t>Минобрнауки РД;</w:t>
            </w:r>
          </w:p>
          <w:p w14:paraId="4CF03020" w14:textId="77777777" w:rsidR="0081760C" w:rsidRDefault="0081760C">
            <w:pPr>
              <w:pStyle w:val="ConsPlusNormal"/>
            </w:pPr>
            <w:r>
              <w:t>ГБУ ДПО РД "Дагестанский институт развития образования"</w:t>
            </w:r>
          </w:p>
        </w:tc>
      </w:tr>
      <w:tr w:rsidR="0081760C" w14:paraId="48D4057F" w14:textId="77777777">
        <w:tc>
          <w:tcPr>
            <w:tcW w:w="567" w:type="dxa"/>
          </w:tcPr>
          <w:p w14:paraId="1905DF2F" w14:textId="77777777" w:rsidR="0081760C" w:rsidRDefault="0081760C">
            <w:pPr>
              <w:pStyle w:val="ConsPlusNormal"/>
              <w:jc w:val="center"/>
            </w:pPr>
            <w:r>
              <w:t>3.</w:t>
            </w:r>
          </w:p>
        </w:tc>
        <w:tc>
          <w:tcPr>
            <w:tcW w:w="1928" w:type="dxa"/>
          </w:tcPr>
          <w:p w14:paraId="114FCDFE" w14:textId="77777777" w:rsidR="0081760C" w:rsidRDefault="0081760C">
            <w:pPr>
              <w:pStyle w:val="ConsPlusNormal"/>
            </w:pPr>
            <w:r>
              <w:t>Разработка и издание учебных пособий, учебных материалов, методики преподавания, словарей, периодической печати для преподавателей русского языка и образовательных организаций всех уровней</w:t>
            </w:r>
          </w:p>
        </w:tc>
        <w:tc>
          <w:tcPr>
            <w:tcW w:w="1757" w:type="dxa"/>
          </w:tcPr>
          <w:p w14:paraId="3D9E3A6D" w14:textId="77777777" w:rsidR="0081760C" w:rsidRDefault="0081760C">
            <w:pPr>
              <w:pStyle w:val="ConsPlusNormal"/>
            </w:pPr>
            <w:r>
              <w:t>количество разработанных учебных пособий, учебных материалов, методики преподавания, словарей, периодической печати для преподавателей русского языка и образовательных организаций всех уровней</w:t>
            </w:r>
          </w:p>
        </w:tc>
        <w:tc>
          <w:tcPr>
            <w:tcW w:w="794" w:type="dxa"/>
          </w:tcPr>
          <w:p w14:paraId="7A34476D" w14:textId="77777777" w:rsidR="0081760C" w:rsidRDefault="0081760C">
            <w:pPr>
              <w:pStyle w:val="ConsPlusNormal"/>
            </w:pPr>
            <w:r>
              <w:t>ед.</w:t>
            </w:r>
          </w:p>
        </w:tc>
        <w:tc>
          <w:tcPr>
            <w:tcW w:w="850" w:type="dxa"/>
          </w:tcPr>
          <w:p w14:paraId="42A52D03" w14:textId="77777777" w:rsidR="0081760C" w:rsidRDefault="0081760C">
            <w:pPr>
              <w:pStyle w:val="ConsPlusNormal"/>
              <w:jc w:val="center"/>
            </w:pPr>
            <w:r>
              <w:t>не менее 5</w:t>
            </w:r>
          </w:p>
        </w:tc>
        <w:tc>
          <w:tcPr>
            <w:tcW w:w="850" w:type="dxa"/>
          </w:tcPr>
          <w:p w14:paraId="55BCB537" w14:textId="77777777" w:rsidR="0081760C" w:rsidRDefault="0081760C">
            <w:pPr>
              <w:pStyle w:val="ConsPlusNormal"/>
              <w:jc w:val="center"/>
            </w:pPr>
            <w:r>
              <w:t>0,0</w:t>
            </w:r>
          </w:p>
        </w:tc>
        <w:tc>
          <w:tcPr>
            <w:tcW w:w="854" w:type="dxa"/>
          </w:tcPr>
          <w:p w14:paraId="4380D2C0" w14:textId="77777777" w:rsidR="0081760C" w:rsidRDefault="0081760C">
            <w:pPr>
              <w:pStyle w:val="ConsPlusNormal"/>
              <w:jc w:val="center"/>
            </w:pPr>
            <w:r>
              <w:t>1,0</w:t>
            </w:r>
          </w:p>
        </w:tc>
        <w:tc>
          <w:tcPr>
            <w:tcW w:w="854" w:type="dxa"/>
          </w:tcPr>
          <w:p w14:paraId="4021EC70" w14:textId="77777777" w:rsidR="0081760C" w:rsidRDefault="0081760C">
            <w:pPr>
              <w:pStyle w:val="ConsPlusNormal"/>
              <w:jc w:val="center"/>
            </w:pPr>
            <w:r>
              <w:t>не менее 3</w:t>
            </w:r>
          </w:p>
        </w:tc>
        <w:tc>
          <w:tcPr>
            <w:tcW w:w="854" w:type="dxa"/>
          </w:tcPr>
          <w:p w14:paraId="7078529C" w14:textId="77777777" w:rsidR="0081760C" w:rsidRDefault="0081760C">
            <w:pPr>
              <w:pStyle w:val="ConsPlusNormal"/>
              <w:jc w:val="center"/>
            </w:pPr>
            <w:r>
              <w:t>не менее 3</w:t>
            </w:r>
          </w:p>
        </w:tc>
        <w:tc>
          <w:tcPr>
            <w:tcW w:w="850" w:type="dxa"/>
          </w:tcPr>
          <w:p w14:paraId="53062747" w14:textId="77777777" w:rsidR="0081760C" w:rsidRDefault="0081760C">
            <w:pPr>
              <w:pStyle w:val="ConsPlusNormal"/>
              <w:jc w:val="center"/>
            </w:pPr>
            <w:r>
              <w:t>не менее 3</w:t>
            </w:r>
          </w:p>
        </w:tc>
        <w:tc>
          <w:tcPr>
            <w:tcW w:w="850" w:type="dxa"/>
          </w:tcPr>
          <w:p w14:paraId="2E1DAB55" w14:textId="77777777" w:rsidR="0081760C" w:rsidRDefault="0081760C">
            <w:pPr>
              <w:pStyle w:val="ConsPlusNormal"/>
              <w:jc w:val="center"/>
            </w:pPr>
            <w:r>
              <w:t>не менее 3</w:t>
            </w:r>
          </w:p>
        </w:tc>
        <w:tc>
          <w:tcPr>
            <w:tcW w:w="845" w:type="dxa"/>
          </w:tcPr>
          <w:p w14:paraId="43429BDE" w14:textId="77777777" w:rsidR="0081760C" w:rsidRDefault="0081760C">
            <w:pPr>
              <w:pStyle w:val="ConsPlusNormal"/>
              <w:jc w:val="center"/>
            </w:pPr>
            <w:r>
              <w:t>не менее 3</w:t>
            </w:r>
          </w:p>
        </w:tc>
        <w:tc>
          <w:tcPr>
            <w:tcW w:w="854" w:type="dxa"/>
          </w:tcPr>
          <w:p w14:paraId="6D627221" w14:textId="77777777" w:rsidR="0081760C" w:rsidRDefault="0081760C">
            <w:pPr>
              <w:pStyle w:val="ConsPlusNormal"/>
              <w:jc w:val="center"/>
            </w:pPr>
            <w:r>
              <w:t>0</w:t>
            </w:r>
          </w:p>
        </w:tc>
        <w:tc>
          <w:tcPr>
            <w:tcW w:w="850" w:type="dxa"/>
          </w:tcPr>
          <w:p w14:paraId="74C15E10" w14:textId="77777777" w:rsidR="0081760C" w:rsidRDefault="0081760C">
            <w:pPr>
              <w:pStyle w:val="ConsPlusNormal"/>
              <w:jc w:val="center"/>
            </w:pPr>
            <w:r>
              <w:t>0</w:t>
            </w:r>
          </w:p>
        </w:tc>
        <w:tc>
          <w:tcPr>
            <w:tcW w:w="2211" w:type="dxa"/>
          </w:tcPr>
          <w:p w14:paraId="3942723D" w14:textId="77777777" w:rsidR="0081760C" w:rsidRDefault="0081760C">
            <w:pPr>
              <w:pStyle w:val="ConsPlusNormal"/>
            </w:pPr>
            <w:r>
              <w:t>Минобрнауки РД;</w:t>
            </w:r>
          </w:p>
          <w:p w14:paraId="452573B0" w14:textId="77777777" w:rsidR="0081760C" w:rsidRDefault="0081760C">
            <w:pPr>
              <w:pStyle w:val="ConsPlusNormal"/>
            </w:pPr>
            <w:r>
              <w:t>ГБУ ДПО РД "Дагестанский институт развития образования"</w:t>
            </w:r>
          </w:p>
        </w:tc>
      </w:tr>
      <w:tr w:rsidR="0081760C" w14:paraId="6EEBC88A" w14:textId="77777777">
        <w:tc>
          <w:tcPr>
            <w:tcW w:w="567" w:type="dxa"/>
          </w:tcPr>
          <w:p w14:paraId="08E3BBD2" w14:textId="77777777" w:rsidR="0081760C" w:rsidRDefault="0081760C">
            <w:pPr>
              <w:pStyle w:val="ConsPlusNormal"/>
              <w:jc w:val="center"/>
            </w:pPr>
            <w:r>
              <w:t>4.</w:t>
            </w:r>
          </w:p>
        </w:tc>
        <w:tc>
          <w:tcPr>
            <w:tcW w:w="1928" w:type="dxa"/>
          </w:tcPr>
          <w:p w14:paraId="23A9233C" w14:textId="77777777" w:rsidR="0081760C" w:rsidRDefault="0081760C">
            <w:pPr>
              <w:pStyle w:val="ConsPlusNormal"/>
            </w:pPr>
            <w:r>
              <w:t>Проведение мероприятий по развитию русского языка, конкурсов, конференций и форумов</w:t>
            </w:r>
          </w:p>
        </w:tc>
        <w:tc>
          <w:tcPr>
            <w:tcW w:w="1757" w:type="dxa"/>
          </w:tcPr>
          <w:p w14:paraId="2AB97443" w14:textId="77777777" w:rsidR="0081760C" w:rsidRDefault="0081760C">
            <w:pPr>
              <w:pStyle w:val="ConsPlusNormal"/>
            </w:pPr>
            <w:r>
              <w:t>количество культурных и образовательных мероприятий, популяризирующих русский язык как государственный язык Российской Федерации и язык межнационального общения народов Дагестана</w:t>
            </w:r>
          </w:p>
        </w:tc>
        <w:tc>
          <w:tcPr>
            <w:tcW w:w="794" w:type="dxa"/>
          </w:tcPr>
          <w:p w14:paraId="27AE0269" w14:textId="77777777" w:rsidR="0081760C" w:rsidRDefault="0081760C">
            <w:pPr>
              <w:pStyle w:val="ConsPlusNormal"/>
            </w:pPr>
            <w:r>
              <w:t>ед.</w:t>
            </w:r>
          </w:p>
        </w:tc>
        <w:tc>
          <w:tcPr>
            <w:tcW w:w="850" w:type="dxa"/>
          </w:tcPr>
          <w:p w14:paraId="599F4857" w14:textId="77777777" w:rsidR="0081760C" w:rsidRDefault="0081760C">
            <w:pPr>
              <w:pStyle w:val="ConsPlusNormal"/>
              <w:jc w:val="center"/>
            </w:pPr>
            <w:r>
              <w:t>1,0</w:t>
            </w:r>
          </w:p>
        </w:tc>
        <w:tc>
          <w:tcPr>
            <w:tcW w:w="850" w:type="dxa"/>
          </w:tcPr>
          <w:p w14:paraId="4EA71569" w14:textId="77777777" w:rsidR="0081760C" w:rsidRDefault="0081760C">
            <w:pPr>
              <w:pStyle w:val="ConsPlusNormal"/>
              <w:jc w:val="center"/>
            </w:pPr>
            <w:r>
              <w:t>0,0</w:t>
            </w:r>
          </w:p>
        </w:tc>
        <w:tc>
          <w:tcPr>
            <w:tcW w:w="854" w:type="dxa"/>
          </w:tcPr>
          <w:p w14:paraId="7AED34E2" w14:textId="77777777" w:rsidR="0081760C" w:rsidRDefault="0081760C">
            <w:pPr>
              <w:pStyle w:val="ConsPlusNormal"/>
              <w:jc w:val="center"/>
            </w:pPr>
            <w:r>
              <w:t>0,0</w:t>
            </w:r>
          </w:p>
        </w:tc>
        <w:tc>
          <w:tcPr>
            <w:tcW w:w="854" w:type="dxa"/>
          </w:tcPr>
          <w:p w14:paraId="7912B6D6" w14:textId="77777777" w:rsidR="0081760C" w:rsidRDefault="0081760C">
            <w:pPr>
              <w:pStyle w:val="ConsPlusNormal"/>
              <w:jc w:val="center"/>
            </w:pPr>
            <w:r>
              <w:t>не менее 2</w:t>
            </w:r>
          </w:p>
        </w:tc>
        <w:tc>
          <w:tcPr>
            <w:tcW w:w="854" w:type="dxa"/>
          </w:tcPr>
          <w:p w14:paraId="5DFD2FF1" w14:textId="77777777" w:rsidR="0081760C" w:rsidRDefault="0081760C">
            <w:pPr>
              <w:pStyle w:val="ConsPlusNormal"/>
              <w:jc w:val="center"/>
            </w:pPr>
            <w:r>
              <w:t>не менее 2</w:t>
            </w:r>
          </w:p>
        </w:tc>
        <w:tc>
          <w:tcPr>
            <w:tcW w:w="850" w:type="dxa"/>
          </w:tcPr>
          <w:p w14:paraId="552528A9" w14:textId="77777777" w:rsidR="0081760C" w:rsidRDefault="0081760C">
            <w:pPr>
              <w:pStyle w:val="ConsPlusNormal"/>
              <w:jc w:val="center"/>
            </w:pPr>
            <w:r>
              <w:t>не менее 2</w:t>
            </w:r>
          </w:p>
        </w:tc>
        <w:tc>
          <w:tcPr>
            <w:tcW w:w="850" w:type="dxa"/>
          </w:tcPr>
          <w:p w14:paraId="0D95BBC1" w14:textId="77777777" w:rsidR="0081760C" w:rsidRDefault="0081760C">
            <w:pPr>
              <w:pStyle w:val="ConsPlusNormal"/>
              <w:jc w:val="center"/>
            </w:pPr>
            <w:r>
              <w:t>не менее 2</w:t>
            </w:r>
          </w:p>
        </w:tc>
        <w:tc>
          <w:tcPr>
            <w:tcW w:w="845" w:type="dxa"/>
          </w:tcPr>
          <w:p w14:paraId="4450A538" w14:textId="77777777" w:rsidR="0081760C" w:rsidRDefault="0081760C">
            <w:pPr>
              <w:pStyle w:val="ConsPlusNormal"/>
              <w:jc w:val="center"/>
            </w:pPr>
            <w:r>
              <w:t>не менее 2</w:t>
            </w:r>
          </w:p>
        </w:tc>
        <w:tc>
          <w:tcPr>
            <w:tcW w:w="854" w:type="dxa"/>
          </w:tcPr>
          <w:p w14:paraId="64DF2178" w14:textId="77777777" w:rsidR="0081760C" w:rsidRDefault="0081760C">
            <w:pPr>
              <w:pStyle w:val="ConsPlusNormal"/>
              <w:jc w:val="center"/>
            </w:pPr>
            <w:r>
              <w:t>0</w:t>
            </w:r>
          </w:p>
        </w:tc>
        <w:tc>
          <w:tcPr>
            <w:tcW w:w="850" w:type="dxa"/>
          </w:tcPr>
          <w:p w14:paraId="5F13E769" w14:textId="77777777" w:rsidR="0081760C" w:rsidRDefault="0081760C">
            <w:pPr>
              <w:pStyle w:val="ConsPlusNormal"/>
              <w:jc w:val="center"/>
            </w:pPr>
            <w:r>
              <w:t>0</w:t>
            </w:r>
          </w:p>
        </w:tc>
        <w:tc>
          <w:tcPr>
            <w:tcW w:w="2211" w:type="dxa"/>
          </w:tcPr>
          <w:p w14:paraId="19A199CA" w14:textId="77777777" w:rsidR="0081760C" w:rsidRDefault="0081760C">
            <w:pPr>
              <w:pStyle w:val="ConsPlusNormal"/>
            </w:pPr>
            <w:r>
              <w:t>Минобрнауки РД;</w:t>
            </w:r>
          </w:p>
          <w:p w14:paraId="67958A69" w14:textId="77777777" w:rsidR="0081760C" w:rsidRDefault="0081760C">
            <w:pPr>
              <w:pStyle w:val="ConsPlusNormal"/>
            </w:pPr>
            <w:r>
              <w:t>ГБУ ДПО РД "Дагестанский институт развития образования"</w:t>
            </w:r>
          </w:p>
        </w:tc>
      </w:tr>
      <w:tr w:rsidR="0081760C" w14:paraId="578A77A5" w14:textId="77777777">
        <w:tc>
          <w:tcPr>
            <w:tcW w:w="15768" w:type="dxa"/>
            <w:gridSpan w:val="15"/>
          </w:tcPr>
          <w:p w14:paraId="667953A3" w14:textId="77777777" w:rsidR="0081760C" w:rsidRDefault="0081760C">
            <w:pPr>
              <w:pStyle w:val="ConsPlusNormal"/>
              <w:jc w:val="center"/>
              <w:outlineLvl w:val="2"/>
            </w:pPr>
            <w:r>
              <w:t>Подпрограмма 8 "Сохранение и развитие языков народов Дагестана"</w:t>
            </w:r>
          </w:p>
        </w:tc>
      </w:tr>
      <w:tr w:rsidR="0081760C" w14:paraId="298521C3" w14:textId="77777777">
        <w:tc>
          <w:tcPr>
            <w:tcW w:w="567" w:type="dxa"/>
          </w:tcPr>
          <w:p w14:paraId="761CD033" w14:textId="77777777" w:rsidR="0081760C" w:rsidRDefault="0081760C">
            <w:pPr>
              <w:pStyle w:val="ConsPlusNormal"/>
              <w:jc w:val="center"/>
            </w:pPr>
            <w:r>
              <w:t>1.</w:t>
            </w:r>
          </w:p>
        </w:tc>
        <w:tc>
          <w:tcPr>
            <w:tcW w:w="1928" w:type="dxa"/>
          </w:tcPr>
          <w:p w14:paraId="4A6C3DDF" w14:textId="77777777" w:rsidR="0081760C" w:rsidRDefault="0081760C">
            <w:pPr>
              <w:pStyle w:val="ConsPlusNormal"/>
            </w:pPr>
            <w:r>
              <w:t>Разработка концепции изучения родных языков и литератур в образовательных организациях Республики Дагестан</w:t>
            </w:r>
          </w:p>
        </w:tc>
        <w:tc>
          <w:tcPr>
            <w:tcW w:w="1757" w:type="dxa"/>
          </w:tcPr>
          <w:p w14:paraId="358E6BE7" w14:textId="77777777" w:rsidR="0081760C" w:rsidRDefault="0081760C">
            <w:pPr>
              <w:pStyle w:val="ConsPlusNormal"/>
            </w:pPr>
            <w:r>
              <w:t>концепция изучения родных языков и литератур в образовательных организациях Республики Дагестан</w:t>
            </w:r>
          </w:p>
        </w:tc>
        <w:tc>
          <w:tcPr>
            <w:tcW w:w="794" w:type="dxa"/>
          </w:tcPr>
          <w:p w14:paraId="33CE593B" w14:textId="77777777" w:rsidR="0081760C" w:rsidRDefault="0081760C">
            <w:pPr>
              <w:pStyle w:val="ConsPlusNormal"/>
            </w:pPr>
            <w:r>
              <w:t>ед.</w:t>
            </w:r>
          </w:p>
        </w:tc>
        <w:tc>
          <w:tcPr>
            <w:tcW w:w="850" w:type="dxa"/>
          </w:tcPr>
          <w:p w14:paraId="0E41FDE2" w14:textId="77777777" w:rsidR="0081760C" w:rsidRDefault="0081760C">
            <w:pPr>
              <w:pStyle w:val="ConsPlusNormal"/>
              <w:jc w:val="center"/>
            </w:pPr>
            <w:r>
              <w:t>-</w:t>
            </w:r>
          </w:p>
        </w:tc>
        <w:tc>
          <w:tcPr>
            <w:tcW w:w="850" w:type="dxa"/>
          </w:tcPr>
          <w:p w14:paraId="14B58B97" w14:textId="77777777" w:rsidR="0081760C" w:rsidRDefault="0081760C">
            <w:pPr>
              <w:pStyle w:val="ConsPlusNormal"/>
              <w:jc w:val="center"/>
            </w:pPr>
            <w:r>
              <w:t>-</w:t>
            </w:r>
          </w:p>
        </w:tc>
        <w:tc>
          <w:tcPr>
            <w:tcW w:w="854" w:type="dxa"/>
          </w:tcPr>
          <w:p w14:paraId="13B8D415" w14:textId="77777777" w:rsidR="0081760C" w:rsidRDefault="0081760C">
            <w:pPr>
              <w:pStyle w:val="ConsPlusNormal"/>
              <w:jc w:val="center"/>
            </w:pPr>
            <w:r>
              <w:t>-</w:t>
            </w:r>
          </w:p>
        </w:tc>
        <w:tc>
          <w:tcPr>
            <w:tcW w:w="854" w:type="dxa"/>
          </w:tcPr>
          <w:p w14:paraId="34ACF442" w14:textId="77777777" w:rsidR="0081760C" w:rsidRDefault="0081760C">
            <w:pPr>
              <w:pStyle w:val="ConsPlusNormal"/>
              <w:jc w:val="center"/>
            </w:pPr>
            <w:r>
              <w:t>-</w:t>
            </w:r>
          </w:p>
        </w:tc>
        <w:tc>
          <w:tcPr>
            <w:tcW w:w="854" w:type="dxa"/>
          </w:tcPr>
          <w:p w14:paraId="6A235E84" w14:textId="77777777" w:rsidR="0081760C" w:rsidRDefault="0081760C">
            <w:pPr>
              <w:pStyle w:val="ConsPlusNormal"/>
              <w:jc w:val="center"/>
            </w:pPr>
            <w:r>
              <w:t>1,0</w:t>
            </w:r>
          </w:p>
        </w:tc>
        <w:tc>
          <w:tcPr>
            <w:tcW w:w="850" w:type="dxa"/>
          </w:tcPr>
          <w:p w14:paraId="69EDE649" w14:textId="77777777" w:rsidR="0081760C" w:rsidRDefault="0081760C">
            <w:pPr>
              <w:pStyle w:val="ConsPlusNormal"/>
              <w:jc w:val="center"/>
            </w:pPr>
            <w:r>
              <w:t>1,0</w:t>
            </w:r>
          </w:p>
        </w:tc>
        <w:tc>
          <w:tcPr>
            <w:tcW w:w="850" w:type="dxa"/>
          </w:tcPr>
          <w:p w14:paraId="66A873C8" w14:textId="77777777" w:rsidR="0081760C" w:rsidRDefault="0081760C">
            <w:pPr>
              <w:pStyle w:val="ConsPlusNormal"/>
              <w:jc w:val="center"/>
            </w:pPr>
            <w:r>
              <w:t>-</w:t>
            </w:r>
          </w:p>
        </w:tc>
        <w:tc>
          <w:tcPr>
            <w:tcW w:w="845" w:type="dxa"/>
          </w:tcPr>
          <w:p w14:paraId="676EA3C2" w14:textId="77777777" w:rsidR="0081760C" w:rsidRDefault="0081760C">
            <w:pPr>
              <w:pStyle w:val="ConsPlusNormal"/>
              <w:jc w:val="center"/>
            </w:pPr>
            <w:r>
              <w:t>-</w:t>
            </w:r>
          </w:p>
        </w:tc>
        <w:tc>
          <w:tcPr>
            <w:tcW w:w="854" w:type="dxa"/>
          </w:tcPr>
          <w:p w14:paraId="1A8D3D18" w14:textId="77777777" w:rsidR="0081760C" w:rsidRDefault="0081760C">
            <w:pPr>
              <w:pStyle w:val="ConsPlusNormal"/>
              <w:jc w:val="center"/>
            </w:pPr>
            <w:r>
              <w:t>-</w:t>
            </w:r>
          </w:p>
        </w:tc>
        <w:tc>
          <w:tcPr>
            <w:tcW w:w="850" w:type="dxa"/>
          </w:tcPr>
          <w:p w14:paraId="376D7F9C" w14:textId="77777777" w:rsidR="0081760C" w:rsidRDefault="0081760C">
            <w:pPr>
              <w:pStyle w:val="ConsPlusNormal"/>
              <w:jc w:val="center"/>
            </w:pPr>
            <w:r>
              <w:t>-</w:t>
            </w:r>
          </w:p>
        </w:tc>
        <w:tc>
          <w:tcPr>
            <w:tcW w:w="2211" w:type="dxa"/>
          </w:tcPr>
          <w:p w14:paraId="7EC55EDB" w14:textId="77777777" w:rsidR="0081760C" w:rsidRDefault="0081760C">
            <w:pPr>
              <w:pStyle w:val="ConsPlusNormal"/>
            </w:pPr>
            <w:r>
              <w:t>Минобрнауки РД;</w:t>
            </w:r>
          </w:p>
          <w:p w14:paraId="74D4F9EE" w14:textId="77777777" w:rsidR="0081760C" w:rsidRDefault="0081760C">
            <w:pPr>
              <w:pStyle w:val="ConsPlusNormal"/>
            </w:pPr>
            <w:r>
              <w:t>ГБУ РД "Дагестанский научно-исследовательский институт им. А.Тахо-Годи"</w:t>
            </w:r>
          </w:p>
        </w:tc>
      </w:tr>
      <w:tr w:rsidR="0081760C" w14:paraId="54246D29" w14:textId="77777777">
        <w:tc>
          <w:tcPr>
            <w:tcW w:w="567" w:type="dxa"/>
          </w:tcPr>
          <w:p w14:paraId="736D0AE1" w14:textId="77777777" w:rsidR="0081760C" w:rsidRDefault="0081760C">
            <w:pPr>
              <w:pStyle w:val="ConsPlusNormal"/>
              <w:jc w:val="center"/>
            </w:pPr>
            <w:r>
              <w:t>2.</w:t>
            </w:r>
          </w:p>
        </w:tc>
        <w:tc>
          <w:tcPr>
            <w:tcW w:w="1928" w:type="dxa"/>
          </w:tcPr>
          <w:p w14:paraId="39476029" w14:textId="77777777" w:rsidR="0081760C" w:rsidRDefault="0081760C">
            <w:pPr>
              <w:pStyle w:val="ConsPlusNormal"/>
            </w:pPr>
            <w:r>
              <w:t>Проведение мероприятий по развитию родных языков, конкурсов, конференций и форумов</w:t>
            </w:r>
          </w:p>
        </w:tc>
        <w:tc>
          <w:tcPr>
            <w:tcW w:w="1757" w:type="dxa"/>
          </w:tcPr>
          <w:p w14:paraId="0240D9A4" w14:textId="77777777" w:rsidR="0081760C" w:rsidRDefault="0081760C">
            <w:pPr>
              <w:pStyle w:val="ConsPlusNormal"/>
            </w:pPr>
            <w:r>
              <w:t>количество проведенных мероприятий</w:t>
            </w:r>
          </w:p>
        </w:tc>
        <w:tc>
          <w:tcPr>
            <w:tcW w:w="794" w:type="dxa"/>
          </w:tcPr>
          <w:p w14:paraId="0CEA2CC4" w14:textId="77777777" w:rsidR="0081760C" w:rsidRDefault="0081760C">
            <w:pPr>
              <w:pStyle w:val="ConsPlusNormal"/>
            </w:pPr>
            <w:r>
              <w:t>ед.</w:t>
            </w:r>
          </w:p>
        </w:tc>
        <w:tc>
          <w:tcPr>
            <w:tcW w:w="850" w:type="dxa"/>
          </w:tcPr>
          <w:p w14:paraId="0EC419EC" w14:textId="77777777" w:rsidR="0081760C" w:rsidRDefault="0081760C">
            <w:pPr>
              <w:pStyle w:val="ConsPlusNormal"/>
              <w:jc w:val="center"/>
            </w:pPr>
            <w:r>
              <w:t>-</w:t>
            </w:r>
          </w:p>
        </w:tc>
        <w:tc>
          <w:tcPr>
            <w:tcW w:w="850" w:type="dxa"/>
          </w:tcPr>
          <w:p w14:paraId="14233E7B" w14:textId="77777777" w:rsidR="0081760C" w:rsidRDefault="0081760C">
            <w:pPr>
              <w:pStyle w:val="ConsPlusNormal"/>
              <w:jc w:val="center"/>
            </w:pPr>
            <w:r>
              <w:t>-</w:t>
            </w:r>
          </w:p>
        </w:tc>
        <w:tc>
          <w:tcPr>
            <w:tcW w:w="854" w:type="dxa"/>
          </w:tcPr>
          <w:p w14:paraId="2720B16A" w14:textId="77777777" w:rsidR="0081760C" w:rsidRDefault="0081760C">
            <w:pPr>
              <w:pStyle w:val="ConsPlusNormal"/>
              <w:jc w:val="center"/>
            </w:pPr>
            <w:r>
              <w:t>-</w:t>
            </w:r>
          </w:p>
        </w:tc>
        <w:tc>
          <w:tcPr>
            <w:tcW w:w="854" w:type="dxa"/>
          </w:tcPr>
          <w:p w14:paraId="2C42FE99" w14:textId="77777777" w:rsidR="0081760C" w:rsidRDefault="0081760C">
            <w:pPr>
              <w:pStyle w:val="ConsPlusNormal"/>
              <w:jc w:val="center"/>
            </w:pPr>
            <w:r>
              <w:t>-</w:t>
            </w:r>
          </w:p>
        </w:tc>
        <w:tc>
          <w:tcPr>
            <w:tcW w:w="854" w:type="dxa"/>
          </w:tcPr>
          <w:p w14:paraId="212DEF90" w14:textId="77777777" w:rsidR="0081760C" w:rsidRDefault="0081760C">
            <w:pPr>
              <w:pStyle w:val="ConsPlusNormal"/>
              <w:jc w:val="center"/>
            </w:pPr>
            <w:r>
              <w:t>не менее 1</w:t>
            </w:r>
          </w:p>
        </w:tc>
        <w:tc>
          <w:tcPr>
            <w:tcW w:w="850" w:type="dxa"/>
          </w:tcPr>
          <w:p w14:paraId="7A4C3D70" w14:textId="77777777" w:rsidR="0081760C" w:rsidRDefault="0081760C">
            <w:pPr>
              <w:pStyle w:val="ConsPlusNormal"/>
              <w:jc w:val="center"/>
            </w:pPr>
            <w:r>
              <w:t>не менее 1</w:t>
            </w:r>
          </w:p>
        </w:tc>
        <w:tc>
          <w:tcPr>
            <w:tcW w:w="850" w:type="dxa"/>
          </w:tcPr>
          <w:p w14:paraId="59DDFD3D" w14:textId="77777777" w:rsidR="0081760C" w:rsidRDefault="0081760C">
            <w:pPr>
              <w:pStyle w:val="ConsPlusNormal"/>
              <w:jc w:val="center"/>
            </w:pPr>
            <w:r>
              <w:t>-</w:t>
            </w:r>
          </w:p>
        </w:tc>
        <w:tc>
          <w:tcPr>
            <w:tcW w:w="845" w:type="dxa"/>
          </w:tcPr>
          <w:p w14:paraId="34490605" w14:textId="77777777" w:rsidR="0081760C" w:rsidRDefault="0081760C">
            <w:pPr>
              <w:pStyle w:val="ConsPlusNormal"/>
              <w:jc w:val="center"/>
            </w:pPr>
            <w:r>
              <w:t>-</w:t>
            </w:r>
          </w:p>
        </w:tc>
        <w:tc>
          <w:tcPr>
            <w:tcW w:w="854" w:type="dxa"/>
          </w:tcPr>
          <w:p w14:paraId="7078C721" w14:textId="77777777" w:rsidR="0081760C" w:rsidRDefault="0081760C">
            <w:pPr>
              <w:pStyle w:val="ConsPlusNormal"/>
              <w:jc w:val="center"/>
            </w:pPr>
            <w:r>
              <w:t>-</w:t>
            </w:r>
          </w:p>
        </w:tc>
        <w:tc>
          <w:tcPr>
            <w:tcW w:w="850" w:type="dxa"/>
          </w:tcPr>
          <w:p w14:paraId="647C2A9B" w14:textId="77777777" w:rsidR="0081760C" w:rsidRDefault="0081760C">
            <w:pPr>
              <w:pStyle w:val="ConsPlusNormal"/>
              <w:jc w:val="center"/>
            </w:pPr>
            <w:r>
              <w:t>-</w:t>
            </w:r>
          </w:p>
        </w:tc>
        <w:tc>
          <w:tcPr>
            <w:tcW w:w="2211" w:type="dxa"/>
          </w:tcPr>
          <w:p w14:paraId="0A7B72A0" w14:textId="77777777" w:rsidR="0081760C" w:rsidRDefault="0081760C">
            <w:pPr>
              <w:pStyle w:val="ConsPlusNormal"/>
            </w:pPr>
            <w:r>
              <w:t>Минобрнауки РД;</w:t>
            </w:r>
          </w:p>
          <w:p w14:paraId="3CE91055" w14:textId="77777777" w:rsidR="0081760C" w:rsidRDefault="0081760C">
            <w:pPr>
              <w:pStyle w:val="ConsPlusNormal"/>
            </w:pPr>
            <w:r>
              <w:t>ГБУ РД "Дагестанский научно-исследовательский институт им. А.Тахо-Годи"</w:t>
            </w:r>
          </w:p>
        </w:tc>
      </w:tr>
      <w:tr w:rsidR="0081760C" w14:paraId="2ACFA999" w14:textId="77777777">
        <w:tc>
          <w:tcPr>
            <w:tcW w:w="567" w:type="dxa"/>
          </w:tcPr>
          <w:p w14:paraId="147CA766" w14:textId="77777777" w:rsidR="0081760C" w:rsidRDefault="0081760C">
            <w:pPr>
              <w:pStyle w:val="ConsPlusNormal"/>
              <w:jc w:val="center"/>
            </w:pPr>
            <w:r>
              <w:t>3.</w:t>
            </w:r>
          </w:p>
        </w:tc>
        <w:tc>
          <w:tcPr>
            <w:tcW w:w="1928" w:type="dxa"/>
          </w:tcPr>
          <w:p w14:paraId="0D2E9DF1" w14:textId="77777777" w:rsidR="0081760C" w:rsidRDefault="0081760C">
            <w:pPr>
              <w:pStyle w:val="ConsPlusNormal"/>
            </w:pPr>
            <w:r>
              <w:t>Издание сборника по результатам мониторинга состояния преподавания и изучения родных языков и литератур в образовательных организациях Республики Дагестан</w:t>
            </w:r>
          </w:p>
        </w:tc>
        <w:tc>
          <w:tcPr>
            <w:tcW w:w="1757" w:type="dxa"/>
          </w:tcPr>
          <w:p w14:paraId="506DEEA2" w14:textId="77777777" w:rsidR="0081760C" w:rsidRDefault="0081760C">
            <w:pPr>
              <w:pStyle w:val="ConsPlusNormal"/>
            </w:pPr>
            <w:r>
              <w:t>издание сборника по результатам мониторинга состояния преподавания и изучения родных языков и литератур в образовательных организациях Республики Дагестан</w:t>
            </w:r>
          </w:p>
        </w:tc>
        <w:tc>
          <w:tcPr>
            <w:tcW w:w="794" w:type="dxa"/>
          </w:tcPr>
          <w:p w14:paraId="24688CA7" w14:textId="77777777" w:rsidR="0081760C" w:rsidRDefault="0081760C">
            <w:pPr>
              <w:pStyle w:val="ConsPlusNormal"/>
            </w:pPr>
            <w:r>
              <w:t>ед.</w:t>
            </w:r>
          </w:p>
        </w:tc>
        <w:tc>
          <w:tcPr>
            <w:tcW w:w="850" w:type="dxa"/>
          </w:tcPr>
          <w:p w14:paraId="59E8A74D" w14:textId="77777777" w:rsidR="0081760C" w:rsidRDefault="0081760C">
            <w:pPr>
              <w:pStyle w:val="ConsPlusNormal"/>
              <w:jc w:val="center"/>
            </w:pPr>
            <w:r>
              <w:t>-</w:t>
            </w:r>
          </w:p>
        </w:tc>
        <w:tc>
          <w:tcPr>
            <w:tcW w:w="850" w:type="dxa"/>
          </w:tcPr>
          <w:p w14:paraId="4D671D7F" w14:textId="77777777" w:rsidR="0081760C" w:rsidRDefault="0081760C">
            <w:pPr>
              <w:pStyle w:val="ConsPlusNormal"/>
              <w:jc w:val="center"/>
            </w:pPr>
            <w:r>
              <w:t>-</w:t>
            </w:r>
          </w:p>
        </w:tc>
        <w:tc>
          <w:tcPr>
            <w:tcW w:w="854" w:type="dxa"/>
          </w:tcPr>
          <w:p w14:paraId="07E379E4" w14:textId="77777777" w:rsidR="0081760C" w:rsidRDefault="0081760C">
            <w:pPr>
              <w:pStyle w:val="ConsPlusNormal"/>
              <w:jc w:val="center"/>
            </w:pPr>
            <w:r>
              <w:t>-</w:t>
            </w:r>
          </w:p>
        </w:tc>
        <w:tc>
          <w:tcPr>
            <w:tcW w:w="854" w:type="dxa"/>
          </w:tcPr>
          <w:p w14:paraId="3CC7D0C2" w14:textId="77777777" w:rsidR="0081760C" w:rsidRDefault="0081760C">
            <w:pPr>
              <w:pStyle w:val="ConsPlusNormal"/>
              <w:jc w:val="center"/>
            </w:pPr>
            <w:r>
              <w:t>-</w:t>
            </w:r>
          </w:p>
        </w:tc>
        <w:tc>
          <w:tcPr>
            <w:tcW w:w="854" w:type="dxa"/>
          </w:tcPr>
          <w:p w14:paraId="58A06D67" w14:textId="77777777" w:rsidR="0081760C" w:rsidRDefault="0081760C">
            <w:pPr>
              <w:pStyle w:val="ConsPlusNormal"/>
              <w:jc w:val="center"/>
            </w:pPr>
            <w:r>
              <w:t>не менее 1</w:t>
            </w:r>
          </w:p>
        </w:tc>
        <w:tc>
          <w:tcPr>
            <w:tcW w:w="850" w:type="dxa"/>
          </w:tcPr>
          <w:p w14:paraId="1D91FAD6" w14:textId="77777777" w:rsidR="0081760C" w:rsidRDefault="0081760C">
            <w:pPr>
              <w:pStyle w:val="ConsPlusNormal"/>
              <w:jc w:val="center"/>
            </w:pPr>
            <w:r>
              <w:t>не менее 1</w:t>
            </w:r>
          </w:p>
        </w:tc>
        <w:tc>
          <w:tcPr>
            <w:tcW w:w="850" w:type="dxa"/>
          </w:tcPr>
          <w:p w14:paraId="0450A53C" w14:textId="77777777" w:rsidR="0081760C" w:rsidRDefault="0081760C">
            <w:pPr>
              <w:pStyle w:val="ConsPlusNormal"/>
              <w:jc w:val="center"/>
            </w:pPr>
            <w:r>
              <w:t>-</w:t>
            </w:r>
          </w:p>
        </w:tc>
        <w:tc>
          <w:tcPr>
            <w:tcW w:w="845" w:type="dxa"/>
          </w:tcPr>
          <w:p w14:paraId="24DF98D5" w14:textId="77777777" w:rsidR="0081760C" w:rsidRDefault="0081760C">
            <w:pPr>
              <w:pStyle w:val="ConsPlusNormal"/>
              <w:jc w:val="center"/>
            </w:pPr>
            <w:r>
              <w:t>-</w:t>
            </w:r>
          </w:p>
        </w:tc>
        <w:tc>
          <w:tcPr>
            <w:tcW w:w="854" w:type="dxa"/>
          </w:tcPr>
          <w:p w14:paraId="30F6F966" w14:textId="77777777" w:rsidR="0081760C" w:rsidRDefault="0081760C">
            <w:pPr>
              <w:pStyle w:val="ConsPlusNormal"/>
              <w:jc w:val="center"/>
            </w:pPr>
            <w:r>
              <w:t>-</w:t>
            </w:r>
          </w:p>
        </w:tc>
        <w:tc>
          <w:tcPr>
            <w:tcW w:w="850" w:type="dxa"/>
          </w:tcPr>
          <w:p w14:paraId="0DCA859D" w14:textId="77777777" w:rsidR="0081760C" w:rsidRDefault="0081760C">
            <w:pPr>
              <w:pStyle w:val="ConsPlusNormal"/>
              <w:jc w:val="center"/>
            </w:pPr>
            <w:r>
              <w:t>-</w:t>
            </w:r>
          </w:p>
        </w:tc>
        <w:tc>
          <w:tcPr>
            <w:tcW w:w="2211" w:type="dxa"/>
          </w:tcPr>
          <w:p w14:paraId="2D749D6C" w14:textId="77777777" w:rsidR="0081760C" w:rsidRDefault="0081760C">
            <w:pPr>
              <w:pStyle w:val="ConsPlusNormal"/>
            </w:pPr>
            <w:r>
              <w:t>Минобрнауки РД;</w:t>
            </w:r>
          </w:p>
          <w:p w14:paraId="6DC7F35A" w14:textId="77777777" w:rsidR="0081760C" w:rsidRDefault="0081760C">
            <w:pPr>
              <w:pStyle w:val="ConsPlusNormal"/>
            </w:pPr>
            <w:r>
              <w:t>ГБУ РД "Дагестанский научно-исследовательский институт им. А.Тахо-Годи"</w:t>
            </w:r>
          </w:p>
        </w:tc>
      </w:tr>
      <w:tr w:rsidR="0081760C" w14:paraId="3742C70D" w14:textId="77777777">
        <w:tc>
          <w:tcPr>
            <w:tcW w:w="567" w:type="dxa"/>
          </w:tcPr>
          <w:p w14:paraId="7BAA2D9E" w14:textId="77777777" w:rsidR="0081760C" w:rsidRDefault="0081760C">
            <w:pPr>
              <w:pStyle w:val="ConsPlusNormal"/>
              <w:jc w:val="center"/>
            </w:pPr>
            <w:r>
              <w:t>4.</w:t>
            </w:r>
          </w:p>
        </w:tc>
        <w:tc>
          <w:tcPr>
            <w:tcW w:w="1928" w:type="dxa"/>
          </w:tcPr>
          <w:p w14:paraId="4AA4FAD6" w14:textId="77777777" w:rsidR="0081760C" w:rsidRDefault="0081760C">
            <w:pPr>
              <w:pStyle w:val="ConsPlusNormal"/>
            </w:pPr>
            <w:r>
              <w:t>Разработка и издание учебных пособий, учебных материалов, методики преподавания, словарей, периодической печати на родных языках</w:t>
            </w:r>
          </w:p>
        </w:tc>
        <w:tc>
          <w:tcPr>
            <w:tcW w:w="1757" w:type="dxa"/>
          </w:tcPr>
          <w:p w14:paraId="3637C812" w14:textId="77777777" w:rsidR="0081760C" w:rsidRDefault="0081760C">
            <w:pPr>
              <w:pStyle w:val="ConsPlusNormal"/>
            </w:pPr>
            <w:r>
              <w:t>количество разработанных учебных пособий, учебных материалов, методики преподавания, словарей, периодической печати на родных языках</w:t>
            </w:r>
          </w:p>
        </w:tc>
        <w:tc>
          <w:tcPr>
            <w:tcW w:w="794" w:type="dxa"/>
          </w:tcPr>
          <w:p w14:paraId="15033CB3" w14:textId="77777777" w:rsidR="0081760C" w:rsidRDefault="0081760C">
            <w:pPr>
              <w:pStyle w:val="ConsPlusNormal"/>
            </w:pPr>
            <w:r>
              <w:t>ед.</w:t>
            </w:r>
          </w:p>
        </w:tc>
        <w:tc>
          <w:tcPr>
            <w:tcW w:w="850" w:type="dxa"/>
          </w:tcPr>
          <w:p w14:paraId="383C508E" w14:textId="77777777" w:rsidR="0081760C" w:rsidRDefault="0081760C">
            <w:pPr>
              <w:pStyle w:val="ConsPlusNormal"/>
            </w:pPr>
            <w:r>
              <w:t>-</w:t>
            </w:r>
          </w:p>
        </w:tc>
        <w:tc>
          <w:tcPr>
            <w:tcW w:w="850" w:type="dxa"/>
          </w:tcPr>
          <w:p w14:paraId="7CEB33E5" w14:textId="77777777" w:rsidR="0081760C" w:rsidRDefault="0081760C">
            <w:pPr>
              <w:pStyle w:val="ConsPlusNormal"/>
            </w:pPr>
            <w:r>
              <w:t>-</w:t>
            </w:r>
          </w:p>
        </w:tc>
        <w:tc>
          <w:tcPr>
            <w:tcW w:w="854" w:type="dxa"/>
          </w:tcPr>
          <w:p w14:paraId="6632D000" w14:textId="77777777" w:rsidR="0081760C" w:rsidRDefault="0081760C">
            <w:pPr>
              <w:pStyle w:val="ConsPlusNormal"/>
            </w:pPr>
            <w:r>
              <w:t>-</w:t>
            </w:r>
          </w:p>
        </w:tc>
        <w:tc>
          <w:tcPr>
            <w:tcW w:w="854" w:type="dxa"/>
          </w:tcPr>
          <w:p w14:paraId="46627AEC" w14:textId="77777777" w:rsidR="0081760C" w:rsidRDefault="0081760C">
            <w:pPr>
              <w:pStyle w:val="ConsPlusNormal"/>
              <w:jc w:val="center"/>
            </w:pPr>
            <w:r>
              <w:t>не менее 3</w:t>
            </w:r>
          </w:p>
        </w:tc>
        <w:tc>
          <w:tcPr>
            <w:tcW w:w="854" w:type="dxa"/>
          </w:tcPr>
          <w:p w14:paraId="4B12914A" w14:textId="77777777" w:rsidR="0081760C" w:rsidRDefault="0081760C">
            <w:pPr>
              <w:pStyle w:val="ConsPlusNormal"/>
              <w:jc w:val="center"/>
            </w:pPr>
            <w:r>
              <w:t>не менее 15</w:t>
            </w:r>
          </w:p>
        </w:tc>
        <w:tc>
          <w:tcPr>
            <w:tcW w:w="850" w:type="dxa"/>
          </w:tcPr>
          <w:p w14:paraId="225CB0C1" w14:textId="77777777" w:rsidR="0081760C" w:rsidRDefault="0081760C">
            <w:pPr>
              <w:pStyle w:val="ConsPlusNormal"/>
              <w:jc w:val="center"/>
            </w:pPr>
            <w:r>
              <w:t>не менее 15</w:t>
            </w:r>
          </w:p>
        </w:tc>
        <w:tc>
          <w:tcPr>
            <w:tcW w:w="850" w:type="dxa"/>
          </w:tcPr>
          <w:p w14:paraId="58F5B307" w14:textId="77777777" w:rsidR="0081760C" w:rsidRDefault="0081760C">
            <w:pPr>
              <w:pStyle w:val="ConsPlusNormal"/>
            </w:pPr>
            <w:r>
              <w:t>-</w:t>
            </w:r>
          </w:p>
        </w:tc>
        <w:tc>
          <w:tcPr>
            <w:tcW w:w="845" w:type="dxa"/>
          </w:tcPr>
          <w:p w14:paraId="64E2085B" w14:textId="77777777" w:rsidR="0081760C" w:rsidRDefault="0081760C">
            <w:pPr>
              <w:pStyle w:val="ConsPlusNormal"/>
            </w:pPr>
            <w:r>
              <w:t>-</w:t>
            </w:r>
          </w:p>
        </w:tc>
        <w:tc>
          <w:tcPr>
            <w:tcW w:w="854" w:type="dxa"/>
          </w:tcPr>
          <w:p w14:paraId="4E676BB7" w14:textId="77777777" w:rsidR="0081760C" w:rsidRDefault="0081760C">
            <w:pPr>
              <w:pStyle w:val="ConsPlusNormal"/>
            </w:pPr>
            <w:r>
              <w:t>-</w:t>
            </w:r>
          </w:p>
        </w:tc>
        <w:tc>
          <w:tcPr>
            <w:tcW w:w="850" w:type="dxa"/>
          </w:tcPr>
          <w:p w14:paraId="709C3175" w14:textId="77777777" w:rsidR="0081760C" w:rsidRDefault="0081760C">
            <w:pPr>
              <w:pStyle w:val="ConsPlusNormal"/>
            </w:pPr>
            <w:r>
              <w:t>-</w:t>
            </w:r>
          </w:p>
        </w:tc>
        <w:tc>
          <w:tcPr>
            <w:tcW w:w="2211" w:type="dxa"/>
          </w:tcPr>
          <w:p w14:paraId="33223783" w14:textId="77777777" w:rsidR="0081760C" w:rsidRDefault="0081760C">
            <w:pPr>
              <w:pStyle w:val="ConsPlusNormal"/>
            </w:pPr>
            <w:r>
              <w:t>Минобрнауки РД;</w:t>
            </w:r>
          </w:p>
          <w:p w14:paraId="42B8668B" w14:textId="77777777" w:rsidR="0081760C" w:rsidRDefault="0081760C">
            <w:pPr>
              <w:pStyle w:val="ConsPlusNormal"/>
            </w:pPr>
            <w:r>
              <w:t>ГБУ РД "Дагестанский научно-исследовательский институт им. А.Тахо-Годи"</w:t>
            </w:r>
          </w:p>
        </w:tc>
      </w:tr>
      <w:tr w:rsidR="0081760C" w14:paraId="49C510C3" w14:textId="77777777">
        <w:tc>
          <w:tcPr>
            <w:tcW w:w="15768" w:type="dxa"/>
            <w:gridSpan w:val="15"/>
          </w:tcPr>
          <w:p w14:paraId="17DB0E6C" w14:textId="77777777" w:rsidR="0081760C" w:rsidRDefault="0081760C">
            <w:pPr>
              <w:pStyle w:val="ConsPlusNormal"/>
              <w:jc w:val="center"/>
              <w:outlineLvl w:val="2"/>
            </w:pPr>
            <w:r>
              <w:t>Подпрограмма 9 "Обеспечение реализации государственной программы"</w:t>
            </w:r>
          </w:p>
        </w:tc>
      </w:tr>
      <w:tr w:rsidR="0081760C" w14:paraId="056CF910" w14:textId="77777777">
        <w:tc>
          <w:tcPr>
            <w:tcW w:w="567" w:type="dxa"/>
          </w:tcPr>
          <w:p w14:paraId="2820E647" w14:textId="77777777" w:rsidR="0081760C" w:rsidRDefault="0081760C">
            <w:pPr>
              <w:pStyle w:val="ConsPlusNormal"/>
              <w:jc w:val="center"/>
            </w:pPr>
            <w:r>
              <w:t>1.</w:t>
            </w:r>
          </w:p>
        </w:tc>
        <w:tc>
          <w:tcPr>
            <w:tcW w:w="1928" w:type="dxa"/>
          </w:tcPr>
          <w:p w14:paraId="112EF8AE" w14:textId="77777777" w:rsidR="0081760C" w:rsidRDefault="0081760C">
            <w:pPr>
              <w:pStyle w:val="ConsPlusNormal"/>
            </w:pPr>
            <w:r>
              <w:t>Научно-методическое, аналитическое, информационное и организационное сопровождение Программы</w:t>
            </w:r>
          </w:p>
        </w:tc>
        <w:tc>
          <w:tcPr>
            <w:tcW w:w="1757" w:type="dxa"/>
          </w:tcPr>
          <w:p w14:paraId="5206D83E" w14:textId="77777777" w:rsidR="0081760C" w:rsidRDefault="0081760C">
            <w:pPr>
              <w:pStyle w:val="ConsPlusNormal"/>
            </w:pPr>
            <w:r>
              <w:t>число размещенных на официальном сайте Минобрнауки РД в сети "Интернет" документов (приказы, положения, регламенты и др.)</w:t>
            </w:r>
          </w:p>
        </w:tc>
        <w:tc>
          <w:tcPr>
            <w:tcW w:w="794" w:type="dxa"/>
          </w:tcPr>
          <w:p w14:paraId="6BA2A2BB" w14:textId="77777777" w:rsidR="0081760C" w:rsidRDefault="0081760C">
            <w:pPr>
              <w:pStyle w:val="ConsPlusNormal"/>
            </w:pPr>
            <w:r>
              <w:t>ед.</w:t>
            </w:r>
          </w:p>
        </w:tc>
        <w:tc>
          <w:tcPr>
            <w:tcW w:w="850" w:type="dxa"/>
          </w:tcPr>
          <w:p w14:paraId="5949C277" w14:textId="77777777" w:rsidR="0081760C" w:rsidRDefault="0081760C">
            <w:pPr>
              <w:pStyle w:val="ConsPlusNormal"/>
              <w:jc w:val="center"/>
            </w:pPr>
            <w:r>
              <w:t>25,0</w:t>
            </w:r>
          </w:p>
        </w:tc>
        <w:tc>
          <w:tcPr>
            <w:tcW w:w="850" w:type="dxa"/>
          </w:tcPr>
          <w:p w14:paraId="7DB623AC" w14:textId="77777777" w:rsidR="0081760C" w:rsidRDefault="0081760C">
            <w:pPr>
              <w:pStyle w:val="ConsPlusNormal"/>
              <w:jc w:val="center"/>
            </w:pPr>
            <w:r>
              <w:t>35,0</w:t>
            </w:r>
          </w:p>
        </w:tc>
        <w:tc>
          <w:tcPr>
            <w:tcW w:w="854" w:type="dxa"/>
          </w:tcPr>
          <w:p w14:paraId="4F837286" w14:textId="77777777" w:rsidR="0081760C" w:rsidRDefault="0081760C">
            <w:pPr>
              <w:pStyle w:val="ConsPlusNormal"/>
              <w:jc w:val="center"/>
            </w:pPr>
            <w:r>
              <w:t>35,0</w:t>
            </w:r>
          </w:p>
        </w:tc>
        <w:tc>
          <w:tcPr>
            <w:tcW w:w="854" w:type="dxa"/>
          </w:tcPr>
          <w:p w14:paraId="00CD4E08" w14:textId="77777777" w:rsidR="0081760C" w:rsidRDefault="0081760C">
            <w:pPr>
              <w:pStyle w:val="ConsPlusNormal"/>
              <w:jc w:val="center"/>
            </w:pPr>
            <w:r>
              <w:t>35,0</w:t>
            </w:r>
          </w:p>
        </w:tc>
        <w:tc>
          <w:tcPr>
            <w:tcW w:w="854" w:type="dxa"/>
          </w:tcPr>
          <w:p w14:paraId="5F374A18" w14:textId="77777777" w:rsidR="0081760C" w:rsidRDefault="0081760C">
            <w:pPr>
              <w:pStyle w:val="ConsPlusNormal"/>
              <w:jc w:val="center"/>
            </w:pPr>
            <w:r>
              <w:t>35,0</w:t>
            </w:r>
          </w:p>
        </w:tc>
        <w:tc>
          <w:tcPr>
            <w:tcW w:w="850" w:type="dxa"/>
          </w:tcPr>
          <w:p w14:paraId="6722559B" w14:textId="77777777" w:rsidR="0081760C" w:rsidRDefault="0081760C">
            <w:pPr>
              <w:pStyle w:val="ConsPlusNormal"/>
              <w:jc w:val="center"/>
            </w:pPr>
            <w:r>
              <w:t>35,0</w:t>
            </w:r>
          </w:p>
        </w:tc>
        <w:tc>
          <w:tcPr>
            <w:tcW w:w="850" w:type="dxa"/>
          </w:tcPr>
          <w:p w14:paraId="2B3B0D47" w14:textId="77777777" w:rsidR="0081760C" w:rsidRDefault="0081760C">
            <w:pPr>
              <w:pStyle w:val="ConsPlusNormal"/>
              <w:jc w:val="center"/>
            </w:pPr>
            <w:r>
              <w:t>35,0</w:t>
            </w:r>
          </w:p>
        </w:tc>
        <w:tc>
          <w:tcPr>
            <w:tcW w:w="845" w:type="dxa"/>
          </w:tcPr>
          <w:p w14:paraId="13791AD6" w14:textId="77777777" w:rsidR="0081760C" w:rsidRDefault="0081760C">
            <w:pPr>
              <w:pStyle w:val="ConsPlusNormal"/>
              <w:jc w:val="center"/>
            </w:pPr>
            <w:r>
              <w:t>-</w:t>
            </w:r>
          </w:p>
        </w:tc>
        <w:tc>
          <w:tcPr>
            <w:tcW w:w="854" w:type="dxa"/>
          </w:tcPr>
          <w:p w14:paraId="28074681" w14:textId="77777777" w:rsidR="0081760C" w:rsidRDefault="0081760C">
            <w:pPr>
              <w:pStyle w:val="ConsPlusNormal"/>
              <w:jc w:val="center"/>
            </w:pPr>
            <w:r>
              <w:t>-</w:t>
            </w:r>
          </w:p>
        </w:tc>
        <w:tc>
          <w:tcPr>
            <w:tcW w:w="850" w:type="dxa"/>
          </w:tcPr>
          <w:p w14:paraId="3A2896A2" w14:textId="77777777" w:rsidR="0081760C" w:rsidRDefault="0081760C">
            <w:pPr>
              <w:pStyle w:val="ConsPlusNormal"/>
              <w:jc w:val="center"/>
            </w:pPr>
            <w:r>
              <w:t>-</w:t>
            </w:r>
          </w:p>
        </w:tc>
        <w:tc>
          <w:tcPr>
            <w:tcW w:w="2211" w:type="dxa"/>
          </w:tcPr>
          <w:p w14:paraId="4227A18A" w14:textId="77777777" w:rsidR="0081760C" w:rsidRDefault="0081760C">
            <w:pPr>
              <w:pStyle w:val="ConsPlusNormal"/>
            </w:pPr>
            <w:r>
              <w:t>Минобрнауки РД</w:t>
            </w:r>
          </w:p>
        </w:tc>
      </w:tr>
      <w:tr w:rsidR="0081760C" w14:paraId="53ADAB15" w14:textId="77777777">
        <w:tc>
          <w:tcPr>
            <w:tcW w:w="567" w:type="dxa"/>
          </w:tcPr>
          <w:p w14:paraId="409B8AB1" w14:textId="77777777" w:rsidR="0081760C" w:rsidRDefault="0081760C">
            <w:pPr>
              <w:pStyle w:val="ConsPlusNormal"/>
              <w:jc w:val="center"/>
            </w:pPr>
            <w:r>
              <w:t>2.</w:t>
            </w:r>
          </w:p>
        </w:tc>
        <w:tc>
          <w:tcPr>
            <w:tcW w:w="1928" w:type="dxa"/>
          </w:tcPr>
          <w:p w14:paraId="2A2484C4" w14:textId="77777777" w:rsidR="0081760C" w:rsidRDefault="0081760C">
            <w:pPr>
              <w:pStyle w:val="ConsPlusNormal"/>
            </w:pPr>
            <w:r>
              <w:t>Осуществление полномочий по надзору и контролю в сфере образования</w:t>
            </w:r>
          </w:p>
        </w:tc>
        <w:tc>
          <w:tcPr>
            <w:tcW w:w="1757" w:type="dxa"/>
          </w:tcPr>
          <w:p w14:paraId="56060C39" w14:textId="77777777" w:rsidR="0081760C" w:rsidRDefault="0081760C">
            <w:pPr>
              <w:pStyle w:val="ConsPlusNormal"/>
            </w:pPr>
            <w:r>
              <w:t>количество образовательных организаций, прошедших процедуру аккредитации, лицензирования в текущем году</w:t>
            </w:r>
          </w:p>
        </w:tc>
        <w:tc>
          <w:tcPr>
            <w:tcW w:w="794" w:type="dxa"/>
          </w:tcPr>
          <w:p w14:paraId="410FC950" w14:textId="77777777" w:rsidR="0081760C" w:rsidRDefault="0081760C">
            <w:pPr>
              <w:pStyle w:val="ConsPlusNormal"/>
            </w:pPr>
            <w:r>
              <w:t>ед.</w:t>
            </w:r>
          </w:p>
        </w:tc>
        <w:tc>
          <w:tcPr>
            <w:tcW w:w="850" w:type="dxa"/>
          </w:tcPr>
          <w:p w14:paraId="15AADD67" w14:textId="77777777" w:rsidR="0081760C" w:rsidRDefault="0081760C">
            <w:pPr>
              <w:pStyle w:val="ConsPlusNormal"/>
              <w:jc w:val="center"/>
            </w:pPr>
            <w:r>
              <w:t>не менее 500</w:t>
            </w:r>
          </w:p>
        </w:tc>
        <w:tc>
          <w:tcPr>
            <w:tcW w:w="850" w:type="dxa"/>
          </w:tcPr>
          <w:p w14:paraId="56FC7C01" w14:textId="77777777" w:rsidR="0081760C" w:rsidRDefault="0081760C">
            <w:pPr>
              <w:pStyle w:val="ConsPlusNormal"/>
              <w:jc w:val="center"/>
            </w:pPr>
            <w:r>
              <w:t>не менее 500</w:t>
            </w:r>
          </w:p>
        </w:tc>
        <w:tc>
          <w:tcPr>
            <w:tcW w:w="854" w:type="dxa"/>
          </w:tcPr>
          <w:p w14:paraId="2F2E060F" w14:textId="77777777" w:rsidR="0081760C" w:rsidRDefault="0081760C">
            <w:pPr>
              <w:pStyle w:val="ConsPlusNormal"/>
              <w:jc w:val="center"/>
            </w:pPr>
            <w:r>
              <w:t>не менее 300</w:t>
            </w:r>
          </w:p>
        </w:tc>
        <w:tc>
          <w:tcPr>
            <w:tcW w:w="854" w:type="dxa"/>
          </w:tcPr>
          <w:p w14:paraId="13AB432C" w14:textId="77777777" w:rsidR="0081760C" w:rsidRDefault="0081760C">
            <w:pPr>
              <w:pStyle w:val="ConsPlusNormal"/>
              <w:jc w:val="center"/>
            </w:pPr>
            <w:r>
              <w:t>не менее 300</w:t>
            </w:r>
          </w:p>
        </w:tc>
        <w:tc>
          <w:tcPr>
            <w:tcW w:w="854" w:type="dxa"/>
          </w:tcPr>
          <w:p w14:paraId="2C3C9AAB" w14:textId="77777777" w:rsidR="0081760C" w:rsidRDefault="0081760C">
            <w:pPr>
              <w:pStyle w:val="ConsPlusNormal"/>
              <w:jc w:val="center"/>
            </w:pPr>
            <w:r>
              <w:t>не менее 300</w:t>
            </w:r>
          </w:p>
        </w:tc>
        <w:tc>
          <w:tcPr>
            <w:tcW w:w="850" w:type="dxa"/>
          </w:tcPr>
          <w:p w14:paraId="2C0667FE" w14:textId="77777777" w:rsidR="0081760C" w:rsidRDefault="0081760C">
            <w:pPr>
              <w:pStyle w:val="ConsPlusNormal"/>
              <w:jc w:val="center"/>
            </w:pPr>
            <w:r>
              <w:t>не менее 300</w:t>
            </w:r>
          </w:p>
        </w:tc>
        <w:tc>
          <w:tcPr>
            <w:tcW w:w="850" w:type="dxa"/>
          </w:tcPr>
          <w:p w14:paraId="0CD034E6" w14:textId="77777777" w:rsidR="0081760C" w:rsidRDefault="0081760C">
            <w:pPr>
              <w:pStyle w:val="ConsPlusNormal"/>
              <w:jc w:val="center"/>
            </w:pPr>
            <w:r>
              <w:t>не менее 300</w:t>
            </w:r>
          </w:p>
        </w:tc>
        <w:tc>
          <w:tcPr>
            <w:tcW w:w="845" w:type="dxa"/>
          </w:tcPr>
          <w:p w14:paraId="2A8A02D2" w14:textId="77777777" w:rsidR="0081760C" w:rsidRDefault="0081760C">
            <w:pPr>
              <w:pStyle w:val="ConsPlusNormal"/>
              <w:jc w:val="center"/>
            </w:pPr>
            <w:r>
              <w:t>-</w:t>
            </w:r>
          </w:p>
        </w:tc>
        <w:tc>
          <w:tcPr>
            <w:tcW w:w="854" w:type="dxa"/>
          </w:tcPr>
          <w:p w14:paraId="0B9AECA9" w14:textId="77777777" w:rsidR="0081760C" w:rsidRDefault="0081760C">
            <w:pPr>
              <w:pStyle w:val="ConsPlusNormal"/>
              <w:jc w:val="center"/>
            </w:pPr>
            <w:r>
              <w:t>-</w:t>
            </w:r>
          </w:p>
        </w:tc>
        <w:tc>
          <w:tcPr>
            <w:tcW w:w="850" w:type="dxa"/>
          </w:tcPr>
          <w:p w14:paraId="5175D5FA" w14:textId="77777777" w:rsidR="0081760C" w:rsidRDefault="0081760C">
            <w:pPr>
              <w:pStyle w:val="ConsPlusNormal"/>
              <w:jc w:val="center"/>
            </w:pPr>
            <w:r>
              <w:t>-</w:t>
            </w:r>
          </w:p>
        </w:tc>
        <w:tc>
          <w:tcPr>
            <w:tcW w:w="2211" w:type="dxa"/>
          </w:tcPr>
          <w:p w14:paraId="309EB5B5" w14:textId="77777777" w:rsidR="0081760C" w:rsidRDefault="0081760C">
            <w:pPr>
              <w:pStyle w:val="ConsPlusNormal"/>
            </w:pPr>
            <w:r>
              <w:t>Минобрнауки РД</w:t>
            </w:r>
          </w:p>
        </w:tc>
      </w:tr>
    </w:tbl>
    <w:p w14:paraId="488925A9" w14:textId="77777777" w:rsidR="0081760C" w:rsidRDefault="0081760C">
      <w:pPr>
        <w:sectPr w:rsidR="0081760C">
          <w:pgSz w:w="16838" w:h="11905" w:orient="landscape"/>
          <w:pgMar w:top="1701" w:right="1134" w:bottom="850" w:left="1134" w:header="0" w:footer="0" w:gutter="0"/>
          <w:cols w:space="720"/>
        </w:sectPr>
      </w:pPr>
    </w:p>
    <w:p w14:paraId="5076A6DA" w14:textId="77777777" w:rsidR="0081760C" w:rsidRDefault="0081760C">
      <w:pPr>
        <w:pStyle w:val="ConsPlusNormal"/>
        <w:jc w:val="both"/>
      </w:pPr>
    </w:p>
    <w:p w14:paraId="72EBC698" w14:textId="77777777" w:rsidR="0081760C" w:rsidRDefault="0081760C">
      <w:pPr>
        <w:pStyle w:val="ConsPlusNormal"/>
        <w:jc w:val="both"/>
      </w:pPr>
    </w:p>
    <w:p w14:paraId="5A2EA768" w14:textId="77777777" w:rsidR="0081760C" w:rsidRDefault="0081760C">
      <w:pPr>
        <w:pStyle w:val="ConsPlusNormal"/>
        <w:jc w:val="both"/>
      </w:pPr>
    </w:p>
    <w:p w14:paraId="4AD93A17" w14:textId="77777777" w:rsidR="0081760C" w:rsidRDefault="0081760C">
      <w:pPr>
        <w:pStyle w:val="ConsPlusNormal"/>
        <w:jc w:val="both"/>
      </w:pPr>
    </w:p>
    <w:p w14:paraId="0A96611F" w14:textId="77777777" w:rsidR="0081760C" w:rsidRDefault="0081760C">
      <w:pPr>
        <w:pStyle w:val="ConsPlusNormal"/>
        <w:jc w:val="both"/>
      </w:pPr>
    </w:p>
    <w:p w14:paraId="461890CB" w14:textId="77777777" w:rsidR="0081760C" w:rsidRDefault="0081760C">
      <w:pPr>
        <w:pStyle w:val="ConsPlusNormal"/>
        <w:jc w:val="right"/>
        <w:outlineLvl w:val="1"/>
      </w:pPr>
      <w:r>
        <w:t>Приложение N 2</w:t>
      </w:r>
    </w:p>
    <w:p w14:paraId="37778DDE" w14:textId="77777777" w:rsidR="0081760C" w:rsidRDefault="0081760C">
      <w:pPr>
        <w:pStyle w:val="ConsPlusNormal"/>
        <w:jc w:val="right"/>
      </w:pPr>
      <w:r>
        <w:t>к государственной программе</w:t>
      </w:r>
    </w:p>
    <w:p w14:paraId="008A5A7D" w14:textId="77777777" w:rsidR="0081760C" w:rsidRDefault="0081760C">
      <w:pPr>
        <w:pStyle w:val="ConsPlusNormal"/>
        <w:jc w:val="right"/>
      </w:pPr>
      <w:r>
        <w:t>Республики Дагестан "Развитие</w:t>
      </w:r>
    </w:p>
    <w:p w14:paraId="56BE22E8" w14:textId="77777777" w:rsidR="0081760C" w:rsidRDefault="0081760C">
      <w:pPr>
        <w:pStyle w:val="ConsPlusNormal"/>
        <w:jc w:val="right"/>
      </w:pPr>
      <w:r>
        <w:t>образования в Республике Дагестан"</w:t>
      </w:r>
    </w:p>
    <w:p w14:paraId="574E12A5" w14:textId="77777777" w:rsidR="0081760C" w:rsidRDefault="0081760C">
      <w:pPr>
        <w:pStyle w:val="ConsPlusNormal"/>
        <w:jc w:val="both"/>
      </w:pPr>
    </w:p>
    <w:p w14:paraId="692E2C9D" w14:textId="77777777" w:rsidR="0081760C" w:rsidRDefault="0081760C">
      <w:pPr>
        <w:pStyle w:val="ConsPlusTitle"/>
        <w:jc w:val="center"/>
      </w:pPr>
      <w:bookmarkStart w:id="16" w:name="P7839"/>
      <w:bookmarkEnd w:id="16"/>
      <w:r>
        <w:t>ПЕРЕЧЕНЬ</w:t>
      </w:r>
    </w:p>
    <w:p w14:paraId="2B7279B9" w14:textId="77777777" w:rsidR="0081760C" w:rsidRDefault="0081760C">
      <w:pPr>
        <w:pStyle w:val="ConsPlusTitle"/>
        <w:jc w:val="center"/>
      </w:pPr>
      <w:r>
        <w:t>МЕРОПРИЯТИЙ ГОСУДАРСТВЕННОЙ ПРОГРАММЫ РЕСПУБЛИКИ ДАГЕСТАН</w:t>
      </w:r>
    </w:p>
    <w:p w14:paraId="61B47D41" w14:textId="77777777" w:rsidR="0081760C" w:rsidRDefault="0081760C">
      <w:pPr>
        <w:pStyle w:val="ConsPlusTitle"/>
        <w:jc w:val="center"/>
      </w:pPr>
      <w:r>
        <w:t>"РАЗВИТИЕ ОБРАЗОВАНИЯ В РЕСПУБЛИКЕ ДАГЕСТАН"</w:t>
      </w:r>
    </w:p>
    <w:p w14:paraId="643618A7" w14:textId="77777777" w:rsidR="0081760C" w:rsidRDefault="0081760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81760C" w14:paraId="1BD604DE" w14:textId="77777777">
        <w:tc>
          <w:tcPr>
            <w:tcW w:w="60" w:type="dxa"/>
            <w:tcBorders>
              <w:top w:val="nil"/>
              <w:left w:val="nil"/>
              <w:bottom w:val="nil"/>
              <w:right w:val="nil"/>
            </w:tcBorders>
            <w:shd w:val="clear" w:color="auto" w:fill="CED3F1"/>
            <w:tcMar>
              <w:top w:w="0" w:type="dxa"/>
              <w:left w:w="0" w:type="dxa"/>
              <w:bottom w:w="0" w:type="dxa"/>
              <w:right w:w="0" w:type="dxa"/>
            </w:tcMar>
          </w:tcPr>
          <w:p w14:paraId="0A5CAA0B" w14:textId="77777777" w:rsidR="0081760C" w:rsidRDefault="008176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FF426A3" w14:textId="77777777" w:rsidR="0081760C" w:rsidRDefault="008176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47B0F5B" w14:textId="77777777" w:rsidR="0081760C" w:rsidRDefault="0081760C">
            <w:pPr>
              <w:pStyle w:val="ConsPlusNormal"/>
              <w:jc w:val="center"/>
            </w:pPr>
            <w:r>
              <w:rPr>
                <w:color w:val="392C69"/>
              </w:rPr>
              <w:t>Список изменяющих документов</w:t>
            </w:r>
          </w:p>
          <w:p w14:paraId="30091596" w14:textId="77777777" w:rsidR="0081760C" w:rsidRDefault="0081760C">
            <w:pPr>
              <w:pStyle w:val="ConsPlusNormal"/>
              <w:jc w:val="center"/>
            </w:pPr>
            <w:r>
              <w:rPr>
                <w:color w:val="392C69"/>
              </w:rPr>
              <w:t xml:space="preserve">(в ред. </w:t>
            </w:r>
            <w:hyperlink r:id="rId329" w:history="1">
              <w:r>
                <w:rPr>
                  <w:color w:val="0000FF"/>
                </w:rPr>
                <w:t>Постановления</w:t>
              </w:r>
            </w:hyperlink>
            <w:r>
              <w:rPr>
                <w:color w:val="392C69"/>
              </w:rPr>
              <w:t xml:space="preserve"> Правительства РД</w:t>
            </w:r>
          </w:p>
          <w:p w14:paraId="678DFB53" w14:textId="77777777" w:rsidR="0081760C" w:rsidRDefault="0081760C">
            <w:pPr>
              <w:pStyle w:val="ConsPlusNormal"/>
              <w:jc w:val="center"/>
            </w:pPr>
            <w:r>
              <w:rPr>
                <w:color w:val="392C69"/>
              </w:rPr>
              <w:t>от 26.05.2022 N 150)</w:t>
            </w:r>
          </w:p>
        </w:tc>
        <w:tc>
          <w:tcPr>
            <w:tcW w:w="113" w:type="dxa"/>
            <w:tcBorders>
              <w:top w:val="nil"/>
              <w:left w:val="nil"/>
              <w:bottom w:val="nil"/>
              <w:right w:val="nil"/>
            </w:tcBorders>
            <w:shd w:val="clear" w:color="auto" w:fill="F4F3F8"/>
            <w:tcMar>
              <w:top w:w="0" w:type="dxa"/>
              <w:left w:w="0" w:type="dxa"/>
              <w:bottom w:w="0" w:type="dxa"/>
              <w:right w:w="0" w:type="dxa"/>
            </w:tcMar>
          </w:tcPr>
          <w:p w14:paraId="4CEF8534" w14:textId="77777777" w:rsidR="0081760C" w:rsidRDefault="0081760C">
            <w:pPr>
              <w:spacing w:after="1" w:line="0" w:lineRule="atLeast"/>
            </w:pPr>
          </w:p>
        </w:tc>
      </w:tr>
    </w:tbl>
    <w:p w14:paraId="7C857E7A" w14:textId="77777777" w:rsidR="0081760C" w:rsidRDefault="008176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98"/>
        <w:gridCol w:w="1128"/>
        <w:gridCol w:w="1077"/>
        <w:gridCol w:w="964"/>
        <w:gridCol w:w="964"/>
        <w:gridCol w:w="964"/>
        <w:gridCol w:w="964"/>
        <w:gridCol w:w="964"/>
        <w:gridCol w:w="964"/>
        <w:gridCol w:w="964"/>
        <w:gridCol w:w="964"/>
        <w:gridCol w:w="964"/>
        <w:gridCol w:w="964"/>
      </w:tblGrid>
      <w:tr w:rsidR="0081760C" w14:paraId="175E285E" w14:textId="77777777">
        <w:tc>
          <w:tcPr>
            <w:tcW w:w="567" w:type="dxa"/>
            <w:vMerge w:val="restart"/>
          </w:tcPr>
          <w:p w14:paraId="2852199D" w14:textId="77777777" w:rsidR="0081760C" w:rsidRDefault="0081760C">
            <w:pPr>
              <w:pStyle w:val="ConsPlusNormal"/>
              <w:jc w:val="center"/>
            </w:pPr>
            <w:r>
              <w:t>N п/п</w:t>
            </w:r>
          </w:p>
        </w:tc>
        <w:tc>
          <w:tcPr>
            <w:tcW w:w="2098" w:type="dxa"/>
            <w:vMerge w:val="restart"/>
          </w:tcPr>
          <w:p w14:paraId="70AD6949" w14:textId="77777777" w:rsidR="0081760C" w:rsidRDefault="0081760C">
            <w:pPr>
              <w:pStyle w:val="ConsPlusNormal"/>
              <w:jc w:val="center"/>
            </w:pPr>
            <w:r>
              <w:t>Наименование мероприятия</w:t>
            </w:r>
          </w:p>
        </w:tc>
        <w:tc>
          <w:tcPr>
            <w:tcW w:w="1128" w:type="dxa"/>
            <w:vMerge w:val="restart"/>
          </w:tcPr>
          <w:p w14:paraId="47ACF9C6" w14:textId="77777777" w:rsidR="0081760C" w:rsidRDefault="0081760C">
            <w:pPr>
              <w:pStyle w:val="ConsPlusNormal"/>
              <w:jc w:val="center"/>
            </w:pPr>
            <w:r>
              <w:t>Источники финансирования</w:t>
            </w:r>
          </w:p>
        </w:tc>
        <w:tc>
          <w:tcPr>
            <w:tcW w:w="1077" w:type="dxa"/>
            <w:vMerge w:val="restart"/>
          </w:tcPr>
          <w:p w14:paraId="51F6FC44" w14:textId="77777777" w:rsidR="0081760C" w:rsidRDefault="0081760C">
            <w:pPr>
              <w:pStyle w:val="ConsPlusNormal"/>
              <w:jc w:val="center"/>
            </w:pPr>
            <w:r>
              <w:t>Объем финансирования, всего (тыс. руб.)</w:t>
            </w:r>
          </w:p>
        </w:tc>
        <w:tc>
          <w:tcPr>
            <w:tcW w:w="9640" w:type="dxa"/>
            <w:gridSpan w:val="10"/>
          </w:tcPr>
          <w:p w14:paraId="0B38A6A8" w14:textId="77777777" w:rsidR="0081760C" w:rsidRDefault="0081760C">
            <w:pPr>
              <w:pStyle w:val="ConsPlusNormal"/>
              <w:jc w:val="center"/>
            </w:pPr>
            <w:r>
              <w:t>В том числе</w:t>
            </w:r>
          </w:p>
        </w:tc>
      </w:tr>
      <w:tr w:rsidR="0081760C" w14:paraId="5A28D344" w14:textId="77777777">
        <w:tc>
          <w:tcPr>
            <w:tcW w:w="567" w:type="dxa"/>
            <w:vMerge/>
          </w:tcPr>
          <w:p w14:paraId="123F4D82" w14:textId="77777777" w:rsidR="0081760C" w:rsidRDefault="0081760C">
            <w:pPr>
              <w:spacing w:after="1" w:line="0" w:lineRule="atLeast"/>
            </w:pPr>
          </w:p>
        </w:tc>
        <w:tc>
          <w:tcPr>
            <w:tcW w:w="2098" w:type="dxa"/>
            <w:vMerge/>
          </w:tcPr>
          <w:p w14:paraId="218D1FE9" w14:textId="77777777" w:rsidR="0081760C" w:rsidRDefault="0081760C">
            <w:pPr>
              <w:spacing w:after="1" w:line="0" w:lineRule="atLeast"/>
            </w:pPr>
          </w:p>
        </w:tc>
        <w:tc>
          <w:tcPr>
            <w:tcW w:w="1128" w:type="dxa"/>
            <w:vMerge/>
          </w:tcPr>
          <w:p w14:paraId="3E0E0383" w14:textId="77777777" w:rsidR="0081760C" w:rsidRDefault="0081760C">
            <w:pPr>
              <w:spacing w:after="1" w:line="0" w:lineRule="atLeast"/>
            </w:pPr>
          </w:p>
        </w:tc>
        <w:tc>
          <w:tcPr>
            <w:tcW w:w="1077" w:type="dxa"/>
            <w:vMerge/>
          </w:tcPr>
          <w:p w14:paraId="3AA99893" w14:textId="77777777" w:rsidR="0081760C" w:rsidRDefault="0081760C">
            <w:pPr>
              <w:spacing w:after="1" w:line="0" w:lineRule="atLeast"/>
            </w:pPr>
          </w:p>
        </w:tc>
        <w:tc>
          <w:tcPr>
            <w:tcW w:w="964" w:type="dxa"/>
          </w:tcPr>
          <w:p w14:paraId="174F0D08" w14:textId="77777777" w:rsidR="0081760C" w:rsidRDefault="0081760C">
            <w:pPr>
              <w:pStyle w:val="ConsPlusNormal"/>
              <w:jc w:val="center"/>
            </w:pPr>
            <w:r>
              <w:t>2015 г.</w:t>
            </w:r>
          </w:p>
        </w:tc>
        <w:tc>
          <w:tcPr>
            <w:tcW w:w="964" w:type="dxa"/>
          </w:tcPr>
          <w:p w14:paraId="4EB3A646" w14:textId="77777777" w:rsidR="0081760C" w:rsidRDefault="0081760C">
            <w:pPr>
              <w:pStyle w:val="ConsPlusNormal"/>
              <w:jc w:val="center"/>
            </w:pPr>
            <w:r>
              <w:t>2016 г.</w:t>
            </w:r>
          </w:p>
        </w:tc>
        <w:tc>
          <w:tcPr>
            <w:tcW w:w="964" w:type="dxa"/>
          </w:tcPr>
          <w:p w14:paraId="5CFEB860" w14:textId="77777777" w:rsidR="0081760C" w:rsidRDefault="0081760C">
            <w:pPr>
              <w:pStyle w:val="ConsPlusNormal"/>
              <w:jc w:val="center"/>
            </w:pPr>
            <w:r>
              <w:t>2017 г.</w:t>
            </w:r>
          </w:p>
        </w:tc>
        <w:tc>
          <w:tcPr>
            <w:tcW w:w="964" w:type="dxa"/>
          </w:tcPr>
          <w:p w14:paraId="32F418C3" w14:textId="77777777" w:rsidR="0081760C" w:rsidRDefault="0081760C">
            <w:pPr>
              <w:pStyle w:val="ConsPlusNormal"/>
              <w:jc w:val="center"/>
            </w:pPr>
            <w:r>
              <w:t>2018 г.</w:t>
            </w:r>
          </w:p>
        </w:tc>
        <w:tc>
          <w:tcPr>
            <w:tcW w:w="964" w:type="dxa"/>
          </w:tcPr>
          <w:p w14:paraId="5966BB2B" w14:textId="77777777" w:rsidR="0081760C" w:rsidRDefault="0081760C">
            <w:pPr>
              <w:pStyle w:val="ConsPlusNormal"/>
              <w:jc w:val="center"/>
            </w:pPr>
            <w:r>
              <w:t>2019 г.</w:t>
            </w:r>
          </w:p>
        </w:tc>
        <w:tc>
          <w:tcPr>
            <w:tcW w:w="964" w:type="dxa"/>
          </w:tcPr>
          <w:p w14:paraId="552741A7" w14:textId="77777777" w:rsidR="0081760C" w:rsidRDefault="0081760C">
            <w:pPr>
              <w:pStyle w:val="ConsPlusNormal"/>
              <w:jc w:val="center"/>
            </w:pPr>
            <w:r>
              <w:t>2020 г.</w:t>
            </w:r>
          </w:p>
        </w:tc>
        <w:tc>
          <w:tcPr>
            <w:tcW w:w="964" w:type="dxa"/>
          </w:tcPr>
          <w:p w14:paraId="5E0E861F" w14:textId="77777777" w:rsidR="0081760C" w:rsidRDefault="0081760C">
            <w:pPr>
              <w:pStyle w:val="ConsPlusNormal"/>
              <w:jc w:val="center"/>
            </w:pPr>
            <w:r>
              <w:t>2021 г.</w:t>
            </w:r>
          </w:p>
        </w:tc>
        <w:tc>
          <w:tcPr>
            <w:tcW w:w="964" w:type="dxa"/>
          </w:tcPr>
          <w:p w14:paraId="6E3C4706" w14:textId="77777777" w:rsidR="0081760C" w:rsidRDefault="0081760C">
            <w:pPr>
              <w:pStyle w:val="ConsPlusNormal"/>
              <w:jc w:val="center"/>
            </w:pPr>
            <w:r>
              <w:t>2022 г.</w:t>
            </w:r>
          </w:p>
        </w:tc>
        <w:tc>
          <w:tcPr>
            <w:tcW w:w="964" w:type="dxa"/>
          </w:tcPr>
          <w:p w14:paraId="197DA360" w14:textId="77777777" w:rsidR="0081760C" w:rsidRDefault="0081760C">
            <w:pPr>
              <w:pStyle w:val="ConsPlusNormal"/>
              <w:jc w:val="center"/>
            </w:pPr>
            <w:r>
              <w:t>2023 г.</w:t>
            </w:r>
          </w:p>
        </w:tc>
        <w:tc>
          <w:tcPr>
            <w:tcW w:w="964" w:type="dxa"/>
          </w:tcPr>
          <w:p w14:paraId="03F14676" w14:textId="77777777" w:rsidR="0081760C" w:rsidRDefault="0081760C">
            <w:pPr>
              <w:pStyle w:val="ConsPlusNormal"/>
              <w:jc w:val="center"/>
            </w:pPr>
            <w:r>
              <w:t>2024 г.</w:t>
            </w:r>
          </w:p>
        </w:tc>
      </w:tr>
      <w:tr w:rsidR="0081760C" w14:paraId="3CE76A98" w14:textId="77777777">
        <w:tc>
          <w:tcPr>
            <w:tcW w:w="567" w:type="dxa"/>
          </w:tcPr>
          <w:p w14:paraId="6B3DAC98" w14:textId="77777777" w:rsidR="0081760C" w:rsidRDefault="0081760C">
            <w:pPr>
              <w:pStyle w:val="ConsPlusNormal"/>
              <w:jc w:val="center"/>
            </w:pPr>
            <w:r>
              <w:t>1</w:t>
            </w:r>
          </w:p>
        </w:tc>
        <w:tc>
          <w:tcPr>
            <w:tcW w:w="2098" w:type="dxa"/>
          </w:tcPr>
          <w:p w14:paraId="38133BB4" w14:textId="77777777" w:rsidR="0081760C" w:rsidRDefault="0081760C">
            <w:pPr>
              <w:pStyle w:val="ConsPlusNormal"/>
              <w:jc w:val="center"/>
            </w:pPr>
            <w:r>
              <w:t>2</w:t>
            </w:r>
          </w:p>
        </w:tc>
        <w:tc>
          <w:tcPr>
            <w:tcW w:w="1128" w:type="dxa"/>
          </w:tcPr>
          <w:p w14:paraId="54E6453A" w14:textId="77777777" w:rsidR="0081760C" w:rsidRDefault="0081760C">
            <w:pPr>
              <w:pStyle w:val="ConsPlusNormal"/>
              <w:jc w:val="center"/>
            </w:pPr>
            <w:r>
              <w:t>3</w:t>
            </w:r>
          </w:p>
        </w:tc>
        <w:tc>
          <w:tcPr>
            <w:tcW w:w="1077" w:type="dxa"/>
          </w:tcPr>
          <w:p w14:paraId="20FA9DEF" w14:textId="77777777" w:rsidR="0081760C" w:rsidRDefault="0081760C">
            <w:pPr>
              <w:pStyle w:val="ConsPlusNormal"/>
              <w:jc w:val="center"/>
            </w:pPr>
            <w:r>
              <w:t>4</w:t>
            </w:r>
          </w:p>
        </w:tc>
        <w:tc>
          <w:tcPr>
            <w:tcW w:w="964" w:type="dxa"/>
          </w:tcPr>
          <w:p w14:paraId="4989A7D3" w14:textId="77777777" w:rsidR="0081760C" w:rsidRDefault="0081760C">
            <w:pPr>
              <w:pStyle w:val="ConsPlusNormal"/>
              <w:jc w:val="center"/>
            </w:pPr>
            <w:r>
              <w:t>5</w:t>
            </w:r>
          </w:p>
        </w:tc>
        <w:tc>
          <w:tcPr>
            <w:tcW w:w="964" w:type="dxa"/>
          </w:tcPr>
          <w:p w14:paraId="40F826DD" w14:textId="77777777" w:rsidR="0081760C" w:rsidRDefault="0081760C">
            <w:pPr>
              <w:pStyle w:val="ConsPlusNormal"/>
              <w:jc w:val="center"/>
            </w:pPr>
            <w:r>
              <w:t>6</w:t>
            </w:r>
          </w:p>
        </w:tc>
        <w:tc>
          <w:tcPr>
            <w:tcW w:w="964" w:type="dxa"/>
          </w:tcPr>
          <w:p w14:paraId="0AF7C4A1" w14:textId="77777777" w:rsidR="0081760C" w:rsidRDefault="0081760C">
            <w:pPr>
              <w:pStyle w:val="ConsPlusNormal"/>
              <w:jc w:val="center"/>
            </w:pPr>
            <w:r>
              <w:t>7</w:t>
            </w:r>
          </w:p>
        </w:tc>
        <w:tc>
          <w:tcPr>
            <w:tcW w:w="964" w:type="dxa"/>
          </w:tcPr>
          <w:p w14:paraId="5E3F0DE2" w14:textId="77777777" w:rsidR="0081760C" w:rsidRDefault="0081760C">
            <w:pPr>
              <w:pStyle w:val="ConsPlusNormal"/>
              <w:jc w:val="center"/>
            </w:pPr>
            <w:r>
              <w:t>8</w:t>
            </w:r>
          </w:p>
        </w:tc>
        <w:tc>
          <w:tcPr>
            <w:tcW w:w="964" w:type="dxa"/>
          </w:tcPr>
          <w:p w14:paraId="34047630" w14:textId="77777777" w:rsidR="0081760C" w:rsidRDefault="0081760C">
            <w:pPr>
              <w:pStyle w:val="ConsPlusNormal"/>
              <w:jc w:val="center"/>
            </w:pPr>
            <w:r>
              <w:t>9</w:t>
            </w:r>
          </w:p>
        </w:tc>
        <w:tc>
          <w:tcPr>
            <w:tcW w:w="964" w:type="dxa"/>
          </w:tcPr>
          <w:p w14:paraId="2A36D62C" w14:textId="77777777" w:rsidR="0081760C" w:rsidRDefault="0081760C">
            <w:pPr>
              <w:pStyle w:val="ConsPlusNormal"/>
              <w:jc w:val="center"/>
            </w:pPr>
            <w:r>
              <w:t>10</w:t>
            </w:r>
          </w:p>
        </w:tc>
        <w:tc>
          <w:tcPr>
            <w:tcW w:w="964" w:type="dxa"/>
          </w:tcPr>
          <w:p w14:paraId="14C31B72" w14:textId="77777777" w:rsidR="0081760C" w:rsidRDefault="0081760C">
            <w:pPr>
              <w:pStyle w:val="ConsPlusNormal"/>
              <w:jc w:val="center"/>
            </w:pPr>
            <w:r>
              <w:t>11</w:t>
            </w:r>
          </w:p>
        </w:tc>
        <w:tc>
          <w:tcPr>
            <w:tcW w:w="964" w:type="dxa"/>
          </w:tcPr>
          <w:p w14:paraId="1C00A681" w14:textId="77777777" w:rsidR="0081760C" w:rsidRDefault="0081760C">
            <w:pPr>
              <w:pStyle w:val="ConsPlusNormal"/>
              <w:jc w:val="center"/>
            </w:pPr>
            <w:r>
              <w:t>12</w:t>
            </w:r>
          </w:p>
        </w:tc>
        <w:tc>
          <w:tcPr>
            <w:tcW w:w="964" w:type="dxa"/>
          </w:tcPr>
          <w:p w14:paraId="60005E48" w14:textId="77777777" w:rsidR="0081760C" w:rsidRDefault="0081760C">
            <w:pPr>
              <w:pStyle w:val="ConsPlusNormal"/>
              <w:jc w:val="center"/>
            </w:pPr>
            <w:r>
              <w:t>13</w:t>
            </w:r>
          </w:p>
        </w:tc>
        <w:tc>
          <w:tcPr>
            <w:tcW w:w="964" w:type="dxa"/>
          </w:tcPr>
          <w:p w14:paraId="092DCB93" w14:textId="77777777" w:rsidR="0081760C" w:rsidRDefault="0081760C">
            <w:pPr>
              <w:pStyle w:val="ConsPlusNormal"/>
              <w:jc w:val="center"/>
            </w:pPr>
            <w:r>
              <w:t>14</w:t>
            </w:r>
          </w:p>
        </w:tc>
      </w:tr>
      <w:tr w:rsidR="0081760C" w14:paraId="0050F9D8" w14:textId="77777777">
        <w:tc>
          <w:tcPr>
            <w:tcW w:w="14510" w:type="dxa"/>
            <w:gridSpan w:val="14"/>
          </w:tcPr>
          <w:p w14:paraId="14F118CC" w14:textId="77777777" w:rsidR="0081760C" w:rsidRDefault="0081760C">
            <w:pPr>
              <w:pStyle w:val="ConsPlusNormal"/>
              <w:jc w:val="center"/>
              <w:outlineLvl w:val="2"/>
            </w:pPr>
            <w:r>
              <w:t>Подпрограмма 1 "Развитие дошкольного образования детей"</w:t>
            </w:r>
          </w:p>
        </w:tc>
      </w:tr>
      <w:tr w:rsidR="0081760C" w14:paraId="4F94B1C3" w14:textId="77777777">
        <w:tc>
          <w:tcPr>
            <w:tcW w:w="567" w:type="dxa"/>
          </w:tcPr>
          <w:p w14:paraId="3D8D7BA1" w14:textId="77777777" w:rsidR="0081760C" w:rsidRDefault="0081760C">
            <w:pPr>
              <w:pStyle w:val="ConsPlusNormal"/>
              <w:jc w:val="center"/>
            </w:pPr>
            <w:r>
              <w:t>1.</w:t>
            </w:r>
          </w:p>
        </w:tc>
        <w:tc>
          <w:tcPr>
            <w:tcW w:w="2098" w:type="dxa"/>
          </w:tcPr>
          <w:p w14:paraId="77CCB71D" w14:textId="77777777" w:rsidR="0081760C" w:rsidRDefault="0081760C">
            <w:pPr>
              <w:pStyle w:val="ConsPlusNormal"/>
            </w:pPr>
            <w:r>
              <w:t>Обеспечение деятельности (оказание услуг) дошкольных образовательных организаций (финансовое обеспечение выполнения функций государственными казенными учреждениями)</w:t>
            </w:r>
          </w:p>
        </w:tc>
        <w:tc>
          <w:tcPr>
            <w:tcW w:w="1128" w:type="dxa"/>
          </w:tcPr>
          <w:p w14:paraId="0399C3C8" w14:textId="77777777" w:rsidR="0081760C" w:rsidRDefault="0081760C">
            <w:pPr>
              <w:pStyle w:val="ConsPlusNormal"/>
            </w:pPr>
            <w:r>
              <w:t>республиканский бюджет РД</w:t>
            </w:r>
          </w:p>
        </w:tc>
        <w:tc>
          <w:tcPr>
            <w:tcW w:w="1077" w:type="dxa"/>
          </w:tcPr>
          <w:p w14:paraId="3CF88707" w14:textId="77777777" w:rsidR="0081760C" w:rsidRDefault="0081760C">
            <w:pPr>
              <w:pStyle w:val="ConsPlusNormal"/>
              <w:jc w:val="center"/>
            </w:pPr>
            <w:r>
              <w:t>941205,2</w:t>
            </w:r>
          </w:p>
        </w:tc>
        <w:tc>
          <w:tcPr>
            <w:tcW w:w="964" w:type="dxa"/>
          </w:tcPr>
          <w:p w14:paraId="2560FA4D" w14:textId="77777777" w:rsidR="0081760C" w:rsidRDefault="0081760C">
            <w:pPr>
              <w:pStyle w:val="ConsPlusNormal"/>
              <w:jc w:val="center"/>
            </w:pPr>
            <w:r>
              <w:t>75918,8</w:t>
            </w:r>
          </w:p>
        </w:tc>
        <w:tc>
          <w:tcPr>
            <w:tcW w:w="964" w:type="dxa"/>
          </w:tcPr>
          <w:p w14:paraId="146F1EE3" w14:textId="77777777" w:rsidR="0081760C" w:rsidRDefault="0081760C">
            <w:pPr>
              <w:pStyle w:val="ConsPlusNormal"/>
              <w:jc w:val="center"/>
            </w:pPr>
            <w:r>
              <w:t>38251,7</w:t>
            </w:r>
          </w:p>
        </w:tc>
        <w:tc>
          <w:tcPr>
            <w:tcW w:w="964" w:type="dxa"/>
          </w:tcPr>
          <w:p w14:paraId="0600A5D0" w14:textId="77777777" w:rsidR="0081760C" w:rsidRDefault="0081760C">
            <w:pPr>
              <w:pStyle w:val="ConsPlusNormal"/>
              <w:jc w:val="center"/>
            </w:pPr>
            <w:r>
              <w:t>55590,3</w:t>
            </w:r>
          </w:p>
        </w:tc>
        <w:tc>
          <w:tcPr>
            <w:tcW w:w="964" w:type="dxa"/>
          </w:tcPr>
          <w:p w14:paraId="61E5CAA4" w14:textId="77777777" w:rsidR="0081760C" w:rsidRDefault="0081760C">
            <w:pPr>
              <w:pStyle w:val="ConsPlusNormal"/>
              <w:jc w:val="center"/>
            </w:pPr>
            <w:r>
              <w:t>82507,9</w:t>
            </w:r>
          </w:p>
        </w:tc>
        <w:tc>
          <w:tcPr>
            <w:tcW w:w="964" w:type="dxa"/>
          </w:tcPr>
          <w:p w14:paraId="479BEA9E" w14:textId="77777777" w:rsidR="0081760C" w:rsidRDefault="0081760C">
            <w:pPr>
              <w:pStyle w:val="ConsPlusNormal"/>
              <w:jc w:val="center"/>
            </w:pPr>
            <w:r>
              <w:t>102617,7</w:t>
            </w:r>
          </w:p>
        </w:tc>
        <w:tc>
          <w:tcPr>
            <w:tcW w:w="964" w:type="dxa"/>
          </w:tcPr>
          <w:p w14:paraId="43847E99" w14:textId="77777777" w:rsidR="0081760C" w:rsidRDefault="0081760C">
            <w:pPr>
              <w:pStyle w:val="ConsPlusNormal"/>
              <w:jc w:val="center"/>
            </w:pPr>
            <w:r>
              <w:t>111286,4</w:t>
            </w:r>
          </w:p>
        </w:tc>
        <w:tc>
          <w:tcPr>
            <w:tcW w:w="964" w:type="dxa"/>
          </w:tcPr>
          <w:p w14:paraId="4CF98D32" w14:textId="77777777" w:rsidR="0081760C" w:rsidRDefault="0081760C">
            <w:pPr>
              <w:pStyle w:val="ConsPlusNormal"/>
              <w:jc w:val="center"/>
            </w:pPr>
            <w:r>
              <w:t>122415,3</w:t>
            </w:r>
          </w:p>
        </w:tc>
        <w:tc>
          <w:tcPr>
            <w:tcW w:w="964" w:type="dxa"/>
          </w:tcPr>
          <w:p w14:paraId="1CAA9A4C" w14:textId="77777777" w:rsidR="0081760C" w:rsidRDefault="0081760C">
            <w:pPr>
              <w:pStyle w:val="ConsPlusNormal"/>
              <w:jc w:val="center"/>
            </w:pPr>
            <w:r>
              <w:t>122271,6</w:t>
            </w:r>
          </w:p>
        </w:tc>
        <w:tc>
          <w:tcPr>
            <w:tcW w:w="964" w:type="dxa"/>
          </w:tcPr>
          <w:p w14:paraId="57EE14FF" w14:textId="77777777" w:rsidR="0081760C" w:rsidRDefault="0081760C">
            <w:pPr>
              <w:pStyle w:val="ConsPlusNormal"/>
              <w:jc w:val="center"/>
            </w:pPr>
            <w:r>
              <w:t>115172,7</w:t>
            </w:r>
          </w:p>
        </w:tc>
        <w:tc>
          <w:tcPr>
            <w:tcW w:w="964" w:type="dxa"/>
          </w:tcPr>
          <w:p w14:paraId="63A86E19" w14:textId="77777777" w:rsidR="0081760C" w:rsidRDefault="0081760C">
            <w:pPr>
              <w:pStyle w:val="ConsPlusNormal"/>
              <w:jc w:val="center"/>
            </w:pPr>
            <w:r>
              <w:t>115172,7</w:t>
            </w:r>
          </w:p>
        </w:tc>
      </w:tr>
      <w:tr w:rsidR="0081760C" w14:paraId="4AE0EAEB" w14:textId="77777777">
        <w:tc>
          <w:tcPr>
            <w:tcW w:w="567" w:type="dxa"/>
          </w:tcPr>
          <w:p w14:paraId="16746946" w14:textId="77777777" w:rsidR="0081760C" w:rsidRDefault="0081760C">
            <w:pPr>
              <w:pStyle w:val="ConsPlusNormal"/>
              <w:jc w:val="center"/>
            </w:pPr>
            <w:r>
              <w:t>2.</w:t>
            </w:r>
          </w:p>
        </w:tc>
        <w:tc>
          <w:tcPr>
            <w:tcW w:w="2098" w:type="dxa"/>
          </w:tcPr>
          <w:p w14:paraId="0AF75755" w14:textId="77777777" w:rsidR="0081760C" w:rsidRDefault="0081760C">
            <w:pPr>
              <w:pStyle w:val="ConsPlusNormal"/>
            </w:pPr>
            <w:r>
              <w:t>Обеспечение деятельности (оказание услуг) дошкольных образовательных организаций (предоставление субсидий бюджетным, автономным учреждениям и иным некоммерческим организациям)</w:t>
            </w:r>
          </w:p>
        </w:tc>
        <w:tc>
          <w:tcPr>
            <w:tcW w:w="1128" w:type="dxa"/>
          </w:tcPr>
          <w:p w14:paraId="4DDE147F" w14:textId="77777777" w:rsidR="0081760C" w:rsidRDefault="0081760C">
            <w:pPr>
              <w:pStyle w:val="ConsPlusNormal"/>
            </w:pPr>
            <w:r>
              <w:t>республиканский бюджет РД</w:t>
            </w:r>
          </w:p>
        </w:tc>
        <w:tc>
          <w:tcPr>
            <w:tcW w:w="1077" w:type="dxa"/>
          </w:tcPr>
          <w:p w14:paraId="5BC523F4" w14:textId="77777777" w:rsidR="0081760C" w:rsidRDefault="0081760C">
            <w:pPr>
              <w:pStyle w:val="ConsPlusNormal"/>
              <w:jc w:val="center"/>
            </w:pPr>
            <w:r>
              <w:t>726585,8</w:t>
            </w:r>
          </w:p>
        </w:tc>
        <w:tc>
          <w:tcPr>
            <w:tcW w:w="964" w:type="dxa"/>
          </w:tcPr>
          <w:p w14:paraId="35011CFC" w14:textId="77777777" w:rsidR="0081760C" w:rsidRDefault="0081760C">
            <w:pPr>
              <w:pStyle w:val="ConsPlusNormal"/>
              <w:jc w:val="center"/>
            </w:pPr>
            <w:r>
              <w:t>41486,9</w:t>
            </w:r>
          </w:p>
        </w:tc>
        <w:tc>
          <w:tcPr>
            <w:tcW w:w="964" w:type="dxa"/>
          </w:tcPr>
          <w:p w14:paraId="06C1C51E" w14:textId="77777777" w:rsidR="0081760C" w:rsidRDefault="0081760C">
            <w:pPr>
              <w:pStyle w:val="ConsPlusNormal"/>
              <w:jc w:val="center"/>
            </w:pPr>
            <w:r>
              <w:t>40571,6</w:t>
            </w:r>
          </w:p>
        </w:tc>
        <w:tc>
          <w:tcPr>
            <w:tcW w:w="964" w:type="dxa"/>
          </w:tcPr>
          <w:p w14:paraId="52B3D402" w14:textId="77777777" w:rsidR="0081760C" w:rsidRDefault="0081760C">
            <w:pPr>
              <w:pStyle w:val="ConsPlusNormal"/>
              <w:jc w:val="center"/>
            </w:pPr>
            <w:r>
              <w:t>70216,6</w:t>
            </w:r>
          </w:p>
        </w:tc>
        <w:tc>
          <w:tcPr>
            <w:tcW w:w="964" w:type="dxa"/>
          </w:tcPr>
          <w:p w14:paraId="57D92ED6" w14:textId="77777777" w:rsidR="0081760C" w:rsidRDefault="0081760C">
            <w:pPr>
              <w:pStyle w:val="ConsPlusNormal"/>
              <w:jc w:val="center"/>
            </w:pPr>
            <w:r>
              <w:t>72743,6</w:t>
            </w:r>
          </w:p>
        </w:tc>
        <w:tc>
          <w:tcPr>
            <w:tcW w:w="964" w:type="dxa"/>
          </w:tcPr>
          <w:p w14:paraId="41E6A6FA" w14:textId="77777777" w:rsidR="0081760C" w:rsidRDefault="0081760C">
            <w:pPr>
              <w:pStyle w:val="ConsPlusNormal"/>
              <w:jc w:val="center"/>
            </w:pPr>
            <w:r>
              <w:t>79417,4</w:t>
            </w:r>
          </w:p>
        </w:tc>
        <w:tc>
          <w:tcPr>
            <w:tcW w:w="964" w:type="dxa"/>
          </w:tcPr>
          <w:p w14:paraId="48A0997D" w14:textId="77777777" w:rsidR="0081760C" w:rsidRDefault="0081760C">
            <w:pPr>
              <w:pStyle w:val="ConsPlusNormal"/>
              <w:jc w:val="center"/>
            </w:pPr>
            <w:r>
              <w:t>77500,2</w:t>
            </w:r>
          </w:p>
        </w:tc>
        <w:tc>
          <w:tcPr>
            <w:tcW w:w="964" w:type="dxa"/>
          </w:tcPr>
          <w:p w14:paraId="542D33FD" w14:textId="77777777" w:rsidR="0081760C" w:rsidRDefault="0081760C">
            <w:pPr>
              <w:pStyle w:val="ConsPlusNormal"/>
              <w:jc w:val="center"/>
            </w:pPr>
            <w:r>
              <w:t>81595,4</w:t>
            </w:r>
          </w:p>
        </w:tc>
        <w:tc>
          <w:tcPr>
            <w:tcW w:w="964" w:type="dxa"/>
          </w:tcPr>
          <w:p w14:paraId="65305A1C" w14:textId="77777777" w:rsidR="0081760C" w:rsidRDefault="0081760C">
            <w:pPr>
              <w:pStyle w:val="ConsPlusNormal"/>
              <w:jc w:val="center"/>
            </w:pPr>
            <w:r>
              <w:t>81535,7</w:t>
            </w:r>
          </w:p>
        </w:tc>
        <w:tc>
          <w:tcPr>
            <w:tcW w:w="964" w:type="dxa"/>
          </w:tcPr>
          <w:p w14:paraId="0AFDBEEA" w14:textId="77777777" w:rsidR="0081760C" w:rsidRDefault="0081760C">
            <w:pPr>
              <w:pStyle w:val="ConsPlusNormal"/>
              <w:jc w:val="center"/>
            </w:pPr>
            <w:r>
              <w:t>89259,2</w:t>
            </w:r>
          </w:p>
        </w:tc>
        <w:tc>
          <w:tcPr>
            <w:tcW w:w="964" w:type="dxa"/>
          </w:tcPr>
          <w:p w14:paraId="4391C936" w14:textId="77777777" w:rsidR="0081760C" w:rsidRDefault="0081760C">
            <w:pPr>
              <w:pStyle w:val="ConsPlusNormal"/>
              <w:jc w:val="center"/>
            </w:pPr>
            <w:r>
              <w:t>92259,2</w:t>
            </w:r>
          </w:p>
        </w:tc>
      </w:tr>
      <w:tr w:rsidR="0081760C" w14:paraId="5285038B" w14:textId="77777777">
        <w:tc>
          <w:tcPr>
            <w:tcW w:w="567" w:type="dxa"/>
          </w:tcPr>
          <w:p w14:paraId="31A10C18" w14:textId="77777777" w:rsidR="0081760C" w:rsidRDefault="0081760C">
            <w:pPr>
              <w:pStyle w:val="ConsPlusNormal"/>
              <w:jc w:val="center"/>
            </w:pPr>
            <w:r>
              <w:t>3.</w:t>
            </w:r>
          </w:p>
        </w:tc>
        <w:tc>
          <w:tcPr>
            <w:tcW w:w="2098" w:type="dxa"/>
          </w:tcPr>
          <w:p w14:paraId="0A59BC94" w14:textId="77777777" w:rsidR="0081760C" w:rsidRDefault="0081760C">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128" w:type="dxa"/>
          </w:tcPr>
          <w:p w14:paraId="2FA434A9" w14:textId="77777777" w:rsidR="0081760C" w:rsidRDefault="0081760C">
            <w:pPr>
              <w:pStyle w:val="ConsPlusNormal"/>
            </w:pPr>
            <w:r>
              <w:t>республиканский бюджет РД</w:t>
            </w:r>
          </w:p>
        </w:tc>
        <w:tc>
          <w:tcPr>
            <w:tcW w:w="1077" w:type="dxa"/>
          </w:tcPr>
          <w:p w14:paraId="49850864" w14:textId="77777777" w:rsidR="0081760C" w:rsidRDefault="0081760C">
            <w:pPr>
              <w:pStyle w:val="ConsPlusNormal"/>
              <w:jc w:val="center"/>
            </w:pPr>
            <w:r>
              <w:t>43856875,4</w:t>
            </w:r>
          </w:p>
        </w:tc>
        <w:tc>
          <w:tcPr>
            <w:tcW w:w="964" w:type="dxa"/>
          </w:tcPr>
          <w:p w14:paraId="0F9FCBBC" w14:textId="77777777" w:rsidR="0081760C" w:rsidRDefault="0081760C">
            <w:pPr>
              <w:pStyle w:val="ConsPlusNormal"/>
              <w:jc w:val="center"/>
            </w:pPr>
            <w:r>
              <w:t>2706833,4</w:t>
            </w:r>
          </w:p>
        </w:tc>
        <w:tc>
          <w:tcPr>
            <w:tcW w:w="964" w:type="dxa"/>
          </w:tcPr>
          <w:p w14:paraId="005791E4" w14:textId="77777777" w:rsidR="0081760C" w:rsidRDefault="0081760C">
            <w:pPr>
              <w:pStyle w:val="ConsPlusNormal"/>
              <w:jc w:val="center"/>
            </w:pPr>
            <w:r>
              <w:t>3159317,6</w:t>
            </w:r>
          </w:p>
        </w:tc>
        <w:tc>
          <w:tcPr>
            <w:tcW w:w="964" w:type="dxa"/>
          </w:tcPr>
          <w:p w14:paraId="3A8479D9" w14:textId="77777777" w:rsidR="0081760C" w:rsidRDefault="0081760C">
            <w:pPr>
              <w:pStyle w:val="ConsPlusNormal"/>
              <w:jc w:val="center"/>
            </w:pPr>
            <w:r>
              <w:t>3298943,9</w:t>
            </w:r>
          </w:p>
        </w:tc>
        <w:tc>
          <w:tcPr>
            <w:tcW w:w="964" w:type="dxa"/>
          </w:tcPr>
          <w:p w14:paraId="07433F25" w14:textId="77777777" w:rsidR="0081760C" w:rsidRDefault="0081760C">
            <w:pPr>
              <w:pStyle w:val="ConsPlusNormal"/>
              <w:jc w:val="center"/>
            </w:pPr>
            <w:r>
              <w:t>3994767,6</w:t>
            </w:r>
          </w:p>
        </w:tc>
        <w:tc>
          <w:tcPr>
            <w:tcW w:w="964" w:type="dxa"/>
          </w:tcPr>
          <w:p w14:paraId="39DA30FA" w14:textId="77777777" w:rsidR="0081760C" w:rsidRDefault="0081760C">
            <w:pPr>
              <w:pStyle w:val="ConsPlusNormal"/>
              <w:jc w:val="center"/>
            </w:pPr>
            <w:r>
              <w:t>4244165,9</w:t>
            </w:r>
          </w:p>
        </w:tc>
        <w:tc>
          <w:tcPr>
            <w:tcW w:w="964" w:type="dxa"/>
          </w:tcPr>
          <w:p w14:paraId="0295CC0D" w14:textId="77777777" w:rsidR="0081760C" w:rsidRDefault="0081760C">
            <w:pPr>
              <w:pStyle w:val="ConsPlusNormal"/>
              <w:jc w:val="center"/>
            </w:pPr>
            <w:r>
              <w:t>4733284,0</w:t>
            </w:r>
          </w:p>
        </w:tc>
        <w:tc>
          <w:tcPr>
            <w:tcW w:w="964" w:type="dxa"/>
          </w:tcPr>
          <w:p w14:paraId="47C1D169" w14:textId="77777777" w:rsidR="0081760C" w:rsidRDefault="0081760C">
            <w:pPr>
              <w:pStyle w:val="ConsPlusNormal"/>
              <w:jc w:val="center"/>
            </w:pPr>
            <w:r>
              <w:t>5065996,0</w:t>
            </w:r>
          </w:p>
        </w:tc>
        <w:tc>
          <w:tcPr>
            <w:tcW w:w="964" w:type="dxa"/>
          </w:tcPr>
          <w:p w14:paraId="718B75F2" w14:textId="77777777" w:rsidR="0081760C" w:rsidRDefault="0081760C">
            <w:pPr>
              <w:pStyle w:val="ConsPlusNormal"/>
              <w:jc w:val="center"/>
            </w:pPr>
            <w:r>
              <w:t>5551189,0</w:t>
            </w:r>
          </w:p>
        </w:tc>
        <w:tc>
          <w:tcPr>
            <w:tcW w:w="964" w:type="dxa"/>
          </w:tcPr>
          <w:p w14:paraId="0E38BCBA" w14:textId="77777777" w:rsidR="0081760C" w:rsidRDefault="0081760C">
            <w:pPr>
              <w:pStyle w:val="ConsPlusNormal"/>
              <w:jc w:val="center"/>
            </w:pPr>
            <w:r>
              <w:t>5551189,0</w:t>
            </w:r>
          </w:p>
        </w:tc>
        <w:tc>
          <w:tcPr>
            <w:tcW w:w="964" w:type="dxa"/>
          </w:tcPr>
          <w:p w14:paraId="31ACF022" w14:textId="77777777" w:rsidR="0081760C" w:rsidRDefault="0081760C">
            <w:pPr>
              <w:pStyle w:val="ConsPlusNormal"/>
              <w:jc w:val="center"/>
            </w:pPr>
            <w:r>
              <w:t>5551189,0</w:t>
            </w:r>
          </w:p>
        </w:tc>
      </w:tr>
      <w:tr w:rsidR="0081760C" w14:paraId="38213036" w14:textId="77777777">
        <w:tc>
          <w:tcPr>
            <w:tcW w:w="567" w:type="dxa"/>
          </w:tcPr>
          <w:p w14:paraId="53E5D85E" w14:textId="77777777" w:rsidR="0081760C" w:rsidRDefault="0081760C">
            <w:pPr>
              <w:pStyle w:val="ConsPlusNormal"/>
              <w:jc w:val="center"/>
            </w:pPr>
            <w:r>
              <w:t>4.</w:t>
            </w:r>
          </w:p>
        </w:tc>
        <w:tc>
          <w:tcPr>
            <w:tcW w:w="2098" w:type="dxa"/>
          </w:tcPr>
          <w:p w14:paraId="33AA6511" w14:textId="77777777" w:rsidR="0081760C" w:rsidRDefault="0081760C">
            <w:pPr>
              <w:pStyle w:val="ConsPlusNormal"/>
            </w:pPr>
            <w:r>
              <w:t>Финансовое обеспечение получения дошкольного образования в частных образовательных организациях</w:t>
            </w:r>
          </w:p>
        </w:tc>
        <w:tc>
          <w:tcPr>
            <w:tcW w:w="1128" w:type="dxa"/>
          </w:tcPr>
          <w:p w14:paraId="2AF40BA1" w14:textId="77777777" w:rsidR="0081760C" w:rsidRDefault="0081760C">
            <w:pPr>
              <w:pStyle w:val="ConsPlusNormal"/>
            </w:pPr>
            <w:r>
              <w:t>республиканский бюджет РД</w:t>
            </w:r>
          </w:p>
        </w:tc>
        <w:tc>
          <w:tcPr>
            <w:tcW w:w="1077" w:type="dxa"/>
          </w:tcPr>
          <w:p w14:paraId="6F6ED9C8" w14:textId="77777777" w:rsidR="0081760C" w:rsidRDefault="0081760C">
            <w:pPr>
              <w:pStyle w:val="ConsPlusNormal"/>
              <w:jc w:val="center"/>
            </w:pPr>
            <w:r>
              <w:t>2185739,0</w:t>
            </w:r>
          </w:p>
        </w:tc>
        <w:tc>
          <w:tcPr>
            <w:tcW w:w="964" w:type="dxa"/>
          </w:tcPr>
          <w:p w14:paraId="0AA5B3A3" w14:textId="77777777" w:rsidR="0081760C" w:rsidRDefault="0081760C">
            <w:pPr>
              <w:pStyle w:val="ConsPlusNormal"/>
              <w:jc w:val="center"/>
            </w:pPr>
            <w:r>
              <w:t>23372,5</w:t>
            </w:r>
          </w:p>
        </w:tc>
        <w:tc>
          <w:tcPr>
            <w:tcW w:w="964" w:type="dxa"/>
          </w:tcPr>
          <w:p w14:paraId="11E92FF0" w14:textId="77777777" w:rsidR="0081760C" w:rsidRDefault="0081760C">
            <w:pPr>
              <w:pStyle w:val="ConsPlusNormal"/>
              <w:jc w:val="center"/>
            </w:pPr>
            <w:r>
              <w:t>25361,6</w:t>
            </w:r>
          </w:p>
        </w:tc>
        <w:tc>
          <w:tcPr>
            <w:tcW w:w="964" w:type="dxa"/>
          </w:tcPr>
          <w:p w14:paraId="39E0B4BF" w14:textId="77777777" w:rsidR="0081760C" w:rsidRDefault="0081760C">
            <w:pPr>
              <w:pStyle w:val="ConsPlusNormal"/>
              <w:jc w:val="center"/>
            </w:pPr>
            <w:r>
              <w:t>107603,4</w:t>
            </w:r>
          </w:p>
        </w:tc>
        <w:tc>
          <w:tcPr>
            <w:tcW w:w="964" w:type="dxa"/>
          </w:tcPr>
          <w:p w14:paraId="7C82E3D1" w14:textId="77777777" w:rsidR="0081760C" w:rsidRDefault="0081760C">
            <w:pPr>
              <w:pStyle w:val="ConsPlusNormal"/>
              <w:jc w:val="center"/>
            </w:pPr>
            <w:r>
              <w:t>134744,7</w:t>
            </w:r>
          </w:p>
        </w:tc>
        <w:tc>
          <w:tcPr>
            <w:tcW w:w="964" w:type="dxa"/>
          </w:tcPr>
          <w:p w14:paraId="446AC05D" w14:textId="77777777" w:rsidR="0081760C" w:rsidRDefault="0081760C">
            <w:pPr>
              <w:pStyle w:val="ConsPlusNormal"/>
              <w:jc w:val="center"/>
            </w:pPr>
            <w:r>
              <w:t>134955,4</w:t>
            </w:r>
          </w:p>
        </w:tc>
        <w:tc>
          <w:tcPr>
            <w:tcW w:w="964" w:type="dxa"/>
          </w:tcPr>
          <w:p w14:paraId="4E6277F1" w14:textId="77777777" w:rsidR="0081760C" w:rsidRDefault="0081760C">
            <w:pPr>
              <w:pStyle w:val="ConsPlusNormal"/>
              <w:jc w:val="center"/>
            </w:pPr>
            <w:r>
              <w:t>245390,3</w:t>
            </w:r>
          </w:p>
        </w:tc>
        <w:tc>
          <w:tcPr>
            <w:tcW w:w="964" w:type="dxa"/>
          </w:tcPr>
          <w:p w14:paraId="32A02F52" w14:textId="77777777" w:rsidR="0081760C" w:rsidRDefault="0081760C">
            <w:pPr>
              <w:pStyle w:val="ConsPlusNormal"/>
              <w:jc w:val="center"/>
            </w:pPr>
            <w:r>
              <w:t>381595,1</w:t>
            </w:r>
          </w:p>
        </w:tc>
        <w:tc>
          <w:tcPr>
            <w:tcW w:w="964" w:type="dxa"/>
          </w:tcPr>
          <w:p w14:paraId="46441D4D" w14:textId="77777777" w:rsidR="0081760C" w:rsidRDefault="0081760C">
            <w:pPr>
              <w:pStyle w:val="ConsPlusNormal"/>
              <w:jc w:val="center"/>
            </w:pPr>
            <w:r>
              <w:t>369525,8</w:t>
            </w:r>
          </w:p>
        </w:tc>
        <w:tc>
          <w:tcPr>
            <w:tcW w:w="964" w:type="dxa"/>
          </w:tcPr>
          <w:p w14:paraId="3E24FBDF" w14:textId="77777777" w:rsidR="0081760C" w:rsidRDefault="0081760C">
            <w:pPr>
              <w:pStyle w:val="ConsPlusNormal"/>
              <w:jc w:val="center"/>
            </w:pPr>
            <w:r>
              <w:t>381595,1</w:t>
            </w:r>
          </w:p>
        </w:tc>
        <w:tc>
          <w:tcPr>
            <w:tcW w:w="964" w:type="dxa"/>
          </w:tcPr>
          <w:p w14:paraId="2BDF7F3E" w14:textId="77777777" w:rsidR="0081760C" w:rsidRDefault="0081760C">
            <w:pPr>
              <w:pStyle w:val="ConsPlusNormal"/>
              <w:jc w:val="center"/>
            </w:pPr>
            <w:r>
              <w:t>381595,1</w:t>
            </w:r>
          </w:p>
        </w:tc>
      </w:tr>
      <w:tr w:rsidR="0081760C" w14:paraId="7FF14AFB" w14:textId="77777777">
        <w:tc>
          <w:tcPr>
            <w:tcW w:w="567" w:type="dxa"/>
            <w:vMerge w:val="restart"/>
          </w:tcPr>
          <w:p w14:paraId="6C43546B" w14:textId="77777777" w:rsidR="0081760C" w:rsidRDefault="0081760C">
            <w:pPr>
              <w:pStyle w:val="ConsPlusNormal"/>
              <w:jc w:val="center"/>
            </w:pPr>
            <w:r>
              <w:t>5.</w:t>
            </w:r>
          </w:p>
        </w:tc>
        <w:tc>
          <w:tcPr>
            <w:tcW w:w="2098" w:type="dxa"/>
            <w:vMerge w:val="restart"/>
          </w:tcPr>
          <w:p w14:paraId="6E0A6DAD" w14:textId="77777777" w:rsidR="0081760C" w:rsidRDefault="0081760C">
            <w:pPr>
              <w:pStyle w:val="ConsPlusNormal"/>
            </w:pPr>
            <w:r>
              <w:t>Обеспечение создания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128" w:type="dxa"/>
            <w:tcBorders>
              <w:bottom w:val="nil"/>
            </w:tcBorders>
          </w:tcPr>
          <w:p w14:paraId="211E79C4" w14:textId="77777777" w:rsidR="0081760C" w:rsidRDefault="0081760C">
            <w:pPr>
              <w:pStyle w:val="ConsPlusNormal"/>
            </w:pPr>
            <w:r>
              <w:t>всего, в т.ч.</w:t>
            </w:r>
          </w:p>
        </w:tc>
        <w:tc>
          <w:tcPr>
            <w:tcW w:w="1077" w:type="dxa"/>
            <w:tcBorders>
              <w:bottom w:val="nil"/>
            </w:tcBorders>
          </w:tcPr>
          <w:p w14:paraId="293207AE" w14:textId="77777777" w:rsidR="0081760C" w:rsidRDefault="0081760C">
            <w:pPr>
              <w:pStyle w:val="ConsPlusNormal"/>
              <w:jc w:val="center"/>
            </w:pPr>
            <w:r>
              <w:t>4667243,1</w:t>
            </w:r>
          </w:p>
        </w:tc>
        <w:tc>
          <w:tcPr>
            <w:tcW w:w="964" w:type="dxa"/>
            <w:tcBorders>
              <w:bottom w:val="nil"/>
            </w:tcBorders>
          </w:tcPr>
          <w:p w14:paraId="7F5D6FE1" w14:textId="77777777" w:rsidR="0081760C" w:rsidRDefault="0081760C">
            <w:pPr>
              <w:pStyle w:val="ConsPlusNormal"/>
              <w:jc w:val="center"/>
            </w:pPr>
            <w:r>
              <w:t>0,0</w:t>
            </w:r>
          </w:p>
        </w:tc>
        <w:tc>
          <w:tcPr>
            <w:tcW w:w="964" w:type="dxa"/>
            <w:tcBorders>
              <w:bottom w:val="nil"/>
            </w:tcBorders>
          </w:tcPr>
          <w:p w14:paraId="3E9A0A7E" w14:textId="77777777" w:rsidR="0081760C" w:rsidRDefault="0081760C">
            <w:pPr>
              <w:pStyle w:val="ConsPlusNormal"/>
              <w:jc w:val="center"/>
            </w:pPr>
            <w:r>
              <w:t>0,0</w:t>
            </w:r>
          </w:p>
        </w:tc>
        <w:tc>
          <w:tcPr>
            <w:tcW w:w="964" w:type="dxa"/>
            <w:tcBorders>
              <w:bottom w:val="nil"/>
            </w:tcBorders>
          </w:tcPr>
          <w:p w14:paraId="36915213" w14:textId="77777777" w:rsidR="0081760C" w:rsidRDefault="0081760C">
            <w:pPr>
              <w:pStyle w:val="ConsPlusNormal"/>
              <w:jc w:val="center"/>
            </w:pPr>
            <w:r>
              <w:t>0,0</w:t>
            </w:r>
          </w:p>
        </w:tc>
        <w:tc>
          <w:tcPr>
            <w:tcW w:w="964" w:type="dxa"/>
            <w:tcBorders>
              <w:bottom w:val="nil"/>
            </w:tcBorders>
          </w:tcPr>
          <w:p w14:paraId="000675A1" w14:textId="77777777" w:rsidR="0081760C" w:rsidRDefault="0081760C">
            <w:pPr>
              <w:pStyle w:val="ConsPlusNormal"/>
              <w:jc w:val="center"/>
            </w:pPr>
            <w:r>
              <w:t>544148,9</w:t>
            </w:r>
          </w:p>
        </w:tc>
        <w:tc>
          <w:tcPr>
            <w:tcW w:w="964" w:type="dxa"/>
            <w:tcBorders>
              <w:bottom w:val="nil"/>
            </w:tcBorders>
          </w:tcPr>
          <w:p w14:paraId="12DB42FC" w14:textId="77777777" w:rsidR="0081760C" w:rsidRDefault="0081760C">
            <w:pPr>
              <w:pStyle w:val="ConsPlusNormal"/>
              <w:jc w:val="center"/>
            </w:pPr>
            <w:r>
              <w:t>2024348,9</w:t>
            </w:r>
          </w:p>
        </w:tc>
        <w:tc>
          <w:tcPr>
            <w:tcW w:w="964" w:type="dxa"/>
            <w:tcBorders>
              <w:bottom w:val="nil"/>
            </w:tcBorders>
          </w:tcPr>
          <w:p w14:paraId="00A57872" w14:textId="77777777" w:rsidR="0081760C" w:rsidRDefault="0081760C">
            <w:pPr>
              <w:pStyle w:val="ConsPlusNormal"/>
              <w:jc w:val="center"/>
            </w:pPr>
            <w:r>
              <w:t>1769957,2</w:t>
            </w:r>
          </w:p>
        </w:tc>
        <w:tc>
          <w:tcPr>
            <w:tcW w:w="964" w:type="dxa"/>
            <w:tcBorders>
              <w:bottom w:val="nil"/>
            </w:tcBorders>
          </w:tcPr>
          <w:p w14:paraId="670A65B4" w14:textId="77777777" w:rsidR="0081760C" w:rsidRDefault="0081760C">
            <w:pPr>
              <w:pStyle w:val="ConsPlusNormal"/>
              <w:jc w:val="center"/>
            </w:pPr>
            <w:r>
              <w:t>328788,1</w:t>
            </w:r>
          </w:p>
        </w:tc>
        <w:tc>
          <w:tcPr>
            <w:tcW w:w="964" w:type="dxa"/>
            <w:tcBorders>
              <w:bottom w:val="nil"/>
            </w:tcBorders>
          </w:tcPr>
          <w:p w14:paraId="14EC8C32" w14:textId="77777777" w:rsidR="0081760C" w:rsidRDefault="0081760C">
            <w:pPr>
              <w:pStyle w:val="ConsPlusNormal"/>
              <w:jc w:val="center"/>
            </w:pPr>
            <w:r>
              <w:t>0,0</w:t>
            </w:r>
          </w:p>
        </w:tc>
        <w:tc>
          <w:tcPr>
            <w:tcW w:w="964" w:type="dxa"/>
            <w:tcBorders>
              <w:bottom w:val="nil"/>
            </w:tcBorders>
          </w:tcPr>
          <w:p w14:paraId="51CB12E2" w14:textId="77777777" w:rsidR="0081760C" w:rsidRDefault="0081760C">
            <w:pPr>
              <w:pStyle w:val="ConsPlusNormal"/>
              <w:jc w:val="center"/>
            </w:pPr>
            <w:r>
              <w:t>0,0</w:t>
            </w:r>
          </w:p>
        </w:tc>
        <w:tc>
          <w:tcPr>
            <w:tcW w:w="964" w:type="dxa"/>
            <w:tcBorders>
              <w:bottom w:val="nil"/>
            </w:tcBorders>
          </w:tcPr>
          <w:p w14:paraId="76A05532" w14:textId="77777777" w:rsidR="0081760C" w:rsidRDefault="0081760C">
            <w:pPr>
              <w:pStyle w:val="ConsPlusNormal"/>
              <w:jc w:val="center"/>
            </w:pPr>
            <w:r>
              <w:t>0,0</w:t>
            </w:r>
          </w:p>
        </w:tc>
      </w:tr>
      <w:tr w:rsidR="0081760C" w14:paraId="30B684FA" w14:textId="77777777">
        <w:tblPrEx>
          <w:tblBorders>
            <w:insideH w:val="nil"/>
          </w:tblBorders>
        </w:tblPrEx>
        <w:tc>
          <w:tcPr>
            <w:tcW w:w="567" w:type="dxa"/>
            <w:vMerge/>
          </w:tcPr>
          <w:p w14:paraId="66D68E12" w14:textId="77777777" w:rsidR="0081760C" w:rsidRDefault="0081760C">
            <w:pPr>
              <w:spacing w:after="1" w:line="0" w:lineRule="atLeast"/>
            </w:pPr>
          </w:p>
        </w:tc>
        <w:tc>
          <w:tcPr>
            <w:tcW w:w="2098" w:type="dxa"/>
            <w:vMerge/>
          </w:tcPr>
          <w:p w14:paraId="5015315D" w14:textId="77777777" w:rsidR="0081760C" w:rsidRDefault="0081760C">
            <w:pPr>
              <w:spacing w:after="1" w:line="0" w:lineRule="atLeast"/>
            </w:pPr>
          </w:p>
        </w:tc>
        <w:tc>
          <w:tcPr>
            <w:tcW w:w="1128" w:type="dxa"/>
            <w:tcBorders>
              <w:top w:val="nil"/>
              <w:bottom w:val="nil"/>
            </w:tcBorders>
          </w:tcPr>
          <w:p w14:paraId="58139B0B" w14:textId="77777777" w:rsidR="0081760C" w:rsidRDefault="0081760C">
            <w:pPr>
              <w:pStyle w:val="ConsPlusNormal"/>
            </w:pPr>
            <w:r>
              <w:t>федеральный бюджет</w:t>
            </w:r>
          </w:p>
        </w:tc>
        <w:tc>
          <w:tcPr>
            <w:tcW w:w="1077" w:type="dxa"/>
            <w:tcBorders>
              <w:top w:val="nil"/>
              <w:bottom w:val="nil"/>
            </w:tcBorders>
          </w:tcPr>
          <w:p w14:paraId="032FE22C" w14:textId="77777777" w:rsidR="0081760C" w:rsidRDefault="0081760C">
            <w:pPr>
              <w:pStyle w:val="ConsPlusNormal"/>
              <w:jc w:val="center"/>
            </w:pPr>
            <w:r>
              <w:t>3097959,2</w:t>
            </w:r>
          </w:p>
        </w:tc>
        <w:tc>
          <w:tcPr>
            <w:tcW w:w="964" w:type="dxa"/>
            <w:tcBorders>
              <w:top w:val="nil"/>
              <w:bottom w:val="nil"/>
            </w:tcBorders>
          </w:tcPr>
          <w:p w14:paraId="5F04580C" w14:textId="77777777" w:rsidR="0081760C" w:rsidRDefault="0081760C">
            <w:pPr>
              <w:pStyle w:val="ConsPlusNormal"/>
              <w:jc w:val="center"/>
            </w:pPr>
            <w:r>
              <w:t>0,0</w:t>
            </w:r>
          </w:p>
        </w:tc>
        <w:tc>
          <w:tcPr>
            <w:tcW w:w="964" w:type="dxa"/>
            <w:tcBorders>
              <w:top w:val="nil"/>
              <w:bottom w:val="nil"/>
            </w:tcBorders>
          </w:tcPr>
          <w:p w14:paraId="44B2A8B1" w14:textId="77777777" w:rsidR="0081760C" w:rsidRDefault="0081760C">
            <w:pPr>
              <w:pStyle w:val="ConsPlusNormal"/>
              <w:jc w:val="center"/>
            </w:pPr>
            <w:r>
              <w:t>0,0</w:t>
            </w:r>
          </w:p>
        </w:tc>
        <w:tc>
          <w:tcPr>
            <w:tcW w:w="964" w:type="dxa"/>
            <w:tcBorders>
              <w:top w:val="nil"/>
              <w:bottom w:val="nil"/>
            </w:tcBorders>
          </w:tcPr>
          <w:p w14:paraId="14FE6119" w14:textId="77777777" w:rsidR="0081760C" w:rsidRDefault="0081760C">
            <w:pPr>
              <w:pStyle w:val="ConsPlusNormal"/>
              <w:jc w:val="center"/>
            </w:pPr>
            <w:r>
              <w:t>0,0</w:t>
            </w:r>
          </w:p>
        </w:tc>
        <w:tc>
          <w:tcPr>
            <w:tcW w:w="964" w:type="dxa"/>
            <w:tcBorders>
              <w:top w:val="nil"/>
              <w:bottom w:val="nil"/>
            </w:tcBorders>
          </w:tcPr>
          <w:p w14:paraId="7DDFCAE7" w14:textId="77777777" w:rsidR="0081760C" w:rsidRDefault="0081760C">
            <w:pPr>
              <w:pStyle w:val="ConsPlusNormal"/>
              <w:jc w:val="center"/>
            </w:pPr>
            <w:r>
              <w:t>516941,5</w:t>
            </w:r>
          </w:p>
        </w:tc>
        <w:tc>
          <w:tcPr>
            <w:tcW w:w="964" w:type="dxa"/>
            <w:tcBorders>
              <w:top w:val="nil"/>
              <w:bottom w:val="nil"/>
            </w:tcBorders>
          </w:tcPr>
          <w:p w14:paraId="0D78036C" w14:textId="77777777" w:rsidR="0081760C" w:rsidRDefault="0081760C">
            <w:pPr>
              <w:pStyle w:val="ConsPlusNormal"/>
              <w:jc w:val="center"/>
            </w:pPr>
            <w:r>
              <w:t>1249432,0</w:t>
            </w:r>
          </w:p>
        </w:tc>
        <w:tc>
          <w:tcPr>
            <w:tcW w:w="964" w:type="dxa"/>
            <w:tcBorders>
              <w:top w:val="nil"/>
              <w:bottom w:val="nil"/>
            </w:tcBorders>
          </w:tcPr>
          <w:p w14:paraId="5027F151" w14:textId="77777777" w:rsidR="0081760C" w:rsidRDefault="0081760C">
            <w:pPr>
              <w:pStyle w:val="ConsPlusNormal"/>
              <w:jc w:val="center"/>
            </w:pPr>
            <w:r>
              <w:t>1130332,2</w:t>
            </w:r>
          </w:p>
        </w:tc>
        <w:tc>
          <w:tcPr>
            <w:tcW w:w="964" w:type="dxa"/>
            <w:tcBorders>
              <w:top w:val="nil"/>
              <w:bottom w:val="nil"/>
            </w:tcBorders>
          </w:tcPr>
          <w:p w14:paraId="27619B46" w14:textId="77777777" w:rsidR="0081760C" w:rsidRDefault="0081760C">
            <w:pPr>
              <w:pStyle w:val="ConsPlusNormal"/>
              <w:jc w:val="center"/>
            </w:pPr>
            <w:r>
              <w:t>201253,5</w:t>
            </w:r>
          </w:p>
        </w:tc>
        <w:tc>
          <w:tcPr>
            <w:tcW w:w="964" w:type="dxa"/>
            <w:tcBorders>
              <w:top w:val="nil"/>
              <w:bottom w:val="nil"/>
            </w:tcBorders>
          </w:tcPr>
          <w:p w14:paraId="668EA704" w14:textId="77777777" w:rsidR="0081760C" w:rsidRDefault="0081760C">
            <w:pPr>
              <w:pStyle w:val="ConsPlusNormal"/>
              <w:jc w:val="center"/>
            </w:pPr>
            <w:r>
              <w:t>0,0</w:t>
            </w:r>
          </w:p>
        </w:tc>
        <w:tc>
          <w:tcPr>
            <w:tcW w:w="964" w:type="dxa"/>
            <w:tcBorders>
              <w:top w:val="nil"/>
              <w:bottom w:val="nil"/>
            </w:tcBorders>
          </w:tcPr>
          <w:p w14:paraId="09AA3573" w14:textId="77777777" w:rsidR="0081760C" w:rsidRDefault="0081760C">
            <w:pPr>
              <w:pStyle w:val="ConsPlusNormal"/>
              <w:jc w:val="center"/>
            </w:pPr>
            <w:r>
              <w:t>0,0</w:t>
            </w:r>
          </w:p>
        </w:tc>
        <w:tc>
          <w:tcPr>
            <w:tcW w:w="964" w:type="dxa"/>
            <w:tcBorders>
              <w:top w:val="nil"/>
              <w:bottom w:val="nil"/>
            </w:tcBorders>
          </w:tcPr>
          <w:p w14:paraId="61D12CF4" w14:textId="77777777" w:rsidR="0081760C" w:rsidRDefault="0081760C">
            <w:pPr>
              <w:pStyle w:val="ConsPlusNormal"/>
              <w:jc w:val="center"/>
            </w:pPr>
            <w:r>
              <w:t>0,0</w:t>
            </w:r>
          </w:p>
        </w:tc>
      </w:tr>
      <w:tr w:rsidR="0081760C" w14:paraId="05A12C97" w14:textId="77777777">
        <w:tc>
          <w:tcPr>
            <w:tcW w:w="567" w:type="dxa"/>
            <w:vMerge/>
          </w:tcPr>
          <w:p w14:paraId="651839B8" w14:textId="77777777" w:rsidR="0081760C" w:rsidRDefault="0081760C">
            <w:pPr>
              <w:spacing w:after="1" w:line="0" w:lineRule="atLeast"/>
            </w:pPr>
          </w:p>
        </w:tc>
        <w:tc>
          <w:tcPr>
            <w:tcW w:w="2098" w:type="dxa"/>
            <w:vMerge/>
          </w:tcPr>
          <w:p w14:paraId="6D6B2BF2" w14:textId="77777777" w:rsidR="0081760C" w:rsidRDefault="0081760C">
            <w:pPr>
              <w:spacing w:after="1" w:line="0" w:lineRule="atLeast"/>
            </w:pPr>
          </w:p>
        </w:tc>
        <w:tc>
          <w:tcPr>
            <w:tcW w:w="1128" w:type="dxa"/>
            <w:tcBorders>
              <w:top w:val="nil"/>
            </w:tcBorders>
          </w:tcPr>
          <w:p w14:paraId="4381D687" w14:textId="77777777" w:rsidR="0081760C" w:rsidRDefault="0081760C">
            <w:pPr>
              <w:pStyle w:val="ConsPlusNormal"/>
            </w:pPr>
            <w:r>
              <w:t>республиканский бюджет РД</w:t>
            </w:r>
          </w:p>
        </w:tc>
        <w:tc>
          <w:tcPr>
            <w:tcW w:w="1077" w:type="dxa"/>
            <w:tcBorders>
              <w:top w:val="nil"/>
            </w:tcBorders>
          </w:tcPr>
          <w:p w14:paraId="670FDD5F" w14:textId="77777777" w:rsidR="0081760C" w:rsidRDefault="0081760C">
            <w:pPr>
              <w:pStyle w:val="ConsPlusNormal"/>
              <w:jc w:val="center"/>
            </w:pPr>
            <w:r>
              <w:t>1569283,9</w:t>
            </w:r>
          </w:p>
        </w:tc>
        <w:tc>
          <w:tcPr>
            <w:tcW w:w="964" w:type="dxa"/>
            <w:tcBorders>
              <w:top w:val="nil"/>
            </w:tcBorders>
          </w:tcPr>
          <w:p w14:paraId="66AC67AA" w14:textId="77777777" w:rsidR="0081760C" w:rsidRDefault="0081760C">
            <w:pPr>
              <w:pStyle w:val="ConsPlusNormal"/>
              <w:jc w:val="center"/>
            </w:pPr>
            <w:r>
              <w:t>0,0</w:t>
            </w:r>
          </w:p>
        </w:tc>
        <w:tc>
          <w:tcPr>
            <w:tcW w:w="964" w:type="dxa"/>
            <w:tcBorders>
              <w:top w:val="nil"/>
            </w:tcBorders>
          </w:tcPr>
          <w:p w14:paraId="7F11E302" w14:textId="77777777" w:rsidR="0081760C" w:rsidRDefault="0081760C">
            <w:pPr>
              <w:pStyle w:val="ConsPlusNormal"/>
              <w:jc w:val="center"/>
            </w:pPr>
            <w:r>
              <w:t>0,0</w:t>
            </w:r>
          </w:p>
        </w:tc>
        <w:tc>
          <w:tcPr>
            <w:tcW w:w="964" w:type="dxa"/>
            <w:tcBorders>
              <w:top w:val="nil"/>
            </w:tcBorders>
          </w:tcPr>
          <w:p w14:paraId="6C3EC666" w14:textId="77777777" w:rsidR="0081760C" w:rsidRDefault="0081760C">
            <w:pPr>
              <w:pStyle w:val="ConsPlusNormal"/>
              <w:jc w:val="center"/>
            </w:pPr>
            <w:r>
              <w:t>0,0</w:t>
            </w:r>
          </w:p>
        </w:tc>
        <w:tc>
          <w:tcPr>
            <w:tcW w:w="964" w:type="dxa"/>
            <w:tcBorders>
              <w:top w:val="nil"/>
            </w:tcBorders>
          </w:tcPr>
          <w:p w14:paraId="3F4E2EDE" w14:textId="77777777" w:rsidR="0081760C" w:rsidRDefault="0081760C">
            <w:pPr>
              <w:pStyle w:val="ConsPlusNormal"/>
              <w:jc w:val="center"/>
            </w:pPr>
            <w:r>
              <w:t>27207,4</w:t>
            </w:r>
          </w:p>
        </w:tc>
        <w:tc>
          <w:tcPr>
            <w:tcW w:w="964" w:type="dxa"/>
            <w:tcBorders>
              <w:top w:val="nil"/>
            </w:tcBorders>
          </w:tcPr>
          <w:p w14:paraId="3568BF35" w14:textId="77777777" w:rsidR="0081760C" w:rsidRDefault="0081760C">
            <w:pPr>
              <w:pStyle w:val="ConsPlusNormal"/>
              <w:jc w:val="center"/>
            </w:pPr>
            <w:r>
              <w:t>774916,9</w:t>
            </w:r>
          </w:p>
        </w:tc>
        <w:tc>
          <w:tcPr>
            <w:tcW w:w="964" w:type="dxa"/>
            <w:tcBorders>
              <w:top w:val="nil"/>
            </w:tcBorders>
          </w:tcPr>
          <w:p w14:paraId="0E7C35D0" w14:textId="77777777" w:rsidR="0081760C" w:rsidRDefault="0081760C">
            <w:pPr>
              <w:pStyle w:val="ConsPlusNormal"/>
              <w:jc w:val="center"/>
            </w:pPr>
            <w:r>
              <w:t>639625,0</w:t>
            </w:r>
          </w:p>
        </w:tc>
        <w:tc>
          <w:tcPr>
            <w:tcW w:w="964" w:type="dxa"/>
            <w:tcBorders>
              <w:top w:val="nil"/>
            </w:tcBorders>
          </w:tcPr>
          <w:p w14:paraId="4E293312" w14:textId="77777777" w:rsidR="0081760C" w:rsidRDefault="0081760C">
            <w:pPr>
              <w:pStyle w:val="ConsPlusNormal"/>
              <w:jc w:val="center"/>
            </w:pPr>
            <w:r>
              <w:t>127534,6</w:t>
            </w:r>
          </w:p>
        </w:tc>
        <w:tc>
          <w:tcPr>
            <w:tcW w:w="964" w:type="dxa"/>
            <w:tcBorders>
              <w:top w:val="nil"/>
            </w:tcBorders>
          </w:tcPr>
          <w:p w14:paraId="1D991075" w14:textId="77777777" w:rsidR="0081760C" w:rsidRDefault="0081760C">
            <w:pPr>
              <w:pStyle w:val="ConsPlusNormal"/>
              <w:jc w:val="center"/>
            </w:pPr>
            <w:r>
              <w:t>0,0</w:t>
            </w:r>
          </w:p>
        </w:tc>
        <w:tc>
          <w:tcPr>
            <w:tcW w:w="964" w:type="dxa"/>
            <w:tcBorders>
              <w:top w:val="nil"/>
            </w:tcBorders>
          </w:tcPr>
          <w:p w14:paraId="141926F5" w14:textId="77777777" w:rsidR="0081760C" w:rsidRDefault="0081760C">
            <w:pPr>
              <w:pStyle w:val="ConsPlusNormal"/>
              <w:jc w:val="center"/>
            </w:pPr>
            <w:r>
              <w:t>0,0</w:t>
            </w:r>
          </w:p>
        </w:tc>
        <w:tc>
          <w:tcPr>
            <w:tcW w:w="964" w:type="dxa"/>
            <w:tcBorders>
              <w:top w:val="nil"/>
            </w:tcBorders>
          </w:tcPr>
          <w:p w14:paraId="23F83F4D" w14:textId="77777777" w:rsidR="0081760C" w:rsidRDefault="0081760C">
            <w:pPr>
              <w:pStyle w:val="ConsPlusNormal"/>
              <w:jc w:val="center"/>
            </w:pPr>
            <w:r>
              <w:t>0,0</w:t>
            </w:r>
          </w:p>
        </w:tc>
      </w:tr>
      <w:tr w:rsidR="0081760C" w14:paraId="7697A4DE" w14:textId="77777777">
        <w:tc>
          <w:tcPr>
            <w:tcW w:w="567" w:type="dxa"/>
            <w:vMerge w:val="restart"/>
          </w:tcPr>
          <w:p w14:paraId="13385880" w14:textId="77777777" w:rsidR="0081760C" w:rsidRDefault="0081760C">
            <w:pPr>
              <w:pStyle w:val="ConsPlusNormal"/>
              <w:jc w:val="center"/>
            </w:pPr>
            <w:r>
              <w:t>6.</w:t>
            </w:r>
          </w:p>
        </w:tc>
        <w:tc>
          <w:tcPr>
            <w:tcW w:w="2098" w:type="dxa"/>
            <w:vMerge w:val="restart"/>
          </w:tcPr>
          <w:p w14:paraId="73A7F074" w14:textId="77777777" w:rsidR="0081760C" w:rsidRDefault="0081760C">
            <w:pPr>
              <w:pStyle w:val="ConsPlusNormal"/>
            </w:pPr>
            <w:r>
              <w:t>Обеспечение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128" w:type="dxa"/>
            <w:tcBorders>
              <w:bottom w:val="nil"/>
            </w:tcBorders>
          </w:tcPr>
          <w:p w14:paraId="0CC076B3" w14:textId="77777777" w:rsidR="0081760C" w:rsidRDefault="0081760C">
            <w:pPr>
              <w:pStyle w:val="ConsPlusNormal"/>
            </w:pPr>
            <w:r>
              <w:t>всего, в т.ч.</w:t>
            </w:r>
          </w:p>
        </w:tc>
        <w:tc>
          <w:tcPr>
            <w:tcW w:w="1077" w:type="dxa"/>
            <w:tcBorders>
              <w:bottom w:val="nil"/>
            </w:tcBorders>
          </w:tcPr>
          <w:p w14:paraId="4E965B83" w14:textId="77777777" w:rsidR="0081760C" w:rsidRDefault="0081760C">
            <w:pPr>
              <w:pStyle w:val="ConsPlusNormal"/>
              <w:jc w:val="center"/>
            </w:pPr>
            <w:r>
              <w:t>13411762,2</w:t>
            </w:r>
          </w:p>
        </w:tc>
        <w:tc>
          <w:tcPr>
            <w:tcW w:w="964" w:type="dxa"/>
            <w:tcBorders>
              <w:bottom w:val="nil"/>
            </w:tcBorders>
          </w:tcPr>
          <w:p w14:paraId="79418A0D" w14:textId="77777777" w:rsidR="0081760C" w:rsidRDefault="0081760C">
            <w:pPr>
              <w:pStyle w:val="ConsPlusNormal"/>
              <w:jc w:val="center"/>
            </w:pPr>
            <w:r>
              <w:t>0,0</w:t>
            </w:r>
          </w:p>
        </w:tc>
        <w:tc>
          <w:tcPr>
            <w:tcW w:w="964" w:type="dxa"/>
            <w:tcBorders>
              <w:bottom w:val="nil"/>
            </w:tcBorders>
          </w:tcPr>
          <w:p w14:paraId="625A1047" w14:textId="77777777" w:rsidR="0081760C" w:rsidRDefault="0081760C">
            <w:pPr>
              <w:pStyle w:val="ConsPlusNormal"/>
              <w:jc w:val="center"/>
            </w:pPr>
            <w:r>
              <w:t>0,0</w:t>
            </w:r>
          </w:p>
        </w:tc>
        <w:tc>
          <w:tcPr>
            <w:tcW w:w="964" w:type="dxa"/>
            <w:tcBorders>
              <w:bottom w:val="nil"/>
            </w:tcBorders>
          </w:tcPr>
          <w:p w14:paraId="342F61DD" w14:textId="77777777" w:rsidR="0081760C" w:rsidRDefault="0081760C">
            <w:pPr>
              <w:pStyle w:val="ConsPlusNormal"/>
              <w:jc w:val="center"/>
            </w:pPr>
            <w:r>
              <w:t>0,0</w:t>
            </w:r>
          </w:p>
        </w:tc>
        <w:tc>
          <w:tcPr>
            <w:tcW w:w="964" w:type="dxa"/>
            <w:tcBorders>
              <w:bottom w:val="nil"/>
            </w:tcBorders>
          </w:tcPr>
          <w:p w14:paraId="18CA2E9C" w14:textId="77777777" w:rsidR="0081760C" w:rsidRDefault="0081760C">
            <w:pPr>
              <w:pStyle w:val="ConsPlusNormal"/>
              <w:jc w:val="center"/>
            </w:pPr>
            <w:r>
              <w:t>0,0</w:t>
            </w:r>
          </w:p>
        </w:tc>
        <w:tc>
          <w:tcPr>
            <w:tcW w:w="964" w:type="dxa"/>
            <w:tcBorders>
              <w:bottom w:val="nil"/>
            </w:tcBorders>
          </w:tcPr>
          <w:p w14:paraId="1F6AC98D" w14:textId="77777777" w:rsidR="0081760C" w:rsidRDefault="0081760C">
            <w:pPr>
              <w:pStyle w:val="ConsPlusNormal"/>
              <w:jc w:val="center"/>
            </w:pPr>
            <w:r>
              <w:t>4438548,9</w:t>
            </w:r>
          </w:p>
        </w:tc>
        <w:tc>
          <w:tcPr>
            <w:tcW w:w="964" w:type="dxa"/>
            <w:tcBorders>
              <w:bottom w:val="nil"/>
            </w:tcBorders>
          </w:tcPr>
          <w:p w14:paraId="5EC2E682" w14:textId="77777777" w:rsidR="0081760C" w:rsidRDefault="0081760C">
            <w:pPr>
              <w:pStyle w:val="ConsPlusNormal"/>
              <w:jc w:val="center"/>
            </w:pPr>
            <w:r>
              <w:t>5922348,9</w:t>
            </w:r>
          </w:p>
        </w:tc>
        <w:tc>
          <w:tcPr>
            <w:tcW w:w="964" w:type="dxa"/>
            <w:tcBorders>
              <w:bottom w:val="nil"/>
            </w:tcBorders>
          </w:tcPr>
          <w:p w14:paraId="76120395" w14:textId="77777777" w:rsidR="0081760C" w:rsidRDefault="0081760C">
            <w:pPr>
              <w:pStyle w:val="ConsPlusNormal"/>
              <w:jc w:val="center"/>
            </w:pPr>
            <w:r>
              <w:t>2684031,6</w:t>
            </w:r>
          </w:p>
        </w:tc>
        <w:tc>
          <w:tcPr>
            <w:tcW w:w="964" w:type="dxa"/>
            <w:tcBorders>
              <w:bottom w:val="nil"/>
            </w:tcBorders>
          </w:tcPr>
          <w:p w14:paraId="2C205CB9" w14:textId="77777777" w:rsidR="0081760C" w:rsidRDefault="0081760C">
            <w:pPr>
              <w:pStyle w:val="ConsPlusNormal"/>
              <w:jc w:val="center"/>
            </w:pPr>
            <w:r>
              <w:t>40820,7</w:t>
            </w:r>
          </w:p>
        </w:tc>
        <w:tc>
          <w:tcPr>
            <w:tcW w:w="964" w:type="dxa"/>
            <w:tcBorders>
              <w:bottom w:val="nil"/>
            </w:tcBorders>
          </w:tcPr>
          <w:p w14:paraId="7091E6C4" w14:textId="77777777" w:rsidR="0081760C" w:rsidRDefault="0081760C">
            <w:pPr>
              <w:pStyle w:val="ConsPlusNormal"/>
              <w:jc w:val="center"/>
            </w:pPr>
            <w:r>
              <w:t>326012,1</w:t>
            </w:r>
          </w:p>
        </w:tc>
        <w:tc>
          <w:tcPr>
            <w:tcW w:w="964" w:type="dxa"/>
            <w:tcBorders>
              <w:bottom w:val="nil"/>
            </w:tcBorders>
          </w:tcPr>
          <w:p w14:paraId="284EEAEF" w14:textId="77777777" w:rsidR="0081760C" w:rsidRDefault="0081760C">
            <w:pPr>
              <w:pStyle w:val="ConsPlusNormal"/>
              <w:jc w:val="center"/>
            </w:pPr>
            <w:r>
              <w:t>0,0</w:t>
            </w:r>
          </w:p>
        </w:tc>
      </w:tr>
      <w:tr w:rsidR="0081760C" w14:paraId="3CD87FF8" w14:textId="77777777">
        <w:tblPrEx>
          <w:tblBorders>
            <w:insideH w:val="nil"/>
          </w:tblBorders>
        </w:tblPrEx>
        <w:tc>
          <w:tcPr>
            <w:tcW w:w="567" w:type="dxa"/>
            <w:vMerge/>
          </w:tcPr>
          <w:p w14:paraId="329CD4E1" w14:textId="77777777" w:rsidR="0081760C" w:rsidRDefault="0081760C">
            <w:pPr>
              <w:spacing w:after="1" w:line="0" w:lineRule="atLeast"/>
            </w:pPr>
          </w:p>
        </w:tc>
        <w:tc>
          <w:tcPr>
            <w:tcW w:w="2098" w:type="dxa"/>
            <w:vMerge/>
          </w:tcPr>
          <w:p w14:paraId="459F9BDF" w14:textId="77777777" w:rsidR="0081760C" w:rsidRDefault="0081760C">
            <w:pPr>
              <w:spacing w:after="1" w:line="0" w:lineRule="atLeast"/>
            </w:pPr>
          </w:p>
        </w:tc>
        <w:tc>
          <w:tcPr>
            <w:tcW w:w="1128" w:type="dxa"/>
            <w:tcBorders>
              <w:top w:val="nil"/>
              <w:bottom w:val="nil"/>
            </w:tcBorders>
          </w:tcPr>
          <w:p w14:paraId="172B9594" w14:textId="77777777" w:rsidR="0081760C" w:rsidRDefault="0081760C">
            <w:pPr>
              <w:pStyle w:val="ConsPlusNormal"/>
            </w:pPr>
            <w:r>
              <w:t>федеральный бюджет</w:t>
            </w:r>
          </w:p>
        </w:tc>
        <w:tc>
          <w:tcPr>
            <w:tcW w:w="1077" w:type="dxa"/>
            <w:tcBorders>
              <w:top w:val="nil"/>
              <w:bottom w:val="nil"/>
            </w:tcBorders>
          </w:tcPr>
          <w:p w14:paraId="7E1600E4" w14:textId="77777777" w:rsidR="0081760C" w:rsidRDefault="0081760C">
            <w:pPr>
              <w:pStyle w:val="ConsPlusNormal"/>
              <w:jc w:val="center"/>
            </w:pPr>
            <w:r>
              <w:t>11507750,4</w:t>
            </w:r>
          </w:p>
        </w:tc>
        <w:tc>
          <w:tcPr>
            <w:tcW w:w="964" w:type="dxa"/>
            <w:tcBorders>
              <w:top w:val="nil"/>
              <w:bottom w:val="nil"/>
            </w:tcBorders>
          </w:tcPr>
          <w:p w14:paraId="2D2D1886" w14:textId="77777777" w:rsidR="0081760C" w:rsidRDefault="0081760C">
            <w:pPr>
              <w:pStyle w:val="ConsPlusNormal"/>
              <w:jc w:val="center"/>
            </w:pPr>
            <w:r>
              <w:t>0,0</w:t>
            </w:r>
          </w:p>
        </w:tc>
        <w:tc>
          <w:tcPr>
            <w:tcW w:w="964" w:type="dxa"/>
            <w:tcBorders>
              <w:top w:val="nil"/>
              <w:bottom w:val="nil"/>
            </w:tcBorders>
          </w:tcPr>
          <w:p w14:paraId="3612A386" w14:textId="77777777" w:rsidR="0081760C" w:rsidRDefault="0081760C">
            <w:pPr>
              <w:pStyle w:val="ConsPlusNormal"/>
              <w:jc w:val="center"/>
            </w:pPr>
            <w:r>
              <w:t>0,0</w:t>
            </w:r>
          </w:p>
        </w:tc>
        <w:tc>
          <w:tcPr>
            <w:tcW w:w="964" w:type="dxa"/>
            <w:tcBorders>
              <w:top w:val="nil"/>
              <w:bottom w:val="nil"/>
            </w:tcBorders>
          </w:tcPr>
          <w:p w14:paraId="0418132A" w14:textId="77777777" w:rsidR="0081760C" w:rsidRDefault="0081760C">
            <w:pPr>
              <w:pStyle w:val="ConsPlusNormal"/>
              <w:jc w:val="center"/>
            </w:pPr>
            <w:r>
              <w:t>0,0</w:t>
            </w:r>
          </w:p>
        </w:tc>
        <w:tc>
          <w:tcPr>
            <w:tcW w:w="964" w:type="dxa"/>
            <w:tcBorders>
              <w:top w:val="nil"/>
              <w:bottom w:val="nil"/>
            </w:tcBorders>
          </w:tcPr>
          <w:p w14:paraId="2AA3F0AD" w14:textId="77777777" w:rsidR="0081760C" w:rsidRDefault="0081760C">
            <w:pPr>
              <w:pStyle w:val="ConsPlusNormal"/>
              <w:jc w:val="center"/>
            </w:pPr>
            <w:r>
              <w:t>0,0</w:t>
            </w:r>
          </w:p>
        </w:tc>
        <w:tc>
          <w:tcPr>
            <w:tcW w:w="964" w:type="dxa"/>
            <w:tcBorders>
              <w:top w:val="nil"/>
              <w:bottom w:val="nil"/>
            </w:tcBorders>
          </w:tcPr>
          <w:p w14:paraId="6E54DC16" w14:textId="77777777" w:rsidR="0081760C" w:rsidRDefault="0081760C">
            <w:pPr>
              <w:pStyle w:val="ConsPlusNormal"/>
              <w:jc w:val="center"/>
            </w:pPr>
            <w:r>
              <w:t>3858191,4</w:t>
            </w:r>
          </w:p>
        </w:tc>
        <w:tc>
          <w:tcPr>
            <w:tcW w:w="964" w:type="dxa"/>
            <w:tcBorders>
              <w:top w:val="nil"/>
              <w:bottom w:val="nil"/>
            </w:tcBorders>
          </w:tcPr>
          <w:p w14:paraId="488C1D85" w14:textId="77777777" w:rsidR="0081760C" w:rsidRDefault="0081760C">
            <w:pPr>
              <w:pStyle w:val="ConsPlusNormal"/>
              <w:jc w:val="center"/>
            </w:pPr>
            <w:r>
              <w:t>5150096,9</w:t>
            </w:r>
          </w:p>
        </w:tc>
        <w:tc>
          <w:tcPr>
            <w:tcW w:w="964" w:type="dxa"/>
            <w:tcBorders>
              <w:top w:val="nil"/>
              <w:bottom w:val="nil"/>
            </w:tcBorders>
          </w:tcPr>
          <w:p w14:paraId="425555F3" w14:textId="77777777" w:rsidR="0081760C" w:rsidRDefault="0081760C">
            <w:pPr>
              <w:pStyle w:val="ConsPlusNormal"/>
              <w:jc w:val="center"/>
            </w:pPr>
            <w:r>
              <w:t>2171777,1</w:t>
            </w:r>
          </w:p>
        </w:tc>
        <w:tc>
          <w:tcPr>
            <w:tcW w:w="964" w:type="dxa"/>
            <w:tcBorders>
              <w:top w:val="nil"/>
              <w:bottom w:val="nil"/>
            </w:tcBorders>
          </w:tcPr>
          <w:p w14:paraId="5ECF34ED" w14:textId="77777777" w:rsidR="0081760C" w:rsidRDefault="0081760C">
            <w:pPr>
              <w:pStyle w:val="ConsPlusNormal"/>
              <w:jc w:val="center"/>
            </w:pPr>
            <w:r>
              <w:t>24801,5</w:t>
            </w:r>
          </w:p>
        </w:tc>
        <w:tc>
          <w:tcPr>
            <w:tcW w:w="964" w:type="dxa"/>
            <w:tcBorders>
              <w:top w:val="nil"/>
              <w:bottom w:val="nil"/>
            </w:tcBorders>
          </w:tcPr>
          <w:p w14:paraId="4E2E4648" w14:textId="77777777" w:rsidR="0081760C" w:rsidRDefault="0081760C">
            <w:pPr>
              <w:pStyle w:val="ConsPlusNormal"/>
              <w:jc w:val="center"/>
            </w:pPr>
            <w:r>
              <w:t>302883,5</w:t>
            </w:r>
          </w:p>
        </w:tc>
        <w:tc>
          <w:tcPr>
            <w:tcW w:w="964" w:type="dxa"/>
            <w:tcBorders>
              <w:top w:val="nil"/>
              <w:bottom w:val="nil"/>
            </w:tcBorders>
          </w:tcPr>
          <w:p w14:paraId="604B1E5B" w14:textId="77777777" w:rsidR="0081760C" w:rsidRDefault="0081760C">
            <w:pPr>
              <w:pStyle w:val="ConsPlusNormal"/>
              <w:jc w:val="center"/>
            </w:pPr>
            <w:r>
              <w:t>0,0</w:t>
            </w:r>
          </w:p>
        </w:tc>
      </w:tr>
      <w:tr w:rsidR="0081760C" w14:paraId="438C467B" w14:textId="77777777">
        <w:tc>
          <w:tcPr>
            <w:tcW w:w="567" w:type="dxa"/>
            <w:vMerge/>
          </w:tcPr>
          <w:p w14:paraId="58B2310C" w14:textId="77777777" w:rsidR="0081760C" w:rsidRDefault="0081760C">
            <w:pPr>
              <w:spacing w:after="1" w:line="0" w:lineRule="atLeast"/>
            </w:pPr>
          </w:p>
        </w:tc>
        <w:tc>
          <w:tcPr>
            <w:tcW w:w="2098" w:type="dxa"/>
            <w:vMerge/>
          </w:tcPr>
          <w:p w14:paraId="47107F09" w14:textId="77777777" w:rsidR="0081760C" w:rsidRDefault="0081760C">
            <w:pPr>
              <w:spacing w:after="1" w:line="0" w:lineRule="atLeast"/>
            </w:pPr>
          </w:p>
        </w:tc>
        <w:tc>
          <w:tcPr>
            <w:tcW w:w="1128" w:type="dxa"/>
            <w:tcBorders>
              <w:top w:val="nil"/>
            </w:tcBorders>
          </w:tcPr>
          <w:p w14:paraId="5EE668C4" w14:textId="77777777" w:rsidR="0081760C" w:rsidRDefault="0081760C">
            <w:pPr>
              <w:pStyle w:val="ConsPlusNormal"/>
            </w:pPr>
            <w:r>
              <w:t>республиканский бюджет РД</w:t>
            </w:r>
          </w:p>
        </w:tc>
        <w:tc>
          <w:tcPr>
            <w:tcW w:w="1077" w:type="dxa"/>
            <w:tcBorders>
              <w:top w:val="nil"/>
            </w:tcBorders>
          </w:tcPr>
          <w:p w14:paraId="484E01A4" w14:textId="77777777" w:rsidR="0081760C" w:rsidRDefault="0081760C">
            <w:pPr>
              <w:pStyle w:val="ConsPlusNormal"/>
              <w:jc w:val="center"/>
            </w:pPr>
            <w:r>
              <w:t>1904011,7</w:t>
            </w:r>
          </w:p>
        </w:tc>
        <w:tc>
          <w:tcPr>
            <w:tcW w:w="964" w:type="dxa"/>
            <w:tcBorders>
              <w:top w:val="nil"/>
            </w:tcBorders>
          </w:tcPr>
          <w:p w14:paraId="73A1D3A1" w14:textId="77777777" w:rsidR="0081760C" w:rsidRDefault="0081760C">
            <w:pPr>
              <w:pStyle w:val="ConsPlusNormal"/>
              <w:jc w:val="center"/>
            </w:pPr>
            <w:r>
              <w:t>0,0</w:t>
            </w:r>
          </w:p>
        </w:tc>
        <w:tc>
          <w:tcPr>
            <w:tcW w:w="964" w:type="dxa"/>
            <w:tcBorders>
              <w:top w:val="nil"/>
            </w:tcBorders>
          </w:tcPr>
          <w:p w14:paraId="2240CCA3" w14:textId="77777777" w:rsidR="0081760C" w:rsidRDefault="0081760C">
            <w:pPr>
              <w:pStyle w:val="ConsPlusNormal"/>
              <w:jc w:val="center"/>
            </w:pPr>
            <w:r>
              <w:t>0,0</w:t>
            </w:r>
          </w:p>
        </w:tc>
        <w:tc>
          <w:tcPr>
            <w:tcW w:w="964" w:type="dxa"/>
            <w:tcBorders>
              <w:top w:val="nil"/>
            </w:tcBorders>
          </w:tcPr>
          <w:p w14:paraId="2AF75A83" w14:textId="77777777" w:rsidR="0081760C" w:rsidRDefault="0081760C">
            <w:pPr>
              <w:pStyle w:val="ConsPlusNormal"/>
              <w:jc w:val="center"/>
            </w:pPr>
            <w:r>
              <w:t>0,0</w:t>
            </w:r>
          </w:p>
        </w:tc>
        <w:tc>
          <w:tcPr>
            <w:tcW w:w="964" w:type="dxa"/>
            <w:tcBorders>
              <w:top w:val="nil"/>
            </w:tcBorders>
          </w:tcPr>
          <w:p w14:paraId="6E583080" w14:textId="77777777" w:rsidR="0081760C" w:rsidRDefault="0081760C">
            <w:pPr>
              <w:pStyle w:val="ConsPlusNormal"/>
              <w:jc w:val="center"/>
            </w:pPr>
            <w:r>
              <w:t>0,0</w:t>
            </w:r>
          </w:p>
        </w:tc>
        <w:tc>
          <w:tcPr>
            <w:tcW w:w="964" w:type="dxa"/>
            <w:tcBorders>
              <w:top w:val="nil"/>
            </w:tcBorders>
          </w:tcPr>
          <w:p w14:paraId="48498155" w14:textId="77777777" w:rsidR="0081760C" w:rsidRDefault="0081760C">
            <w:pPr>
              <w:pStyle w:val="ConsPlusNormal"/>
              <w:jc w:val="center"/>
            </w:pPr>
            <w:r>
              <w:t>580357,5</w:t>
            </w:r>
          </w:p>
        </w:tc>
        <w:tc>
          <w:tcPr>
            <w:tcW w:w="964" w:type="dxa"/>
            <w:tcBorders>
              <w:top w:val="nil"/>
            </w:tcBorders>
          </w:tcPr>
          <w:p w14:paraId="46F363D5" w14:textId="77777777" w:rsidR="0081760C" w:rsidRDefault="0081760C">
            <w:pPr>
              <w:pStyle w:val="ConsPlusNormal"/>
              <w:jc w:val="center"/>
            </w:pPr>
            <w:r>
              <w:t>772252,0</w:t>
            </w:r>
          </w:p>
        </w:tc>
        <w:tc>
          <w:tcPr>
            <w:tcW w:w="964" w:type="dxa"/>
            <w:tcBorders>
              <w:top w:val="nil"/>
            </w:tcBorders>
          </w:tcPr>
          <w:p w14:paraId="0249C6F0" w14:textId="77777777" w:rsidR="0081760C" w:rsidRDefault="0081760C">
            <w:pPr>
              <w:pStyle w:val="ConsPlusNormal"/>
              <w:jc w:val="center"/>
            </w:pPr>
            <w:r>
              <w:t>512254,4</w:t>
            </w:r>
          </w:p>
        </w:tc>
        <w:tc>
          <w:tcPr>
            <w:tcW w:w="964" w:type="dxa"/>
            <w:tcBorders>
              <w:top w:val="nil"/>
            </w:tcBorders>
          </w:tcPr>
          <w:p w14:paraId="63618F85" w14:textId="77777777" w:rsidR="0081760C" w:rsidRDefault="0081760C">
            <w:pPr>
              <w:pStyle w:val="ConsPlusNormal"/>
              <w:jc w:val="center"/>
            </w:pPr>
            <w:r>
              <w:t>16019,2</w:t>
            </w:r>
          </w:p>
        </w:tc>
        <w:tc>
          <w:tcPr>
            <w:tcW w:w="964" w:type="dxa"/>
            <w:tcBorders>
              <w:top w:val="nil"/>
            </w:tcBorders>
          </w:tcPr>
          <w:p w14:paraId="30CBD336" w14:textId="77777777" w:rsidR="0081760C" w:rsidRDefault="0081760C">
            <w:pPr>
              <w:pStyle w:val="ConsPlusNormal"/>
              <w:jc w:val="center"/>
            </w:pPr>
            <w:r>
              <w:t>23128,6</w:t>
            </w:r>
          </w:p>
        </w:tc>
        <w:tc>
          <w:tcPr>
            <w:tcW w:w="964" w:type="dxa"/>
            <w:tcBorders>
              <w:top w:val="nil"/>
            </w:tcBorders>
          </w:tcPr>
          <w:p w14:paraId="16728CB2" w14:textId="77777777" w:rsidR="0081760C" w:rsidRDefault="0081760C">
            <w:pPr>
              <w:pStyle w:val="ConsPlusNormal"/>
              <w:jc w:val="center"/>
            </w:pPr>
            <w:r>
              <w:t>0,0</w:t>
            </w:r>
          </w:p>
        </w:tc>
      </w:tr>
      <w:tr w:rsidR="0081760C" w14:paraId="3D631CBD" w14:textId="77777777">
        <w:tc>
          <w:tcPr>
            <w:tcW w:w="567" w:type="dxa"/>
          </w:tcPr>
          <w:p w14:paraId="7778B0E6" w14:textId="77777777" w:rsidR="0081760C" w:rsidRDefault="0081760C">
            <w:pPr>
              <w:pStyle w:val="ConsPlusNormal"/>
              <w:jc w:val="center"/>
            </w:pPr>
            <w:r>
              <w:t>7.</w:t>
            </w:r>
          </w:p>
        </w:tc>
        <w:tc>
          <w:tcPr>
            <w:tcW w:w="2098" w:type="dxa"/>
          </w:tcPr>
          <w:p w14:paraId="6C276E0C" w14:textId="77777777" w:rsidR="0081760C" w:rsidRDefault="0081760C">
            <w:pPr>
              <w:pStyle w:val="ConsPlusNormal"/>
            </w:pPr>
            <w:r>
              <w:t>Строительство объектов дошкольного образования</w:t>
            </w:r>
          </w:p>
        </w:tc>
        <w:tc>
          <w:tcPr>
            <w:tcW w:w="1128" w:type="dxa"/>
          </w:tcPr>
          <w:p w14:paraId="3FB5C45C" w14:textId="77777777" w:rsidR="0081760C" w:rsidRDefault="0081760C">
            <w:pPr>
              <w:pStyle w:val="ConsPlusNormal"/>
            </w:pPr>
            <w:r>
              <w:t>республиканский бюджет РД</w:t>
            </w:r>
          </w:p>
        </w:tc>
        <w:tc>
          <w:tcPr>
            <w:tcW w:w="1077" w:type="dxa"/>
          </w:tcPr>
          <w:p w14:paraId="3B3ADCF5" w14:textId="77777777" w:rsidR="0081760C" w:rsidRDefault="0081760C">
            <w:pPr>
              <w:pStyle w:val="ConsPlusNormal"/>
              <w:jc w:val="center"/>
            </w:pPr>
            <w:r>
              <w:t>2513173,5</w:t>
            </w:r>
          </w:p>
        </w:tc>
        <w:tc>
          <w:tcPr>
            <w:tcW w:w="964" w:type="dxa"/>
          </w:tcPr>
          <w:p w14:paraId="5C3B6D2E" w14:textId="77777777" w:rsidR="0081760C" w:rsidRDefault="0081760C">
            <w:pPr>
              <w:pStyle w:val="ConsPlusNormal"/>
              <w:jc w:val="center"/>
            </w:pPr>
            <w:r>
              <w:t>0,0</w:t>
            </w:r>
          </w:p>
        </w:tc>
        <w:tc>
          <w:tcPr>
            <w:tcW w:w="964" w:type="dxa"/>
          </w:tcPr>
          <w:p w14:paraId="6ED8772B" w14:textId="77777777" w:rsidR="0081760C" w:rsidRDefault="0081760C">
            <w:pPr>
              <w:pStyle w:val="ConsPlusNormal"/>
              <w:jc w:val="center"/>
            </w:pPr>
            <w:r>
              <w:t>0,0</w:t>
            </w:r>
          </w:p>
        </w:tc>
        <w:tc>
          <w:tcPr>
            <w:tcW w:w="964" w:type="dxa"/>
          </w:tcPr>
          <w:p w14:paraId="01609753" w14:textId="77777777" w:rsidR="0081760C" w:rsidRDefault="0081760C">
            <w:pPr>
              <w:pStyle w:val="ConsPlusNormal"/>
              <w:jc w:val="center"/>
            </w:pPr>
            <w:r>
              <w:t>0,0</w:t>
            </w:r>
          </w:p>
        </w:tc>
        <w:tc>
          <w:tcPr>
            <w:tcW w:w="964" w:type="dxa"/>
          </w:tcPr>
          <w:p w14:paraId="7199F170" w14:textId="77777777" w:rsidR="0081760C" w:rsidRDefault="0081760C">
            <w:pPr>
              <w:pStyle w:val="ConsPlusNormal"/>
              <w:jc w:val="center"/>
            </w:pPr>
            <w:r>
              <w:t>0,0</w:t>
            </w:r>
          </w:p>
        </w:tc>
        <w:tc>
          <w:tcPr>
            <w:tcW w:w="964" w:type="dxa"/>
          </w:tcPr>
          <w:p w14:paraId="39D04EEC" w14:textId="77777777" w:rsidR="0081760C" w:rsidRDefault="0081760C">
            <w:pPr>
              <w:pStyle w:val="ConsPlusNormal"/>
              <w:jc w:val="center"/>
            </w:pPr>
            <w:r>
              <w:t>233276,2</w:t>
            </w:r>
          </w:p>
        </w:tc>
        <w:tc>
          <w:tcPr>
            <w:tcW w:w="964" w:type="dxa"/>
          </w:tcPr>
          <w:p w14:paraId="07709512" w14:textId="77777777" w:rsidR="0081760C" w:rsidRDefault="0081760C">
            <w:pPr>
              <w:pStyle w:val="ConsPlusNormal"/>
              <w:jc w:val="center"/>
            </w:pPr>
            <w:r>
              <w:t>115339,7</w:t>
            </w:r>
          </w:p>
        </w:tc>
        <w:tc>
          <w:tcPr>
            <w:tcW w:w="964" w:type="dxa"/>
          </w:tcPr>
          <w:p w14:paraId="05138525" w14:textId="77777777" w:rsidR="0081760C" w:rsidRDefault="0081760C">
            <w:pPr>
              <w:pStyle w:val="ConsPlusNormal"/>
              <w:jc w:val="center"/>
            </w:pPr>
            <w:r>
              <w:t>645018,1</w:t>
            </w:r>
          </w:p>
        </w:tc>
        <w:tc>
          <w:tcPr>
            <w:tcW w:w="964" w:type="dxa"/>
          </w:tcPr>
          <w:p w14:paraId="58E7995B" w14:textId="77777777" w:rsidR="0081760C" w:rsidRDefault="0081760C">
            <w:pPr>
              <w:pStyle w:val="ConsPlusNormal"/>
              <w:jc w:val="center"/>
            </w:pPr>
            <w:r>
              <w:t>953810,6</w:t>
            </w:r>
          </w:p>
        </w:tc>
        <w:tc>
          <w:tcPr>
            <w:tcW w:w="964" w:type="dxa"/>
          </w:tcPr>
          <w:p w14:paraId="47F32BBF" w14:textId="77777777" w:rsidR="0081760C" w:rsidRDefault="0081760C">
            <w:pPr>
              <w:pStyle w:val="ConsPlusNormal"/>
              <w:jc w:val="center"/>
            </w:pPr>
            <w:r>
              <w:t>565728,9</w:t>
            </w:r>
          </w:p>
        </w:tc>
        <w:tc>
          <w:tcPr>
            <w:tcW w:w="964" w:type="dxa"/>
          </w:tcPr>
          <w:p w14:paraId="56E2299C" w14:textId="77777777" w:rsidR="0081760C" w:rsidRDefault="0081760C">
            <w:pPr>
              <w:pStyle w:val="ConsPlusNormal"/>
              <w:jc w:val="center"/>
            </w:pPr>
            <w:r>
              <w:t>0,0</w:t>
            </w:r>
          </w:p>
        </w:tc>
      </w:tr>
      <w:tr w:rsidR="0081760C" w14:paraId="7220959D" w14:textId="77777777">
        <w:tc>
          <w:tcPr>
            <w:tcW w:w="567" w:type="dxa"/>
            <w:vMerge w:val="restart"/>
          </w:tcPr>
          <w:p w14:paraId="1E525B0D" w14:textId="77777777" w:rsidR="0081760C" w:rsidRDefault="0081760C">
            <w:pPr>
              <w:pStyle w:val="ConsPlusNormal"/>
              <w:jc w:val="center"/>
            </w:pPr>
            <w:r>
              <w:t>8.</w:t>
            </w:r>
          </w:p>
        </w:tc>
        <w:tc>
          <w:tcPr>
            <w:tcW w:w="2098" w:type="dxa"/>
            <w:tcBorders>
              <w:bottom w:val="nil"/>
            </w:tcBorders>
          </w:tcPr>
          <w:p w14:paraId="587BB3C6" w14:textId="77777777" w:rsidR="0081760C" w:rsidRDefault="0081760C">
            <w:pPr>
              <w:pStyle w:val="ConsPlusNormal"/>
            </w:pPr>
            <w:r>
              <w:t>Финансовое обеспечение выполнения функций государственных органов в части капитального ремонта учреждений дошкольного образования</w:t>
            </w:r>
          </w:p>
        </w:tc>
        <w:tc>
          <w:tcPr>
            <w:tcW w:w="1128" w:type="dxa"/>
            <w:tcBorders>
              <w:bottom w:val="nil"/>
            </w:tcBorders>
          </w:tcPr>
          <w:p w14:paraId="1CAC99A9" w14:textId="77777777" w:rsidR="0081760C" w:rsidRDefault="0081760C">
            <w:pPr>
              <w:pStyle w:val="ConsPlusNormal"/>
            </w:pPr>
            <w:r>
              <w:t>республиканский бюджет РД</w:t>
            </w:r>
          </w:p>
        </w:tc>
        <w:tc>
          <w:tcPr>
            <w:tcW w:w="1077" w:type="dxa"/>
            <w:tcBorders>
              <w:bottom w:val="nil"/>
            </w:tcBorders>
          </w:tcPr>
          <w:p w14:paraId="248F9CFF" w14:textId="77777777" w:rsidR="0081760C" w:rsidRDefault="0081760C">
            <w:pPr>
              <w:pStyle w:val="ConsPlusNormal"/>
              <w:jc w:val="center"/>
            </w:pPr>
            <w:r>
              <w:t>21966,0</w:t>
            </w:r>
          </w:p>
        </w:tc>
        <w:tc>
          <w:tcPr>
            <w:tcW w:w="964" w:type="dxa"/>
            <w:tcBorders>
              <w:bottom w:val="nil"/>
            </w:tcBorders>
          </w:tcPr>
          <w:p w14:paraId="3486A9BF" w14:textId="77777777" w:rsidR="0081760C" w:rsidRDefault="0081760C">
            <w:pPr>
              <w:pStyle w:val="ConsPlusNormal"/>
              <w:jc w:val="center"/>
            </w:pPr>
            <w:r>
              <w:t>0,0</w:t>
            </w:r>
          </w:p>
        </w:tc>
        <w:tc>
          <w:tcPr>
            <w:tcW w:w="964" w:type="dxa"/>
            <w:tcBorders>
              <w:bottom w:val="nil"/>
            </w:tcBorders>
          </w:tcPr>
          <w:p w14:paraId="2D2AC653" w14:textId="77777777" w:rsidR="0081760C" w:rsidRDefault="0081760C">
            <w:pPr>
              <w:pStyle w:val="ConsPlusNormal"/>
              <w:jc w:val="center"/>
            </w:pPr>
            <w:r>
              <w:t>0,0</w:t>
            </w:r>
          </w:p>
        </w:tc>
        <w:tc>
          <w:tcPr>
            <w:tcW w:w="964" w:type="dxa"/>
            <w:tcBorders>
              <w:bottom w:val="nil"/>
            </w:tcBorders>
          </w:tcPr>
          <w:p w14:paraId="5D0731FF" w14:textId="77777777" w:rsidR="0081760C" w:rsidRDefault="0081760C">
            <w:pPr>
              <w:pStyle w:val="ConsPlusNormal"/>
              <w:jc w:val="center"/>
            </w:pPr>
            <w:r>
              <w:t>0,0</w:t>
            </w:r>
          </w:p>
        </w:tc>
        <w:tc>
          <w:tcPr>
            <w:tcW w:w="964" w:type="dxa"/>
            <w:tcBorders>
              <w:bottom w:val="nil"/>
            </w:tcBorders>
          </w:tcPr>
          <w:p w14:paraId="7815E74A" w14:textId="77777777" w:rsidR="0081760C" w:rsidRDefault="0081760C">
            <w:pPr>
              <w:pStyle w:val="ConsPlusNormal"/>
              <w:jc w:val="center"/>
            </w:pPr>
            <w:r>
              <w:t>0,0</w:t>
            </w:r>
          </w:p>
        </w:tc>
        <w:tc>
          <w:tcPr>
            <w:tcW w:w="964" w:type="dxa"/>
            <w:tcBorders>
              <w:bottom w:val="nil"/>
            </w:tcBorders>
          </w:tcPr>
          <w:p w14:paraId="7B56F20C" w14:textId="77777777" w:rsidR="0081760C" w:rsidRDefault="0081760C">
            <w:pPr>
              <w:pStyle w:val="ConsPlusNormal"/>
              <w:jc w:val="center"/>
            </w:pPr>
            <w:r>
              <w:t>21966,0</w:t>
            </w:r>
          </w:p>
        </w:tc>
        <w:tc>
          <w:tcPr>
            <w:tcW w:w="964" w:type="dxa"/>
            <w:tcBorders>
              <w:bottom w:val="nil"/>
            </w:tcBorders>
          </w:tcPr>
          <w:p w14:paraId="5190B36A" w14:textId="77777777" w:rsidR="0081760C" w:rsidRDefault="0081760C">
            <w:pPr>
              <w:pStyle w:val="ConsPlusNormal"/>
              <w:jc w:val="center"/>
            </w:pPr>
            <w:r>
              <w:t>0,0</w:t>
            </w:r>
          </w:p>
        </w:tc>
        <w:tc>
          <w:tcPr>
            <w:tcW w:w="964" w:type="dxa"/>
            <w:tcBorders>
              <w:bottom w:val="nil"/>
            </w:tcBorders>
          </w:tcPr>
          <w:p w14:paraId="373FC97E" w14:textId="77777777" w:rsidR="0081760C" w:rsidRDefault="0081760C">
            <w:pPr>
              <w:pStyle w:val="ConsPlusNormal"/>
              <w:jc w:val="center"/>
            </w:pPr>
            <w:r>
              <w:t>0,0</w:t>
            </w:r>
          </w:p>
        </w:tc>
        <w:tc>
          <w:tcPr>
            <w:tcW w:w="964" w:type="dxa"/>
            <w:tcBorders>
              <w:bottom w:val="nil"/>
            </w:tcBorders>
          </w:tcPr>
          <w:p w14:paraId="2521B467" w14:textId="77777777" w:rsidR="0081760C" w:rsidRDefault="0081760C">
            <w:pPr>
              <w:pStyle w:val="ConsPlusNormal"/>
              <w:jc w:val="center"/>
            </w:pPr>
            <w:r>
              <w:t>0,0</w:t>
            </w:r>
          </w:p>
        </w:tc>
        <w:tc>
          <w:tcPr>
            <w:tcW w:w="964" w:type="dxa"/>
            <w:tcBorders>
              <w:bottom w:val="nil"/>
            </w:tcBorders>
          </w:tcPr>
          <w:p w14:paraId="19128DCA" w14:textId="77777777" w:rsidR="0081760C" w:rsidRDefault="0081760C">
            <w:pPr>
              <w:pStyle w:val="ConsPlusNormal"/>
              <w:jc w:val="center"/>
            </w:pPr>
            <w:r>
              <w:t>0,0</w:t>
            </w:r>
          </w:p>
        </w:tc>
        <w:tc>
          <w:tcPr>
            <w:tcW w:w="964" w:type="dxa"/>
            <w:tcBorders>
              <w:bottom w:val="nil"/>
            </w:tcBorders>
          </w:tcPr>
          <w:p w14:paraId="77D644F6" w14:textId="77777777" w:rsidR="0081760C" w:rsidRDefault="0081760C">
            <w:pPr>
              <w:pStyle w:val="ConsPlusNormal"/>
              <w:jc w:val="center"/>
            </w:pPr>
            <w:r>
              <w:t>0,0</w:t>
            </w:r>
          </w:p>
        </w:tc>
      </w:tr>
      <w:tr w:rsidR="0081760C" w14:paraId="0F4A0F72" w14:textId="77777777">
        <w:tc>
          <w:tcPr>
            <w:tcW w:w="567" w:type="dxa"/>
            <w:vMerge/>
          </w:tcPr>
          <w:p w14:paraId="671898CD" w14:textId="77777777" w:rsidR="0081760C" w:rsidRDefault="0081760C">
            <w:pPr>
              <w:spacing w:after="1" w:line="0" w:lineRule="atLeast"/>
            </w:pPr>
          </w:p>
        </w:tc>
        <w:tc>
          <w:tcPr>
            <w:tcW w:w="2098" w:type="dxa"/>
            <w:tcBorders>
              <w:top w:val="nil"/>
            </w:tcBorders>
          </w:tcPr>
          <w:p w14:paraId="35AAD88D" w14:textId="77777777" w:rsidR="0081760C" w:rsidRDefault="0081760C">
            <w:pPr>
              <w:pStyle w:val="ConsPlusNormal"/>
            </w:pPr>
            <w:r>
              <w:t>Создание новых мест в рамках РИП</w:t>
            </w:r>
          </w:p>
        </w:tc>
        <w:tc>
          <w:tcPr>
            <w:tcW w:w="1128" w:type="dxa"/>
            <w:tcBorders>
              <w:top w:val="nil"/>
            </w:tcBorders>
          </w:tcPr>
          <w:p w14:paraId="76425829" w14:textId="77777777" w:rsidR="0081760C" w:rsidRDefault="0081760C">
            <w:pPr>
              <w:pStyle w:val="ConsPlusNormal"/>
            </w:pPr>
          </w:p>
        </w:tc>
        <w:tc>
          <w:tcPr>
            <w:tcW w:w="1077" w:type="dxa"/>
            <w:tcBorders>
              <w:top w:val="nil"/>
            </w:tcBorders>
          </w:tcPr>
          <w:p w14:paraId="6A3D0CE9" w14:textId="77777777" w:rsidR="0081760C" w:rsidRDefault="0081760C">
            <w:pPr>
              <w:pStyle w:val="ConsPlusNormal"/>
              <w:jc w:val="center"/>
            </w:pPr>
            <w:r>
              <w:t>15768,7</w:t>
            </w:r>
          </w:p>
        </w:tc>
        <w:tc>
          <w:tcPr>
            <w:tcW w:w="964" w:type="dxa"/>
            <w:tcBorders>
              <w:top w:val="nil"/>
            </w:tcBorders>
          </w:tcPr>
          <w:p w14:paraId="432535C3" w14:textId="77777777" w:rsidR="0081760C" w:rsidRDefault="0081760C">
            <w:pPr>
              <w:pStyle w:val="ConsPlusNormal"/>
              <w:jc w:val="center"/>
            </w:pPr>
            <w:r>
              <w:t>0,0</w:t>
            </w:r>
          </w:p>
        </w:tc>
        <w:tc>
          <w:tcPr>
            <w:tcW w:w="964" w:type="dxa"/>
            <w:tcBorders>
              <w:top w:val="nil"/>
            </w:tcBorders>
          </w:tcPr>
          <w:p w14:paraId="058C61FE" w14:textId="77777777" w:rsidR="0081760C" w:rsidRDefault="0081760C">
            <w:pPr>
              <w:pStyle w:val="ConsPlusNormal"/>
              <w:jc w:val="center"/>
            </w:pPr>
            <w:r>
              <w:t>0,0</w:t>
            </w:r>
          </w:p>
        </w:tc>
        <w:tc>
          <w:tcPr>
            <w:tcW w:w="964" w:type="dxa"/>
            <w:tcBorders>
              <w:top w:val="nil"/>
            </w:tcBorders>
          </w:tcPr>
          <w:p w14:paraId="7598132E" w14:textId="77777777" w:rsidR="0081760C" w:rsidRDefault="0081760C">
            <w:pPr>
              <w:pStyle w:val="ConsPlusNormal"/>
              <w:jc w:val="center"/>
            </w:pPr>
            <w:r>
              <w:t>0,0</w:t>
            </w:r>
          </w:p>
        </w:tc>
        <w:tc>
          <w:tcPr>
            <w:tcW w:w="964" w:type="dxa"/>
            <w:tcBorders>
              <w:top w:val="nil"/>
            </w:tcBorders>
          </w:tcPr>
          <w:p w14:paraId="6624B79B" w14:textId="77777777" w:rsidR="0081760C" w:rsidRDefault="0081760C">
            <w:pPr>
              <w:pStyle w:val="ConsPlusNormal"/>
              <w:jc w:val="center"/>
            </w:pPr>
            <w:r>
              <w:t>0,0</w:t>
            </w:r>
          </w:p>
        </w:tc>
        <w:tc>
          <w:tcPr>
            <w:tcW w:w="964" w:type="dxa"/>
            <w:tcBorders>
              <w:top w:val="nil"/>
            </w:tcBorders>
          </w:tcPr>
          <w:p w14:paraId="29A4A4BB" w14:textId="77777777" w:rsidR="0081760C" w:rsidRDefault="0081760C">
            <w:pPr>
              <w:pStyle w:val="ConsPlusNormal"/>
              <w:jc w:val="center"/>
            </w:pPr>
            <w:r>
              <w:t>0,0</w:t>
            </w:r>
          </w:p>
        </w:tc>
        <w:tc>
          <w:tcPr>
            <w:tcW w:w="964" w:type="dxa"/>
            <w:tcBorders>
              <w:top w:val="nil"/>
            </w:tcBorders>
          </w:tcPr>
          <w:p w14:paraId="2C50513B" w14:textId="77777777" w:rsidR="0081760C" w:rsidRDefault="0081760C">
            <w:pPr>
              <w:pStyle w:val="ConsPlusNormal"/>
              <w:jc w:val="center"/>
            </w:pPr>
            <w:r>
              <w:t>0,0</w:t>
            </w:r>
          </w:p>
        </w:tc>
        <w:tc>
          <w:tcPr>
            <w:tcW w:w="964" w:type="dxa"/>
            <w:tcBorders>
              <w:top w:val="nil"/>
            </w:tcBorders>
          </w:tcPr>
          <w:p w14:paraId="20492039" w14:textId="77777777" w:rsidR="0081760C" w:rsidRDefault="0081760C">
            <w:pPr>
              <w:pStyle w:val="ConsPlusNormal"/>
              <w:jc w:val="center"/>
            </w:pPr>
            <w:r>
              <w:t>0,0</w:t>
            </w:r>
          </w:p>
        </w:tc>
        <w:tc>
          <w:tcPr>
            <w:tcW w:w="964" w:type="dxa"/>
            <w:tcBorders>
              <w:top w:val="nil"/>
            </w:tcBorders>
          </w:tcPr>
          <w:p w14:paraId="3065F1BE" w14:textId="77777777" w:rsidR="0081760C" w:rsidRDefault="0081760C">
            <w:pPr>
              <w:pStyle w:val="ConsPlusNormal"/>
              <w:jc w:val="center"/>
            </w:pPr>
            <w:r>
              <w:t>15768,7</w:t>
            </w:r>
          </w:p>
        </w:tc>
        <w:tc>
          <w:tcPr>
            <w:tcW w:w="964" w:type="dxa"/>
            <w:tcBorders>
              <w:top w:val="nil"/>
            </w:tcBorders>
          </w:tcPr>
          <w:p w14:paraId="51F7C0FE" w14:textId="77777777" w:rsidR="0081760C" w:rsidRDefault="0081760C">
            <w:pPr>
              <w:pStyle w:val="ConsPlusNormal"/>
              <w:jc w:val="center"/>
            </w:pPr>
            <w:r>
              <w:t>0,0</w:t>
            </w:r>
          </w:p>
        </w:tc>
        <w:tc>
          <w:tcPr>
            <w:tcW w:w="964" w:type="dxa"/>
            <w:tcBorders>
              <w:top w:val="nil"/>
            </w:tcBorders>
          </w:tcPr>
          <w:p w14:paraId="28B3A83E" w14:textId="77777777" w:rsidR="0081760C" w:rsidRDefault="0081760C">
            <w:pPr>
              <w:pStyle w:val="ConsPlusNormal"/>
              <w:jc w:val="center"/>
            </w:pPr>
            <w:r>
              <w:t>0,0</w:t>
            </w:r>
          </w:p>
        </w:tc>
      </w:tr>
      <w:tr w:rsidR="0081760C" w14:paraId="46D727A4" w14:textId="77777777">
        <w:tc>
          <w:tcPr>
            <w:tcW w:w="567" w:type="dxa"/>
            <w:vMerge w:val="restart"/>
          </w:tcPr>
          <w:p w14:paraId="273F2F61" w14:textId="77777777" w:rsidR="0081760C" w:rsidRDefault="0081760C">
            <w:pPr>
              <w:pStyle w:val="ConsPlusNormal"/>
            </w:pPr>
          </w:p>
        </w:tc>
        <w:tc>
          <w:tcPr>
            <w:tcW w:w="2098" w:type="dxa"/>
            <w:tcBorders>
              <w:bottom w:val="nil"/>
            </w:tcBorders>
          </w:tcPr>
          <w:p w14:paraId="3E096119" w14:textId="77777777" w:rsidR="0081760C" w:rsidRDefault="0081760C">
            <w:pPr>
              <w:pStyle w:val="ConsPlusNormal"/>
            </w:pPr>
            <w:r>
              <w:t>Итого по подпрограмме</w:t>
            </w:r>
          </w:p>
        </w:tc>
        <w:tc>
          <w:tcPr>
            <w:tcW w:w="1128" w:type="dxa"/>
            <w:tcBorders>
              <w:bottom w:val="nil"/>
            </w:tcBorders>
          </w:tcPr>
          <w:p w14:paraId="08DED327" w14:textId="77777777" w:rsidR="0081760C" w:rsidRDefault="0081760C">
            <w:pPr>
              <w:pStyle w:val="ConsPlusNormal"/>
            </w:pPr>
          </w:p>
        </w:tc>
        <w:tc>
          <w:tcPr>
            <w:tcW w:w="1077" w:type="dxa"/>
            <w:tcBorders>
              <w:bottom w:val="nil"/>
            </w:tcBorders>
          </w:tcPr>
          <w:p w14:paraId="67573530" w14:textId="77777777" w:rsidR="0081760C" w:rsidRDefault="0081760C">
            <w:pPr>
              <w:pStyle w:val="ConsPlusNormal"/>
              <w:jc w:val="center"/>
            </w:pPr>
            <w:r>
              <w:t>68324550,2</w:t>
            </w:r>
          </w:p>
        </w:tc>
        <w:tc>
          <w:tcPr>
            <w:tcW w:w="964" w:type="dxa"/>
            <w:tcBorders>
              <w:bottom w:val="nil"/>
            </w:tcBorders>
          </w:tcPr>
          <w:p w14:paraId="17A07138" w14:textId="77777777" w:rsidR="0081760C" w:rsidRDefault="0081760C">
            <w:pPr>
              <w:pStyle w:val="ConsPlusNormal"/>
              <w:jc w:val="center"/>
            </w:pPr>
            <w:r>
              <w:t>2847611,6</w:t>
            </w:r>
          </w:p>
        </w:tc>
        <w:tc>
          <w:tcPr>
            <w:tcW w:w="964" w:type="dxa"/>
            <w:tcBorders>
              <w:bottom w:val="nil"/>
            </w:tcBorders>
          </w:tcPr>
          <w:p w14:paraId="012431B6" w14:textId="77777777" w:rsidR="0081760C" w:rsidRDefault="0081760C">
            <w:pPr>
              <w:pStyle w:val="ConsPlusNormal"/>
              <w:jc w:val="center"/>
            </w:pPr>
            <w:r>
              <w:t>3263502,5</w:t>
            </w:r>
          </w:p>
        </w:tc>
        <w:tc>
          <w:tcPr>
            <w:tcW w:w="964" w:type="dxa"/>
            <w:tcBorders>
              <w:bottom w:val="nil"/>
            </w:tcBorders>
          </w:tcPr>
          <w:p w14:paraId="6493C7B7" w14:textId="77777777" w:rsidR="0081760C" w:rsidRDefault="0081760C">
            <w:pPr>
              <w:pStyle w:val="ConsPlusNormal"/>
              <w:jc w:val="center"/>
            </w:pPr>
            <w:r>
              <w:t>3532354,2</w:t>
            </w:r>
          </w:p>
        </w:tc>
        <w:tc>
          <w:tcPr>
            <w:tcW w:w="964" w:type="dxa"/>
            <w:tcBorders>
              <w:bottom w:val="nil"/>
            </w:tcBorders>
          </w:tcPr>
          <w:p w14:paraId="1461A4F4" w14:textId="77777777" w:rsidR="0081760C" w:rsidRDefault="0081760C">
            <w:pPr>
              <w:pStyle w:val="ConsPlusNormal"/>
              <w:jc w:val="center"/>
            </w:pPr>
            <w:r>
              <w:t>4828912,7</w:t>
            </w:r>
          </w:p>
        </w:tc>
        <w:tc>
          <w:tcPr>
            <w:tcW w:w="964" w:type="dxa"/>
            <w:tcBorders>
              <w:bottom w:val="nil"/>
            </w:tcBorders>
          </w:tcPr>
          <w:p w14:paraId="0101F20C" w14:textId="77777777" w:rsidR="0081760C" w:rsidRDefault="0081760C">
            <w:pPr>
              <w:pStyle w:val="ConsPlusNormal"/>
              <w:jc w:val="center"/>
            </w:pPr>
            <w:r>
              <w:t>11279296,4</w:t>
            </w:r>
          </w:p>
        </w:tc>
        <w:tc>
          <w:tcPr>
            <w:tcW w:w="964" w:type="dxa"/>
            <w:tcBorders>
              <w:bottom w:val="nil"/>
            </w:tcBorders>
          </w:tcPr>
          <w:p w14:paraId="42AF5BD3" w14:textId="77777777" w:rsidR="0081760C" w:rsidRDefault="0081760C">
            <w:pPr>
              <w:pStyle w:val="ConsPlusNormal"/>
              <w:jc w:val="center"/>
            </w:pPr>
            <w:r>
              <w:t>12975106,9</w:t>
            </w:r>
          </w:p>
        </w:tc>
        <w:tc>
          <w:tcPr>
            <w:tcW w:w="964" w:type="dxa"/>
            <w:tcBorders>
              <w:bottom w:val="nil"/>
            </w:tcBorders>
          </w:tcPr>
          <w:p w14:paraId="5C628099" w14:textId="77777777" w:rsidR="0081760C" w:rsidRDefault="0081760C">
            <w:pPr>
              <w:pStyle w:val="ConsPlusNormal"/>
              <w:jc w:val="center"/>
            </w:pPr>
            <w:r>
              <w:t>9309439,6</w:t>
            </w:r>
          </w:p>
        </w:tc>
        <w:tc>
          <w:tcPr>
            <w:tcW w:w="964" w:type="dxa"/>
            <w:tcBorders>
              <w:bottom w:val="nil"/>
            </w:tcBorders>
          </w:tcPr>
          <w:p w14:paraId="49EC55CF" w14:textId="77777777" w:rsidR="0081760C" w:rsidRDefault="0081760C">
            <w:pPr>
              <w:pStyle w:val="ConsPlusNormal"/>
              <w:jc w:val="center"/>
            </w:pPr>
            <w:r>
              <w:t>7119153,4</w:t>
            </w:r>
          </w:p>
        </w:tc>
        <w:tc>
          <w:tcPr>
            <w:tcW w:w="964" w:type="dxa"/>
            <w:tcBorders>
              <w:bottom w:val="nil"/>
            </w:tcBorders>
          </w:tcPr>
          <w:p w14:paraId="0AA4B314" w14:textId="77777777" w:rsidR="0081760C" w:rsidRDefault="0081760C">
            <w:pPr>
              <w:pStyle w:val="ConsPlusNormal"/>
              <w:jc w:val="center"/>
            </w:pPr>
            <w:r>
              <w:t>7028957,0</w:t>
            </w:r>
          </w:p>
        </w:tc>
        <w:tc>
          <w:tcPr>
            <w:tcW w:w="964" w:type="dxa"/>
            <w:tcBorders>
              <w:bottom w:val="nil"/>
            </w:tcBorders>
          </w:tcPr>
          <w:p w14:paraId="6B76C7AD" w14:textId="77777777" w:rsidR="0081760C" w:rsidRDefault="0081760C">
            <w:pPr>
              <w:pStyle w:val="ConsPlusNormal"/>
              <w:jc w:val="center"/>
            </w:pPr>
            <w:r>
              <w:t>6140216,0</w:t>
            </w:r>
          </w:p>
        </w:tc>
      </w:tr>
      <w:tr w:rsidR="0081760C" w14:paraId="0805E644" w14:textId="77777777">
        <w:tc>
          <w:tcPr>
            <w:tcW w:w="567" w:type="dxa"/>
            <w:vMerge/>
          </w:tcPr>
          <w:p w14:paraId="471898B7" w14:textId="77777777" w:rsidR="0081760C" w:rsidRDefault="0081760C">
            <w:pPr>
              <w:spacing w:after="1" w:line="0" w:lineRule="atLeast"/>
            </w:pPr>
          </w:p>
        </w:tc>
        <w:tc>
          <w:tcPr>
            <w:tcW w:w="2098" w:type="dxa"/>
            <w:tcBorders>
              <w:top w:val="nil"/>
            </w:tcBorders>
          </w:tcPr>
          <w:p w14:paraId="15A79207" w14:textId="77777777" w:rsidR="0081760C" w:rsidRDefault="0081760C">
            <w:pPr>
              <w:pStyle w:val="ConsPlusNormal"/>
            </w:pPr>
            <w:r>
              <w:t>в том числе средства федерального бюджета</w:t>
            </w:r>
          </w:p>
        </w:tc>
        <w:tc>
          <w:tcPr>
            <w:tcW w:w="1128" w:type="dxa"/>
            <w:tcBorders>
              <w:top w:val="nil"/>
            </w:tcBorders>
          </w:tcPr>
          <w:p w14:paraId="5899DF72" w14:textId="77777777" w:rsidR="0081760C" w:rsidRDefault="0081760C">
            <w:pPr>
              <w:pStyle w:val="ConsPlusNormal"/>
            </w:pPr>
          </w:p>
        </w:tc>
        <w:tc>
          <w:tcPr>
            <w:tcW w:w="1077" w:type="dxa"/>
            <w:tcBorders>
              <w:top w:val="nil"/>
            </w:tcBorders>
          </w:tcPr>
          <w:p w14:paraId="221E0E81" w14:textId="77777777" w:rsidR="0081760C" w:rsidRDefault="0081760C">
            <w:pPr>
              <w:pStyle w:val="ConsPlusNormal"/>
              <w:jc w:val="center"/>
            </w:pPr>
            <w:r>
              <w:t>14605709,6</w:t>
            </w:r>
          </w:p>
        </w:tc>
        <w:tc>
          <w:tcPr>
            <w:tcW w:w="964" w:type="dxa"/>
            <w:tcBorders>
              <w:top w:val="nil"/>
            </w:tcBorders>
          </w:tcPr>
          <w:p w14:paraId="761F2887" w14:textId="77777777" w:rsidR="0081760C" w:rsidRDefault="0081760C">
            <w:pPr>
              <w:pStyle w:val="ConsPlusNormal"/>
              <w:jc w:val="center"/>
            </w:pPr>
            <w:r>
              <w:t>0,0</w:t>
            </w:r>
          </w:p>
        </w:tc>
        <w:tc>
          <w:tcPr>
            <w:tcW w:w="964" w:type="dxa"/>
            <w:tcBorders>
              <w:top w:val="nil"/>
            </w:tcBorders>
          </w:tcPr>
          <w:p w14:paraId="2462AFB1" w14:textId="77777777" w:rsidR="0081760C" w:rsidRDefault="0081760C">
            <w:pPr>
              <w:pStyle w:val="ConsPlusNormal"/>
              <w:jc w:val="center"/>
            </w:pPr>
            <w:r>
              <w:t>0,0</w:t>
            </w:r>
          </w:p>
        </w:tc>
        <w:tc>
          <w:tcPr>
            <w:tcW w:w="964" w:type="dxa"/>
            <w:tcBorders>
              <w:top w:val="nil"/>
            </w:tcBorders>
          </w:tcPr>
          <w:p w14:paraId="78FADB76" w14:textId="77777777" w:rsidR="0081760C" w:rsidRDefault="0081760C">
            <w:pPr>
              <w:pStyle w:val="ConsPlusNormal"/>
              <w:jc w:val="center"/>
            </w:pPr>
            <w:r>
              <w:t>0,0</w:t>
            </w:r>
          </w:p>
        </w:tc>
        <w:tc>
          <w:tcPr>
            <w:tcW w:w="964" w:type="dxa"/>
            <w:tcBorders>
              <w:top w:val="nil"/>
            </w:tcBorders>
          </w:tcPr>
          <w:p w14:paraId="4AC2269E" w14:textId="77777777" w:rsidR="0081760C" w:rsidRDefault="0081760C">
            <w:pPr>
              <w:pStyle w:val="ConsPlusNormal"/>
              <w:jc w:val="center"/>
            </w:pPr>
            <w:r>
              <w:t>516941,5</w:t>
            </w:r>
          </w:p>
        </w:tc>
        <w:tc>
          <w:tcPr>
            <w:tcW w:w="964" w:type="dxa"/>
            <w:tcBorders>
              <w:top w:val="nil"/>
            </w:tcBorders>
          </w:tcPr>
          <w:p w14:paraId="155052D8" w14:textId="77777777" w:rsidR="0081760C" w:rsidRDefault="0081760C">
            <w:pPr>
              <w:pStyle w:val="ConsPlusNormal"/>
              <w:jc w:val="center"/>
            </w:pPr>
            <w:r>
              <w:t>5107623,4</w:t>
            </w:r>
          </w:p>
        </w:tc>
        <w:tc>
          <w:tcPr>
            <w:tcW w:w="964" w:type="dxa"/>
            <w:tcBorders>
              <w:top w:val="nil"/>
            </w:tcBorders>
          </w:tcPr>
          <w:p w14:paraId="4586DAF8" w14:textId="77777777" w:rsidR="0081760C" w:rsidRDefault="0081760C">
            <w:pPr>
              <w:pStyle w:val="ConsPlusNormal"/>
              <w:jc w:val="center"/>
            </w:pPr>
            <w:r>
              <w:t>6280429,1</w:t>
            </w:r>
          </w:p>
        </w:tc>
        <w:tc>
          <w:tcPr>
            <w:tcW w:w="964" w:type="dxa"/>
            <w:tcBorders>
              <w:top w:val="nil"/>
            </w:tcBorders>
          </w:tcPr>
          <w:p w14:paraId="618B4644" w14:textId="77777777" w:rsidR="0081760C" w:rsidRDefault="0081760C">
            <w:pPr>
              <w:pStyle w:val="ConsPlusNormal"/>
              <w:jc w:val="center"/>
            </w:pPr>
            <w:r>
              <w:t>2373030,6</w:t>
            </w:r>
          </w:p>
        </w:tc>
        <w:tc>
          <w:tcPr>
            <w:tcW w:w="964" w:type="dxa"/>
            <w:tcBorders>
              <w:top w:val="nil"/>
            </w:tcBorders>
          </w:tcPr>
          <w:p w14:paraId="3713874E" w14:textId="77777777" w:rsidR="0081760C" w:rsidRDefault="0081760C">
            <w:pPr>
              <w:pStyle w:val="ConsPlusNormal"/>
              <w:jc w:val="center"/>
            </w:pPr>
            <w:r>
              <w:t>24801,5</w:t>
            </w:r>
          </w:p>
        </w:tc>
        <w:tc>
          <w:tcPr>
            <w:tcW w:w="964" w:type="dxa"/>
            <w:tcBorders>
              <w:top w:val="nil"/>
            </w:tcBorders>
          </w:tcPr>
          <w:p w14:paraId="033A84B2" w14:textId="77777777" w:rsidR="0081760C" w:rsidRDefault="0081760C">
            <w:pPr>
              <w:pStyle w:val="ConsPlusNormal"/>
              <w:jc w:val="center"/>
            </w:pPr>
            <w:r>
              <w:t>302883,5</w:t>
            </w:r>
          </w:p>
        </w:tc>
        <w:tc>
          <w:tcPr>
            <w:tcW w:w="964" w:type="dxa"/>
            <w:tcBorders>
              <w:top w:val="nil"/>
            </w:tcBorders>
          </w:tcPr>
          <w:p w14:paraId="77014D78" w14:textId="77777777" w:rsidR="0081760C" w:rsidRDefault="0081760C">
            <w:pPr>
              <w:pStyle w:val="ConsPlusNormal"/>
              <w:jc w:val="center"/>
            </w:pPr>
            <w:r>
              <w:t>0,0</w:t>
            </w:r>
          </w:p>
        </w:tc>
      </w:tr>
      <w:tr w:rsidR="0081760C" w14:paraId="1A86968E" w14:textId="77777777">
        <w:tc>
          <w:tcPr>
            <w:tcW w:w="14510" w:type="dxa"/>
            <w:gridSpan w:val="14"/>
          </w:tcPr>
          <w:p w14:paraId="655F77DF" w14:textId="77777777" w:rsidR="0081760C" w:rsidRDefault="0081760C">
            <w:pPr>
              <w:pStyle w:val="ConsPlusNormal"/>
              <w:jc w:val="center"/>
              <w:outlineLvl w:val="2"/>
            </w:pPr>
            <w:r>
              <w:t>Подпрограмма 2 "Развитие общего образования детей"</w:t>
            </w:r>
          </w:p>
        </w:tc>
      </w:tr>
      <w:tr w:rsidR="0081760C" w14:paraId="19A06DA1" w14:textId="77777777">
        <w:tc>
          <w:tcPr>
            <w:tcW w:w="567" w:type="dxa"/>
          </w:tcPr>
          <w:p w14:paraId="384A98AF" w14:textId="77777777" w:rsidR="0081760C" w:rsidRDefault="0081760C">
            <w:pPr>
              <w:pStyle w:val="ConsPlusNormal"/>
              <w:jc w:val="center"/>
            </w:pPr>
            <w:r>
              <w:t>1.</w:t>
            </w:r>
          </w:p>
        </w:tc>
        <w:tc>
          <w:tcPr>
            <w:tcW w:w="2098" w:type="dxa"/>
          </w:tcPr>
          <w:p w14:paraId="20D035E9" w14:textId="77777777" w:rsidR="0081760C" w:rsidRDefault="0081760C">
            <w:pPr>
              <w:pStyle w:val="ConsPlusNormal"/>
            </w:pPr>
            <w:r>
              <w:t>Обеспечение доступа государственных и муниципальных образовательных организаций общего образования к информационно-телекоммуникационной сети "Интернет" (далее - сеть "Интернет")</w:t>
            </w:r>
          </w:p>
        </w:tc>
        <w:tc>
          <w:tcPr>
            <w:tcW w:w="1128" w:type="dxa"/>
          </w:tcPr>
          <w:p w14:paraId="6EB0F84B" w14:textId="77777777" w:rsidR="0081760C" w:rsidRDefault="0081760C">
            <w:pPr>
              <w:pStyle w:val="ConsPlusNormal"/>
            </w:pPr>
            <w:r>
              <w:t>республиканский бюджет РД</w:t>
            </w:r>
          </w:p>
        </w:tc>
        <w:tc>
          <w:tcPr>
            <w:tcW w:w="1077" w:type="dxa"/>
          </w:tcPr>
          <w:p w14:paraId="16324E7C" w14:textId="77777777" w:rsidR="0081760C" w:rsidRDefault="0081760C">
            <w:pPr>
              <w:pStyle w:val="ConsPlusNormal"/>
              <w:jc w:val="center"/>
            </w:pPr>
            <w:r>
              <w:t>507847,9</w:t>
            </w:r>
          </w:p>
        </w:tc>
        <w:tc>
          <w:tcPr>
            <w:tcW w:w="964" w:type="dxa"/>
          </w:tcPr>
          <w:p w14:paraId="22F99AA1" w14:textId="77777777" w:rsidR="0081760C" w:rsidRDefault="0081760C">
            <w:pPr>
              <w:pStyle w:val="ConsPlusNormal"/>
              <w:jc w:val="center"/>
            </w:pPr>
            <w:r>
              <w:t>44430,0</w:t>
            </w:r>
          </w:p>
        </w:tc>
        <w:tc>
          <w:tcPr>
            <w:tcW w:w="964" w:type="dxa"/>
          </w:tcPr>
          <w:p w14:paraId="5CADD313" w14:textId="77777777" w:rsidR="0081760C" w:rsidRDefault="0081760C">
            <w:pPr>
              <w:pStyle w:val="ConsPlusNormal"/>
              <w:jc w:val="center"/>
            </w:pPr>
            <w:r>
              <w:t>37400,0</w:t>
            </w:r>
          </w:p>
        </w:tc>
        <w:tc>
          <w:tcPr>
            <w:tcW w:w="964" w:type="dxa"/>
          </w:tcPr>
          <w:p w14:paraId="13876FC6" w14:textId="77777777" w:rsidR="0081760C" w:rsidRDefault="0081760C">
            <w:pPr>
              <w:pStyle w:val="ConsPlusNormal"/>
              <w:jc w:val="center"/>
            </w:pPr>
            <w:r>
              <w:t>63170,9</w:t>
            </w:r>
          </w:p>
        </w:tc>
        <w:tc>
          <w:tcPr>
            <w:tcW w:w="964" w:type="dxa"/>
          </w:tcPr>
          <w:p w14:paraId="4DD7B9AC" w14:textId="77777777" w:rsidR="0081760C" w:rsidRDefault="0081760C">
            <w:pPr>
              <w:pStyle w:val="ConsPlusNormal"/>
              <w:jc w:val="center"/>
            </w:pPr>
            <w:r>
              <w:t>114433,3</w:t>
            </w:r>
          </w:p>
        </w:tc>
        <w:tc>
          <w:tcPr>
            <w:tcW w:w="964" w:type="dxa"/>
          </w:tcPr>
          <w:p w14:paraId="67FAE4E8" w14:textId="77777777" w:rsidR="0081760C" w:rsidRDefault="0081760C">
            <w:pPr>
              <w:pStyle w:val="ConsPlusNormal"/>
              <w:jc w:val="center"/>
            </w:pPr>
            <w:r>
              <w:t>134762,7</w:t>
            </w:r>
          </w:p>
        </w:tc>
        <w:tc>
          <w:tcPr>
            <w:tcW w:w="964" w:type="dxa"/>
          </w:tcPr>
          <w:p w14:paraId="1F2C87ED" w14:textId="77777777" w:rsidR="0081760C" w:rsidRDefault="0081760C">
            <w:pPr>
              <w:pStyle w:val="ConsPlusNormal"/>
              <w:jc w:val="center"/>
            </w:pPr>
            <w:r>
              <w:t>72607,5</w:t>
            </w:r>
          </w:p>
        </w:tc>
        <w:tc>
          <w:tcPr>
            <w:tcW w:w="964" w:type="dxa"/>
          </w:tcPr>
          <w:p w14:paraId="0A675B4E" w14:textId="77777777" w:rsidR="0081760C" w:rsidRDefault="0081760C">
            <w:pPr>
              <w:pStyle w:val="ConsPlusNormal"/>
              <w:jc w:val="center"/>
            </w:pPr>
            <w:r>
              <w:t>41043,5</w:t>
            </w:r>
          </w:p>
        </w:tc>
        <w:tc>
          <w:tcPr>
            <w:tcW w:w="964" w:type="dxa"/>
          </w:tcPr>
          <w:p w14:paraId="3A266866" w14:textId="77777777" w:rsidR="0081760C" w:rsidRDefault="0081760C">
            <w:pPr>
              <w:pStyle w:val="ConsPlusNormal"/>
              <w:jc w:val="center"/>
            </w:pPr>
            <w:r>
              <w:t>0,0</w:t>
            </w:r>
          </w:p>
        </w:tc>
        <w:tc>
          <w:tcPr>
            <w:tcW w:w="964" w:type="dxa"/>
          </w:tcPr>
          <w:p w14:paraId="6E7FD935" w14:textId="77777777" w:rsidR="0081760C" w:rsidRDefault="0081760C">
            <w:pPr>
              <w:pStyle w:val="ConsPlusNormal"/>
              <w:jc w:val="center"/>
            </w:pPr>
            <w:r>
              <w:t>0,0</w:t>
            </w:r>
          </w:p>
        </w:tc>
        <w:tc>
          <w:tcPr>
            <w:tcW w:w="964" w:type="dxa"/>
          </w:tcPr>
          <w:p w14:paraId="39BCC363" w14:textId="77777777" w:rsidR="0081760C" w:rsidRDefault="0081760C">
            <w:pPr>
              <w:pStyle w:val="ConsPlusNormal"/>
              <w:jc w:val="center"/>
            </w:pPr>
            <w:r>
              <w:t>0,0</w:t>
            </w:r>
          </w:p>
        </w:tc>
      </w:tr>
      <w:tr w:rsidR="0081760C" w14:paraId="092E8588" w14:textId="77777777">
        <w:tc>
          <w:tcPr>
            <w:tcW w:w="567" w:type="dxa"/>
          </w:tcPr>
          <w:p w14:paraId="3A9A89F6" w14:textId="77777777" w:rsidR="0081760C" w:rsidRDefault="0081760C">
            <w:pPr>
              <w:pStyle w:val="ConsPlusNormal"/>
              <w:jc w:val="center"/>
            </w:pPr>
            <w:r>
              <w:t>2.</w:t>
            </w:r>
          </w:p>
        </w:tc>
        <w:tc>
          <w:tcPr>
            <w:tcW w:w="2098" w:type="dxa"/>
          </w:tcPr>
          <w:p w14:paraId="55AB7F5A" w14:textId="77777777" w:rsidR="0081760C" w:rsidRDefault="0081760C">
            <w:pPr>
              <w:pStyle w:val="ConsPlusNormal"/>
            </w:pPr>
            <w:r>
              <w:t>Обеспечение государственных и муниципальных образовательных организаций транспортными средствами для подвоза обучающихся</w:t>
            </w:r>
          </w:p>
        </w:tc>
        <w:tc>
          <w:tcPr>
            <w:tcW w:w="1128" w:type="dxa"/>
          </w:tcPr>
          <w:p w14:paraId="2F41897F" w14:textId="77777777" w:rsidR="0081760C" w:rsidRDefault="0081760C">
            <w:pPr>
              <w:pStyle w:val="ConsPlusNormal"/>
            </w:pPr>
            <w:r>
              <w:t>республиканский бюджет РД</w:t>
            </w:r>
          </w:p>
        </w:tc>
        <w:tc>
          <w:tcPr>
            <w:tcW w:w="1077" w:type="dxa"/>
          </w:tcPr>
          <w:p w14:paraId="004492E6" w14:textId="77777777" w:rsidR="0081760C" w:rsidRDefault="0081760C">
            <w:pPr>
              <w:pStyle w:val="ConsPlusNormal"/>
              <w:jc w:val="center"/>
            </w:pPr>
            <w:r>
              <w:t>264900,2</w:t>
            </w:r>
          </w:p>
        </w:tc>
        <w:tc>
          <w:tcPr>
            <w:tcW w:w="964" w:type="dxa"/>
          </w:tcPr>
          <w:p w14:paraId="61C43926" w14:textId="77777777" w:rsidR="0081760C" w:rsidRDefault="0081760C">
            <w:pPr>
              <w:pStyle w:val="ConsPlusNormal"/>
              <w:jc w:val="center"/>
            </w:pPr>
            <w:r>
              <w:t>0,0</w:t>
            </w:r>
          </w:p>
        </w:tc>
        <w:tc>
          <w:tcPr>
            <w:tcW w:w="964" w:type="dxa"/>
          </w:tcPr>
          <w:p w14:paraId="3FD15E78" w14:textId="77777777" w:rsidR="0081760C" w:rsidRDefault="0081760C">
            <w:pPr>
              <w:pStyle w:val="ConsPlusNormal"/>
              <w:jc w:val="center"/>
            </w:pPr>
            <w:r>
              <w:t>0,0</w:t>
            </w:r>
          </w:p>
        </w:tc>
        <w:tc>
          <w:tcPr>
            <w:tcW w:w="964" w:type="dxa"/>
          </w:tcPr>
          <w:p w14:paraId="5E21E687" w14:textId="77777777" w:rsidR="0081760C" w:rsidRDefault="0081760C">
            <w:pPr>
              <w:pStyle w:val="ConsPlusNormal"/>
              <w:jc w:val="center"/>
            </w:pPr>
            <w:r>
              <w:t>0,0</w:t>
            </w:r>
          </w:p>
        </w:tc>
        <w:tc>
          <w:tcPr>
            <w:tcW w:w="964" w:type="dxa"/>
          </w:tcPr>
          <w:p w14:paraId="5595A714" w14:textId="77777777" w:rsidR="0081760C" w:rsidRDefault="0081760C">
            <w:pPr>
              <w:pStyle w:val="ConsPlusNormal"/>
              <w:jc w:val="center"/>
            </w:pPr>
            <w:r>
              <w:t>0,0</w:t>
            </w:r>
          </w:p>
        </w:tc>
        <w:tc>
          <w:tcPr>
            <w:tcW w:w="964" w:type="dxa"/>
          </w:tcPr>
          <w:p w14:paraId="69378287" w14:textId="77777777" w:rsidR="0081760C" w:rsidRDefault="0081760C">
            <w:pPr>
              <w:pStyle w:val="ConsPlusNormal"/>
              <w:jc w:val="center"/>
            </w:pPr>
            <w:r>
              <w:t>186553,0</w:t>
            </w:r>
          </w:p>
        </w:tc>
        <w:tc>
          <w:tcPr>
            <w:tcW w:w="964" w:type="dxa"/>
          </w:tcPr>
          <w:p w14:paraId="11977433" w14:textId="77777777" w:rsidR="0081760C" w:rsidRDefault="0081760C">
            <w:pPr>
              <w:pStyle w:val="ConsPlusNormal"/>
              <w:jc w:val="center"/>
            </w:pPr>
            <w:r>
              <w:t>53347,2</w:t>
            </w:r>
          </w:p>
        </w:tc>
        <w:tc>
          <w:tcPr>
            <w:tcW w:w="964" w:type="dxa"/>
          </w:tcPr>
          <w:p w14:paraId="7A51855E" w14:textId="77777777" w:rsidR="0081760C" w:rsidRDefault="0081760C">
            <w:pPr>
              <w:pStyle w:val="ConsPlusNormal"/>
              <w:jc w:val="center"/>
            </w:pPr>
            <w:r>
              <w:t>25000,0</w:t>
            </w:r>
          </w:p>
        </w:tc>
        <w:tc>
          <w:tcPr>
            <w:tcW w:w="964" w:type="dxa"/>
          </w:tcPr>
          <w:p w14:paraId="247653DF" w14:textId="77777777" w:rsidR="0081760C" w:rsidRDefault="0081760C">
            <w:pPr>
              <w:pStyle w:val="ConsPlusNormal"/>
              <w:jc w:val="center"/>
            </w:pPr>
            <w:r>
              <w:t>0,0</w:t>
            </w:r>
          </w:p>
        </w:tc>
        <w:tc>
          <w:tcPr>
            <w:tcW w:w="964" w:type="dxa"/>
          </w:tcPr>
          <w:p w14:paraId="6A7C5B11" w14:textId="77777777" w:rsidR="0081760C" w:rsidRDefault="0081760C">
            <w:pPr>
              <w:pStyle w:val="ConsPlusNormal"/>
              <w:jc w:val="center"/>
            </w:pPr>
            <w:r>
              <w:t>0,0</w:t>
            </w:r>
          </w:p>
        </w:tc>
        <w:tc>
          <w:tcPr>
            <w:tcW w:w="964" w:type="dxa"/>
          </w:tcPr>
          <w:p w14:paraId="3FBE78D6" w14:textId="77777777" w:rsidR="0081760C" w:rsidRDefault="0081760C">
            <w:pPr>
              <w:pStyle w:val="ConsPlusNormal"/>
              <w:jc w:val="center"/>
            </w:pPr>
            <w:r>
              <w:t>0,0</w:t>
            </w:r>
          </w:p>
        </w:tc>
      </w:tr>
      <w:tr w:rsidR="0081760C" w14:paraId="363B2DE6" w14:textId="77777777">
        <w:tc>
          <w:tcPr>
            <w:tcW w:w="567" w:type="dxa"/>
          </w:tcPr>
          <w:p w14:paraId="58C57970" w14:textId="77777777" w:rsidR="0081760C" w:rsidRDefault="0081760C">
            <w:pPr>
              <w:pStyle w:val="ConsPlusNormal"/>
              <w:jc w:val="center"/>
            </w:pPr>
            <w:r>
              <w:t>3.</w:t>
            </w:r>
          </w:p>
        </w:tc>
        <w:tc>
          <w:tcPr>
            <w:tcW w:w="2098" w:type="dxa"/>
          </w:tcPr>
          <w:p w14:paraId="2AD09F05" w14:textId="77777777" w:rsidR="0081760C" w:rsidRDefault="0081760C">
            <w:pPr>
              <w:pStyle w:val="ConsPlusNormal"/>
            </w:pPr>
            <w:r>
              <w:t>Обеспечение деятельности (оказание услуг) общеобразовательных организаций (финансовое обеспечение выполнения функций государственными казенными учреждениями)</w:t>
            </w:r>
          </w:p>
        </w:tc>
        <w:tc>
          <w:tcPr>
            <w:tcW w:w="1128" w:type="dxa"/>
          </w:tcPr>
          <w:p w14:paraId="20715AC9" w14:textId="77777777" w:rsidR="0081760C" w:rsidRDefault="0081760C">
            <w:pPr>
              <w:pStyle w:val="ConsPlusNormal"/>
            </w:pPr>
            <w:r>
              <w:t>республиканский бюджет РД</w:t>
            </w:r>
          </w:p>
        </w:tc>
        <w:tc>
          <w:tcPr>
            <w:tcW w:w="1077" w:type="dxa"/>
          </w:tcPr>
          <w:p w14:paraId="37B48DF0" w14:textId="77777777" w:rsidR="0081760C" w:rsidRDefault="0081760C">
            <w:pPr>
              <w:pStyle w:val="ConsPlusNormal"/>
              <w:jc w:val="center"/>
            </w:pPr>
            <w:r>
              <w:t>9237388,5</w:t>
            </w:r>
          </w:p>
        </w:tc>
        <w:tc>
          <w:tcPr>
            <w:tcW w:w="964" w:type="dxa"/>
          </w:tcPr>
          <w:p w14:paraId="24B5FD84" w14:textId="77777777" w:rsidR="0081760C" w:rsidRDefault="0081760C">
            <w:pPr>
              <w:pStyle w:val="ConsPlusNormal"/>
              <w:jc w:val="center"/>
            </w:pPr>
            <w:r>
              <w:t>771100,0</w:t>
            </w:r>
          </w:p>
        </w:tc>
        <w:tc>
          <w:tcPr>
            <w:tcW w:w="964" w:type="dxa"/>
          </w:tcPr>
          <w:p w14:paraId="74CB75CF" w14:textId="77777777" w:rsidR="0081760C" w:rsidRDefault="0081760C">
            <w:pPr>
              <w:pStyle w:val="ConsPlusNormal"/>
              <w:jc w:val="center"/>
            </w:pPr>
            <w:r>
              <w:t>688844,6</w:t>
            </w:r>
          </w:p>
        </w:tc>
        <w:tc>
          <w:tcPr>
            <w:tcW w:w="964" w:type="dxa"/>
          </w:tcPr>
          <w:p w14:paraId="3C7383A1" w14:textId="77777777" w:rsidR="0081760C" w:rsidRDefault="0081760C">
            <w:pPr>
              <w:pStyle w:val="ConsPlusNormal"/>
              <w:jc w:val="center"/>
            </w:pPr>
            <w:r>
              <w:t>700974,8</w:t>
            </w:r>
          </w:p>
        </w:tc>
        <w:tc>
          <w:tcPr>
            <w:tcW w:w="964" w:type="dxa"/>
          </w:tcPr>
          <w:p w14:paraId="368D9407" w14:textId="77777777" w:rsidR="0081760C" w:rsidRDefault="0081760C">
            <w:pPr>
              <w:pStyle w:val="ConsPlusNormal"/>
              <w:jc w:val="center"/>
            </w:pPr>
            <w:r>
              <w:t>804913,9</w:t>
            </w:r>
          </w:p>
        </w:tc>
        <w:tc>
          <w:tcPr>
            <w:tcW w:w="964" w:type="dxa"/>
          </w:tcPr>
          <w:p w14:paraId="70749087" w14:textId="77777777" w:rsidR="0081760C" w:rsidRDefault="0081760C">
            <w:pPr>
              <w:pStyle w:val="ConsPlusNormal"/>
              <w:jc w:val="center"/>
            </w:pPr>
            <w:r>
              <w:t>826772,8</w:t>
            </w:r>
          </w:p>
        </w:tc>
        <w:tc>
          <w:tcPr>
            <w:tcW w:w="964" w:type="dxa"/>
          </w:tcPr>
          <w:p w14:paraId="42D98FE4" w14:textId="77777777" w:rsidR="0081760C" w:rsidRDefault="0081760C">
            <w:pPr>
              <w:pStyle w:val="ConsPlusNormal"/>
              <w:jc w:val="center"/>
            </w:pPr>
            <w:r>
              <w:t>892610,2</w:t>
            </w:r>
          </w:p>
        </w:tc>
        <w:tc>
          <w:tcPr>
            <w:tcW w:w="964" w:type="dxa"/>
          </w:tcPr>
          <w:p w14:paraId="2F71F99E" w14:textId="77777777" w:rsidR="0081760C" w:rsidRDefault="0081760C">
            <w:pPr>
              <w:pStyle w:val="ConsPlusNormal"/>
              <w:jc w:val="center"/>
            </w:pPr>
            <w:r>
              <w:t>1090632,7</w:t>
            </w:r>
          </w:p>
        </w:tc>
        <w:tc>
          <w:tcPr>
            <w:tcW w:w="964" w:type="dxa"/>
          </w:tcPr>
          <w:p w14:paraId="4281E96E" w14:textId="77777777" w:rsidR="0081760C" w:rsidRDefault="0081760C">
            <w:pPr>
              <w:pStyle w:val="ConsPlusNormal"/>
              <w:jc w:val="center"/>
            </w:pPr>
            <w:r>
              <w:t>1147200,4</w:t>
            </w:r>
          </w:p>
        </w:tc>
        <w:tc>
          <w:tcPr>
            <w:tcW w:w="964" w:type="dxa"/>
          </w:tcPr>
          <w:p w14:paraId="0CE5024C" w14:textId="77777777" w:rsidR="0081760C" w:rsidRDefault="0081760C">
            <w:pPr>
              <w:pStyle w:val="ConsPlusNormal"/>
              <w:jc w:val="center"/>
            </w:pPr>
            <w:r>
              <w:t>1122169,6</w:t>
            </w:r>
          </w:p>
        </w:tc>
        <w:tc>
          <w:tcPr>
            <w:tcW w:w="964" w:type="dxa"/>
          </w:tcPr>
          <w:p w14:paraId="4895CF36" w14:textId="77777777" w:rsidR="0081760C" w:rsidRDefault="0081760C">
            <w:pPr>
              <w:pStyle w:val="ConsPlusNormal"/>
              <w:jc w:val="center"/>
            </w:pPr>
            <w:r>
              <w:t>1192169,6</w:t>
            </w:r>
          </w:p>
        </w:tc>
      </w:tr>
      <w:tr w:rsidR="0081760C" w14:paraId="18B9735E" w14:textId="77777777">
        <w:tc>
          <w:tcPr>
            <w:tcW w:w="567" w:type="dxa"/>
          </w:tcPr>
          <w:p w14:paraId="175C9DE2" w14:textId="77777777" w:rsidR="0081760C" w:rsidRDefault="0081760C">
            <w:pPr>
              <w:pStyle w:val="ConsPlusNormal"/>
              <w:jc w:val="center"/>
            </w:pPr>
            <w:r>
              <w:t>4.</w:t>
            </w:r>
          </w:p>
        </w:tc>
        <w:tc>
          <w:tcPr>
            <w:tcW w:w="2098" w:type="dxa"/>
          </w:tcPr>
          <w:p w14:paraId="5721ABF6" w14:textId="77777777" w:rsidR="0081760C" w:rsidRDefault="0081760C">
            <w:pPr>
              <w:pStyle w:val="ConsPlusNormal"/>
            </w:pPr>
            <w:r>
              <w:t>Расходы на обеспечение деятельности (оказание услуг) общеобразовательных организаций (предоставление субсидий бюджетным, автономным учреждениям и иным некоммерческим организациям)</w:t>
            </w:r>
          </w:p>
        </w:tc>
        <w:tc>
          <w:tcPr>
            <w:tcW w:w="1128" w:type="dxa"/>
          </w:tcPr>
          <w:p w14:paraId="41CED36F" w14:textId="77777777" w:rsidR="0081760C" w:rsidRDefault="0081760C">
            <w:pPr>
              <w:pStyle w:val="ConsPlusNormal"/>
            </w:pPr>
            <w:r>
              <w:t>республиканский бюджет РД</w:t>
            </w:r>
          </w:p>
        </w:tc>
        <w:tc>
          <w:tcPr>
            <w:tcW w:w="1077" w:type="dxa"/>
          </w:tcPr>
          <w:p w14:paraId="369225B6" w14:textId="77777777" w:rsidR="0081760C" w:rsidRDefault="0081760C">
            <w:pPr>
              <w:pStyle w:val="ConsPlusNormal"/>
              <w:jc w:val="center"/>
            </w:pPr>
            <w:r>
              <w:t>564147,8</w:t>
            </w:r>
          </w:p>
        </w:tc>
        <w:tc>
          <w:tcPr>
            <w:tcW w:w="964" w:type="dxa"/>
          </w:tcPr>
          <w:p w14:paraId="1FBD8F89" w14:textId="77777777" w:rsidR="0081760C" w:rsidRDefault="0081760C">
            <w:pPr>
              <w:pStyle w:val="ConsPlusNormal"/>
              <w:jc w:val="center"/>
            </w:pPr>
            <w:r>
              <w:t>0,0</w:t>
            </w:r>
          </w:p>
        </w:tc>
        <w:tc>
          <w:tcPr>
            <w:tcW w:w="964" w:type="dxa"/>
          </w:tcPr>
          <w:p w14:paraId="46383B22" w14:textId="77777777" w:rsidR="0081760C" w:rsidRDefault="0081760C">
            <w:pPr>
              <w:pStyle w:val="ConsPlusNormal"/>
              <w:jc w:val="center"/>
            </w:pPr>
            <w:r>
              <w:t>0,0</w:t>
            </w:r>
          </w:p>
        </w:tc>
        <w:tc>
          <w:tcPr>
            <w:tcW w:w="964" w:type="dxa"/>
          </w:tcPr>
          <w:p w14:paraId="76416250" w14:textId="77777777" w:rsidR="0081760C" w:rsidRDefault="0081760C">
            <w:pPr>
              <w:pStyle w:val="ConsPlusNormal"/>
              <w:jc w:val="center"/>
            </w:pPr>
            <w:r>
              <w:t>11596,0</w:t>
            </w:r>
          </w:p>
        </w:tc>
        <w:tc>
          <w:tcPr>
            <w:tcW w:w="964" w:type="dxa"/>
          </w:tcPr>
          <w:p w14:paraId="45658488" w14:textId="77777777" w:rsidR="0081760C" w:rsidRDefault="0081760C">
            <w:pPr>
              <w:pStyle w:val="ConsPlusNormal"/>
              <w:jc w:val="center"/>
            </w:pPr>
            <w:r>
              <w:t>79557,6</w:t>
            </w:r>
          </w:p>
        </w:tc>
        <w:tc>
          <w:tcPr>
            <w:tcW w:w="964" w:type="dxa"/>
          </w:tcPr>
          <w:p w14:paraId="629A3DC8" w14:textId="77777777" w:rsidR="0081760C" w:rsidRDefault="0081760C">
            <w:pPr>
              <w:pStyle w:val="ConsPlusNormal"/>
              <w:jc w:val="center"/>
            </w:pPr>
            <w:r>
              <w:t>87389,1</w:t>
            </w:r>
          </w:p>
        </w:tc>
        <w:tc>
          <w:tcPr>
            <w:tcW w:w="964" w:type="dxa"/>
          </w:tcPr>
          <w:p w14:paraId="5240FC78" w14:textId="77777777" w:rsidR="0081760C" w:rsidRDefault="0081760C">
            <w:pPr>
              <w:pStyle w:val="ConsPlusNormal"/>
              <w:jc w:val="center"/>
            </w:pPr>
            <w:r>
              <w:t>78406,5</w:t>
            </w:r>
          </w:p>
        </w:tc>
        <w:tc>
          <w:tcPr>
            <w:tcW w:w="964" w:type="dxa"/>
          </w:tcPr>
          <w:p w14:paraId="22226721" w14:textId="77777777" w:rsidR="0081760C" w:rsidRDefault="0081760C">
            <w:pPr>
              <w:pStyle w:val="ConsPlusNormal"/>
              <w:jc w:val="center"/>
            </w:pPr>
            <w:r>
              <w:t>79682,6</w:t>
            </w:r>
          </w:p>
        </w:tc>
        <w:tc>
          <w:tcPr>
            <w:tcW w:w="964" w:type="dxa"/>
          </w:tcPr>
          <w:p w14:paraId="1CDB272B" w14:textId="77777777" w:rsidR="0081760C" w:rsidRDefault="0081760C">
            <w:pPr>
              <w:pStyle w:val="ConsPlusNormal"/>
              <w:jc w:val="center"/>
            </w:pPr>
            <w:r>
              <w:t>75972,0</w:t>
            </w:r>
          </w:p>
        </w:tc>
        <w:tc>
          <w:tcPr>
            <w:tcW w:w="964" w:type="dxa"/>
          </w:tcPr>
          <w:p w14:paraId="1E7A6FB8" w14:textId="77777777" w:rsidR="0081760C" w:rsidRDefault="0081760C">
            <w:pPr>
              <w:pStyle w:val="ConsPlusNormal"/>
              <w:jc w:val="center"/>
            </w:pPr>
            <w:r>
              <w:t>75772,0</w:t>
            </w:r>
          </w:p>
        </w:tc>
        <w:tc>
          <w:tcPr>
            <w:tcW w:w="964" w:type="dxa"/>
          </w:tcPr>
          <w:p w14:paraId="5A1CAA2D" w14:textId="77777777" w:rsidR="0081760C" w:rsidRDefault="0081760C">
            <w:pPr>
              <w:pStyle w:val="ConsPlusNormal"/>
              <w:jc w:val="center"/>
            </w:pPr>
            <w:r>
              <w:t>75772,0</w:t>
            </w:r>
          </w:p>
        </w:tc>
      </w:tr>
      <w:tr w:rsidR="0081760C" w14:paraId="25364298" w14:textId="77777777">
        <w:tc>
          <w:tcPr>
            <w:tcW w:w="567" w:type="dxa"/>
            <w:vMerge w:val="restart"/>
          </w:tcPr>
          <w:p w14:paraId="1D8B89A9" w14:textId="77777777" w:rsidR="0081760C" w:rsidRDefault="0081760C">
            <w:pPr>
              <w:pStyle w:val="ConsPlusNormal"/>
              <w:jc w:val="center"/>
            </w:pPr>
            <w:r>
              <w:t>5.</w:t>
            </w:r>
          </w:p>
        </w:tc>
        <w:tc>
          <w:tcPr>
            <w:tcW w:w="2098" w:type="dxa"/>
            <w:vMerge w:val="restart"/>
          </w:tcPr>
          <w:p w14:paraId="0D2CC7D4" w14:textId="77777777" w:rsidR="0081760C" w:rsidRDefault="0081760C">
            <w:pPr>
              <w:pStyle w:val="ConsPlusNormal"/>
            </w:pPr>
            <w:r>
              <w:t>Обеспечение бесплатными учебниками и учебной литературой общеобразовательных организаций республики</w:t>
            </w:r>
          </w:p>
        </w:tc>
        <w:tc>
          <w:tcPr>
            <w:tcW w:w="1128" w:type="dxa"/>
            <w:tcBorders>
              <w:bottom w:val="nil"/>
            </w:tcBorders>
          </w:tcPr>
          <w:p w14:paraId="09FAC2AC" w14:textId="77777777" w:rsidR="0081760C" w:rsidRDefault="0081760C">
            <w:pPr>
              <w:pStyle w:val="ConsPlusNormal"/>
            </w:pPr>
            <w:r>
              <w:t>всего, в т.ч.</w:t>
            </w:r>
          </w:p>
        </w:tc>
        <w:tc>
          <w:tcPr>
            <w:tcW w:w="1077" w:type="dxa"/>
            <w:tcBorders>
              <w:bottom w:val="nil"/>
            </w:tcBorders>
          </w:tcPr>
          <w:p w14:paraId="740AEBDD" w14:textId="77777777" w:rsidR="0081760C" w:rsidRDefault="0081760C">
            <w:pPr>
              <w:pStyle w:val="ConsPlusNormal"/>
              <w:jc w:val="center"/>
            </w:pPr>
            <w:r>
              <w:t>2955891,7</w:t>
            </w:r>
          </w:p>
        </w:tc>
        <w:tc>
          <w:tcPr>
            <w:tcW w:w="964" w:type="dxa"/>
            <w:tcBorders>
              <w:bottom w:val="nil"/>
            </w:tcBorders>
          </w:tcPr>
          <w:p w14:paraId="62078401" w14:textId="77777777" w:rsidR="0081760C" w:rsidRDefault="0081760C">
            <w:pPr>
              <w:pStyle w:val="ConsPlusNormal"/>
              <w:jc w:val="center"/>
            </w:pPr>
            <w:r>
              <w:t>30000,0</w:t>
            </w:r>
          </w:p>
        </w:tc>
        <w:tc>
          <w:tcPr>
            <w:tcW w:w="964" w:type="dxa"/>
            <w:tcBorders>
              <w:bottom w:val="nil"/>
            </w:tcBorders>
          </w:tcPr>
          <w:p w14:paraId="55600AFB" w14:textId="77777777" w:rsidR="0081760C" w:rsidRDefault="0081760C">
            <w:pPr>
              <w:pStyle w:val="ConsPlusNormal"/>
              <w:jc w:val="center"/>
            </w:pPr>
            <w:r>
              <w:t>297000,0</w:t>
            </w:r>
          </w:p>
        </w:tc>
        <w:tc>
          <w:tcPr>
            <w:tcW w:w="964" w:type="dxa"/>
            <w:tcBorders>
              <w:bottom w:val="nil"/>
            </w:tcBorders>
          </w:tcPr>
          <w:p w14:paraId="6092193F" w14:textId="77777777" w:rsidR="0081760C" w:rsidRDefault="0081760C">
            <w:pPr>
              <w:pStyle w:val="ConsPlusNormal"/>
              <w:jc w:val="center"/>
            </w:pPr>
            <w:r>
              <w:t>240000,0</w:t>
            </w:r>
          </w:p>
        </w:tc>
        <w:tc>
          <w:tcPr>
            <w:tcW w:w="964" w:type="dxa"/>
            <w:tcBorders>
              <w:bottom w:val="nil"/>
            </w:tcBorders>
          </w:tcPr>
          <w:p w14:paraId="5FDF6C76" w14:textId="77777777" w:rsidR="0081760C" w:rsidRDefault="0081760C">
            <w:pPr>
              <w:pStyle w:val="ConsPlusNormal"/>
              <w:jc w:val="center"/>
            </w:pPr>
            <w:r>
              <w:t>807977,3</w:t>
            </w:r>
          </w:p>
        </w:tc>
        <w:tc>
          <w:tcPr>
            <w:tcW w:w="964" w:type="dxa"/>
            <w:tcBorders>
              <w:bottom w:val="nil"/>
            </w:tcBorders>
          </w:tcPr>
          <w:p w14:paraId="1950DE42" w14:textId="77777777" w:rsidR="0081760C" w:rsidRDefault="0081760C">
            <w:pPr>
              <w:pStyle w:val="ConsPlusNormal"/>
              <w:jc w:val="center"/>
            </w:pPr>
            <w:r>
              <w:t>261276,5</w:t>
            </w:r>
          </w:p>
        </w:tc>
        <w:tc>
          <w:tcPr>
            <w:tcW w:w="964" w:type="dxa"/>
            <w:tcBorders>
              <w:bottom w:val="nil"/>
            </w:tcBorders>
          </w:tcPr>
          <w:p w14:paraId="4E6B5953" w14:textId="77777777" w:rsidR="0081760C" w:rsidRDefault="0081760C">
            <w:pPr>
              <w:pStyle w:val="ConsPlusNormal"/>
              <w:jc w:val="center"/>
            </w:pPr>
            <w:r>
              <w:t>243340,0</w:t>
            </w:r>
          </w:p>
        </w:tc>
        <w:tc>
          <w:tcPr>
            <w:tcW w:w="964" w:type="dxa"/>
            <w:tcBorders>
              <w:bottom w:val="nil"/>
            </w:tcBorders>
          </w:tcPr>
          <w:p w14:paraId="074EACB5" w14:textId="77777777" w:rsidR="0081760C" w:rsidRDefault="0081760C">
            <w:pPr>
              <w:pStyle w:val="ConsPlusNormal"/>
              <w:jc w:val="center"/>
            </w:pPr>
            <w:r>
              <w:t>346277,9</w:t>
            </w:r>
          </w:p>
        </w:tc>
        <w:tc>
          <w:tcPr>
            <w:tcW w:w="964" w:type="dxa"/>
            <w:tcBorders>
              <w:bottom w:val="nil"/>
            </w:tcBorders>
          </w:tcPr>
          <w:p w14:paraId="70445047" w14:textId="77777777" w:rsidR="0081760C" w:rsidRDefault="0081760C">
            <w:pPr>
              <w:pStyle w:val="ConsPlusNormal"/>
              <w:jc w:val="center"/>
            </w:pPr>
            <w:r>
              <w:t>243340,0</w:t>
            </w:r>
          </w:p>
        </w:tc>
        <w:tc>
          <w:tcPr>
            <w:tcW w:w="964" w:type="dxa"/>
            <w:tcBorders>
              <w:bottom w:val="nil"/>
            </w:tcBorders>
          </w:tcPr>
          <w:p w14:paraId="07C89A4C" w14:textId="77777777" w:rsidR="0081760C" w:rsidRDefault="0081760C">
            <w:pPr>
              <w:pStyle w:val="ConsPlusNormal"/>
              <w:jc w:val="center"/>
            </w:pPr>
            <w:r>
              <w:t>243340,0</w:t>
            </w:r>
          </w:p>
        </w:tc>
        <w:tc>
          <w:tcPr>
            <w:tcW w:w="964" w:type="dxa"/>
            <w:tcBorders>
              <w:bottom w:val="nil"/>
            </w:tcBorders>
          </w:tcPr>
          <w:p w14:paraId="35D41BAB" w14:textId="77777777" w:rsidR="0081760C" w:rsidRDefault="0081760C">
            <w:pPr>
              <w:pStyle w:val="ConsPlusNormal"/>
              <w:jc w:val="center"/>
            </w:pPr>
            <w:r>
              <w:t>243340,0</w:t>
            </w:r>
          </w:p>
        </w:tc>
      </w:tr>
      <w:tr w:rsidR="0081760C" w14:paraId="239910F9" w14:textId="77777777">
        <w:tblPrEx>
          <w:tblBorders>
            <w:insideH w:val="nil"/>
          </w:tblBorders>
        </w:tblPrEx>
        <w:tc>
          <w:tcPr>
            <w:tcW w:w="567" w:type="dxa"/>
            <w:vMerge/>
          </w:tcPr>
          <w:p w14:paraId="2DA58208" w14:textId="77777777" w:rsidR="0081760C" w:rsidRDefault="0081760C">
            <w:pPr>
              <w:spacing w:after="1" w:line="0" w:lineRule="atLeast"/>
            </w:pPr>
          </w:p>
        </w:tc>
        <w:tc>
          <w:tcPr>
            <w:tcW w:w="2098" w:type="dxa"/>
            <w:vMerge/>
          </w:tcPr>
          <w:p w14:paraId="417A4B51" w14:textId="77777777" w:rsidR="0081760C" w:rsidRDefault="0081760C">
            <w:pPr>
              <w:spacing w:after="1" w:line="0" w:lineRule="atLeast"/>
            </w:pPr>
          </w:p>
        </w:tc>
        <w:tc>
          <w:tcPr>
            <w:tcW w:w="1128" w:type="dxa"/>
            <w:tcBorders>
              <w:top w:val="nil"/>
              <w:bottom w:val="nil"/>
            </w:tcBorders>
          </w:tcPr>
          <w:p w14:paraId="0BA8372C" w14:textId="77777777" w:rsidR="0081760C" w:rsidRDefault="0081760C">
            <w:pPr>
              <w:pStyle w:val="ConsPlusNormal"/>
            </w:pPr>
            <w:r>
              <w:t>федеральный бюджет</w:t>
            </w:r>
          </w:p>
        </w:tc>
        <w:tc>
          <w:tcPr>
            <w:tcW w:w="1077" w:type="dxa"/>
            <w:tcBorders>
              <w:top w:val="nil"/>
              <w:bottom w:val="nil"/>
            </w:tcBorders>
          </w:tcPr>
          <w:p w14:paraId="4F59572B" w14:textId="77777777" w:rsidR="0081760C" w:rsidRDefault="0081760C">
            <w:pPr>
              <w:pStyle w:val="ConsPlusNormal"/>
              <w:jc w:val="center"/>
            </w:pPr>
            <w:r>
              <w:t>607977,3</w:t>
            </w:r>
          </w:p>
        </w:tc>
        <w:tc>
          <w:tcPr>
            <w:tcW w:w="964" w:type="dxa"/>
            <w:tcBorders>
              <w:top w:val="nil"/>
              <w:bottom w:val="nil"/>
            </w:tcBorders>
          </w:tcPr>
          <w:p w14:paraId="3171F1B3" w14:textId="77777777" w:rsidR="0081760C" w:rsidRDefault="0081760C">
            <w:pPr>
              <w:pStyle w:val="ConsPlusNormal"/>
              <w:jc w:val="center"/>
            </w:pPr>
            <w:r>
              <w:t>0,0</w:t>
            </w:r>
          </w:p>
        </w:tc>
        <w:tc>
          <w:tcPr>
            <w:tcW w:w="964" w:type="dxa"/>
            <w:tcBorders>
              <w:top w:val="nil"/>
              <w:bottom w:val="nil"/>
            </w:tcBorders>
          </w:tcPr>
          <w:p w14:paraId="7B523B23" w14:textId="77777777" w:rsidR="0081760C" w:rsidRDefault="0081760C">
            <w:pPr>
              <w:pStyle w:val="ConsPlusNormal"/>
              <w:jc w:val="center"/>
            </w:pPr>
            <w:r>
              <w:t>0,0</w:t>
            </w:r>
          </w:p>
        </w:tc>
        <w:tc>
          <w:tcPr>
            <w:tcW w:w="964" w:type="dxa"/>
            <w:tcBorders>
              <w:top w:val="nil"/>
              <w:bottom w:val="nil"/>
            </w:tcBorders>
          </w:tcPr>
          <w:p w14:paraId="1CB3A920" w14:textId="77777777" w:rsidR="0081760C" w:rsidRDefault="0081760C">
            <w:pPr>
              <w:pStyle w:val="ConsPlusNormal"/>
              <w:jc w:val="center"/>
            </w:pPr>
            <w:r>
              <w:t>0,0</w:t>
            </w:r>
          </w:p>
        </w:tc>
        <w:tc>
          <w:tcPr>
            <w:tcW w:w="964" w:type="dxa"/>
            <w:tcBorders>
              <w:top w:val="nil"/>
              <w:bottom w:val="nil"/>
            </w:tcBorders>
          </w:tcPr>
          <w:p w14:paraId="336BEA65" w14:textId="77777777" w:rsidR="0081760C" w:rsidRDefault="0081760C">
            <w:pPr>
              <w:pStyle w:val="ConsPlusNormal"/>
              <w:jc w:val="center"/>
            </w:pPr>
            <w:r>
              <w:t>607977,3</w:t>
            </w:r>
          </w:p>
        </w:tc>
        <w:tc>
          <w:tcPr>
            <w:tcW w:w="964" w:type="dxa"/>
            <w:tcBorders>
              <w:top w:val="nil"/>
              <w:bottom w:val="nil"/>
            </w:tcBorders>
          </w:tcPr>
          <w:p w14:paraId="4E0C0041" w14:textId="77777777" w:rsidR="0081760C" w:rsidRDefault="0081760C">
            <w:pPr>
              <w:pStyle w:val="ConsPlusNormal"/>
              <w:jc w:val="center"/>
            </w:pPr>
            <w:r>
              <w:t>0,0</w:t>
            </w:r>
          </w:p>
        </w:tc>
        <w:tc>
          <w:tcPr>
            <w:tcW w:w="964" w:type="dxa"/>
            <w:tcBorders>
              <w:top w:val="nil"/>
              <w:bottom w:val="nil"/>
            </w:tcBorders>
          </w:tcPr>
          <w:p w14:paraId="3D72961B" w14:textId="77777777" w:rsidR="0081760C" w:rsidRDefault="0081760C">
            <w:pPr>
              <w:pStyle w:val="ConsPlusNormal"/>
              <w:jc w:val="center"/>
            </w:pPr>
            <w:r>
              <w:t>0,0</w:t>
            </w:r>
          </w:p>
        </w:tc>
        <w:tc>
          <w:tcPr>
            <w:tcW w:w="964" w:type="dxa"/>
            <w:tcBorders>
              <w:top w:val="nil"/>
              <w:bottom w:val="nil"/>
            </w:tcBorders>
          </w:tcPr>
          <w:p w14:paraId="6FF55123" w14:textId="77777777" w:rsidR="0081760C" w:rsidRDefault="0081760C">
            <w:pPr>
              <w:pStyle w:val="ConsPlusNormal"/>
              <w:jc w:val="center"/>
            </w:pPr>
            <w:r>
              <w:t>0,0</w:t>
            </w:r>
          </w:p>
        </w:tc>
        <w:tc>
          <w:tcPr>
            <w:tcW w:w="964" w:type="dxa"/>
            <w:tcBorders>
              <w:top w:val="nil"/>
              <w:bottom w:val="nil"/>
            </w:tcBorders>
          </w:tcPr>
          <w:p w14:paraId="3136A8EC" w14:textId="77777777" w:rsidR="0081760C" w:rsidRDefault="0081760C">
            <w:pPr>
              <w:pStyle w:val="ConsPlusNormal"/>
              <w:jc w:val="center"/>
            </w:pPr>
            <w:r>
              <w:t>0,0</w:t>
            </w:r>
          </w:p>
        </w:tc>
        <w:tc>
          <w:tcPr>
            <w:tcW w:w="964" w:type="dxa"/>
            <w:tcBorders>
              <w:top w:val="nil"/>
              <w:bottom w:val="nil"/>
            </w:tcBorders>
          </w:tcPr>
          <w:p w14:paraId="18FB2D4B" w14:textId="77777777" w:rsidR="0081760C" w:rsidRDefault="0081760C">
            <w:pPr>
              <w:pStyle w:val="ConsPlusNormal"/>
              <w:jc w:val="center"/>
            </w:pPr>
            <w:r>
              <w:t>0,0</w:t>
            </w:r>
          </w:p>
        </w:tc>
        <w:tc>
          <w:tcPr>
            <w:tcW w:w="964" w:type="dxa"/>
            <w:tcBorders>
              <w:top w:val="nil"/>
              <w:bottom w:val="nil"/>
            </w:tcBorders>
          </w:tcPr>
          <w:p w14:paraId="77055BA0" w14:textId="77777777" w:rsidR="0081760C" w:rsidRDefault="0081760C">
            <w:pPr>
              <w:pStyle w:val="ConsPlusNormal"/>
              <w:jc w:val="center"/>
            </w:pPr>
            <w:r>
              <w:t>0,0</w:t>
            </w:r>
          </w:p>
        </w:tc>
      </w:tr>
      <w:tr w:rsidR="0081760C" w14:paraId="48E061A4" w14:textId="77777777">
        <w:tc>
          <w:tcPr>
            <w:tcW w:w="567" w:type="dxa"/>
            <w:vMerge/>
          </w:tcPr>
          <w:p w14:paraId="422CE012" w14:textId="77777777" w:rsidR="0081760C" w:rsidRDefault="0081760C">
            <w:pPr>
              <w:spacing w:after="1" w:line="0" w:lineRule="atLeast"/>
            </w:pPr>
          </w:p>
        </w:tc>
        <w:tc>
          <w:tcPr>
            <w:tcW w:w="2098" w:type="dxa"/>
            <w:vMerge/>
          </w:tcPr>
          <w:p w14:paraId="4E9CF48B" w14:textId="77777777" w:rsidR="0081760C" w:rsidRDefault="0081760C">
            <w:pPr>
              <w:spacing w:after="1" w:line="0" w:lineRule="atLeast"/>
            </w:pPr>
          </w:p>
        </w:tc>
        <w:tc>
          <w:tcPr>
            <w:tcW w:w="1128" w:type="dxa"/>
            <w:tcBorders>
              <w:top w:val="nil"/>
            </w:tcBorders>
          </w:tcPr>
          <w:p w14:paraId="765E68D0" w14:textId="77777777" w:rsidR="0081760C" w:rsidRDefault="0081760C">
            <w:pPr>
              <w:pStyle w:val="ConsPlusNormal"/>
            </w:pPr>
            <w:r>
              <w:t>республиканский бюджет РД</w:t>
            </w:r>
          </w:p>
        </w:tc>
        <w:tc>
          <w:tcPr>
            <w:tcW w:w="1077" w:type="dxa"/>
            <w:tcBorders>
              <w:top w:val="nil"/>
            </w:tcBorders>
          </w:tcPr>
          <w:p w14:paraId="1EE7D81E" w14:textId="77777777" w:rsidR="0081760C" w:rsidRDefault="0081760C">
            <w:pPr>
              <w:pStyle w:val="ConsPlusNormal"/>
              <w:jc w:val="center"/>
            </w:pPr>
            <w:r>
              <w:t>2347914,4</w:t>
            </w:r>
          </w:p>
        </w:tc>
        <w:tc>
          <w:tcPr>
            <w:tcW w:w="964" w:type="dxa"/>
            <w:tcBorders>
              <w:top w:val="nil"/>
            </w:tcBorders>
          </w:tcPr>
          <w:p w14:paraId="3F5AC7BF" w14:textId="77777777" w:rsidR="0081760C" w:rsidRDefault="0081760C">
            <w:pPr>
              <w:pStyle w:val="ConsPlusNormal"/>
              <w:jc w:val="center"/>
            </w:pPr>
            <w:r>
              <w:t>30000,0</w:t>
            </w:r>
          </w:p>
        </w:tc>
        <w:tc>
          <w:tcPr>
            <w:tcW w:w="964" w:type="dxa"/>
            <w:tcBorders>
              <w:top w:val="nil"/>
            </w:tcBorders>
          </w:tcPr>
          <w:p w14:paraId="18ADC3DB" w14:textId="77777777" w:rsidR="0081760C" w:rsidRDefault="0081760C">
            <w:pPr>
              <w:pStyle w:val="ConsPlusNormal"/>
              <w:jc w:val="center"/>
            </w:pPr>
            <w:r>
              <w:t>297000,0</w:t>
            </w:r>
          </w:p>
        </w:tc>
        <w:tc>
          <w:tcPr>
            <w:tcW w:w="964" w:type="dxa"/>
            <w:tcBorders>
              <w:top w:val="nil"/>
            </w:tcBorders>
          </w:tcPr>
          <w:p w14:paraId="5D3F5763" w14:textId="77777777" w:rsidR="0081760C" w:rsidRDefault="0081760C">
            <w:pPr>
              <w:pStyle w:val="ConsPlusNormal"/>
              <w:jc w:val="center"/>
            </w:pPr>
            <w:r>
              <w:t>240000,0</w:t>
            </w:r>
          </w:p>
        </w:tc>
        <w:tc>
          <w:tcPr>
            <w:tcW w:w="964" w:type="dxa"/>
            <w:tcBorders>
              <w:top w:val="nil"/>
            </w:tcBorders>
          </w:tcPr>
          <w:p w14:paraId="62085EF5" w14:textId="77777777" w:rsidR="0081760C" w:rsidRDefault="0081760C">
            <w:pPr>
              <w:pStyle w:val="ConsPlusNormal"/>
              <w:jc w:val="center"/>
            </w:pPr>
            <w:r>
              <w:t>200000,0</w:t>
            </w:r>
          </w:p>
        </w:tc>
        <w:tc>
          <w:tcPr>
            <w:tcW w:w="964" w:type="dxa"/>
            <w:tcBorders>
              <w:top w:val="nil"/>
            </w:tcBorders>
          </w:tcPr>
          <w:p w14:paraId="762FCFB7" w14:textId="77777777" w:rsidR="0081760C" w:rsidRDefault="0081760C">
            <w:pPr>
              <w:pStyle w:val="ConsPlusNormal"/>
              <w:jc w:val="center"/>
            </w:pPr>
            <w:r>
              <w:t>261276,5</w:t>
            </w:r>
          </w:p>
        </w:tc>
        <w:tc>
          <w:tcPr>
            <w:tcW w:w="964" w:type="dxa"/>
            <w:tcBorders>
              <w:top w:val="nil"/>
            </w:tcBorders>
          </w:tcPr>
          <w:p w14:paraId="2340A335" w14:textId="77777777" w:rsidR="0081760C" w:rsidRDefault="0081760C">
            <w:pPr>
              <w:pStyle w:val="ConsPlusNormal"/>
              <w:jc w:val="center"/>
            </w:pPr>
            <w:r>
              <w:t>243340,0</w:t>
            </w:r>
          </w:p>
        </w:tc>
        <w:tc>
          <w:tcPr>
            <w:tcW w:w="964" w:type="dxa"/>
            <w:tcBorders>
              <w:top w:val="nil"/>
            </w:tcBorders>
          </w:tcPr>
          <w:p w14:paraId="01C1E852" w14:textId="77777777" w:rsidR="0081760C" w:rsidRDefault="0081760C">
            <w:pPr>
              <w:pStyle w:val="ConsPlusNormal"/>
              <w:jc w:val="center"/>
            </w:pPr>
            <w:r>
              <w:t>346277,9</w:t>
            </w:r>
          </w:p>
        </w:tc>
        <w:tc>
          <w:tcPr>
            <w:tcW w:w="964" w:type="dxa"/>
            <w:tcBorders>
              <w:top w:val="nil"/>
            </w:tcBorders>
          </w:tcPr>
          <w:p w14:paraId="06FA50E2" w14:textId="77777777" w:rsidR="0081760C" w:rsidRDefault="0081760C">
            <w:pPr>
              <w:pStyle w:val="ConsPlusNormal"/>
              <w:jc w:val="center"/>
            </w:pPr>
            <w:r>
              <w:t>243340,0</w:t>
            </w:r>
          </w:p>
        </w:tc>
        <w:tc>
          <w:tcPr>
            <w:tcW w:w="964" w:type="dxa"/>
            <w:tcBorders>
              <w:top w:val="nil"/>
            </w:tcBorders>
          </w:tcPr>
          <w:p w14:paraId="4BFD9F55" w14:textId="77777777" w:rsidR="0081760C" w:rsidRDefault="0081760C">
            <w:pPr>
              <w:pStyle w:val="ConsPlusNormal"/>
              <w:jc w:val="center"/>
            </w:pPr>
            <w:r>
              <w:t>243340,0</w:t>
            </w:r>
          </w:p>
        </w:tc>
        <w:tc>
          <w:tcPr>
            <w:tcW w:w="964" w:type="dxa"/>
            <w:tcBorders>
              <w:top w:val="nil"/>
            </w:tcBorders>
          </w:tcPr>
          <w:p w14:paraId="5BD6574F" w14:textId="77777777" w:rsidR="0081760C" w:rsidRDefault="0081760C">
            <w:pPr>
              <w:pStyle w:val="ConsPlusNormal"/>
              <w:jc w:val="center"/>
            </w:pPr>
            <w:r>
              <w:t>243340,0</w:t>
            </w:r>
          </w:p>
        </w:tc>
      </w:tr>
      <w:tr w:rsidR="0081760C" w14:paraId="3D479E92" w14:textId="77777777">
        <w:tc>
          <w:tcPr>
            <w:tcW w:w="567" w:type="dxa"/>
          </w:tcPr>
          <w:p w14:paraId="630EB8A7" w14:textId="77777777" w:rsidR="0081760C" w:rsidRDefault="0081760C">
            <w:pPr>
              <w:pStyle w:val="ConsPlusNormal"/>
              <w:jc w:val="center"/>
            </w:pPr>
            <w:r>
              <w:t>6.</w:t>
            </w:r>
          </w:p>
        </w:tc>
        <w:tc>
          <w:tcPr>
            <w:tcW w:w="2098" w:type="dxa"/>
          </w:tcPr>
          <w:p w14:paraId="46CEC3F9" w14:textId="77777777" w:rsidR="0081760C" w:rsidRDefault="0081760C">
            <w:pPr>
              <w:pStyle w:val="ConsPlusNormal"/>
            </w:pPr>
            <w:r>
              <w:t>Мероприятия в рамках календарного плана Минобрнауки РД спортивно-массовых мероприятий среди обучающихся общего и профессионального образования</w:t>
            </w:r>
          </w:p>
        </w:tc>
        <w:tc>
          <w:tcPr>
            <w:tcW w:w="1128" w:type="dxa"/>
          </w:tcPr>
          <w:p w14:paraId="0540F11E" w14:textId="77777777" w:rsidR="0081760C" w:rsidRDefault="0081760C">
            <w:pPr>
              <w:pStyle w:val="ConsPlusNormal"/>
            </w:pPr>
            <w:r>
              <w:t>республиканский бюджет РД</w:t>
            </w:r>
          </w:p>
        </w:tc>
        <w:tc>
          <w:tcPr>
            <w:tcW w:w="1077" w:type="dxa"/>
          </w:tcPr>
          <w:p w14:paraId="276EAE38" w14:textId="77777777" w:rsidR="0081760C" w:rsidRDefault="0081760C">
            <w:pPr>
              <w:pStyle w:val="ConsPlusNormal"/>
              <w:jc w:val="center"/>
            </w:pPr>
            <w:r>
              <w:t>48275,0</w:t>
            </w:r>
          </w:p>
        </w:tc>
        <w:tc>
          <w:tcPr>
            <w:tcW w:w="964" w:type="dxa"/>
          </w:tcPr>
          <w:p w14:paraId="5C1E5529" w14:textId="77777777" w:rsidR="0081760C" w:rsidRDefault="0081760C">
            <w:pPr>
              <w:pStyle w:val="ConsPlusNormal"/>
              <w:jc w:val="center"/>
            </w:pPr>
            <w:r>
              <w:t>0,0</w:t>
            </w:r>
          </w:p>
        </w:tc>
        <w:tc>
          <w:tcPr>
            <w:tcW w:w="964" w:type="dxa"/>
          </w:tcPr>
          <w:p w14:paraId="12B5F64A" w14:textId="77777777" w:rsidR="0081760C" w:rsidRDefault="0081760C">
            <w:pPr>
              <w:pStyle w:val="ConsPlusNormal"/>
              <w:jc w:val="center"/>
            </w:pPr>
            <w:r>
              <w:t>275,0</w:t>
            </w:r>
          </w:p>
        </w:tc>
        <w:tc>
          <w:tcPr>
            <w:tcW w:w="964" w:type="dxa"/>
          </w:tcPr>
          <w:p w14:paraId="69B63A0A" w14:textId="77777777" w:rsidR="0081760C" w:rsidRDefault="0081760C">
            <w:pPr>
              <w:pStyle w:val="ConsPlusNormal"/>
              <w:jc w:val="center"/>
            </w:pPr>
            <w:r>
              <w:t>6000,0</w:t>
            </w:r>
          </w:p>
        </w:tc>
        <w:tc>
          <w:tcPr>
            <w:tcW w:w="964" w:type="dxa"/>
          </w:tcPr>
          <w:p w14:paraId="0EDD8493" w14:textId="77777777" w:rsidR="0081760C" w:rsidRDefault="0081760C">
            <w:pPr>
              <w:pStyle w:val="ConsPlusNormal"/>
              <w:jc w:val="center"/>
            </w:pPr>
            <w:r>
              <w:t>6000,0</w:t>
            </w:r>
          </w:p>
        </w:tc>
        <w:tc>
          <w:tcPr>
            <w:tcW w:w="964" w:type="dxa"/>
          </w:tcPr>
          <w:p w14:paraId="6333C74E" w14:textId="77777777" w:rsidR="0081760C" w:rsidRDefault="0081760C">
            <w:pPr>
              <w:pStyle w:val="ConsPlusNormal"/>
              <w:jc w:val="center"/>
            </w:pPr>
            <w:r>
              <w:t>6000,0</w:t>
            </w:r>
          </w:p>
        </w:tc>
        <w:tc>
          <w:tcPr>
            <w:tcW w:w="964" w:type="dxa"/>
          </w:tcPr>
          <w:p w14:paraId="5471D540" w14:textId="77777777" w:rsidR="0081760C" w:rsidRDefault="0081760C">
            <w:pPr>
              <w:pStyle w:val="ConsPlusNormal"/>
              <w:jc w:val="center"/>
            </w:pPr>
            <w:r>
              <w:t>6000,0</w:t>
            </w:r>
          </w:p>
        </w:tc>
        <w:tc>
          <w:tcPr>
            <w:tcW w:w="964" w:type="dxa"/>
          </w:tcPr>
          <w:p w14:paraId="2E0ED0E4" w14:textId="77777777" w:rsidR="0081760C" w:rsidRDefault="0081760C">
            <w:pPr>
              <w:pStyle w:val="ConsPlusNormal"/>
              <w:jc w:val="center"/>
            </w:pPr>
            <w:r>
              <w:t>6000,0</w:t>
            </w:r>
          </w:p>
        </w:tc>
        <w:tc>
          <w:tcPr>
            <w:tcW w:w="964" w:type="dxa"/>
          </w:tcPr>
          <w:p w14:paraId="0970901A" w14:textId="77777777" w:rsidR="0081760C" w:rsidRDefault="0081760C">
            <w:pPr>
              <w:pStyle w:val="ConsPlusNormal"/>
              <w:jc w:val="center"/>
            </w:pPr>
            <w:r>
              <w:t>6000,0</w:t>
            </w:r>
          </w:p>
        </w:tc>
        <w:tc>
          <w:tcPr>
            <w:tcW w:w="964" w:type="dxa"/>
          </w:tcPr>
          <w:p w14:paraId="3E54DDAF" w14:textId="77777777" w:rsidR="0081760C" w:rsidRDefault="0081760C">
            <w:pPr>
              <w:pStyle w:val="ConsPlusNormal"/>
              <w:jc w:val="center"/>
            </w:pPr>
            <w:r>
              <w:t>6000,0</w:t>
            </w:r>
          </w:p>
        </w:tc>
        <w:tc>
          <w:tcPr>
            <w:tcW w:w="964" w:type="dxa"/>
          </w:tcPr>
          <w:p w14:paraId="58C94ACE" w14:textId="77777777" w:rsidR="0081760C" w:rsidRDefault="0081760C">
            <w:pPr>
              <w:pStyle w:val="ConsPlusNormal"/>
              <w:jc w:val="center"/>
            </w:pPr>
            <w:r>
              <w:t>6000,0</w:t>
            </w:r>
          </w:p>
        </w:tc>
      </w:tr>
      <w:tr w:rsidR="0081760C" w14:paraId="070B2DAE" w14:textId="77777777">
        <w:tc>
          <w:tcPr>
            <w:tcW w:w="567" w:type="dxa"/>
          </w:tcPr>
          <w:p w14:paraId="7F9B29CA" w14:textId="77777777" w:rsidR="0081760C" w:rsidRDefault="0081760C">
            <w:pPr>
              <w:pStyle w:val="ConsPlusNormal"/>
              <w:jc w:val="center"/>
            </w:pPr>
            <w:r>
              <w:t>7.</w:t>
            </w:r>
          </w:p>
        </w:tc>
        <w:tc>
          <w:tcPr>
            <w:tcW w:w="2098" w:type="dxa"/>
          </w:tcPr>
          <w:p w14:paraId="7E9F3A04" w14:textId="77777777" w:rsidR="0081760C" w:rsidRDefault="0081760C">
            <w:pPr>
              <w:pStyle w:val="ConsPlusNormal"/>
            </w:pPr>
            <w:r>
              <w:t>Расходы на обеспечение предоставления в муниципальных общеобразовательных организациях разового питания для учащихся начальных (1 - 4-х) классов</w:t>
            </w:r>
          </w:p>
        </w:tc>
        <w:tc>
          <w:tcPr>
            <w:tcW w:w="1128" w:type="dxa"/>
          </w:tcPr>
          <w:p w14:paraId="3D81B399" w14:textId="77777777" w:rsidR="0081760C" w:rsidRDefault="0081760C">
            <w:pPr>
              <w:pStyle w:val="ConsPlusNormal"/>
            </w:pPr>
            <w:r>
              <w:t>республиканский бюджет РД</w:t>
            </w:r>
          </w:p>
        </w:tc>
        <w:tc>
          <w:tcPr>
            <w:tcW w:w="1077" w:type="dxa"/>
          </w:tcPr>
          <w:p w14:paraId="33D3D012" w14:textId="77777777" w:rsidR="0081760C" w:rsidRDefault="0081760C">
            <w:pPr>
              <w:pStyle w:val="ConsPlusNormal"/>
              <w:jc w:val="center"/>
            </w:pPr>
            <w:r>
              <w:t>2688896,7</w:t>
            </w:r>
          </w:p>
        </w:tc>
        <w:tc>
          <w:tcPr>
            <w:tcW w:w="964" w:type="dxa"/>
          </w:tcPr>
          <w:p w14:paraId="5FE2140F" w14:textId="77777777" w:rsidR="0081760C" w:rsidRDefault="0081760C">
            <w:pPr>
              <w:pStyle w:val="ConsPlusNormal"/>
              <w:jc w:val="center"/>
            </w:pPr>
            <w:r>
              <w:t>325392,3</w:t>
            </w:r>
          </w:p>
        </w:tc>
        <w:tc>
          <w:tcPr>
            <w:tcW w:w="964" w:type="dxa"/>
          </w:tcPr>
          <w:p w14:paraId="7F287543" w14:textId="77777777" w:rsidR="0081760C" w:rsidRDefault="0081760C">
            <w:pPr>
              <w:pStyle w:val="ConsPlusNormal"/>
              <w:jc w:val="center"/>
            </w:pPr>
            <w:r>
              <w:t>286873,3</w:t>
            </w:r>
          </w:p>
        </w:tc>
        <w:tc>
          <w:tcPr>
            <w:tcW w:w="964" w:type="dxa"/>
          </w:tcPr>
          <w:p w14:paraId="4E27882B" w14:textId="77777777" w:rsidR="0081760C" w:rsidRDefault="0081760C">
            <w:pPr>
              <w:pStyle w:val="ConsPlusNormal"/>
              <w:jc w:val="center"/>
            </w:pPr>
            <w:r>
              <w:t>540011,3</w:t>
            </w:r>
          </w:p>
        </w:tc>
        <w:tc>
          <w:tcPr>
            <w:tcW w:w="964" w:type="dxa"/>
          </w:tcPr>
          <w:p w14:paraId="5D9FCB23" w14:textId="77777777" w:rsidR="0081760C" w:rsidRDefault="0081760C">
            <w:pPr>
              <w:pStyle w:val="ConsPlusNormal"/>
              <w:jc w:val="center"/>
            </w:pPr>
            <w:r>
              <w:t>500253,0</w:t>
            </w:r>
          </w:p>
        </w:tc>
        <w:tc>
          <w:tcPr>
            <w:tcW w:w="964" w:type="dxa"/>
          </w:tcPr>
          <w:p w14:paraId="5640DEAC" w14:textId="77777777" w:rsidR="0081760C" w:rsidRDefault="0081760C">
            <w:pPr>
              <w:pStyle w:val="ConsPlusNormal"/>
              <w:jc w:val="center"/>
            </w:pPr>
            <w:r>
              <w:t>530453,0</w:t>
            </w:r>
          </w:p>
        </w:tc>
        <w:tc>
          <w:tcPr>
            <w:tcW w:w="964" w:type="dxa"/>
          </w:tcPr>
          <w:p w14:paraId="11AB47FA" w14:textId="77777777" w:rsidR="0081760C" w:rsidRDefault="0081760C">
            <w:pPr>
              <w:pStyle w:val="ConsPlusNormal"/>
              <w:jc w:val="center"/>
            </w:pPr>
            <w:r>
              <w:t>505913,8</w:t>
            </w:r>
          </w:p>
        </w:tc>
        <w:tc>
          <w:tcPr>
            <w:tcW w:w="964" w:type="dxa"/>
          </w:tcPr>
          <w:p w14:paraId="72F4ECFA" w14:textId="77777777" w:rsidR="0081760C" w:rsidRDefault="0081760C">
            <w:pPr>
              <w:pStyle w:val="ConsPlusNormal"/>
              <w:jc w:val="center"/>
            </w:pPr>
            <w:r>
              <w:t>0,0</w:t>
            </w:r>
          </w:p>
        </w:tc>
        <w:tc>
          <w:tcPr>
            <w:tcW w:w="964" w:type="dxa"/>
          </w:tcPr>
          <w:p w14:paraId="393424A3" w14:textId="77777777" w:rsidR="0081760C" w:rsidRDefault="0081760C">
            <w:pPr>
              <w:pStyle w:val="ConsPlusNormal"/>
              <w:jc w:val="center"/>
            </w:pPr>
            <w:r>
              <w:t>0,0</w:t>
            </w:r>
          </w:p>
        </w:tc>
        <w:tc>
          <w:tcPr>
            <w:tcW w:w="964" w:type="dxa"/>
          </w:tcPr>
          <w:p w14:paraId="206E57C2" w14:textId="77777777" w:rsidR="0081760C" w:rsidRDefault="0081760C">
            <w:pPr>
              <w:pStyle w:val="ConsPlusNormal"/>
              <w:jc w:val="center"/>
            </w:pPr>
            <w:r>
              <w:t>0,0</w:t>
            </w:r>
          </w:p>
        </w:tc>
        <w:tc>
          <w:tcPr>
            <w:tcW w:w="964" w:type="dxa"/>
          </w:tcPr>
          <w:p w14:paraId="44297F73" w14:textId="77777777" w:rsidR="0081760C" w:rsidRDefault="0081760C">
            <w:pPr>
              <w:pStyle w:val="ConsPlusNormal"/>
              <w:jc w:val="center"/>
            </w:pPr>
            <w:r>
              <w:t>0,0</w:t>
            </w:r>
          </w:p>
        </w:tc>
      </w:tr>
      <w:tr w:rsidR="0081760C" w14:paraId="4AC88531" w14:textId="77777777">
        <w:tc>
          <w:tcPr>
            <w:tcW w:w="567" w:type="dxa"/>
          </w:tcPr>
          <w:p w14:paraId="52E429F3" w14:textId="77777777" w:rsidR="0081760C" w:rsidRDefault="0081760C">
            <w:pPr>
              <w:pStyle w:val="ConsPlusNormal"/>
              <w:jc w:val="center"/>
            </w:pPr>
            <w:r>
              <w:t>8.</w:t>
            </w:r>
          </w:p>
        </w:tc>
        <w:tc>
          <w:tcPr>
            <w:tcW w:w="2098" w:type="dxa"/>
          </w:tcPr>
          <w:p w14:paraId="162A42E5" w14:textId="77777777" w:rsidR="0081760C" w:rsidRDefault="0081760C">
            <w:pPr>
              <w:pStyle w:val="ConsPlusNormal"/>
            </w:pPr>
            <w:r>
              <w:t>Обеспечение получения начального общего, основного общего, среднего общего образования в частных общеобразовательных организациях</w:t>
            </w:r>
          </w:p>
        </w:tc>
        <w:tc>
          <w:tcPr>
            <w:tcW w:w="1128" w:type="dxa"/>
          </w:tcPr>
          <w:p w14:paraId="6E550914" w14:textId="77777777" w:rsidR="0081760C" w:rsidRDefault="0081760C">
            <w:pPr>
              <w:pStyle w:val="ConsPlusNormal"/>
            </w:pPr>
            <w:r>
              <w:t>республиканский бюджет РД</w:t>
            </w:r>
          </w:p>
        </w:tc>
        <w:tc>
          <w:tcPr>
            <w:tcW w:w="1077" w:type="dxa"/>
          </w:tcPr>
          <w:p w14:paraId="4F4A45D1" w14:textId="77777777" w:rsidR="0081760C" w:rsidRDefault="0081760C">
            <w:pPr>
              <w:pStyle w:val="ConsPlusNormal"/>
              <w:jc w:val="center"/>
            </w:pPr>
            <w:r>
              <w:t>2082088,9</w:t>
            </w:r>
          </w:p>
        </w:tc>
        <w:tc>
          <w:tcPr>
            <w:tcW w:w="964" w:type="dxa"/>
          </w:tcPr>
          <w:p w14:paraId="6F653F03" w14:textId="77777777" w:rsidR="0081760C" w:rsidRDefault="0081760C">
            <w:pPr>
              <w:pStyle w:val="ConsPlusNormal"/>
              <w:jc w:val="center"/>
            </w:pPr>
            <w:r>
              <w:t>73124,0</w:t>
            </w:r>
          </w:p>
        </w:tc>
        <w:tc>
          <w:tcPr>
            <w:tcW w:w="964" w:type="dxa"/>
          </w:tcPr>
          <w:p w14:paraId="1A2F38FF" w14:textId="77777777" w:rsidR="0081760C" w:rsidRDefault="0081760C">
            <w:pPr>
              <w:pStyle w:val="ConsPlusNormal"/>
              <w:jc w:val="center"/>
            </w:pPr>
            <w:r>
              <w:t>84892,1</w:t>
            </w:r>
          </w:p>
        </w:tc>
        <w:tc>
          <w:tcPr>
            <w:tcW w:w="964" w:type="dxa"/>
          </w:tcPr>
          <w:p w14:paraId="20AA5F7D" w14:textId="77777777" w:rsidR="0081760C" w:rsidRDefault="0081760C">
            <w:pPr>
              <w:pStyle w:val="ConsPlusNormal"/>
              <w:jc w:val="center"/>
            </w:pPr>
            <w:r>
              <w:t>121398,0</w:t>
            </w:r>
          </w:p>
        </w:tc>
        <w:tc>
          <w:tcPr>
            <w:tcW w:w="964" w:type="dxa"/>
          </w:tcPr>
          <w:p w14:paraId="431DF183" w14:textId="77777777" w:rsidR="0081760C" w:rsidRDefault="0081760C">
            <w:pPr>
              <w:pStyle w:val="ConsPlusNormal"/>
              <w:jc w:val="center"/>
            </w:pPr>
            <w:r>
              <w:t>172976,4</w:t>
            </w:r>
          </w:p>
        </w:tc>
        <w:tc>
          <w:tcPr>
            <w:tcW w:w="964" w:type="dxa"/>
          </w:tcPr>
          <w:p w14:paraId="6EC703C8" w14:textId="77777777" w:rsidR="0081760C" w:rsidRDefault="0081760C">
            <w:pPr>
              <w:pStyle w:val="ConsPlusNormal"/>
              <w:jc w:val="center"/>
            </w:pPr>
            <w:r>
              <w:t>184221,0</w:t>
            </w:r>
          </w:p>
        </w:tc>
        <w:tc>
          <w:tcPr>
            <w:tcW w:w="964" w:type="dxa"/>
          </w:tcPr>
          <w:p w14:paraId="63E8FDA6" w14:textId="77777777" w:rsidR="0081760C" w:rsidRDefault="0081760C">
            <w:pPr>
              <w:pStyle w:val="ConsPlusNormal"/>
              <w:jc w:val="center"/>
            </w:pPr>
            <w:r>
              <w:t>265869,3</w:t>
            </w:r>
          </w:p>
        </w:tc>
        <w:tc>
          <w:tcPr>
            <w:tcW w:w="964" w:type="dxa"/>
          </w:tcPr>
          <w:p w14:paraId="7C57BC04" w14:textId="77777777" w:rsidR="0081760C" w:rsidRDefault="0081760C">
            <w:pPr>
              <w:pStyle w:val="ConsPlusNormal"/>
              <w:jc w:val="center"/>
            </w:pPr>
            <w:r>
              <w:t>285216,2</w:t>
            </w:r>
          </w:p>
        </w:tc>
        <w:tc>
          <w:tcPr>
            <w:tcW w:w="964" w:type="dxa"/>
          </w:tcPr>
          <w:p w14:paraId="4CD4E92D" w14:textId="77777777" w:rsidR="0081760C" w:rsidRDefault="0081760C">
            <w:pPr>
              <w:pStyle w:val="ConsPlusNormal"/>
              <w:jc w:val="center"/>
            </w:pPr>
            <w:r>
              <w:t>318071,5</w:t>
            </w:r>
          </w:p>
        </w:tc>
        <w:tc>
          <w:tcPr>
            <w:tcW w:w="964" w:type="dxa"/>
          </w:tcPr>
          <w:p w14:paraId="1F0249C7" w14:textId="77777777" w:rsidR="0081760C" w:rsidRDefault="0081760C">
            <w:pPr>
              <w:pStyle w:val="ConsPlusNormal"/>
              <w:jc w:val="center"/>
            </w:pPr>
            <w:r>
              <w:t>288160,2</w:t>
            </w:r>
          </w:p>
        </w:tc>
        <w:tc>
          <w:tcPr>
            <w:tcW w:w="964" w:type="dxa"/>
          </w:tcPr>
          <w:p w14:paraId="35D51662" w14:textId="77777777" w:rsidR="0081760C" w:rsidRDefault="0081760C">
            <w:pPr>
              <w:pStyle w:val="ConsPlusNormal"/>
              <w:jc w:val="center"/>
            </w:pPr>
            <w:r>
              <w:t>288160,2</w:t>
            </w:r>
          </w:p>
        </w:tc>
      </w:tr>
      <w:tr w:rsidR="0081760C" w14:paraId="75029646" w14:textId="77777777">
        <w:tc>
          <w:tcPr>
            <w:tcW w:w="567" w:type="dxa"/>
          </w:tcPr>
          <w:p w14:paraId="09AA8F9B" w14:textId="77777777" w:rsidR="0081760C" w:rsidRDefault="0081760C">
            <w:pPr>
              <w:pStyle w:val="ConsPlusNormal"/>
              <w:jc w:val="center"/>
            </w:pPr>
            <w:r>
              <w:t>9.</w:t>
            </w:r>
          </w:p>
        </w:tc>
        <w:tc>
          <w:tcPr>
            <w:tcW w:w="2098" w:type="dxa"/>
          </w:tcPr>
          <w:p w14:paraId="6F53E8E0" w14:textId="77777777" w:rsidR="0081760C" w:rsidRDefault="0081760C">
            <w:pPr>
              <w:pStyle w:val="ConsPlusNormal"/>
            </w:pPr>
            <w:r>
              <w:t>Расходы на обеспечение деятельности (оказание услуг) общеобразовательных школ-интернатов (финансовое обеспечение выполнения функций государственными казенными учреждениями)</w:t>
            </w:r>
          </w:p>
        </w:tc>
        <w:tc>
          <w:tcPr>
            <w:tcW w:w="1128" w:type="dxa"/>
          </w:tcPr>
          <w:p w14:paraId="0119C2BA" w14:textId="77777777" w:rsidR="0081760C" w:rsidRDefault="0081760C">
            <w:pPr>
              <w:pStyle w:val="ConsPlusNormal"/>
            </w:pPr>
            <w:r>
              <w:t>республиканский бюджет РД</w:t>
            </w:r>
          </w:p>
        </w:tc>
        <w:tc>
          <w:tcPr>
            <w:tcW w:w="1077" w:type="dxa"/>
          </w:tcPr>
          <w:p w14:paraId="54501C08" w14:textId="77777777" w:rsidR="0081760C" w:rsidRDefault="0081760C">
            <w:pPr>
              <w:pStyle w:val="ConsPlusNormal"/>
              <w:jc w:val="center"/>
            </w:pPr>
            <w:r>
              <w:t>10014874,5</w:t>
            </w:r>
          </w:p>
        </w:tc>
        <w:tc>
          <w:tcPr>
            <w:tcW w:w="964" w:type="dxa"/>
          </w:tcPr>
          <w:p w14:paraId="20503D2B" w14:textId="77777777" w:rsidR="0081760C" w:rsidRDefault="0081760C">
            <w:pPr>
              <w:pStyle w:val="ConsPlusNormal"/>
              <w:jc w:val="center"/>
            </w:pPr>
            <w:r>
              <w:t>1068417,8</w:t>
            </w:r>
          </w:p>
        </w:tc>
        <w:tc>
          <w:tcPr>
            <w:tcW w:w="964" w:type="dxa"/>
          </w:tcPr>
          <w:p w14:paraId="41476CE5" w14:textId="77777777" w:rsidR="0081760C" w:rsidRDefault="0081760C">
            <w:pPr>
              <w:pStyle w:val="ConsPlusNormal"/>
              <w:jc w:val="center"/>
            </w:pPr>
            <w:r>
              <w:t>761195,8</w:t>
            </w:r>
          </w:p>
        </w:tc>
        <w:tc>
          <w:tcPr>
            <w:tcW w:w="964" w:type="dxa"/>
          </w:tcPr>
          <w:p w14:paraId="6C295199" w14:textId="77777777" w:rsidR="0081760C" w:rsidRDefault="0081760C">
            <w:pPr>
              <w:pStyle w:val="ConsPlusNormal"/>
              <w:jc w:val="center"/>
            </w:pPr>
            <w:r>
              <w:t>898936,3</w:t>
            </w:r>
          </w:p>
        </w:tc>
        <w:tc>
          <w:tcPr>
            <w:tcW w:w="964" w:type="dxa"/>
          </w:tcPr>
          <w:p w14:paraId="082C5492" w14:textId="77777777" w:rsidR="0081760C" w:rsidRDefault="0081760C">
            <w:pPr>
              <w:pStyle w:val="ConsPlusNormal"/>
              <w:jc w:val="center"/>
            </w:pPr>
            <w:r>
              <w:t>908722,9</w:t>
            </w:r>
          </w:p>
        </w:tc>
        <w:tc>
          <w:tcPr>
            <w:tcW w:w="964" w:type="dxa"/>
          </w:tcPr>
          <w:p w14:paraId="27B50D6D" w14:textId="77777777" w:rsidR="0081760C" w:rsidRDefault="0081760C">
            <w:pPr>
              <w:pStyle w:val="ConsPlusNormal"/>
              <w:jc w:val="center"/>
            </w:pPr>
            <w:r>
              <w:t>982862,1</w:t>
            </w:r>
          </w:p>
        </w:tc>
        <w:tc>
          <w:tcPr>
            <w:tcW w:w="964" w:type="dxa"/>
          </w:tcPr>
          <w:p w14:paraId="67D0E4C3" w14:textId="77777777" w:rsidR="0081760C" w:rsidRDefault="0081760C">
            <w:pPr>
              <w:pStyle w:val="ConsPlusNormal"/>
              <w:jc w:val="center"/>
            </w:pPr>
            <w:r>
              <w:t>945491,2</w:t>
            </w:r>
          </w:p>
        </w:tc>
        <w:tc>
          <w:tcPr>
            <w:tcW w:w="964" w:type="dxa"/>
          </w:tcPr>
          <w:p w14:paraId="53E508B2" w14:textId="77777777" w:rsidR="0081760C" w:rsidRDefault="0081760C">
            <w:pPr>
              <w:pStyle w:val="ConsPlusNormal"/>
              <w:jc w:val="center"/>
            </w:pPr>
            <w:r>
              <w:t>1016020,5</w:t>
            </w:r>
          </w:p>
        </w:tc>
        <w:tc>
          <w:tcPr>
            <w:tcW w:w="964" w:type="dxa"/>
          </w:tcPr>
          <w:p w14:paraId="148B782C" w14:textId="77777777" w:rsidR="0081760C" w:rsidRDefault="0081760C">
            <w:pPr>
              <w:pStyle w:val="ConsPlusNormal"/>
              <w:jc w:val="center"/>
            </w:pPr>
            <w:r>
              <w:t>1120130,9</w:t>
            </w:r>
          </w:p>
        </w:tc>
        <w:tc>
          <w:tcPr>
            <w:tcW w:w="964" w:type="dxa"/>
          </w:tcPr>
          <w:p w14:paraId="458DEBDA" w14:textId="77777777" w:rsidR="0081760C" w:rsidRDefault="0081760C">
            <w:pPr>
              <w:pStyle w:val="ConsPlusNormal"/>
              <w:jc w:val="center"/>
            </w:pPr>
            <w:r>
              <w:t>1136548,5</w:t>
            </w:r>
          </w:p>
        </w:tc>
        <w:tc>
          <w:tcPr>
            <w:tcW w:w="964" w:type="dxa"/>
          </w:tcPr>
          <w:p w14:paraId="709DE90D" w14:textId="77777777" w:rsidR="0081760C" w:rsidRDefault="0081760C">
            <w:pPr>
              <w:pStyle w:val="ConsPlusNormal"/>
              <w:jc w:val="center"/>
            </w:pPr>
            <w:r>
              <w:t>1176548,5</w:t>
            </w:r>
          </w:p>
        </w:tc>
      </w:tr>
      <w:tr w:rsidR="0081760C" w14:paraId="567BF32E" w14:textId="77777777">
        <w:tc>
          <w:tcPr>
            <w:tcW w:w="567" w:type="dxa"/>
          </w:tcPr>
          <w:p w14:paraId="7F4BF3B0" w14:textId="77777777" w:rsidR="0081760C" w:rsidRDefault="0081760C">
            <w:pPr>
              <w:pStyle w:val="ConsPlusNormal"/>
              <w:jc w:val="center"/>
            </w:pPr>
            <w:r>
              <w:t>10.</w:t>
            </w:r>
          </w:p>
        </w:tc>
        <w:tc>
          <w:tcPr>
            <w:tcW w:w="2098" w:type="dxa"/>
          </w:tcPr>
          <w:p w14:paraId="1FD0954F" w14:textId="77777777" w:rsidR="0081760C" w:rsidRDefault="0081760C">
            <w:pPr>
              <w:pStyle w:val="ConsPlusNormal"/>
            </w:pPr>
            <w:r>
              <w:t>Расходы на обеспечение деятельности (оказание услуг) общеобразовательных школ-интернатов (предоставление субсидий бюджетным, автономным учреждениям и иным некоммерческим организациям)</w:t>
            </w:r>
          </w:p>
        </w:tc>
        <w:tc>
          <w:tcPr>
            <w:tcW w:w="1128" w:type="dxa"/>
          </w:tcPr>
          <w:p w14:paraId="1FFCC09B" w14:textId="77777777" w:rsidR="0081760C" w:rsidRDefault="0081760C">
            <w:pPr>
              <w:pStyle w:val="ConsPlusNormal"/>
            </w:pPr>
            <w:r>
              <w:t>республиканский бюджет РД</w:t>
            </w:r>
          </w:p>
        </w:tc>
        <w:tc>
          <w:tcPr>
            <w:tcW w:w="1077" w:type="dxa"/>
          </w:tcPr>
          <w:p w14:paraId="3E75CA08" w14:textId="77777777" w:rsidR="0081760C" w:rsidRDefault="0081760C">
            <w:pPr>
              <w:pStyle w:val="ConsPlusNormal"/>
              <w:jc w:val="center"/>
            </w:pPr>
            <w:r>
              <w:t>2723991,4</w:t>
            </w:r>
          </w:p>
        </w:tc>
        <w:tc>
          <w:tcPr>
            <w:tcW w:w="964" w:type="dxa"/>
          </w:tcPr>
          <w:p w14:paraId="47D478EF" w14:textId="77777777" w:rsidR="0081760C" w:rsidRDefault="0081760C">
            <w:pPr>
              <w:pStyle w:val="ConsPlusNormal"/>
              <w:jc w:val="center"/>
            </w:pPr>
            <w:r>
              <w:t>196024,0</w:t>
            </w:r>
          </w:p>
        </w:tc>
        <w:tc>
          <w:tcPr>
            <w:tcW w:w="964" w:type="dxa"/>
          </w:tcPr>
          <w:p w14:paraId="3D305579" w14:textId="77777777" w:rsidR="0081760C" w:rsidRDefault="0081760C">
            <w:pPr>
              <w:pStyle w:val="ConsPlusNormal"/>
              <w:jc w:val="center"/>
            </w:pPr>
            <w:r>
              <w:t>186960,3</w:t>
            </w:r>
          </w:p>
        </w:tc>
        <w:tc>
          <w:tcPr>
            <w:tcW w:w="964" w:type="dxa"/>
          </w:tcPr>
          <w:p w14:paraId="024BC4F9" w14:textId="77777777" w:rsidR="0081760C" w:rsidRDefault="0081760C">
            <w:pPr>
              <w:pStyle w:val="ConsPlusNormal"/>
              <w:jc w:val="center"/>
            </w:pPr>
            <w:r>
              <w:t>226548,7</w:t>
            </w:r>
          </w:p>
        </w:tc>
        <w:tc>
          <w:tcPr>
            <w:tcW w:w="964" w:type="dxa"/>
          </w:tcPr>
          <w:p w14:paraId="2FD038E8" w14:textId="77777777" w:rsidR="0081760C" w:rsidRDefault="0081760C">
            <w:pPr>
              <w:pStyle w:val="ConsPlusNormal"/>
              <w:jc w:val="center"/>
            </w:pPr>
            <w:r>
              <w:t>243441,5</w:t>
            </w:r>
          </w:p>
        </w:tc>
        <w:tc>
          <w:tcPr>
            <w:tcW w:w="964" w:type="dxa"/>
          </w:tcPr>
          <w:p w14:paraId="6223FBD1" w14:textId="77777777" w:rsidR="0081760C" w:rsidRDefault="0081760C">
            <w:pPr>
              <w:pStyle w:val="ConsPlusNormal"/>
              <w:jc w:val="center"/>
            </w:pPr>
            <w:r>
              <w:t>308307,4</w:t>
            </w:r>
          </w:p>
        </w:tc>
        <w:tc>
          <w:tcPr>
            <w:tcW w:w="964" w:type="dxa"/>
          </w:tcPr>
          <w:p w14:paraId="1980621C" w14:textId="77777777" w:rsidR="0081760C" w:rsidRDefault="0081760C">
            <w:pPr>
              <w:pStyle w:val="ConsPlusNormal"/>
              <w:jc w:val="center"/>
            </w:pPr>
            <w:r>
              <w:t>375301,5</w:t>
            </w:r>
          </w:p>
        </w:tc>
        <w:tc>
          <w:tcPr>
            <w:tcW w:w="964" w:type="dxa"/>
          </w:tcPr>
          <w:p w14:paraId="6D409633" w14:textId="77777777" w:rsidR="0081760C" w:rsidRDefault="0081760C">
            <w:pPr>
              <w:pStyle w:val="ConsPlusNormal"/>
              <w:jc w:val="center"/>
            </w:pPr>
            <w:r>
              <w:t>292520,7</w:t>
            </w:r>
          </w:p>
        </w:tc>
        <w:tc>
          <w:tcPr>
            <w:tcW w:w="964" w:type="dxa"/>
          </w:tcPr>
          <w:p w14:paraId="61CF0E0C" w14:textId="77777777" w:rsidR="0081760C" w:rsidRDefault="0081760C">
            <w:pPr>
              <w:pStyle w:val="ConsPlusNormal"/>
              <w:jc w:val="center"/>
            </w:pPr>
            <w:r>
              <w:t>285149,8</w:t>
            </w:r>
          </w:p>
        </w:tc>
        <w:tc>
          <w:tcPr>
            <w:tcW w:w="964" w:type="dxa"/>
          </w:tcPr>
          <w:p w14:paraId="5F5AD55F" w14:textId="77777777" w:rsidR="0081760C" w:rsidRDefault="0081760C">
            <w:pPr>
              <w:pStyle w:val="ConsPlusNormal"/>
              <w:jc w:val="center"/>
            </w:pPr>
            <w:r>
              <w:t>294868,7</w:t>
            </w:r>
          </w:p>
        </w:tc>
        <w:tc>
          <w:tcPr>
            <w:tcW w:w="964" w:type="dxa"/>
          </w:tcPr>
          <w:p w14:paraId="3AB896BF" w14:textId="77777777" w:rsidR="0081760C" w:rsidRDefault="0081760C">
            <w:pPr>
              <w:pStyle w:val="ConsPlusNormal"/>
              <w:jc w:val="center"/>
            </w:pPr>
            <w:r>
              <w:t>314868,7</w:t>
            </w:r>
          </w:p>
        </w:tc>
      </w:tr>
      <w:tr w:rsidR="0081760C" w14:paraId="21CD0B33" w14:textId="77777777">
        <w:tc>
          <w:tcPr>
            <w:tcW w:w="567" w:type="dxa"/>
          </w:tcPr>
          <w:p w14:paraId="6C2D04B9" w14:textId="77777777" w:rsidR="0081760C" w:rsidRDefault="0081760C">
            <w:pPr>
              <w:pStyle w:val="ConsPlusNormal"/>
              <w:jc w:val="center"/>
            </w:pPr>
            <w:r>
              <w:t>11.</w:t>
            </w:r>
          </w:p>
        </w:tc>
        <w:tc>
          <w:tcPr>
            <w:tcW w:w="2098" w:type="dxa"/>
          </w:tcPr>
          <w:p w14:paraId="161B2552" w14:textId="77777777" w:rsidR="0081760C" w:rsidRDefault="0081760C">
            <w:pPr>
              <w:pStyle w:val="ConsPlusNormal"/>
            </w:pPr>
            <w:r>
              <w:t>Расходы на обеспечение деятельности (оказание услуг) детских домов (финансовое обеспечение выполнения функций государственными казенными учреждениями)</w:t>
            </w:r>
          </w:p>
        </w:tc>
        <w:tc>
          <w:tcPr>
            <w:tcW w:w="1128" w:type="dxa"/>
          </w:tcPr>
          <w:p w14:paraId="2A7374DC" w14:textId="77777777" w:rsidR="0081760C" w:rsidRDefault="0081760C">
            <w:pPr>
              <w:pStyle w:val="ConsPlusNormal"/>
            </w:pPr>
            <w:r>
              <w:t>республиканский бюджет РД</w:t>
            </w:r>
          </w:p>
        </w:tc>
        <w:tc>
          <w:tcPr>
            <w:tcW w:w="1077" w:type="dxa"/>
          </w:tcPr>
          <w:p w14:paraId="2A56ECFF" w14:textId="77777777" w:rsidR="0081760C" w:rsidRDefault="0081760C">
            <w:pPr>
              <w:pStyle w:val="ConsPlusNormal"/>
              <w:jc w:val="center"/>
            </w:pPr>
            <w:r>
              <w:t>492913,2</w:t>
            </w:r>
          </w:p>
        </w:tc>
        <w:tc>
          <w:tcPr>
            <w:tcW w:w="964" w:type="dxa"/>
          </w:tcPr>
          <w:p w14:paraId="63CEBAA4" w14:textId="77777777" w:rsidR="0081760C" w:rsidRDefault="0081760C">
            <w:pPr>
              <w:pStyle w:val="ConsPlusNormal"/>
              <w:jc w:val="center"/>
            </w:pPr>
            <w:r>
              <w:t>66491,0</w:t>
            </w:r>
          </w:p>
        </w:tc>
        <w:tc>
          <w:tcPr>
            <w:tcW w:w="964" w:type="dxa"/>
          </w:tcPr>
          <w:p w14:paraId="0CDB14C6" w14:textId="77777777" w:rsidR="0081760C" w:rsidRDefault="0081760C">
            <w:pPr>
              <w:pStyle w:val="ConsPlusNormal"/>
              <w:jc w:val="center"/>
            </w:pPr>
            <w:r>
              <w:t>56869,6</w:t>
            </w:r>
          </w:p>
        </w:tc>
        <w:tc>
          <w:tcPr>
            <w:tcW w:w="964" w:type="dxa"/>
          </w:tcPr>
          <w:p w14:paraId="4BB8B8AF" w14:textId="77777777" w:rsidR="0081760C" w:rsidRDefault="0081760C">
            <w:pPr>
              <w:pStyle w:val="ConsPlusNormal"/>
              <w:jc w:val="center"/>
            </w:pPr>
            <w:r>
              <w:t>50418,3</w:t>
            </w:r>
          </w:p>
        </w:tc>
        <w:tc>
          <w:tcPr>
            <w:tcW w:w="964" w:type="dxa"/>
          </w:tcPr>
          <w:p w14:paraId="0891F9BA" w14:textId="77777777" w:rsidR="0081760C" w:rsidRDefault="0081760C">
            <w:pPr>
              <w:pStyle w:val="ConsPlusNormal"/>
              <w:jc w:val="center"/>
            </w:pPr>
            <w:r>
              <w:t>62521,6</w:t>
            </w:r>
          </w:p>
        </w:tc>
        <w:tc>
          <w:tcPr>
            <w:tcW w:w="964" w:type="dxa"/>
          </w:tcPr>
          <w:p w14:paraId="63261A7A" w14:textId="77777777" w:rsidR="0081760C" w:rsidRDefault="0081760C">
            <w:pPr>
              <w:pStyle w:val="ConsPlusNormal"/>
              <w:jc w:val="center"/>
            </w:pPr>
            <w:r>
              <w:t>44108,4</w:t>
            </w:r>
          </w:p>
        </w:tc>
        <w:tc>
          <w:tcPr>
            <w:tcW w:w="964" w:type="dxa"/>
          </w:tcPr>
          <w:p w14:paraId="47D2A638" w14:textId="77777777" w:rsidR="0081760C" w:rsidRDefault="0081760C">
            <w:pPr>
              <w:pStyle w:val="ConsPlusNormal"/>
              <w:jc w:val="center"/>
            </w:pPr>
            <w:r>
              <w:t>45642,7</w:t>
            </w:r>
          </w:p>
        </w:tc>
        <w:tc>
          <w:tcPr>
            <w:tcW w:w="964" w:type="dxa"/>
          </w:tcPr>
          <w:p w14:paraId="773F7B65" w14:textId="77777777" w:rsidR="0081760C" w:rsidRDefault="0081760C">
            <w:pPr>
              <w:pStyle w:val="ConsPlusNormal"/>
              <w:jc w:val="center"/>
            </w:pPr>
            <w:r>
              <w:t>49845,3</w:t>
            </w:r>
          </w:p>
        </w:tc>
        <w:tc>
          <w:tcPr>
            <w:tcW w:w="964" w:type="dxa"/>
          </w:tcPr>
          <w:p w14:paraId="596DD5B7" w14:textId="77777777" w:rsidR="0081760C" w:rsidRDefault="0081760C">
            <w:pPr>
              <w:pStyle w:val="ConsPlusNormal"/>
              <w:jc w:val="center"/>
            </w:pPr>
            <w:r>
              <w:t>40378,5</w:t>
            </w:r>
          </w:p>
        </w:tc>
        <w:tc>
          <w:tcPr>
            <w:tcW w:w="964" w:type="dxa"/>
          </w:tcPr>
          <w:p w14:paraId="65ACA96A" w14:textId="77777777" w:rsidR="0081760C" w:rsidRDefault="0081760C">
            <w:pPr>
              <w:pStyle w:val="ConsPlusNormal"/>
              <w:jc w:val="center"/>
            </w:pPr>
            <w:r>
              <w:t>38318,9</w:t>
            </w:r>
          </w:p>
        </w:tc>
        <w:tc>
          <w:tcPr>
            <w:tcW w:w="964" w:type="dxa"/>
          </w:tcPr>
          <w:p w14:paraId="2BEC42D7" w14:textId="77777777" w:rsidR="0081760C" w:rsidRDefault="0081760C">
            <w:pPr>
              <w:pStyle w:val="ConsPlusNormal"/>
              <w:jc w:val="center"/>
            </w:pPr>
            <w:r>
              <w:t>38318,9</w:t>
            </w:r>
          </w:p>
        </w:tc>
      </w:tr>
      <w:tr w:rsidR="0081760C" w14:paraId="4B99EC71" w14:textId="77777777">
        <w:tc>
          <w:tcPr>
            <w:tcW w:w="567" w:type="dxa"/>
          </w:tcPr>
          <w:p w14:paraId="523355E1" w14:textId="77777777" w:rsidR="0081760C" w:rsidRDefault="0081760C">
            <w:pPr>
              <w:pStyle w:val="ConsPlusNormal"/>
              <w:jc w:val="center"/>
            </w:pPr>
            <w:r>
              <w:t>12.</w:t>
            </w:r>
          </w:p>
        </w:tc>
        <w:tc>
          <w:tcPr>
            <w:tcW w:w="2098" w:type="dxa"/>
          </w:tcPr>
          <w:p w14:paraId="167274FA" w14:textId="77777777" w:rsidR="0081760C" w:rsidRDefault="0081760C">
            <w:pPr>
              <w:pStyle w:val="ConsPlusNormal"/>
            </w:pPr>
            <w:r>
              <w:t>Расходы на дистанционное образование детей-инвалидов (финансовое обеспечение выполнения функций государственными казенными учреждениями)</w:t>
            </w:r>
          </w:p>
        </w:tc>
        <w:tc>
          <w:tcPr>
            <w:tcW w:w="1128" w:type="dxa"/>
          </w:tcPr>
          <w:p w14:paraId="3FFE654D" w14:textId="77777777" w:rsidR="0081760C" w:rsidRDefault="0081760C">
            <w:pPr>
              <w:pStyle w:val="ConsPlusNormal"/>
            </w:pPr>
            <w:r>
              <w:t>республиканский бюджет РД</w:t>
            </w:r>
          </w:p>
        </w:tc>
        <w:tc>
          <w:tcPr>
            <w:tcW w:w="1077" w:type="dxa"/>
          </w:tcPr>
          <w:p w14:paraId="1D810395" w14:textId="77777777" w:rsidR="0081760C" w:rsidRDefault="0081760C">
            <w:pPr>
              <w:pStyle w:val="ConsPlusNormal"/>
              <w:jc w:val="center"/>
            </w:pPr>
            <w:r>
              <w:t>1051786,6</w:t>
            </w:r>
          </w:p>
        </w:tc>
        <w:tc>
          <w:tcPr>
            <w:tcW w:w="964" w:type="dxa"/>
          </w:tcPr>
          <w:p w14:paraId="79731EFA" w14:textId="77777777" w:rsidR="0081760C" w:rsidRDefault="0081760C">
            <w:pPr>
              <w:pStyle w:val="ConsPlusNormal"/>
              <w:jc w:val="center"/>
            </w:pPr>
            <w:r>
              <w:t>95308,3</w:t>
            </w:r>
          </w:p>
        </w:tc>
        <w:tc>
          <w:tcPr>
            <w:tcW w:w="964" w:type="dxa"/>
          </w:tcPr>
          <w:p w14:paraId="50785155" w14:textId="77777777" w:rsidR="0081760C" w:rsidRDefault="0081760C">
            <w:pPr>
              <w:pStyle w:val="ConsPlusNormal"/>
              <w:jc w:val="center"/>
            </w:pPr>
            <w:r>
              <w:t>93339,9</w:t>
            </w:r>
          </w:p>
        </w:tc>
        <w:tc>
          <w:tcPr>
            <w:tcW w:w="964" w:type="dxa"/>
          </w:tcPr>
          <w:p w14:paraId="32D5151A" w14:textId="77777777" w:rsidR="0081760C" w:rsidRDefault="0081760C">
            <w:pPr>
              <w:pStyle w:val="ConsPlusNormal"/>
              <w:jc w:val="center"/>
            </w:pPr>
            <w:r>
              <w:t>90032,8</w:t>
            </w:r>
          </w:p>
        </w:tc>
        <w:tc>
          <w:tcPr>
            <w:tcW w:w="964" w:type="dxa"/>
          </w:tcPr>
          <w:p w14:paraId="33975D83" w14:textId="77777777" w:rsidR="0081760C" w:rsidRDefault="0081760C">
            <w:pPr>
              <w:pStyle w:val="ConsPlusNormal"/>
              <w:jc w:val="center"/>
            </w:pPr>
            <w:r>
              <w:t>94484,9</w:t>
            </w:r>
          </w:p>
        </w:tc>
        <w:tc>
          <w:tcPr>
            <w:tcW w:w="964" w:type="dxa"/>
          </w:tcPr>
          <w:p w14:paraId="50EB46FA" w14:textId="77777777" w:rsidR="0081760C" w:rsidRDefault="0081760C">
            <w:pPr>
              <w:pStyle w:val="ConsPlusNormal"/>
              <w:jc w:val="center"/>
            </w:pPr>
            <w:r>
              <w:t>98157,3</w:t>
            </w:r>
          </w:p>
        </w:tc>
        <w:tc>
          <w:tcPr>
            <w:tcW w:w="964" w:type="dxa"/>
          </w:tcPr>
          <w:p w14:paraId="6D0EBD3C" w14:textId="77777777" w:rsidR="0081760C" w:rsidRDefault="0081760C">
            <w:pPr>
              <w:pStyle w:val="ConsPlusNormal"/>
              <w:jc w:val="center"/>
            </w:pPr>
            <w:r>
              <w:t>95721,6</w:t>
            </w:r>
          </w:p>
        </w:tc>
        <w:tc>
          <w:tcPr>
            <w:tcW w:w="964" w:type="dxa"/>
          </w:tcPr>
          <w:p w14:paraId="697E8D85" w14:textId="77777777" w:rsidR="0081760C" w:rsidRDefault="0081760C">
            <w:pPr>
              <w:pStyle w:val="ConsPlusNormal"/>
              <w:jc w:val="center"/>
            </w:pPr>
            <w:r>
              <w:t>134779,9</w:t>
            </w:r>
          </w:p>
        </w:tc>
        <w:tc>
          <w:tcPr>
            <w:tcW w:w="964" w:type="dxa"/>
          </w:tcPr>
          <w:p w14:paraId="370828B8" w14:textId="77777777" w:rsidR="0081760C" w:rsidRDefault="0081760C">
            <w:pPr>
              <w:pStyle w:val="ConsPlusNormal"/>
              <w:jc w:val="center"/>
            </w:pPr>
            <w:r>
              <w:t>114427,8</w:t>
            </w:r>
          </w:p>
        </w:tc>
        <w:tc>
          <w:tcPr>
            <w:tcW w:w="964" w:type="dxa"/>
          </w:tcPr>
          <w:p w14:paraId="4F0EE8EB" w14:textId="77777777" w:rsidR="0081760C" w:rsidRDefault="0081760C">
            <w:pPr>
              <w:pStyle w:val="ConsPlusNormal"/>
              <w:jc w:val="center"/>
            </w:pPr>
            <w:r>
              <w:t>116267,1</w:t>
            </w:r>
          </w:p>
        </w:tc>
        <w:tc>
          <w:tcPr>
            <w:tcW w:w="964" w:type="dxa"/>
          </w:tcPr>
          <w:p w14:paraId="0A0A638E" w14:textId="77777777" w:rsidR="0081760C" w:rsidRDefault="0081760C">
            <w:pPr>
              <w:pStyle w:val="ConsPlusNormal"/>
              <w:jc w:val="center"/>
            </w:pPr>
            <w:r>
              <w:t>119267,1</w:t>
            </w:r>
          </w:p>
        </w:tc>
      </w:tr>
      <w:tr w:rsidR="0081760C" w14:paraId="47DC520E" w14:textId="77777777">
        <w:tc>
          <w:tcPr>
            <w:tcW w:w="567" w:type="dxa"/>
          </w:tcPr>
          <w:p w14:paraId="6B108B2E" w14:textId="77777777" w:rsidR="0081760C" w:rsidRDefault="0081760C">
            <w:pPr>
              <w:pStyle w:val="ConsPlusNormal"/>
              <w:jc w:val="center"/>
            </w:pPr>
            <w:r>
              <w:t>13.</w:t>
            </w:r>
          </w:p>
        </w:tc>
        <w:tc>
          <w:tcPr>
            <w:tcW w:w="2098" w:type="dxa"/>
          </w:tcPr>
          <w:p w14:paraId="74B865A2" w14:textId="77777777" w:rsidR="0081760C" w:rsidRDefault="0081760C">
            <w:pPr>
              <w:pStyle w:val="ConsPlusNormal"/>
            </w:pPr>
            <w:r>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w:t>
            </w:r>
          </w:p>
        </w:tc>
        <w:tc>
          <w:tcPr>
            <w:tcW w:w="1128" w:type="dxa"/>
          </w:tcPr>
          <w:p w14:paraId="611FF6DA" w14:textId="77777777" w:rsidR="0081760C" w:rsidRDefault="0081760C">
            <w:pPr>
              <w:pStyle w:val="ConsPlusNormal"/>
            </w:pPr>
            <w:r>
              <w:t>республиканский бюджет РД</w:t>
            </w:r>
          </w:p>
        </w:tc>
        <w:tc>
          <w:tcPr>
            <w:tcW w:w="1077" w:type="dxa"/>
          </w:tcPr>
          <w:p w14:paraId="224E04E7" w14:textId="77777777" w:rsidR="0081760C" w:rsidRDefault="0081760C">
            <w:pPr>
              <w:pStyle w:val="ConsPlusNormal"/>
              <w:jc w:val="center"/>
            </w:pPr>
            <w:r>
              <w:t>219021064,8</w:t>
            </w:r>
          </w:p>
        </w:tc>
        <w:tc>
          <w:tcPr>
            <w:tcW w:w="964" w:type="dxa"/>
          </w:tcPr>
          <w:p w14:paraId="261EE77D" w14:textId="77777777" w:rsidR="0081760C" w:rsidRDefault="0081760C">
            <w:pPr>
              <w:pStyle w:val="ConsPlusNormal"/>
              <w:jc w:val="center"/>
            </w:pPr>
            <w:r>
              <w:t>15886184,1</w:t>
            </w:r>
          </w:p>
        </w:tc>
        <w:tc>
          <w:tcPr>
            <w:tcW w:w="964" w:type="dxa"/>
          </w:tcPr>
          <w:p w14:paraId="0AA36A86" w14:textId="77777777" w:rsidR="0081760C" w:rsidRDefault="0081760C">
            <w:pPr>
              <w:pStyle w:val="ConsPlusNormal"/>
              <w:jc w:val="center"/>
            </w:pPr>
            <w:r>
              <w:t>16003860,5</w:t>
            </w:r>
          </w:p>
        </w:tc>
        <w:tc>
          <w:tcPr>
            <w:tcW w:w="964" w:type="dxa"/>
          </w:tcPr>
          <w:p w14:paraId="3A3A4E6D" w14:textId="77777777" w:rsidR="0081760C" w:rsidRDefault="0081760C">
            <w:pPr>
              <w:pStyle w:val="ConsPlusNormal"/>
              <w:jc w:val="center"/>
            </w:pPr>
            <w:r>
              <w:t>16665868,0</w:t>
            </w:r>
          </w:p>
        </w:tc>
        <w:tc>
          <w:tcPr>
            <w:tcW w:w="964" w:type="dxa"/>
          </w:tcPr>
          <w:p w14:paraId="69DF8AD4" w14:textId="77777777" w:rsidR="0081760C" w:rsidRDefault="0081760C">
            <w:pPr>
              <w:pStyle w:val="ConsPlusNormal"/>
              <w:jc w:val="center"/>
            </w:pPr>
            <w:r>
              <w:t>19177653,6</w:t>
            </w:r>
          </w:p>
        </w:tc>
        <w:tc>
          <w:tcPr>
            <w:tcW w:w="964" w:type="dxa"/>
          </w:tcPr>
          <w:p w14:paraId="3FDDE20C" w14:textId="77777777" w:rsidR="0081760C" w:rsidRDefault="0081760C">
            <w:pPr>
              <w:pStyle w:val="ConsPlusNormal"/>
              <w:jc w:val="center"/>
            </w:pPr>
            <w:r>
              <w:t>21008462,0</w:t>
            </w:r>
          </w:p>
        </w:tc>
        <w:tc>
          <w:tcPr>
            <w:tcW w:w="964" w:type="dxa"/>
          </w:tcPr>
          <w:p w14:paraId="3E35C9F1" w14:textId="77777777" w:rsidR="0081760C" w:rsidRDefault="0081760C">
            <w:pPr>
              <w:pStyle w:val="ConsPlusNormal"/>
              <w:jc w:val="center"/>
            </w:pPr>
            <w:r>
              <w:t>22596300,6</w:t>
            </w:r>
          </w:p>
        </w:tc>
        <w:tc>
          <w:tcPr>
            <w:tcW w:w="964" w:type="dxa"/>
          </w:tcPr>
          <w:p w14:paraId="3090E563" w14:textId="77777777" w:rsidR="0081760C" w:rsidRDefault="0081760C">
            <w:pPr>
              <w:pStyle w:val="ConsPlusNormal"/>
              <w:jc w:val="center"/>
            </w:pPr>
            <w:r>
              <w:t>24967285,0</w:t>
            </w:r>
          </w:p>
        </w:tc>
        <w:tc>
          <w:tcPr>
            <w:tcW w:w="964" w:type="dxa"/>
          </w:tcPr>
          <w:p w14:paraId="41BCE1B4" w14:textId="77777777" w:rsidR="0081760C" w:rsidRDefault="0081760C">
            <w:pPr>
              <w:pStyle w:val="ConsPlusNormal"/>
              <w:jc w:val="center"/>
            </w:pPr>
            <w:r>
              <w:t>27571817,0</w:t>
            </w:r>
          </w:p>
        </w:tc>
        <w:tc>
          <w:tcPr>
            <w:tcW w:w="964" w:type="dxa"/>
          </w:tcPr>
          <w:p w14:paraId="062B8EF6" w14:textId="77777777" w:rsidR="0081760C" w:rsidRDefault="0081760C">
            <w:pPr>
              <w:pStyle w:val="ConsPlusNormal"/>
              <w:jc w:val="center"/>
            </w:pPr>
            <w:r>
              <w:t>27571817,0</w:t>
            </w:r>
          </w:p>
        </w:tc>
        <w:tc>
          <w:tcPr>
            <w:tcW w:w="964" w:type="dxa"/>
          </w:tcPr>
          <w:p w14:paraId="50181B4E" w14:textId="77777777" w:rsidR="0081760C" w:rsidRDefault="0081760C">
            <w:pPr>
              <w:pStyle w:val="ConsPlusNormal"/>
              <w:jc w:val="center"/>
            </w:pPr>
            <w:r>
              <w:t>27571817,0</w:t>
            </w:r>
          </w:p>
        </w:tc>
      </w:tr>
      <w:tr w:rsidR="0081760C" w14:paraId="34B88885" w14:textId="77777777">
        <w:tc>
          <w:tcPr>
            <w:tcW w:w="567" w:type="dxa"/>
          </w:tcPr>
          <w:p w14:paraId="6A44D14E" w14:textId="77777777" w:rsidR="0081760C" w:rsidRDefault="0081760C">
            <w:pPr>
              <w:pStyle w:val="ConsPlusNormal"/>
              <w:jc w:val="center"/>
            </w:pPr>
            <w:r>
              <w:t>14.</w:t>
            </w:r>
          </w:p>
        </w:tc>
        <w:tc>
          <w:tcPr>
            <w:tcW w:w="2098" w:type="dxa"/>
          </w:tcPr>
          <w:p w14:paraId="6D1E7E97" w14:textId="77777777" w:rsidR="0081760C" w:rsidRDefault="0081760C">
            <w:pPr>
              <w:pStyle w:val="ConsPlusNormal"/>
            </w:pPr>
            <w:r>
              <w:t>Расходы на обеспечение деятельности (оказание услуг) прочих государственных учреждений (финансовое обеспечение выполнения функций государственными казенными учреждениями)</w:t>
            </w:r>
          </w:p>
        </w:tc>
        <w:tc>
          <w:tcPr>
            <w:tcW w:w="1128" w:type="dxa"/>
          </w:tcPr>
          <w:p w14:paraId="45EB5E37" w14:textId="77777777" w:rsidR="0081760C" w:rsidRDefault="0081760C">
            <w:pPr>
              <w:pStyle w:val="ConsPlusNormal"/>
            </w:pPr>
            <w:r>
              <w:t>республиканский бюджет РД</w:t>
            </w:r>
          </w:p>
        </w:tc>
        <w:tc>
          <w:tcPr>
            <w:tcW w:w="1077" w:type="dxa"/>
          </w:tcPr>
          <w:p w14:paraId="718A4B74" w14:textId="77777777" w:rsidR="0081760C" w:rsidRDefault="0081760C">
            <w:pPr>
              <w:pStyle w:val="ConsPlusNormal"/>
              <w:jc w:val="center"/>
            </w:pPr>
            <w:r>
              <w:t>923901,7</w:t>
            </w:r>
          </w:p>
        </w:tc>
        <w:tc>
          <w:tcPr>
            <w:tcW w:w="964" w:type="dxa"/>
          </w:tcPr>
          <w:p w14:paraId="617D9B6C" w14:textId="77777777" w:rsidR="0081760C" w:rsidRDefault="0081760C">
            <w:pPr>
              <w:pStyle w:val="ConsPlusNormal"/>
              <w:jc w:val="center"/>
            </w:pPr>
            <w:r>
              <w:t>292837,3</w:t>
            </w:r>
          </w:p>
        </w:tc>
        <w:tc>
          <w:tcPr>
            <w:tcW w:w="964" w:type="dxa"/>
          </w:tcPr>
          <w:p w14:paraId="2AC068DC" w14:textId="77777777" w:rsidR="0081760C" w:rsidRDefault="0081760C">
            <w:pPr>
              <w:pStyle w:val="ConsPlusNormal"/>
              <w:jc w:val="center"/>
            </w:pPr>
            <w:r>
              <w:t>52557,3</w:t>
            </w:r>
          </w:p>
        </w:tc>
        <w:tc>
          <w:tcPr>
            <w:tcW w:w="964" w:type="dxa"/>
          </w:tcPr>
          <w:p w14:paraId="3283859B" w14:textId="77777777" w:rsidR="0081760C" w:rsidRDefault="0081760C">
            <w:pPr>
              <w:pStyle w:val="ConsPlusNormal"/>
              <w:jc w:val="center"/>
            </w:pPr>
            <w:r>
              <w:t>61609,7</w:t>
            </w:r>
          </w:p>
        </w:tc>
        <w:tc>
          <w:tcPr>
            <w:tcW w:w="964" w:type="dxa"/>
          </w:tcPr>
          <w:p w14:paraId="7AA9624C" w14:textId="77777777" w:rsidR="0081760C" w:rsidRDefault="0081760C">
            <w:pPr>
              <w:pStyle w:val="ConsPlusNormal"/>
              <w:jc w:val="center"/>
            </w:pPr>
            <w:r>
              <w:t>69500,0</w:t>
            </w:r>
          </w:p>
        </w:tc>
        <w:tc>
          <w:tcPr>
            <w:tcW w:w="964" w:type="dxa"/>
          </w:tcPr>
          <w:p w14:paraId="4F2CF964" w14:textId="77777777" w:rsidR="0081760C" w:rsidRDefault="0081760C">
            <w:pPr>
              <w:pStyle w:val="ConsPlusNormal"/>
              <w:jc w:val="center"/>
            </w:pPr>
            <w:r>
              <w:t>65298,3</w:t>
            </w:r>
          </w:p>
        </w:tc>
        <w:tc>
          <w:tcPr>
            <w:tcW w:w="964" w:type="dxa"/>
          </w:tcPr>
          <w:p w14:paraId="0B684DDE" w14:textId="77777777" w:rsidR="0081760C" w:rsidRDefault="0081760C">
            <w:pPr>
              <w:pStyle w:val="ConsPlusNormal"/>
              <w:jc w:val="center"/>
            </w:pPr>
            <w:r>
              <w:t>70622,0</w:t>
            </w:r>
          </w:p>
        </w:tc>
        <w:tc>
          <w:tcPr>
            <w:tcW w:w="964" w:type="dxa"/>
          </w:tcPr>
          <w:p w14:paraId="3B7FFDA3" w14:textId="77777777" w:rsidR="0081760C" w:rsidRDefault="0081760C">
            <w:pPr>
              <w:pStyle w:val="ConsPlusNormal"/>
              <w:jc w:val="center"/>
            </w:pPr>
            <w:r>
              <w:t>71961,3</w:t>
            </w:r>
          </w:p>
        </w:tc>
        <w:tc>
          <w:tcPr>
            <w:tcW w:w="964" w:type="dxa"/>
          </w:tcPr>
          <w:p w14:paraId="383234B3" w14:textId="77777777" w:rsidR="0081760C" w:rsidRDefault="0081760C">
            <w:pPr>
              <w:pStyle w:val="ConsPlusNormal"/>
              <w:jc w:val="center"/>
            </w:pPr>
            <w:r>
              <w:t>77700,0</w:t>
            </w:r>
          </w:p>
        </w:tc>
        <w:tc>
          <w:tcPr>
            <w:tcW w:w="964" w:type="dxa"/>
          </w:tcPr>
          <w:p w14:paraId="791C92BD" w14:textId="77777777" w:rsidR="0081760C" w:rsidRDefault="0081760C">
            <w:pPr>
              <w:pStyle w:val="ConsPlusNormal"/>
              <w:jc w:val="center"/>
            </w:pPr>
            <w:r>
              <w:t>77407,9</w:t>
            </w:r>
          </w:p>
        </w:tc>
        <w:tc>
          <w:tcPr>
            <w:tcW w:w="964" w:type="dxa"/>
          </w:tcPr>
          <w:p w14:paraId="58364316" w14:textId="77777777" w:rsidR="0081760C" w:rsidRDefault="0081760C">
            <w:pPr>
              <w:pStyle w:val="ConsPlusNormal"/>
              <w:jc w:val="center"/>
            </w:pPr>
            <w:r>
              <w:t>84407,9</w:t>
            </w:r>
          </w:p>
        </w:tc>
      </w:tr>
      <w:tr w:rsidR="0081760C" w14:paraId="56F297AF" w14:textId="77777777">
        <w:tc>
          <w:tcPr>
            <w:tcW w:w="567" w:type="dxa"/>
          </w:tcPr>
          <w:p w14:paraId="265A34E1" w14:textId="77777777" w:rsidR="0081760C" w:rsidRDefault="0081760C">
            <w:pPr>
              <w:pStyle w:val="ConsPlusNormal"/>
              <w:jc w:val="center"/>
            </w:pPr>
            <w:r>
              <w:t>15.</w:t>
            </w:r>
          </w:p>
        </w:tc>
        <w:tc>
          <w:tcPr>
            <w:tcW w:w="2098" w:type="dxa"/>
          </w:tcPr>
          <w:p w14:paraId="6DAB580E" w14:textId="77777777" w:rsidR="0081760C" w:rsidRDefault="0081760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128" w:type="dxa"/>
          </w:tcPr>
          <w:p w14:paraId="615DF364" w14:textId="77777777" w:rsidR="0081760C" w:rsidRDefault="0081760C">
            <w:pPr>
              <w:pStyle w:val="ConsPlusNormal"/>
            </w:pPr>
            <w:r>
              <w:t>республиканский бюджет РД</w:t>
            </w:r>
          </w:p>
        </w:tc>
        <w:tc>
          <w:tcPr>
            <w:tcW w:w="1077" w:type="dxa"/>
          </w:tcPr>
          <w:p w14:paraId="6C4F2927" w14:textId="77777777" w:rsidR="0081760C" w:rsidRDefault="0081760C">
            <w:pPr>
              <w:pStyle w:val="ConsPlusNormal"/>
              <w:jc w:val="center"/>
            </w:pPr>
            <w:r>
              <w:t>109137,0</w:t>
            </w:r>
          </w:p>
        </w:tc>
        <w:tc>
          <w:tcPr>
            <w:tcW w:w="964" w:type="dxa"/>
          </w:tcPr>
          <w:p w14:paraId="33EAB79A" w14:textId="77777777" w:rsidR="0081760C" w:rsidRDefault="0081760C">
            <w:pPr>
              <w:pStyle w:val="ConsPlusNormal"/>
              <w:jc w:val="center"/>
            </w:pPr>
            <w:r>
              <w:t>13220,0</w:t>
            </w:r>
          </w:p>
        </w:tc>
        <w:tc>
          <w:tcPr>
            <w:tcW w:w="964" w:type="dxa"/>
          </w:tcPr>
          <w:p w14:paraId="4E92614A" w14:textId="77777777" w:rsidR="0081760C" w:rsidRDefault="0081760C">
            <w:pPr>
              <w:pStyle w:val="ConsPlusNormal"/>
              <w:jc w:val="center"/>
            </w:pPr>
            <w:r>
              <w:t>12974,0</w:t>
            </w:r>
          </w:p>
        </w:tc>
        <w:tc>
          <w:tcPr>
            <w:tcW w:w="964" w:type="dxa"/>
          </w:tcPr>
          <w:p w14:paraId="60AB459F" w14:textId="77777777" w:rsidR="0081760C" w:rsidRDefault="0081760C">
            <w:pPr>
              <w:pStyle w:val="ConsPlusNormal"/>
              <w:jc w:val="center"/>
            </w:pPr>
            <w:r>
              <w:t>10593,0</w:t>
            </w:r>
          </w:p>
        </w:tc>
        <w:tc>
          <w:tcPr>
            <w:tcW w:w="964" w:type="dxa"/>
          </w:tcPr>
          <w:p w14:paraId="259ADAA0" w14:textId="77777777" w:rsidR="0081760C" w:rsidRDefault="0081760C">
            <w:pPr>
              <w:pStyle w:val="ConsPlusNormal"/>
              <w:jc w:val="center"/>
            </w:pPr>
            <w:r>
              <w:t>12473,2</w:t>
            </w:r>
          </w:p>
        </w:tc>
        <w:tc>
          <w:tcPr>
            <w:tcW w:w="964" w:type="dxa"/>
          </w:tcPr>
          <w:p w14:paraId="40C1FB40" w14:textId="77777777" w:rsidR="0081760C" w:rsidRDefault="0081760C">
            <w:pPr>
              <w:pStyle w:val="ConsPlusNormal"/>
              <w:jc w:val="center"/>
            </w:pPr>
            <w:r>
              <w:t>12132,0</w:t>
            </w:r>
          </w:p>
        </w:tc>
        <w:tc>
          <w:tcPr>
            <w:tcW w:w="964" w:type="dxa"/>
          </w:tcPr>
          <w:p w14:paraId="6CD098E5" w14:textId="77777777" w:rsidR="0081760C" w:rsidRDefault="0081760C">
            <w:pPr>
              <w:pStyle w:val="ConsPlusNormal"/>
              <w:jc w:val="center"/>
            </w:pPr>
            <w:r>
              <w:t>12242,4</w:t>
            </w:r>
          </w:p>
        </w:tc>
        <w:tc>
          <w:tcPr>
            <w:tcW w:w="964" w:type="dxa"/>
          </w:tcPr>
          <w:p w14:paraId="19867072" w14:textId="77777777" w:rsidR="0081760C" w:rsidRDefault="0081760C">
            <w:pPr>
              <w:pStyle w:val="ConsPlusNormal"/>
              <w:jc w:val="center"/>
            </w:pPr>
            <w:r>
              <w:t>13000,6</w:t>
            </w:r>
          </w:p>
        </w:tc>
        <w:tc>
          <w:tcPr>
            <w:tcW w:w="964" w:type="dxa"/>
          </w:tcPr>
          <w:p w14:paraId="55948494" w14:textId="77777777" w:rsidR="0081760C" w:rsidRDefault="0081760C">
            <w:pPr>
              <w:pStyle w:val="ConsPlusNormal"/>
              <w:jc w:val="center"/>
            </w:pPr>
            <w:r>
              <w:t>7500,6</w:t>
            </w:r>
          </w:p>
        </w:tc>
        <w:tc>
          <w:tcPr>
            <w:tcW w:w="964" w:type="dxa"/>
          </w:tcPr>
          <w:p w14:paraId="3DAF0053" w14:textId="77777777" w:rsidR="0081760C" w:rsidRDefault="0081760C">
            <w:pPr>
              <w:pStyle w:val="ConsPlusNormal"/>
              <w:jc w:val="center"/>
            </w:pPr>
            <w:r>
              <w:t>7500,6</w:t>
            </w:r>
          </w:p>
        </w:tc>
        <w:tc>
          <w:tcPr>
            <w:tcW w:w="964" w:type="dxa"/>
          </w:tcPr>
          <w:p w14:paraId="7DAC52D4" w14:textId="77777777" w:rsidR="0081760C" w:rsidRDefault="0081760C">
            <w:pPr>
              <w:pStyle w:val="ConsPlusNormal"/>
              <w:jc w:val="center"/>
            </w:pPr>
            <w:r>
              <w:t>7500,6</w:t>
            </w:r>
          </w:p>
        </w:tc>
      </w:tr>
      <w:tr w:rsidR="0081760C" w14:paraId="55485B6E" w14:textId="77777777">
        <w:tc>
          <w:tcPr>
            <w:tcW w:w="567" w:type="dxa"/>
            <w:vMerge w:val="restart"/>
          </w:tcPr>
          <w:p w14:paraId="33B1FA67" w14:textId="77777777" w:rsidR="0081760C" w:rsidRDefault="0081760C">
            <w:pPr>
              <w:pStyle w:val="ConsPlusNormal"/>
              <w:jc w:val="center"/>
            </w:pPr>
            <w:r>
              <w:t>16.</w:t>
            </w:r>
          </w:p>
        </w:tc>
        <w:tc>
          <w:tcPr>
            <w:tcW w:w="2098" w:type="dxa"/>
            <w:vMerge w:val="restart"/>
          </w:tcPr>
          <w:p w14:paraId="4DE0157D" w14:textId="77777777" w:rsidR="0081760C" w:rsidRDefault="0081760C">
            <w:pPr>
              <w:pStyle w:val="ConsPlusNormal"/>
            </w:pPr>
            <w:r>
              <w:t>Расходы на поощрение лучших учителей (предоставление субсидий бюджетным, автономным учреждениям и иным некоммерческим организациям)</w:t>
            </w:r>
          </w:p>
        </w:tc>
        <w:tc>
          <w:tcPr>
            <w:tcW w:w="1128" w:type="dxa"/>
            <w:tcBorders>
              <w:bottom w:val="nil"/>
            </w:tcBorders>
          </w:tcPr>
          <w:p w14:paraId="28A52E9C" w14:textId="77777777" w:rsidR="0081760C" w:rsidRDefault="0081760C">
            <w:pPr>
              <w:pStyle w:val="ConsPlusNormal"/>
            </w:pPr>
            <w:r>
              <w:t>всего, в т.ч.</w:t>
            </w:r>
          </w:p>
        </w:tc>
        <w:tc>
          <w:tcPr>
            <w:tcW w:w="1077" w:type="dxa"/>
            <w:tcBorders>
              <w:bottom w:val="nil"/>
            </w:tcBorders>
          </w:tcPr>
          <w:p w14:paraId="63F9D41C" w14:textId="77777777" w:rsidR="0081760C" w:rsidRDefault="0081760C">
            <w:pPr>
              <w:pStyle w:val="ConsPlusNormal"/>
              <w:jc w:val="center"/>
            </w:pPr>
            <w:r>
              <w:t>7314,0</w:t>
            </w:r>
          </w:p>
        </w:tc>
        <w:tc>
          <w:tcPr>
            <w:tcW w:w="964" w:type="dxa"/>
            <w:tcBorders>
              <w:bottom w:val="nil"/>
            </w:tcBorders>
          </w:tcPr>
          <w:p w14:paraId="024B3448" w14:textId="77777777" w:rsidR="0081760C" w:rsidRDefault="0081760C">
            <w:pPr>
              <w:pStyle w:val="ConsPlusNormal"/>
              <w:jc w:val="center"/>
            </w:pPr>
            <w:r>
              <w:t>357,0</w:t>
            </w:r>
          </w:p>
        </w:tc>
        <w:tc>
          <w:tcPr>
            <w:tcW w:w="964" w:type="dxa"/>
            <w:tcBorders>
              <w:bottom w:val="nil"/>
            </w:tcBorders>
          </w:tcPr>
          <w:p w14:paraId="1A21562C" w14:textId="77777777" w:rsidR="0081760C" w:rsidRDefault="0081760C">
            <w:pPr>
              <w:pStyle w:val="ConsPlusNormal"/>
              <w:jc w:val="center"/>
            </w:pPr>
            <w:r>
              <w:t>6957,0</w:t>
            </w:r>
          </w:p>
        </w:tc>
        <w:tc>
          <w:tcPr>
            <w:tcW w:w="964" w:type="dxa"/>
            <w:tcBorders>
              <w:bottom w:val="nil"/>
            </w:tcBorders>
          </w:tcPr>
          <w:p w14:paraId="0BF38951" w14:textId="77777777" w:rsidR="0081760C" w:rsidRDefault="0081760C">
            <w:pPr>
              <w:pStyle w:val="ConsPlusNormal"/>
              <w:jc w:val="center"/>
            </w:pPr>
            <w:r>
              <w:t>0,0</w:t>
            </w:r>
          </w:p>
        </w:tc>
        <w:tc>
          <w:tcPr>
            <w:tcW w:w="964" w:type="dxa"/>
            <w:tcBorders>
              <w:bottom w:val="nil"/>
            </w:tcBorders>
          </w:tcPr>
          <w:p w14:paraId="18E79CCE" w14:textId="77777777" w:rsidR="0081760C" w:rsidRDefault="0081760C">
            <w:pPr>
              <w:pStyle w:val="ConsPlusNormal"/>
              <w:jc w:val="center"/>
            </w:pPr>
            <w:r>
              <w:t>0,0</w:t>
            </w:r>
          </w:p>
        </w:tc>
        <w:tc>
          <w:tcPr>
            <w:tcW w:w="964" w:type="dxa"/>
            <w:tcBorders>
              <w:bottom w:val="nil"/>
            </w:tcBorders>
          </w:tcPr>
          <w:p w14:paraId="08773D0B" w14:textId="77777777" w:rsidR="0081760C" w:rsidRDefault="0081760C">
            <w:pPr>
              <w:pStyle w:val="ConsPlusNormal"/>
              <w:jc w:val="center"/>
            </w:pPr>
            <w:r>
              <w:t>0,0</w:t>
            </w:r>
          </w:p>
        </w:tc>
        <w:tc>
          <w:tcPr>
            <w:tcW w:w="964" w:type="dxa"/>
            <w:tcBorders>
              <w:bottom w:val="nil"/>
            </w:tcBorders>
          </w:tcPr>
          <w:p w14:paraId="616D76EE" w14:textId="77777777" w:rsidR="0081760C" w:rsidRDefault="0081760C">
            <w:pPr>
              <w:pStyle w:val="ConsPlusNormal"/>
              <w:jc w:val="center"/>
            </w:pPr>
            <w:r>
              <w:t>0,0</w:t>
            </w:r>
          </w:p>
        </w:tc>
        <w:tc>
          <w:tcPr>
            <w:tcW w:w="964" w:type="dxa"/>
            <w:tcBorders>
              <w:bottom w:val="nil"/>
            </w:tcBorders>
          </w:tcPr>
          <w:p w14:paraId="3F78818C" w14:textId="77777777" w:rsidR="0081760C" w:rsidRDefault="0081760C">
            <w:pPr>
              <w:pStyle w:val="ConsPlusNormal"/>
              <w:jc w:val="center"/>
            </w:pPr>
            <w:r>
              <w:t>0,0</w:t>
            </w:r>
          </w:p>
        </w:tc>
        <w:tc>
          <w:tcPr>
            <w:tcW w:w="964" w:type="dxa"/>
            <w:tcBorders>
              <w:bottom w:val="nil"/>
            </w:tcBorders>
          </w:tcPr>
          <w:p w14:paraId="0D0E9FB8" w14:textId="77777777" w:rsidR="0081760C" w:rsidRDefault="0081760C">
            <w:pPr>
              <w:pStyle w:val="ConsPlusNormal"/>
              <w:jc w:val="center"/>
            </w:pPr>
            <w:r>
              <w:t>0,0</w:t>
            </w:r>
          </w:p>
        </w:tc>
        <w:tc>
          <w:tcPr>
            <w:tcW w:w="964" w:type="dxa"/>
            <w:tcBorders>
              <w:bottom w:val="nil"/>
            </w:tcBorders>
          </w:tcPr>
          <w:p w14:paraId="051210BE" w14:textId="77777777" w:rsidR="0081760C" w:rsidRDefault="0081760C">
            <w:pPr>
              <w:pStyle w:val="ConsPlusNormal"/>
              <w:jc w:val="center"/>
            </w:pPr>
            <w:r>
              <w:t>0,0</w:t>
            </w:r>
          </w:p>
        </w:tc>
        <w:tc>
          <w:tcPr>
            <w:tcW w:w="964" w:type="dxa"/>
            <w:tcBorders>
              <w:bottom w:val="nil"/>
            </w:tcBorders>
          </w:tcPr>
          <w:p w14:paraId="2118F3A9" w14:textId="77777777" w:rsidR="0081760C" w:rsidRDefault="0081760C">
            <w:pPr>
              <w:pStyle w:val="ConsPlusNormal"/>
              <w:jc w:val="center"/>
            </w:pPr>
            <w:r>
              <w:t>0,0</w:t>
            </w:r>
          </w:p>
        </w:tc>
      </w:tr>
      <w:tr w:rsidR="0081760C" w14:paraId="3F91A27B" w14:textId="77777777">
        <w:tblPrEx>
          <w:tblBorders>
            <w:insideH w:val="nil"/>
          </w:tblBorders>
        </w:tblPrEx>
        <w:tc>
          <w:tcPr>
            <w:tcW w:w="567" w:type="dxa"/>
            <w:vMerge/>
          </w:tcPr>
          <w:p w14:paraId="53E87E46" w14:textId="77777777" w:rsidR="0081760C" w:rsidRDefault="0081760C">
            <w:pPr>
              <w:spacing w:after="1" w:line="0" w:lineRule="atLeast"/>
            </w:pPr>
          </w:p>
        </w:tc>
        <w:tc>
          <w:tcPr>
            <w:tcW w:w="2098" w:type="dxa"/>
            <w:vMerge/>
          </w:tcPr>
          <w:p w14:paraId="1941322D" w14:textId="77777777" w:rsidR="0081760C" w:rsidRDefault="0081760C">
            <w:pPr>
              <w:spacing w:after="1" w:line="0" w:lineRule="atLeast"/>
            </w:pPr>
          </w:p>
        </w:tc>
        <w:tc>
          <w:tcPr>
            <w:tcW w:w="1128" w:type="dxa"/>
            <w:tcBorders>
              <w:top w:val="nil"/>
              <w:bottom w:val="nil"/>
            </w:tcBorders>
          </w:tcPr>
          <w:p w14:paraId="752EADA7" w14:textId="77777777" w:rsidR="0081760C" w:rsidRDefault="0081760C">
            <w:pPr>
              <w:pStyle w:val="ConsPlusNormal"/>
            </w:pPr>
            <w:r>
              <w:t>федеральный бюджет</w:t>
            </w:r>
          </w:p>
        </w:tc>
        <w:tc>
          <w:tcPr>
            <w:tcW w:w="1077" w:type="dxa"/>
            <w:tcBorders>
              <w:top w:val="nil"/>
              <w:bottom w:val="nil"/>
            </w:tcBorders>
          </w:tcPr>
          <w:p w14:paraId="1AC8E08C" w14:textId="77777777" w:rsidR="0081760C" w:rsidRDefault="0081760C">
            <w:pPr>
              <w:pStyle w:val="ConsPlusNormal"/>
              <w:jc w:val="center"/>
            </w:pPr>
            <w:r>
              <w:t>6600,0</w:t>
            </w:r>
          </w:p>
        </w:tc>
        <w:tc>
          <w:tcPr>
            <w:tcW w:w="964" w:type="dxa"/>
            <w:tcBorders>
              <w:top w:val="nil"/>
              <w:bottom w:val="nil"/>
            </w:tcBorders>
          </w:tcPr>
          <w:p w14:paraId="275B1E85" w14:textId="77777777" w:rsidR="0081760C" w:rsidRDefault="0081760C">
            <w:pPr>
              <w:pStyle w:val="ConsPlusNormal"/>
              <w:jc w:val="center"/>
            </w:pPr>
            <w:r>
              <w:t>0,0</w:t>
            </w:r>
          </w:p>
        </w:tc>
        <w:tc>
          <w:tcPr>
            <w:tcW w:w="964" w:type="dxa"/>
            <w:tcBorders>
              <w:top w:val="nil"/>
              <w:bottom w:val="nil"/>
            </w:tcBorders>
          </w:tcPr>
          <w:p w14:paraId="6DAEAEFA" w14:textId="77777777" w:rsidR="0081760C" w:rsidRDefault="0081760C">
            <w:pPr>
              <w:pStyle w:val="ConsPlusNormal"/>
              <w:jc w:val="center"/>
            </w:pPr>
            <w:r>
              <w:t>6600,0</w:t>
            </w:r>
          </w:p>
        </w:tc>
        <w:tc>
          <w:tcPr>
            <w:tcW w:w="964" w:type="dxa"/>
            <w:tcBorders>
              <w:top w:val="nil"/>
              <w:bottom w:val="nil"/>
            </w:tcBorders>
          </w:tcPr>
          <w:p w14:paraId="617BA4C7" w14:textId="77777777" w:rsidR="0081760C" w:rsidRDefault="0081760C">
            <w:pPr>
              <w:pStyle w:val="ConsPlusNormal"/>
              <w:jc w:val="center"/>
            </w:pPr>
            <w:r>
              <w:t>0,0</w:t>
            </w:r>
          </w:p>
        </w:tc>
        <w:tc>
          <w:tcPr>
            <w:tcW w:w="964" w:type="dxa"/>
            <w:tcBorders>
              <w:top w:val="nil"/>
              <w:bottom w:val="nil"/>
            </w:tcBorders>
          </w:tcPr>
          <w:p w14:paraId="5F6D5F27" w14:textId="77777777" w:rsidR="0081760C" w:rsidRDefault="0081760C">
            <w:pPr>
              <w:pStyle w:val="ConsPlusNormal"/>
              <w:jc w:val="center"/>
            </w:pPr>
            <w:r>
              <w:t>0,0</w:t>
            </w:r>
          </w:p>
        </w:tc>
        <w:tc>
          <w:tcPr>
            <w:tcW w:w="964" w:type="dxa"/>
            <w:tcBorders>
              <w:top w:val="nil"/>
              <w:bottom w:val="nil"/>
            </w:tcBorders>
          </w:tcPr>
          <w:p w14:paraId="01E8347D" w14:textId="77777777" w:rsidR="0081760C" w:rsidRDefault="0081760C">
            <w:pPr>
              <w:pStyle w:val="ConsPlusNormal"/>
              <w:jc w:val="center"/>
            </w:pPr>
            <w:r>
              <w:t>0,0</w:t>
            </w:r>
          </w:p>
        </w:tc>
        <w:tc>
          <w:tcPr>
            <w:tcW w:w="964" w:type="dxa"/>
            <w:tcBorders>
              <w:top w:val="nil"/>
              <w:bottom w:val="nil"/>
            </w:tcBorders>
          </w:tcPr>
          <w:p w14:paraId="4432404E" w14:textId="77777777" w:rsidR="0081760C" w:rsidRDefault="0081760C">
            <w:pPr>
              <w:pStyle w:val="ConsPlusNormal"/>
              <w:jc w:val="center"/>
            </w:pPr>
            <w:r>
              <w:t>0,0</w:t>
            </w:r>
          </w:p>
        </w:tc>
        <w:tc>
          <w:tcPr>
            <w:tcW w:w="964" w:type="dxa"/>
            <w:tcBorders>
              <w:top w:val="nil"/>
              <w:bottom w:val="nil"/>
            </w:tcBorders>
          </w:tcPr>
          <w:p w14:paraId="56D9C036" w14:textId="77777777" w:rsidR="0081760C" w:rsidRDefault="0081760C">
            <w:pPr>
              <w:pStyle w:val="ConsPlusNormal"/>
              <w:jc w:val="center"/>
            </w:pPr>
            <w:r>
              <w:t>0,0</w:t>
            </w:r>
          </w:p>
        </w:tc>
        <w:tc>
          <w:tcPr>
            <w:tcW w:w="964" w:type="dxa"/>
            <w:tcBorders>
              <w:top w:val="nil"/>
              <w:bottom w:val="nil"/>
            </w:tcBorders>
          </w:tcPr>
          <w:p w14:paraId="7AAFBA38" w14:textId="77777777" w:rsidR="0081760C" w:rsidRDefault="0081760C">
            <w:pPr>
              <w:pStyle w:val="ConsPlusNormal"/>
              <w:jc w:val="center"/>
            </w:pPr>
            <w:r>
              <w:t>0,0</w:t>
            </w:r>
          </w:p>
        </w:tc>
        <w:tc>
          <w:tcPr>
            <w:tcW w:w="964" w:type="dxa"/>
            <w:tcBorders>
              <w:top w:val="nil"/>
              <w:bottom w:val="nil"/>
            </w:tcBorders>
          </w:tcPr>
          <w:p w14:paraId="4287F80B" w14:textId="77777777" w:rsidR="0081760C" w:rsidRDefault="0081760C">
            <w:pPr>
              <w:pStyle w:val="ConsPlusNormal"/>
              <w:jc w:val="center"/>
            </w:pPr>
            <w:r>
              <w:t>0,0</w:t>
            </w:r>
          </w:p>
        </w:tc>
        <w:tc>
          <w:tcPr>
            <w:tcW w:w="964" w:type="dxa"/>
            <w:tcBorders>
              <w:top w:val="nil"/>
              <w:bottom w:val="nil"/>
            </w:tcBorders>
          </w:tcPr>
          <w:p w14:paraId="7543A804" w14:textId="77777777" w:rsidR="0081760C" w:rsidRDefault="0081760C">
            <w:pPr>
              <w:pStyle w:val="ConsPlusNormal"/>
              <w:jc w:val="center"/>
            </w:pPr>
            <w:r>
              <w:t>0,0</w:t>
            </w:r>
          </w:p>
        </w:tc>
      </w:tr>
      <w:tr w:rsidR="0081760C" w14:paraId="2B803553" w14:textId="77777777">
        <w:tc>
          <w:tcPr>
            <w:tcW w:w="567" w:type="dxa"/>
            <w:vMerge/>
          </w:tcPr>
          <w:p w14:paraId="51131A6E" w14:textId="77777777" w:rsidR="0081760C" w:rsidRDefault="0081760C">
            <w:pPr>
              <w:spacing w:after="1" w:line="0" w:lineRule="atLeast"/>
            </w:pPr>
          </w:p>
        </w:tc>
        <w:tc>
          <w:tcPr>
            <w:tcW w:w="2098" w:type="dxa"/>
            <w:vMerge/>
          </w:tcPr>
          <w:p w14:paraId="64E9CE51" w14:textId="77777777" w:rsidR="0081760C" w:rsidRDefault="0081760C">
            <w:pPr>
              <w:spacing w:after="1" w:line="0" w:lineRule="atLeast"/>
            </w:pPr>
          </w:p>
        </w:tc>
        <w:tc>
          <w:tcPr>
            <w:tcW w:w="1128" w:type="dxa"/>
            <w:tcBorders>
              <w:top w:val="nil"/>
            </w:tcBorders>
          </w:tcPr>
          <w:p w14:paraId="789CE9E4" w14:textId="77777777" w:rsidR="0081760C" w:rsidRDefault="0081760C">
            <w:pPr>
              <w:pStyle w:val="ConsPlusNormal"/>
            </w:pPr>
            <w:r>
              <w:t>республиканский бюджет РД</w:t>
            </w:r>
          </w:p>
        </w:tc>
        <w:tc>
          <w:tcPr>
            <w:tcW w:w="1077" w:type="dxa"/>
            <w:tcBorders>
              <w:top w:val="nil"/>
            </w:tcBorders>
          </w:tcPr>
          <w:p w14:paraId="36C5C252" w14:textId="77777777" w:rsidR="0081760C" w:rsidRDefault="0081760C">
            <w:pPr>
              <w:pStyle w:val="ConsPlusNormal"/>
              <w:jc w:val="center"/>
            </w:pPr>
            <w:r>
              <w:t>714,0</w:t>
            </w:r>
          </w:p>
        </w:tc>
        <w:tc>
          <w:tcPr>
            <w:tcW w:w="964" w:type="dxa"/>
            <w:tcBorders>
              <w:top w:val="nil"/>
            </w:tcBorders>
          </w:tcPr>
          <w:p w14:paraId="5BBC8C3E" w14:textId="77777777" w:rsidR="0081760C" w:rsidRDefault="0081760C">
            <w:pPr>
              <w:pStyle w:val="ConsPlusNormal"/>
              <w:jc w:val="center"/>
            </w:pPr>
            <w:r>
              <w:t>357,0</w:t>
            </w:r>
          </w:p>
        </w:tc>
        <w:tc>
          <w:tcPr>
            <w:tcW w:w="964" w:type="dxa"/>
            <w:tcBorders>
              <w:top w:val="nil"/>
            </w:tcBorders>
          </w:tcPr>
          <w:p w14:paraId="6B5D1929" w14:textId="77777777" w:rsidR="0081760C" w:rsidRDefault="0081760C">
            <w:pPr>
              <w:pStyle w:val="ConsPlusNormal"/>
              <w:jc w:val="center"/>
            </w:pPr>
            <w:r>
              <w:t>357,0</w:t>
            </w:r>
          </w:p>
        </w:tc>
        <w:tc>
          <w:tcPr>
            <w:tcW w:w="964" w:type="dxa"/>
            <w:tcBorders>
              <w:top w:val="nil"/>
            </w:tcBorders>
          </w:tcPr>
          <w:p w14:paraId="6D9B36A6" w14:textId="77777777" w:rsidR="0081760C" w:rsidRDefault="0081760C">
            <w:pPr>
              <w:pStyle w:val="ConsPlusNormal"/>
              <w:jc w:val="center"/>
            </w:pPr>
            <w:r>
              <w:t>0,0</w:t>
            </w:r>
          </w:p>
        </w:tc>
        <w:tc>
          <w:tcPr>
            <w:tcW w:w="964" w:type="dxa"/>
            <w:tcBorders>
              <w:top w:val="nil"/>
            </w:tcBorders>
          </w:tcPr>
          <w:p w14:paraId="768C68C6" w14:textId="77777777" w:rsidR="0081760C" w:rsidRDefault="0081760C">
            <w:pPr>
              <w:pStyle w:val="ConsPlusNormal"/>
              <w:jc w:val="center"/>
            </w:pPr>
            <w:r>
              <w:t>0,0</w:t>
            </w:r>
          </w:p>
        </w:tc>
        <w:tc>
          <w:tcPr>
            <w:tcW w:w="964" w:type="dxa"/>
            <w:tcBorders>
              <w:top w:val="nil"/>
            </w:tcBorders>
          </w:tcPr>
          <w:p w14:paraId="039C787B" w14:textId="77777777" w:rsidR="0081760C" w:rsidRDefault="0081760C">
            <w:pPr>
              <w:pStyle w:val="ConsPlusNormal"/>
              <w:jc w:val="center"/>
            </w:pPr>
            <w:r>
              <w:t>0,0</w:t>
            </w:r>
          </w:p>
        </w:tc>
        <w:tc>
          <w:tcPr>
            <w:tcW w:w="964" w:type="dxa"/>
            <w:tcBorders>
              <w:top w:val="nil"/>
            </w:tcBorders>
          </w:tcPr>
          <w:p w14:paraId="24C6C699" w14:textId="77777777" w:rsidR="0081760C" w:rsidRDefault="0081760C">
            <w:pPr>
              <w:pStyle w:val="ConsPlusNormal"/>
              <w:jc w:val="center"/>
            </w:pPr>
            <w:r>
              <w:t>0,0</w:t>
            </w:r>
          </w:p>
        </w:tc>
        <w:tc>
          <w:tcPr>
            <w:tcW w:w="964" w:type="dxa"/>
            <w:tcBorders>
              <w:top w:val="nil"/>
            </w:tcBorders>
          </w:tcPr>
          <w:p w14:paraId="78BDB318" w14:textId="77777777" w:rsidR="0081760C" w:rsidRDefault="0081760C">
            <w:pPr>
              <w:pStyle w:val="ConsPlusNormal"/>
              <w:jc w:val="center"/>
            </w:pPr>
            <w:r>
              <w:t>0,0</w:t>
            </w:r>
          </w:p>
        </w:tc>
        <w:tc>
          <w:tcPr>
            <w:tcW w:w="964" w:type="dxa"/>
            <w:tcBorders>
              <w:top w:val="nil"/>
            </w:tcBorders>
          </w:tcPr>
          <w:p w14:paraId="208CA5EB" w14:textId="77777777" w:rsidR="0081760C" w:rsidRDefault="0081760C">
            <w:pPr>
              <w:pStyle w:val="ConsPlusNormal"/>
              <w:jc w:val="center"/>
            </w:pPr>
            <w:r>
              <w:t>0,0</w:t>
            </w:r>
          </w:p>
        </w:tc>
        <w:tc>
          <w:tcPr>
            <w:tcW w:w="964" w:type="dxa"/>
            <w:tcBorders>
              <w:top w:val="nil"/>
            </w:tcBorders>
          </w:tcPr>
          <w:p w14:paraId="4EC5E822" w14:textId="77777777" w:rsidR="0081760C" w:rsidRDefault="0081760C">
            <w:pPr>
              <w:pStyle w:val="ConsPlusNormal"/>
              <w:jc w:val="center"/>
            </w:pPr>
            <w:r>
              <w:t>0,0</w:t>
            </w:r>
          </w:p>
        </w:tc>
        <w:tc>
          <w:tcPr>
            <w:tcW w:w="964" w:type="dxa"/>
            <w:tcBorders>
              <w:top w:val="nil"/>
            </w:tcBorders>
          </w:tcPr>
          <w:p w14:paraId="1967504C" w14:textId="77777777" w:rsidR="0081760C" w:rsidRDefault="0081760C">
            <w:pPr>
              <w:pStyle w:val="ConsPlusNormal"/>
              <w:jc w:val="center"/>
            </w:pPr>
            <w:r>
              <w:t>0,0</w:t>
            </w:r>
          </w:p>
        </w:tc>
      </w:tr>
      <w:tr w:rsidR="0081760C" w14:paraId="6BF60019" w14:textId="77777777">
        <w:tc>
          <w:tcPr>
            <w:tcW w:w="567" w:type="dxa"/>
            <w:vMerge w:val="restart"/>
          </w:tcPr>
          <w:p w14:paraId="708A7017" w14:textId="77777777" w:rsidR="0081760C" w:rsidRDefault="0081760C">
            <w:pPr>
              <w:pStyle w:val="ConsPlusNormal"/>
              <w:jc w:val="center"/>
            </w:pPr>
            <w:r>
              <w:t>17.</w:t>
            </w:r>
          </w:p>
        </w:tc>
        <w:tc>
          <w:tcPr>
            <w:tcW w:w="2098" w:type="dxa"/>
            <w:vMerge w:val="restart"/>
          </w:tcPr>
          <w:p w14:paraId="09FB1260" w14:textId="77777777" w:rsidR="0081760C" w:rsidRDefault="0081760C">
            <w:pPr>
              <w:pStyle w:val="ConsPlusNormal"/>
            </w:pPr>
            <w:r>
              <w:t>Расходы на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1128" w:type="dxa"/>
            <w:tcBorders>
              <w:bottom w:val="nil"/>
            </w:tcBorders>
          </w:tcPr>
          <w:p w14:paraId="7FFCB5A0" w14:textId="77777777" w:rsidR="0081760C" w:rsidRDefault="0081760C">
            <w:pPr>
              <w:pStyle w:val="ConsPlusNormal"/>
            </w:pPr>
            <w:r>
              <w:t>всего, в т.ч.</w:t>
            </w:r>
          </w:p>
        </w:tc>
        <w:tc>
          <w:tcPr>
            <w:tcW w:w="1077" w:type="dxa"/>
            <w:tcBorders>
              <w:bottom w:val="nil"/>
            </w:tcBorders>
          </w:tcPr>
          <w:p w14:paraId="1CD0C9A4" w14:textId="77777777" w:rsidR="0081760C" w:rsidRDefault="0081760C">
            <w:pPr>
              <w:pStyle w:val="ConsPlusNormal"/>
              <w:jc w:val="center"/>
            </w:pPr>
            <w:r>
              <w:t>650919,9</w:t>
            </w:r>
          </w:p>
        </w:tc>
        <w:tc>
          <w:tcPr>
            <w:tcW w:w="964" w:type="dxa"/>
            <w:tcBorders>
              <w:bottom w:val="nil"/>
            </w:tcBorders>
          </w:tcPr>
          <w:p w14:paraId="10D45EA4" w14:textId="77777777" w:rsidR="0081760C" w:rsidRDefault="0081760C">
            <w:pPr>
              <w:pStyle w:val="ConsPlusNormal"/>
              <w:jc w:val="center"/>
            </w:pPr>
            <w:r>
              <w:t>2865,1</w:t>
            </w:r>
          </w:p>
        </w:tc>
        <w:tc>
          <w:tcPr>
            <w:tcW w:w="964" w:type="dxa"/>
            <w:tcBorders>
              <w:bottom w:val="nil"/>
            </w:tcBorders>
          </w:tcPr>
          <w:p w14:paraId="3E3F66AF" w14:textId="77777777" w:rsidR="0081760C" w:rsidRDefault="0081760C">
            <w:pPr>
              <w:pStyle w:val="ConsPlusNormal"/>
              <w:jc w:val="center"/>
            </w:pPr>
            <w:r>
              <w:t>73322,9</w:t>
            </w:r>
          </w:p>
        </w:tc>
        <w:tc>
          <w:tcPr>
            <w:tcW w:w="964" w:type="dxa"/>
            <w:tcBorders>
              <w:bottom w:val="nil"/>
            </w:tcBorders>
          </w:tcPr>
          <w:p w14:paraId="21532EC1" w14:textId="77777777" w:rsidR="0081760C" w:rsidRDefault="0081760C">
            <w:pPr>
              <w:pStyle w:val="ConsPlusNormal"/>
              <w:jc w:val="center"/>
            </w:pPr>
            <w:r>
              <w:t>58404,1</w:t>
            </w:r>
          </w:p>
        </w:tc>
        <w:tc>
          <w:tcPr>
            <w:tcW w:w="964" w:type="dxa"/>
            <w:tcBorders>
              <w:bottom w:val="nil"/>
            </w:tcBorders>
          </w:tcPr>
          <w:p w14:paraId="0F355A2A" w14:textId="77777777" w:rsidR="0081760C" w:rsidRDefault="0081760C">
            <w:pPr>
              <w:pStyle w:val="ConsPlusNormal"/>
              <w:jc w:val="center"/>
            </w:pPr>
            <w:r>
              <w:t>98617,3</w:t>
            </w:r>
          </w:p>
        </w:tc>
        <w:tc>
          <w:tcPr>
            <w:tcW w:w="964" w:type="dxa"/>
            <w:tcBorders>
              <w:bottom w:val="nil"/>
            </w:tcBorders>
          </w:tcPr>
          <w:p w14:paraId="0CD0ABA4" w14:textId="77777777" w:rsidR="0081760C" w:rsidRDefault="0081760C">
            <w:pPr>
              <w:pStyle w:val="ConsPlusNormal"/>
              <w:jc w:val="center"/>
            </w:pPr>
            <w:r>
              <w:t>94251,1</w:t>
            </w:r>
          </w:p>
        </w:tc>
        <w:tc>
          <w:tcPr>
            <w:tcW w:w="964" w:type="dxa"/>
            <w:tcBorders>
              <w:bottom w:val="nil"/>
            </w:tcBorders>
          </w:tcPr>
          <w:p w14:paraId="3C5576C3" w14:textId="77777777" w:rsidR="0081760C" w:rsidRDefault="0081760C">
            <w:pPr>
              <w:pStyle w:val="ConsPlusNormal"/>
              <w:jc w:val="center"/>
            </w:pPr>
            <w:r>
              <w:t>88535,4</w:t>
            </w:r>
          </w:p>
        </w:tc>
        <w:tc>
          <w:tcPr>
            <w:tcW w:w="964" w:type="dxa"/>
            <w:tcBorders>
              <w:bottom w:val="nil"/>
            </w:tcBorders>
          </w:tcPr>
          <w:p w14:paraId="35B9FBEB" w14:textId="77777777" w:rsidR="0081760C" w:rsidRDefault="0081760C">
            <w:pPr>
              <w:pStyle w:val="ConsPlusNormal"/>
              <w:jc w:val="center"/>
            </w:pPr>
            <w:r>
              <w:t>79351,3</w:t>
            </w:r>
          </w:p>
        </w:tc>
        <w:tc>
          <w:tcPr>
            <w:tcW w:w="964" w:type="dxa"/>
            <w:tcBorders>
              <w:bottom w:val="nil"/>
            </w:tcBorders>
          </w:tcPr>
          <w:p w14:paraId="3B02417C" w14:textId="77777777" w:rsidR="0081760C" w:rsidRDefault="0081760C">
            <w:pPr>
              <w:pStyle w:val="ConsPlusNormal"/>
              <w:jc w:val="center"/>
            </w:pPr>
            <w:r>
              <w:t>50353,2</w:t>
            </w:r>
          </w:p>
        </w:tc>
        <w:tc>
          <w:tcPr>
            <w:tcW w:w="964" w:type="dxa"/>
            <w:tcBorders>
              <w:bottom w:val="nil"/>
            </w:tcBorders>
          </w:tcPr>
          <w:p w14:paraId="60970717" w14:textId="77777777" w:rsidR="0081760C" w:rsidRDefault="0081760C">
            <w:pPr>
              <w:pStyle w:val="ConsPlusNormal"/>
              <w:jc w:val="center"/>
            </w:pPr>
            <w:r>
              <w:t>49399,3</w:t>
            </w:r>
          </w:p>
        </w:tc>
        <w:tc>
          <w:tcPr>
            <w:tcW w:w="964" w:type="dxa"/>
            <w:tcBorders>
              <w:bottom w:val="nil"/>
            </w:tcBorders>
          </w:tcPr>
          <w:p w14:paraId="1CF7DD6A" w14:textId="77777777" w:rsidR="0081760C" w:rsidRDefault="0081760C">
            <w:pPr>
              <w:pStyle w:val="ConsPlusNormal"/>
              <w:jc w:val="center"/>
            </w:pPr>
            <w:r>
              <w:t>55820,3</w:t>
            </w:r>
          </w:p>
        </w:tc>
      </w:tr>
      <w:tr w:rsidR="0081760C" w14:paraId="04D62C14" w14:textId="77777777">
        <w:tblPrEx>
          <w:tblBorders>
            <w:insideH w:val="nil"/>
          </w:tblBorders>
        </w:tblPrEx>
        <w:tc>
          <w:tcPr>
            <w:tcW w:w="567" w:type="dxa"/>
            <w:vMerge/>
          </w:tcPr>
          <w:p w14:paraId="576EC20E" w14:textId="77777777" w:rsidR="0081760C" w:rsidRDefault="0081760C">
            <w:pPr>
              <w:spacing w:after="1" w:line="0" w:lineRule="atLeast"/>
            </w:pPr>
          </w:p>
        </w:tc>
        <w:tc>
          <w:tcPr>
            <w:tcW w:w="2098" w:type="dxa"/>
            <w:vMerge/>
          </w:tcPr>
          <w:p w14:paraId="4F178068" w14:textId="77777777" w:rsidR="0081760C" w:rsidRDefault="0081760C">
            <w:pPr>
              <w:spacing w:after="1" w:line="0" w:lineRule="atLeast"/>
            </w:pPr>
          </w:p>
        </w:tc>
        <w:tc>
          <w:tcPr>
            <w:tcW w:w="1128" w:type="dxa"/>
            <w:tcBorders>
              <w:top w:val="nil"/>
              <w:bottom w:val="nil"/>
            </w:tcBorders>
          </w:tcPr>
          <w:p w14:paraId="53A5F025" w14:textId="77777777" w:rsidR="0081760C" w:rsidRDefault="0081760C">
            <w:pPr>
              <w:pStyle w:val="ConsPlusNormal"/>
            </w:pPr>
            <w:r>
              <w:t>федеральный бюджет</w:t>
            </w:r>
          </w:p>
        </w:tc>
        <w:tc>
          <w:tcPr>
            <w:tcW w:w="1077" w:type="dxa"/>
            <w:tcBorders>
              <w:top w:val="nil"/>
              <w:bottom w:val="nil"/>
            </w:tcBorders>
          </w:tcPr>
          <w:p w14:paraId="1FFA9788" w14:textId="77777777" w:rsidR="0081760C" w:rsidRDefault="0081760C">
            <w:pPr>
              <w:pStyle w:val="ConsPlusNormal"/>
              <w:jc w:val="center"/>
            </w:pPr>
            <w:r>
              <w:t>610817,7</w:t>
            </w:r>
          </w:p>
        </w:tc>
        <w:tc>
          <w:tcPr>
            <w:tcW w:w="964" w:type="dxa"/>
            <w:tcBorders>
              <w:top w:val="nil"/>
              <w:bottom w:val="nil"/>
            </w:tcBorders>
          </w:tcPr>
          <w:p w14:paraId="6B93F8F2" w14:textId="77777777" w:rsidR="0081760C" w:rsidRDefault="0081760C">
            <w:pPr>
              <w:pStyle w:val="ConsPlusNormal"/>
              <w:jc w:val="center"/>
            </w:pPr>
            <w:r>
              <w:t>0,0</w:t>
            </w:r>
          </w:p>
        </w:tc>
        <w:tc>
          <w:tcPr>
            <w:tcW w:w="964" w:type="dxa"/>
            <w:tcBorders>
              <w:top w:val="nil"/>
              <w:bottom w:val="nil"/>
            </w:tcBorders>
          </w:tcPr>
          <w:p w14:paraId="26C25320" w14:textId="77777777" w:rsidR="0081760C" w:rsidRDefault="0081760C">
            <w:pPr>
              <w:pStyle w:val="ConsPlusNormal"/>
              <w:jc w:val="center"/>
            </w:pPr>
            <w:r>
              <w:t>70457,8</w:t>
            </w:r>
          </w:p>
        </w:tc>
        <w:tc>
          <w:tcPr>
            <w:tcW w:w="964" w:type="dxa"/>
            <w:tcBorders>
              <w:top w:val="nil"/>
              <w:bottom w:val="nil"/>
            </w:tcBorders>
          </w:tcPr>
          <w:p w14:paraId="07FBCC2B" w14:textId="77777777" w:rsidR="0081760C" w:rsidRDefault="0081760C">
            <w:pPr>
              <w:pStyle w:val="ConsPlusNormal"/>
              <w:jc w:val="center"/>
            </w:pPr>
            <w:r>
              <w:t>55483,9</w:t>
            </w:r>
          </w:p>
        </w:tc>
        <w:tc>
          <w:tcPr>
            <w:tcW w:w="964" w:type="dxa"/>
            <w:tcBorders>
              <w:top w:val="nil"/>
              <w:bottom w:val="nil"/>
            </w:tcBorders>
          </w:tcPr>
          <w:p w14:paraId="61D4436B" w14:textId="77777777" w:rsidR="0081760C" w:rsidRDefault="0081760C">
            <w:pPr>
              <w:pStyle w:val="ConsPlusNormal"/>
              <w:jc w:val="center"/>
            </w:pPr>
            <w:r>
              <w:t>93686,4</w:t>
            </w:r>
          </w:p>
        </w:tc>
        <w:tc>
          <w:tcPr>
            <w:tcW w:w="964" w:type="dxa"/>
            <w:tcBorders>
              <w:top w:val="nil"/>
              <w:bottom w:val="nil"/>
            </w:tcBorders>
          </w:tcPr>
          <w:p w14:paraId="272B49BF" w14:textId="77777777" w:rsidR="0081760C" w:rsidRDefault="0081760C">
            <w:pPr>
              <w:pStyle w:val="ConsPlusNormal"/>
              <w:jc w:val="center"/>
            </w:pPr>
            <w:r>
              <w:t>89538,5</w:t>
            </w:r>
          </w:p>
        </w:tc>
        <w:tc>
          <w:tcPr>
            <w:tcW w:w="964" w:type="dxa"/>
            <w:tcBorders>
              <w:top w:val="nil"/>
              <w:bottom w:val="nil"/>
            </w:tcBorders>
          </w:tcPr>
          <w:p w14:paraId="42B8F11D" w14:textId="77777777" w:rsidR="0081760C" w:rsidRDefault="0081760C">
            <w:pPr>
              <w:pStyle w:val="ConsPlusNormal"/>
              <w:jc w:val="center"/>
            </w:pPr>
            <w:r>
              <w:t>84108,6</w:t>
            </w:r>
          </w:p>
        </w:tc>
        <w:tc>
          <w:tcPr>
            <w:tcW w:w="964" w:type="dxa"/>
            <w:tcBorders>
              <w:top w:val="nil"/>
              <w:bottom w:val="nil"/>
            </w:tcBorders>
          </w:tcPr>
          <w:p w14:paraId="4C06BF60" w14:textId="77777777" w:rsidR="0081760C" w:rsidRDefault="0081760C">
            <w:pPr>
              <w:pStyle w:val="ConsPlusNormal"/>
              <w:jc w:val="center"/>
            </w:pPr>
            <w:r>
              <w:t>69748,4</w:t>
            </w:r>
          </w:p>
        </w:tc>
        <w:tc>
          <w:tcPr>
            <w:tcW w:w="964" w:type="dxa"/>
            <w:tcBorders>
              <w:top w:val="nil"/>
              <w:bottom w:val="nil"/>
            </w:tcBorders>
          </w:tcPr>
          <w:p w14:paraId="39E8978C" w14:textId="77777777" w:rsidR="0081760C" w:rsidRDefault="0081760C">
            <w:pPr>
              <w:pStyle w:val="ConsPlusNormal"/>
              <w:jc w:val="center"/>
            </w:pPr>
            <w:r>
              <w:t>47835,5</w:t>
            </w:r>
          </w:p>
        </w:tc>
        <w:tc>
          <w:tcPr>
            <w:tcW w:w="964" w:type="dxa"/>
            <w:tcBorders>
              <w:top w:val="nil"/>
              <w:bottom w:val="nil"/>
            </w:tcBorders>
          </w:tcPr>
          <w:p w14:paraId="2B0AAF40" w14:textId="77777777" w:rsidR="0081760C" w:rsidRDefault="0081760C">
            <w:pPr>
              <w:pStyle w:val="ConsPlusNormal"/>
              <w:jc w:val="center"/>
            </w:pPr>
            <w:r>
              <w:t>46929,3</w:t>
            </w:r>
          </w:p>
        </w:tc>
        <w:tc>
          <w:tcPr>
            <w:tcW w:w="964" w:type="dxa"/>
            <w:tcBorders>
              <w:top w:val="nil"/>
              <w:bottom w:val="nil"/>
            </w:tcBorders>
          </w:tcPr>
          <w:p w14:paraId="53F1F879" w14:textId="77777777" w:rsidR="0081760C" w:rsidRDefault="0081760C">
            <w:pPr>
              <w:pStyle w:val="ConsPlusNormal"/>
              <w:jc w:val="center"/>
            </w:pPr>
            <w:r>
              <w:t>53029,3</w:t>
            </w:r>
          </w:p>
        </w:tc>
      </w:tr>
      <w:tr w:rsidR="0081760C" w14:paraId="211D5241" w14:textId="77777777">
        <w:tc>
          <w:tcPr>
            <w:tcW w:w="567" w:type="dxa"/>
            <w:vMerge/>
          </w:tcPr>
          <w:p w14:paraId="2765A0E2" w14:textId="77777777" w:rsidR="0081760C" w:rsidRDefault="0081760C">
            <w:pPr>
              <w:spacing w:after="1" w:line="0" w:lineRule="atLeast"/>
            </w:pPr>
          </w:p>
        </w:tc>
        <w:tc>
          <w:tcPr>
            <w:tcW w:w="2098" w:type="dxa"/>
            <w:vMerge/>
          </w:tcPr>
          <w:p w14:paraId="00D9B8A0" w14:textId="77777777" w:rsidR="0081760C" w:rsidRDefault="0081760C">
            <w:pPr>
              <w:spacing w:after="1" w:line="0" w:lineRule="atLeast"/>
            </w:pPr>
          </w:p>
        </w:tc>
        <w:tc>
          <w:tcPr>
            <w:tcW w:w="1128" w:type="dxa"/>
            <w:tcBorders>
              <w:top w:val="nil"/>
            </w:tcBorders>
          </w:tcPr>
          <w:p w14:paraId="3B8C8048" w14:textId="77777777" w:rsidR="0081760C" w:rsidRDefault="0081760C">
            <w:pPr>
              <w:pStyle w:val="ConsPlusNormal"/>
            </w:pPr>
            <w:r>
              <w:t>республиканский бюджет РД</w:t>
            </w:r>
          </w:p>
        </w:tc>
        <w:tc>
          <w:tcPr>
            <w:tcW w:w="1077" w:type="dxa"/>
            <w:tcBorders>
              <w:top w:val="nil"/>
            </w:tcBorders>
          </w:tcPr>
          <w:p w14:paraId="18221FCE" w14:textId="77777777" w:rsidR="0081760C" w:rsidRDefault="0081760C">
            <w:pPr>
              <w:pStyle w:val="ConsPlusNormal"/>
              <w:jc w:val="center"/>
            </w:pPr>
            <w:r>
              <w:t>40102,2</w:t>
            </w:r>
          </w:p>
        </w:tc>
        <w:tc>
          <w:tcPr>
            <w:tcW w:w="964" w:type="dxa"/>
            <w:tcBorders>
              <w:top w:val="nil"/>
            </w:tcBorders>
          </w:tcPr>
          <w:p w14:paraId="702AD203" w14:textId="77777777" w:rsidR="0081760C" w:rsidRDefault="0081760C">
            <w:pPr>
              <w:pStyle w:val="ConsPlusNormal"/>
              <w:jc w:val="center"/>
            </w:pPr>
            <w:r>
              <w:t>2865,1</w:t>
            </w:r>
          </w:p>
        </w:tc>
        <w:tc>
          <w:tcPr>
            <w:tcW w:w="964" w:type="dxa"/>
            <w:tcBorders>
              <w:top w:val="nil"/>
            </w:tcBorders>
          </w:tcPr>
          <w:p w14:paraId="35C7B56D" w14:textId="77777777" w:rsidR="0081760C" w:rsidRDefault="0081760C">
            <w:pPr>
              <w:pStyle w:val="ConsPlusNormal"/>
              <w:jc w:val="center"/>
            </w:pPr>
            <w:r>
              <w:t>2865,1</w:t>
            </w:r>
          </w:p>
        </w:tc>
        <w:tc>
          <w:tcPr>
            <w:tcW w:w="964" w:type="dxa"/>
            <w:tcBorders>
              <w:top w:val="nil"/>
            </w:tcBorders>
          </w:tcPr>
          <w:p w14:paraId="4987E5A6" w14:textId="77777777" w:rsidR="0081760C" w:rsidRDefault="0081760C">
            <w:pPr>
              <w:pStyle w:val="ConsPlusNormal"/>
              <w:jc w:val="center"/>
            </w:pPr>
            <w:r>
              <w:t>2920,2</w:t>
            </w:r>
          </w:p>
        </w:tc>
        <w:tc>
          <w:tcPr>
            <w:tcW w:w="964" w:type="dxa"/>
            <w:tcBorders>
              <w:top w:val="nil"/>
            </w:tcBorders>
          </w:tcPr>
          <w:p w14:paraId="7D81DCFB" w14:textId="77777777" w:rsidR="0081760C" w:rsidRDefault="0081760C">
            <w:pPr>
              <w:pStyle w:val="ConsPlusNormal"/>
              <w:jc w:val="center"/>
            </w:pPr>
            <w:r>
              <w:t>4930,9</w:t>
            </w:r>
          </w:p>
        </w:tc>
        <w:tc>
          <w:tcPr>
            <w:tcW w:w="964" w:type="dxa"/>
            <w:tcBorders>
              <w:top w:val="nil"/>
            </w:tcBorders>
          </w:tcPr>
          <w:p w14:paraId="7A07748D" w14:textId="77777777" w:rsidR="0081760C" w:rsidRDefault="0081760C">
            <w:pPr>
              <w:pStyle w:val="ConsPlusNormal"/>
              <w:jc w:val="center"/>
            </w:pPr>
            <w:r>
              <w:t>4712,6</w:t>
            </w:r>
          </w:p>
        </w:tc>
        <w:tc>
          <w:tcPr>
            <w:tcW w:w="964" w:type="dxa"/>
            <w:tcBorders>
              <w:top w:val="nil"/>
            </w:tcBorders>
          </w:tcPr>
          <w:p w14:paraId="0B0F50AB" w14:textId="77777777" w:rsidR="0081760C" w:rsidRDefault="0081760C">
            <w:pPr>
              <w:pStyle w:val="ConsPlusNormal"/>
              <w:jc w:val="center"/>
            </w:pPr>
            <w:r>
              <w:t>4426,8</w:t>
            </w:r>
          </w:p>
        </w:tc>
        <w:tc>
          <w:tcPr>
            <w:tcW w:w="964" w:type="dxa"/>
            <w:tcBorders>
              <w:top w:val="nil"/>
            </w:tcBorders>
          </w:tcPr>
          <w:p w14:paraId="659664F2" w14:textId="77777777" w:rsidR="0081760C" w:rsidRDefault="0081760C">
            <w:pPr>
              <w:pStyle w:val="ConsPlusNormal"/>
              <w:jc w:val="center"/>
            </w:pPr>
            <w:r>
              <w:t>9602,9</w:t>
            </w:r>
          </w:p>
        </w:tc>
        <w:tc>
          <w:tcPr>
            <w:tcW w:w="964" w:type="dxa"/>
            <w:tcBorders>
              <w:top w:val="nil"/>
            </w:tcBorders>
          </w:tcPr>
          <w:p w14:paraId="55AB73ED" w14:textId="77777777" w:rsidR="0081760C" w:rsidRDefault="0081760C">
            <w:pPr>
              <w:pStyle w:val="ConsPlusNormal"/>
              <w:jc w:val="center"/>
            </w:pPr>
            <w:r>
              <w:t>2517,7</w:t>
            </w:r>
          </w:p>
        </w:tc>
        <w:tc>
          <w:tcPr>
            <w:tcW w:w="964" w:type="dxa"/>
            <w:tcBorders>
              <w:top w:val="nil"/>
            </w:tcBorders>
          </w:tcPr>
          <w:p w14:paraId="2D8B2709" w14:textId="77777777" w:rsidR="0081760C" w:rsidRDefault="0081760C">
            <w:pPr>
              <w:pStyle w:val="ConsPlusNormal"/>
              <w:jc w:val="center"/>
            </w:pPr>
            <w:r>
              <w:t>2470,0</w:t>
            </w:r>
          </w:p>
        </w:tc>
        <w:tc>
          <w:tcPr>
            <w:tcW w:w="964" w:type="dxa"/>
            <w:tcBorders>
              <w:top w:val="nil"/>
            </w:tcBorders>
          </w:tcPr>
          <w:p w14:paraId="4E65593D" w14:textId="77777777" w:rsidR="0081760C" w:rsidRDefault="0081760C">
            <w:pPr>
              <w:pStyle w:val="ConsPlusNormal"/>
              <w:jc w:val="center"/>
            </w:pPr>
            <w:r>
              <w:t>2791,0</w:t>
            </w:r>
          </w:p>
        </w:tc>
      </w:tr>
      <w:tr w:rsidR="0081760C" w14:paraId="23E19D3C" w14:textId="77777777">
        <w:tc>
          <w:tcPr>
            <w:tcW w:w="567" w:type="dxa"/>
            <w:vMerge w:val="restart"/>
          </w:tcPr>
          <w:p w14:paraId="7CE939F6" w14:textId="77777777" w:rsidR="0081760C" w:rsidRDefault="0081760C">
            <w:pPr>
              <w:pStyle w:val="ConsPlusNormal"/>
              <w:jc w:val="center"/>
            </w:pPr>
            <w:r>
              <w:t>18.</w:t>
            </w:r>
          </w:p>
        </w:tc>
        <w:tc>
          <w:tcPr>
            <w:tcW w:w="2098" w:type="dxa"/>
            <w:vMerge w:val="restart"/>
          </w:tcPr>
          <w:p w14:paraId="1A6194F8" w14:textId="77777777" w:rsidR="0081760C" w:rsidRDefault="0081760C">
            <w:pPr>
              <w:pStyle w:val="ConsPlusNormal"/>
            </w:pPr>
            <w: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1128" w:type="dxa"/>
            <w:tcBorders>
              <w:bottom w:val="nil"/>
            </w:tcBorders>
          </w:tcPr>
          <w:p w14:paraId="2C9CB8A6" w14:textId="77777777" w:rsidR="0081760C" w:rsidRDefault="0081760C">
            <w:pPr>
              <w:pStyle w:val="ConsPlusNormal"/>
            </w:pPr>
            <w:r>
              <w:t>всего, в т.ч.</w:t>
            </w:r>
          </w:p>
        </w:tc>
        <w:tc>
          <w:tcPr>
            <w:tcW w:w="1077" w:type="dxa"/>
            <w:tcBorders>
              <w:bottom w:val="nil"/>
            </w:tcBorders>
          </w:tcPr>
          <w:p w14:paraId="136487E2" w14:textId="77777777" w:rsidR="0081760C" w:rsidRDefault="0081760C">
            <w:pPr>
              <w:pStyle w:val="ConsPlusNormal"/>
              <w:jc w:val="center"/>
            </w:pPr>
            <w:r>
              <w:t>8251,5</w:t>
            </w:r>
          </w:p>
        </w:tc>
        <w:tc>
          <w:tcPr>
            <w:tcW w:w="964" w:type="dxa"/>
            <w:tcBorders>
              <w:bottom w:val="nil"/>
            </w:tcBorders>
          </w:tcPr>
          <w:p w14:paraId="12BD98D5" w14:textId="77777777" w:rsidR="0081760C" w:rsidRDefault="0081760C">
            <w:pPr>
              <w:pStyle w:val="ConsPlusNormal"/>
              <w:jc w:val="center"/>
            </w:pPr>
            <w:r>
              <w:t>0,0</w:t>
            </w:r>
          </w:p>
        </w:tc>
        <w:tc>
          <w:tcPr>
            <w:tcW w:w="964" w:type="dxa"/>
            <w:tcBorders>
              <w:bottom w:val="nil"/>
            </w:tcBorders>
          </w:tcPr>
          <w:p w14:paraId="0E9CF1E8" w14:textId="77777777" w:rsidR="0081760C" w:rsidRDefault="0081760C">
            <w:pPr>
              <w:pStyle w:val="ConsPlusNormal"/>
              <w:jc w:val="center"/>
            </w:pPr>
            <w:r>
              <w:t>0,0</w:t>
            </w:r>
          </w:p>
        </w:tc>
        <w:tc>
          <w:tcPr>
            <w:tcW w:w="964" w:type="dxa"/>
            <w:tcBorders>
              <w:bottom w:val="nil"/>
            </w:tcBorders>
          </w:tcPr>
          <w:p w14:paraId="35F9128B" w14:textId="77777777" w:rsidR="0081760C" w:rsidRDefault="0081760C">
            <w:pPr>
              <w:pStyle w:val="ConsPlusNormal"/>
              <w:jc w:val="center"/>
            </w:pPr>
            <w:r>
              <w:t>0,0</w:t>
            </w:r>
          </w:p>
        </w:tc>
        <w:tc>
          <w:tcPr>
            <w:tcW w:w="964" w:type="dxa"/>
            <w:tcBorders>
              <w:bottom w:val="nil"/>
            </w:tcBorders>
          </w:tcPr>
          <w:p w14:paraId="2F49405B" w14:textId="77777777" w:rsidR="0081760C" w:rsidRDefault="0081760C">
            <w:pPr>
              <w:pStyle w:val="ConsPlusNormal"/>
              <w:jc w:val="center"/>
            </w:pPr>
            <w:r>
              <w:t>8251,5</w:t>
            </w:r>
          </w:p>
        </w:tc>
        <w:tc>
          <w:tcPr>
            <w:tcW w:w="964" w:type="dxa"/>
            <w:tcBorders>
              <w:bottom w:val="nil"/>
            </w:tcBorders>
          </w:tcPr>
          <w:p w14:paraId="28369F14" w14:textId="77777777" w:rsidR="0081760C" w:rsidRDefault="0081760C">
            <w:pPr>
              <w:pStyle w:val="ConsPlusNormal"/>
              <w:jc w:val="center"/>
            </w:pPr>
            <w:r>
              <w:t>0,0</w:t>
            </w:r>
          </w:p>
        </w:tc>
        <w:tc>
          <w:tcPr>
            <w:tcW w:w="964" w:type="dxa"/>
            <w:tcBorders>
              <w:bottom w:val="nil"/>
            </w:tcBorders>
          </w:tcPr>
          <w:p w14:paraId="528188B3" w14:textId="77777777" w:rsidR="0081760C" w:rsidRDefault="0081760C">
            <w:pPr>
              <w:pStyle w:val="ConsPlusNormal"/>
              <w:jc w:val="center"/>
            </w:pPr>
            <w:r>
              <w:t>0,0</w:t>
            </w:r>
          </w:p>
        </w:tc>
        <w:tc>
          <w:tcPr>
            <w:tcW w:w="964" w:type="dxa"/>
            <w:tcBorders>
              <w:bottom w:val="nil"/>
            </w:tcBorders>
          </w:tcPr>
          <w:p w14:paraId="4E660AFA" w14:textId="77777777" w:rsidR="0081760C" w:rsidRDefault="0081760C">
            <w:pPr>
              <w:pStyle w:val="ConsPlusNormal"/>
              <w:jc w:val="center"/>
            </w:pPr>
            <w:r>
              <w:t>0,0</w:t>
            </w:r>
          </w:p>
        </w:tc>
        <w:tc>
          <w:tcPr>
            <w:tcW w:w="964" w:type="dxa"/>
            <w:tcBorders>
              <w:bottom w:val="nil"/>
            </w:tcBorders>
          </w:tcPr>
          <w:p w14:paraId="3BBFEB64" w14:textId="77777777" w:rsidR="0081760C" w:rsidRDefault="0081760C">
            <w:pPr>
              <w:pStyle w:val="ConsPlusNormal"/>
              <w:jc w:val="center"/>
            </w:pPr>
            <w:r>
              <w:t>0,0</w:t>
            </w:r>
          </w:p>
        </w:tc>
        <w:tc>
          <w:tcPr>
            <w:tcW w:w="964" w:type="dxa"/>
            <w:tcBorders>
              <w:bottom w:val="nil"/>
            </w:tcBorders>
          </w:tcPr>
          <w:p w14:paraId="4CB63B9C" w14:textId="77777777" w:rsidR="0081760C" w:rsidRDefault="0081760C">
            <w:pPr>
              <w:pStyle w:val="ConsPlusNormal"/>
              <w:jc w:val="center"/>
            </w:pPr>
            <w:r>
              <w:t>0,0</w:t>
            </w:r>
          </w:p>
        </w:tc>
        <w:tc>
          <w:tcPr>
            <w:tcW w:w="964" w:type="dxa"/>
            <w:tcBorders>
              <w:bottom w:val="nil"/>
            </w:tcBorders>
          </w:tcPr>
          <w:p w14:paraId="0619B92D" w14:textId="77777777" w:rsidR="0081760C" w:rsidRDefault="0081760C">
            <w:pPr>
              <w:pStyle w:val="ConsPlusNormal"/>
              <w:jc w:val="center"/>
            </w:pPr>
            <w:r>
              <w:t>0,0</w:t>
            </w:r>
          </w:p>
        </w:tc>
      </w:tr>
      <w:tr w:rsidR="0081760C" w14:paraId="562C1913" w14:textId="77777777">
        <w:tblPrEx>
          <w:tblBorders>
            <w:insideH w:val="nil"/>
          </w:tblBorders>
        </w:tblPrEx>
        <w:tc>
          <w:tcPr>
            <w:tcW w:w="567" w:type="dxa"/>
            <w:vMerge/>
          </w:tcPr>
          <w:p w14:paraId="2159CEE1" w14:textId="77777777" w:rsidR="0081760C" w:rsidRDefault="0081760C">
            <w:pPr>
              <w:spacing w:after="1" w:line="0" w:lineRule="atLeast"/>
            </w:pPr>
          </w:p>
        </w:tc>
        <w:tc>
          <w:tcPr>
            <w:tcW w:w="2098" w:type="dxa"/>
            <w:vMerge/>
          </w:tcPr>
          <w:p w14:paraId="0D625D8A" w14:textId="77777777" w:rsidR="0081760C" w:rsidRDefault="0081760C">
            <w:pPr>
              <w:spacing w:after="1" w:line="0" w:lineRule="atLeast"/>
            </w:pPr>
          </w:p>
        </w:tc>
        <w:tc>
          <w:tcPr>
            <w:tcW w:w="1128" w:type="dxa"/>
            <w:tcBorders>
              <w:top w:val="nil"/>
              <w:bottom w:val="nil"/>
            </w:tcBorders>
          </w:tcPr>
          <w:p w14:paraId="11AB3BC5" w14:textId="77777777" w:rsidR="0081760C" w:rsidRDefault="0081760C">
            <w:pPr>
              <w:pStyle w:val="ConsPlusNormal"/>
            </w:pPr>
            <w:r>
              <w:t>федеральный бюджет</w:t>
            </w:r>
          </w:p>
        </w:tc>
        <w:tc>
          <w:tcPr>
            <w:tcW w:w="1077" w:type="dxa"/>
            <w:tcBorders>
              <w:top w:val="nil"/>
              <w:bottom w:val="nil"/>
            </w:tcBorders>
          </w:tcPr>
          <w:p w14:paraId="7120B6BA" w14:textId="77777777" w:rsidR="0081760C" w:rsidRDefault="0081760C">
            <w:pPr>
              <w:pStyle w:val="ConsPlusNormal"/>
              <w:jc w:val="center"/>
            </w:pPr>
            <w:r>
              <w:t>7838,9</w:t>
            </w:r>
          </w:p>
        </w:tc>
        <w:tc>
          <w:tcPr>
            <w:tcW w:w="964" w:type="dxa"/>
            <w:tcBorders>
              <w:top w:val="nil"/>
              <w:bottom w:val="nil"/>
            </w:tcBorders>
          </w:tcPr>
          <w:p w14:paraId="0F0EE653" w14:textId="77777777" w:rsidR="0081760C" w:rsidRDefault="0081760C">
            <w:pPr>
              <w:pStyle w:val="ConsPlusNormal"/>
              <w:jc w:val="center"/>
            </w:pPr>
            <w:r>
              <w:t>0,0</w:t>
            </w:r>
          </w:p>
        </w:tc>
        <w:tc>
          <w:tcPr>
            <w:tcW w:w="964" w:type="dxa"/>
            <w:tcBorders>
              <w:top w:val="nil"/>
              <w:bottom w:val="nil"/>
            </w:tcBorders>
          </w:tcPr>
          <w:p w14:paraId="49A6AF3B" w14:textId="77777777" w:rsidR="0081760C" w:rsidRDefault="0081760C">
            <w:pPr>
              <w:pStyle w:val="ConsPlusNormal"/>
              <w:jc w:val="center"/>
            </w:pPr>
            <w:r>
              <w:t>0,0</w:t>
            </w:r>
          </w:p>
        </w:tc>
        <w:tc>
          <w:tcPr>
            <w:tcW w:w="964" w:type="dxa"/>
            <w:tcBorders>
              <w:top w:val="nil"/>
              <w:bottom w:val="nil"/>
            </w:tcBorders>
          </w:tcPr>
          <w:p w14:paraId="1A9D434D" w14:textId="77777777" w:rsidR="0081760C" w:rsidRDefault="0081760C">
            <w:pPr>
              <w:pStyle w:val="ConsPlusNormal"/>
              <w:jc w:val="center"/>
            </w:pPr>
            <w:r>
              <w:t>0,0</w:t>
            </w:r>
          </w:p>
        </w:tc>
        <w:tc>
          <w:tcPr>
            <w:tcW w:w="964" w:type="dxa"/>
            <w:tcBorders>
              <w:top w:val="nil"/>
              <w:bottom w:val="nil"/>
            </w:tcBorders>
          </w:tcPr>
          <w:p w14:paraId="1E2BA4C9" w14:textId="77777777" w:rsidR="0081760C" w:rsidRDefault="0081760C">
            <w:pPr>
              <w:pStyle w:val="ConsPlusNormal"/>
              <w:jc w:val="center"/>
            </w:pPr>
            <w:r>
              <w:t>7838,9</w:t>
            </w:r>
          </w:p>
        </w:tc>
        <w:tc>
          <w:tcPr>
            <w:tcW w:w="964" w:type="dxa"/>
            <w:tcBorders>
              <w:top w:val="nil"/>
              <w:bottom w:val="nil"/>
            </w:tcBorders>
          </w:tcPr>
          <w:p w14:paraId="0B5D7542" w14:textId="77777777" w:rsidR="0081760C" w:rsidRDefault="0081760C">
            <w:pPr>
              <w:pStyle w:val="ConsPlusNormal"/>
              <w:jc w:val="center"/>
            </w:pPr>
            <w:r>
              <w:t>0,0</w:t>
            </w:r>
          </w:p>
        </w:tc>
        <w:tc>
          <w:tcPr>
            <w:tcW w:w="964" w:type="dxa"/>
            <w:tcBorders>
              <w:top w:val="nil"/>
              <w:bottom w:val="nil"/>
            </w:tcBorders>
          </w:tcPr>
          <w:p w14:paraId="1B682E55" w14:textId="77777777" w:rsidR="0081760C" w:rsidRDefault="0081760C">
            <w:pPr>
              <w:pStyle w:val="ConsPlusNormal"/>
              <w:jc w:val="center"/>
            </w:pPr>
            <w:r>
              <w:t>0,0</w:t>
            </w:r>
          </w:p>
        </w:tc>
        <w:tc>
          <w:tcPr>
            <w:tcW w:w="964" w:type="dxa"/>
            <w:tcBorders>
              <w:top w:val="nil"/>
              <w:bottom w:val="nil"/>
            </w:tcBorders>
          </w:tcPr>
          <w:p w14:paraId="06C6460E" w14:textId="77777777" w:rsidR="0081760C" w:rsidRDefault="0081760C">
            <w:pPr>
              <w:pStyle w:val="ConsPlusNormal"/>
              <w:jc w:val="center"/>
            </w:pPr>
            <w:r>
              <w:t>0,0</w:t>
            </w:r>
          </w:p>
        </w:tc>
        <w:tc>
          <w:tcPr>
            <w:tcW w:w="964" w:type="dxa"/>
            <w:tcBorders>
              <w:top w:val="nil"/>
              <w:bottom w:val="nil"/>
            </w:tcBorders>
          </w:tcPr>
          <w:p w14:paraId="7F7A2C06" w14:textId="77777777" w:rsidR="0081760C" w:rsidRDefault="0081760C">
            <w:pPr>
              <w:pStyle w:val="ConsPlusNormal"/>
              <w:jc w:val="center"/>
            </w:pPr>
            <w:r>
              <w:t>0,0</w:t>
            </w:r>
          </w:p>
        </w:tc>
        <w:tc>
          <w:tcPr>
            <w:tcW w:w="964" w:type="dxa"/>
            <w:tcBorders>
              <w:top w:val="nil"/>
              <w:bottom w:val="nil"/>
            </w:tcBorders>
          </w:tcPr>
          <w:p w14:paraId="0CF7D114" w14:textId="77777777" w:rsidR="0081760C" w:rsidRDefault="0081760C">
            <w:pPr>
              <w:pStyle w:val="ConsPlusNormal"/>
              <w:jc w:val="center"/>
            </w:pPr>
            <w:r>
              <w:t>0,0</w:t>
            </w:r>
          </w:p>
        </w:tc>
        <w:tc>
          <w:tcPr>
            <w:tcW w:w="964" w:type="dxa"/>
            <w:tcBorders>
              <w:top w:val="nil"/>
              <w:bottom w:val="nil"/>
            </w:tcBorders>
          </w:tcPr>
          <w:p w14:paraId="1A1C9926" w14:textId="77777777" w:rsidR="0081760C" w:rsidRDefault="0081760C">
            <w:pPr>
              <w:pStyle w:val="ConsPlusNormal"/>
              <w:jc w:val="center"/>
            </w:pPr>
            <w:r>
              <w:t>0,0</w:t>
            </w:r>
          </w:p>
        </w:tc>
      </w:tr>
      <w:tr w:rsidR="0081760C" w14:paraId="538C5F98" w14:textId="77777777">
        <w:tc>
          <w:tcPr>
            <w:tcW w:w="567" w:type="dxa"/>
            <w:vMerge/>
          </w:tcPr>
          <w:p w14:paraId="74CAD8AC" w14:textId="77777777" w:rsidR="0081760C" w:rsidRDefault="0081760C">
            <w:pPr>
              <w:spacing w:after="1" w:line="0" w:lineRule="atLeast"/>
            </w:pPr>
          </w:p>
        </w:tc>
        <w:tc>
          <w:tcPr>
            <w:tcW w:w="2098" w:type="dxa"/>
            <w:vMerge/>
          </w:tcPr>
          <w:p w14:paraId="24E73878" w14:textId="77777777" w:rsidR="0081760C" w:rsidRDefault="0081760C">
            <w:pPr>
              <w:spacing w:after="1" w:line="0" w:lineRule="atLeast"/>
            </w:pPr>
          </w:p>
        </w:tc>
        <w:tc>
          <w:tcPr>
            <w:tcW w:w="1128" w:type="dxa"/>
            <w:tcBorders>
              <w:top w:val="nil"/>
            </w:tcBorders>
          </w:tcPr>
          <w:p w14:paraId="556E2258" w14:textId="77777777" w:rsidR="0081760C" w:rsidRDefault="0081760C">
            <w:pPr>
              <w:pStyle w:val="ConsPlusNormal"/>
            </w:pPr>
            <w:r>
              <w:t>республиканский бюджет РД</w:t>
            </w:r>
          </w:p>
        </w:tc>
        <w:tc>
          <w:tcPr>
            <w:tcW w:w="1077" w:type="dxa"/>
            <w:tcBorders>
              <w:top w:val="nil"/>
            </w:tcBorders>
          </w:tcPr>
          <w:p w14:paraId="7D286022" w14:textId="77777777" w:rsidR="0081760C" w:rsidRDefault="0081760C">
            <w:pPr>
              <w:pStyle w:val="ConsPlusNormal"/>
              <w:jc w:val="center"/>
            </w:pPr>
            <w:r>
              <w:t>412,6</w:t>
            </w:r>
          </w:p>
        </w:tc>
        <w:tc>
          <w:tcPr>
            <w:tcW w:w="964" w:type="dxa"/>
            <w:tcBorders>
              <w:top w:val="nil"/>
            </w:tcBorders>
          </w:tcPr>
          <w:p w14:paraId="10FCF436" w14:textId="77777777" w:rsidR="0081760C" w:rsidRDefault="0081760C">
            <w:pPr>
              <w:pStyle w:val="ConsPlusNormal"/>
              <w:jc w:val="center"/>
            </w:pPr>
            <w:r>
              <w:t>0,0</w:t>
            </w:r>
          </w:p>
        </w:tc>
        <w:tc>
          <w:tcPr>
            <w:tcW w:w="964" w:type="dxa"/>
            <w:tcBorders>
              <w:top w:val="nil"/>
            </w:tcBorders>
          </w:tcPr>
          <w:p w14:paraId="533178D5" w14:textId="77777777" w:rsidR="0081760C" w:rsidRDefault="0081760C">
            <w:pPr>
              <w:pStyle w:val="ConsPlusNormal"/>
              <w:jc w:val="center"/>
            </w:pPr>
            <w:r>
              <w:t>0,0</w:t>
            </w:r>
          </w:p>
        </w:tc>
        <w:tc>
          <w:tcPr>
            <w:tcW w:w="964" w:type="dxa"/>
            <w:tcBorders>
              <w:top w:val="nil"/>
            </w:tcBorders>
          </w:tcPr>
          <w:p w14:paraId="2BF56C94" w14:textId="77777777" w:rsidR="0081760C" w:rsidRDefault="0081760C">
            <w:pPr>
              <w:pStyle w:val="ConsPlusNormal"/>
              <w:jc w:val="center"/>
            </w:pPr>
            <w:r>
              <w:t>0,0</w:t>
            </w:r>
          </w:p>
        </w:tc>
        <w:tc>
          <w:tcPr>
            <w:tcW w:w="964" w:type="dxa"/>
            <w:tcBorders>
              <w:top w:val="nil"/>
            </w:tcBorders>
          </w:tcPr>
          <w:p w14:paraId="01534482" w14:textId="77777777" w:rsidR="0081760C" w:rsidRDefault="0081760C">
            <w:pPr>
              <w:pStyle w:val="ConsPlusNormal"/>
              <w:jc w:val="center"/>
            </w:pPr>
            <w:r>
              <w:t>412,6</w:t>
            </w:r>
          </w:p>
        </w:tc>
        <w:tc>
          <w:tcPr>
            <w:tcW w:w="964" w:type="dxa"/>
            <w:tcBorders>
              <w:top w:val="nil"/>
            </w:tcBorders>
          </w:tcPr>
          <w:p w14:paraId="7277E16D" w14:textId="77777777" w:rsidR="0081760C" w:rsidRDefault="0081760C">
            <w:pPr>
              <w:pStyle w:val="ConsPlusNormal"/>
              <w:jc w:val="center"/>
            </w:pPr>
            <w:r>
              <w:t>0,0</w:t>
            </w:r>
          </w:p>
        </w:tc>
        <w:tc>
          <w:tcPr>
            <w:tcW w:w="964" w:type="dxa"/>
            <w:tcBorders>
              <w:top w:val="nil"/>
            </w:tcBorders>
          </w:tcPr>
          <w:p w14:paraId="7C100742" w14:textId="77777777" w:rsidR="0081760C" w:rsidRDefault="0081760C">
            <w:pPr>
              <w:pStyle w:val="ConsPlusNormal"/>
              <w:jc w:val="center"/>
            </w:pPr>
            <w:r>
              <w:t>0,0</w:t>
            </w:r>
          </w:p>
        </w:tc>
        <w:tc>
          <w:tcPr>
            <w:tcW w:w="964" w:type="dxa"/>
            <w:tcBorders>
              <w:top w:val="nil"/>
            </w:tcBorders>
          </w:tcPr>
          <w:p w14:paraId="0DF373AE" w14:textId="77777777" w:rsidR="0081760C" w:rsidRDefault="0081760C">
            <w:pPr>
              <w:pStyle w:val="ConsPlusNormal"/>
              <w:jc w:val="center"/>
            </w:pPr>
            <w:r>
              <w:t>0,0</w:t>
            </w:r>
          </w:p>
        </w:tc>
        <w:tc>
          <w:tcPr>
            <w:tcW w:w="964" w:type="dxa"/>
            <w:tcBorders>
              <w:top w:val="nil"/>
            </w:tcBorders>
          </w:tcPr>
          <w:p w14:paraId="4FA981B3" w14:textId="77777777" w:rsidR="0081760C" w:rsidRDefault="0081760C">
            <w:pPr>
              <w:pStyle w:val="ConsPlusNormal"/>
              <w:jc w:val="center"/>
            </w:pPr>
            <w:r>
              <w:t>0,0</w:t>
            </w:r>
          </w:p>
        </w:tc>
        <w:tc>
          <w:tcPr>
            <w:tcW w:w="964" w:type="dxa"/>
            <w:tcBorders>
              <w:top w:val="nil"/>
            </w:tcBorders>
          </w:tcPr>
          <w:p w14:paraId="34E17F4D" w14:textId="77777777" w:rsidR="0081760C" w:rsidRDefault="0081760C">
            <w:pPr>
              <w:pStyle w:val="ConsPlusNormal"/>
              <w:jc w:val="center"/>
            </w:pPr>
            <w:r>
              <w:t>0,0</w:t>
            </w:r>
          </w:p>
        </w:tc>
        <w:tc>
          <w:tcPr>
            <w:tcW w:w="964" w:type="dxa"/>
            <w:tcBorders>
              <w:top w:val="nil"/>
            </w:tcBorders>
          </w:tcPr>
          <w:p w14:paraId="49DD8D8E" w14:textId="77777777" w:rsidR="0081760C" w:rsidRDefault="0081760C">
            <w:pPr>
              <w:pStyle w:val="ConsPlusNormal"/>
              <w:jc w:val="center"/>
            </w:pPr>
            <w:r>
              <w:t>0,0</w:t>
            </w:r>
          </w:p>
        </w:tc>
      </w:tr>
      <w:tr w:rsidR="0081760C" w14:paraId="320EB017" w14:textId="77777777">
        <w:tc>
          <w:tcPr>
            <w:tcW w:w="567" w:type="dxa"/>
            <w:vMerge w:val="restart"/>
          </w:tcPr>
          <w:p w14:paraId="4B3C3058" w14:textId="77777777" w:rsidR="0081760C" w:rsidRDefault="0081760C">
            <w:pPr>
              <w:pStyle w:val="ConsPlusNormal"/>
              <w:jc w:val="center"/>
            </w:pPr>
            <w:r>
              <w:t>19.</w:t>
            </w:r>
          </w:p>
        </w:tc>
        <w:tc>
          <w:tcPr>
            <w:tcW w:w="2098" w:type="dxa"/>
            <w:vMerge w:val="restart"/>
          </w:tcPr>
          <w:p w14:paraId="5F178FE9" w14:textId="77777777" w:rsidR="0081760C" w:rsidRDefault="0081760C">
            <w:pPr>
              <w:pStyle w:val="ConsPlusNormal"/>
            </w:pPr>
            <w:r>
              <w:t>Строительство и реконструкция объектов образования</w:t>
            </w:r>
          </w:p>
        </w:tc>
        <w:tc>
          <w:tcPr>
            <w:tcW w:w="1128" w:type="dxa"/>
            <w:tcBorders>
              <w:bottom w:val="nil"/>
            </w:tcBorders>
          </w:tcPr>
          <w:p w14:paraId="25F8C5B9" w14:textId="77777777" w:rsidR="0081760C" w:rsidRDefault="0081760C">
            <w:pPr>
              <w:pStyle w:val="ConsPlusNormal"/>
            </w:pPr>
            <w:r>
              <w:t>всего, в т.ч.</w:t>
            </w:r>
          </w:p>
        </w:tc>
        <w:tc>
          <w:tcPr>
            <w:tcW w:w="1077" w:type="dxa"/>
            <w:tcBorders>
              <w:bottom w:val="nil"/>
            </w:tcBorders>
          </w:tcPr>
          <w:p w14:paraId="53C60925" w14:textId="77777777" w:rsidR="0081760C" w:rsidRDefault="0081760C">
            <w:pPr>
              <w:pStyle w:val="ConsPlusNormal"/>
              <w:jc w:val="center"/>
            </w:pPr>
            <w:r>
              <w:t>12368449,9</w:t>
            </w:r>
          </w:p>
        </w:tc>
        <w:tc>
          <w:tcPr>
            <w:tcW w:w="964" w:type="dxa"/>
            <w:tcBorders>
              <w:bottom w:val="nil"/>
            </w:tcBorders>
          </w:tcPr>
          <w:p w14:paraId="6F59C075" w14:textId="77777777" w:rsidR="0081760C" w:rsidRDefault="0081760C">
            <w:pPr>
              <w:pStyle w:val="ConsPlusNormal"/>
              <w:jc w:val="center"/>
            </w:pPr>
            <w:r>
              <w:t>0,0</w:t>
            </w:r>
          </w:p>
        </w:tc>
        <w:tc>
          <w:tcPr>
            <w:tcW w:w="964" w:type="dxa"/>
            <w:tcBorders>
              <w:bottom w:val="nil"/>
            </w:tcBorders>
          </w:tcPr>
          <w:p w14:paraId="6139378C" w14:textId="77777777" w:rsidR="0081760C" w:rsidRDefault="0081760C">
            <w:pPr>
              <w:pStyle w:val="ConsPlusNormal"/>
              <w:jc w:val="center"/>
            </w:pPr>
            <w:r>
              <w:t>0,0</w:t>
            </w:r>
          </w:p>
        </w:tc>
        <w:tc>
          <w:tcPr>
            <w:tcW w:w="964" w:type="dxa"/>
            <w:tcBorders>
              <w:bottom w:val="nil"/>
            </w:tcBorders>
          </w:tcPr>
          <w:p w14:paraId="6B14D730" w14:textId="77777777" w:rsidR="0081760C" w:rsidRDefault="0081760C">
            <w:pPr>
              <w:pStyle w:val="ConsPlusNormal"/>
              <w:jc w:val="center"/>
            </w:pPr>
            <w:r>
              <w:t>0,0</w:t>
            </w:r>
          </w:p>
        </w:tc>
        <w:tc>
          <w:tcPr>
            <w:tcW w:w="964" w:type="dxa"/>
            <w:tcBorders>
              <w:bottom w:val="nil"/>
            </w:tcBorders>
          </w:tcPr>
          <w:p w14:paraId="19904AC5" w14:textId="77777777" w:rsidR="0081760C" w:rsidRDefault="0081760C">
            <w:pPr>
              <w:pStyle w:val="ConsPlusNormal"/>
              <w:jc w:val="center"/>
            </w:pPr>
            <w:r>
              <w:t>456341,5</w:t>
            </w:r>
          </w:p>
        </w:tc>
        <w:tc>
          <w:tcPr>
            <w:tcW w:w="964" w:type="dxa"/>
            <w:tcBorders>
              <w:bottom w:val="nil"/>
            </w:tcBorders>
          </w:tcPr>
          <w:p w14:paraId="4F9124A2" w14:textId="77777777" w:rsidR="0081760C" w:rsidRDefault="0081760C">
            <w:pPr>
              <w:pStyle w:val="ConsPlusNormal"/>
              <w:jc w:val="center"/>
            </w:pPr>
            <w:r>
              <w:t>1871374,7</w:t>
            </w:r>
          </w:p>
        </w:tc>
        <w:tc>
          <w:tcPr>
            <w:tcW w:w="964" w:type="dxa"/>
            <w:tcBorders>
              <w:bottom w:val="nil"/>
            </w:tcBorders>
          </w:tcPr>
          <w:p w14:paraId="0E37361E" w14:textId="77777777" w:rsidR="0081760C" w:rsidRDefault="0081760C">
            <w:pPr>
              <w:pStyle w:val="ConsPlusNormal"/>
              <w:jc w:val="center"/>
            </w:pPr>
            <w:r>
              <w:t>0,0</w:t>
            </w:r>
          </w:p>
        </w:tc>
        <w:tc>
          <w:tcPr>
            <w:tcW w:w="964" w:type="dxa"/>
            <w:tcBorders>
              <w:bottom w:val="nil"/>
            </w:tcBorders>
          </w:tcPr>
          <w:p w14:paraId="7723D983" w14:textId="77777777" w:rsidR="0081760C" w:rsidRDefault="0081760C">
            <w:pPr>
              <w:pStyle w:val="ConsPlusNormal"/>
              <w:jc w:val="center"/>
            </w:pPr>
            <w:r>
              <w:t>1832478,4</w:t>
            </w:r>
          </w:p>
        </w:tc>
        <w:tc>
          <w:tcPr>
            <w:tcW w:w="964" w:type="dxa"/>
            <w:tcBorders>
              <w:bottom w:val="nil"/>
            </w:tcBorders>
          </w:tcPr>
          <w:p w14:paraId="355C74C5" w14:textId="77777777" w:rsidR="0081760C" w:rsidRDefault="0081760C">
            <w:pPr>
              <w:pStyle w:val="ConsPlusNormal"/>
              <w:jc w:val="center"/>
            </w:pPr>
            <w:r>
              <w:t>2763171,5</w:t>
            </w:r>
          </w:p>
        </w:tc>
        <w:tc>
          <w:tcPr>
            <w:tcW w:w="964" w:type="dxa"/>
            <w:tcBorders>
              <w:bottom w:val="nil"/>
            </w:tcBorders>
          </w:tcPr>
          <w:p w14:paraId="36F87EE9" w14:textId="77777777" w:rsidR="0081760C" w:rsidRDefault="0081760C">
            <w:pPr>
              <w:pStyle w:val="ConsPlusNormal"/>
              <w:jc w:val="center"/>
            </w:pPr>
            <w:r>
              <w:t>2978678,1</w:t>
            </w:r>
          </w:p>
        </w:tc>
        <w:tc>
          <w:tcPr>
            <w:tcW w:w="964" w:type="dxa"/>
            <w:tcBorders>
              <w:bottom w:val="nil"/>
            </w:tcBorders>
          </w:tcPr>
          <w:p w14:paraId="76298636" w14:textId="77777777" w:rsidR="0081760C" w:rsidRDefault="0081760C">
            <w:pPr>
              <w:pStyle w:val="ConsPlusNormal"/>
              <w:jc w:val="center"/>
            </w:pPr>
            <w:r>
              <w:t>2466405,7</w:t>
            </w:r>
          </w:p>
        </w:tc>
      </w:tr>
      <w:tr w:rsidR="0081760C" w14:paraId="133F1C6F" w14:textId="77777777">
        <w:tblPrEx>
          <w:tblBorders>
            <w:insideH w:val="nil"/>
          </w:tblBorders>
        </w:tblPrEx>
        <w:tc>
          <w:tcPr>
            <w:tcW w:w="567" w:type="dxa"/>
            <w:vMerge/>
          </w:tcPr>
          <w:p w14:paraId="7886408A" w14:textId="77777777" w:rsidR="0081760C" w:rsidRDefault="0081760C">
            <w:pPr>
              <w:spacing w:after="1" w:line="0" w:lineRule="atLeast"/>
            </w:pPr>
          </w:p>
        </w:tc>
        <w:tc>
          <w:tcPr>
            <w:tcW w:w="2098" w:type="dxa"/>
            <w:vMerge/>
          </w:tcPr>
          <w:p w14:paraId="5166D456" w14:textId="77777777" w:rsidR="0081760C" w:rsidRDefault="0081760C">
            <w:pPr>
              <w:spacing w:after="1" w:line="0" w:lineRule="atLeast"/>
            </w:pPr>
          </w:p>
        </w:tc>
        <w:tc>
          <w:tcPr>
            <w:tcW w:w="1128" w:type="dxa"/>
            <w:tcBorders>
              <w:top w:val="nil"/>
              <w:bottom w:val="nil"/>
            </w:tcBorders>
          </w:tcPr>
          <w:p w14:paraId="70ECB7CA" w14:textId="77777777" w:rsidR="0081760C" w:rsidRDefault="0081760C">
            <w:pPr>
              <w:pStyle w:val="ConsPlusNormal"/>
            </w:pPr>
            <w:r>
              <w:t>федеральный бюджет</w:t>
            </w:r>
          </w:p>
        </w:tc>
        <w:tc>
          <w:tcPr>
            <w:tcW w:w="1077" w:type="dxa"/>
            <w:tcBorders>
              <w:top w:val="nil"/>
              <w:bottom w:val="nil"/>
            </w:tcBorders>
          </w:tcPr>
          <w:p w14:paraId="4453A456" w14:textId="77777777" w:rsidR="0081760C" w:rsidRDefault="0081760C">
            <w:pPr>
              <w:pStyle w:val="ConsPlusNormal"/>
              <w:jc w:val="center"/>
            </w:pPr>
            <w:r>
              <w:t>433524,4</w:t>
            </w:r>
          </w:p>
        </w:tc>
        <w:tc>
          <w:tcPr>
            <w:tcW w:w="964" w:type="dxa"/>
            <w:tcBorders>
              <w:top w:val="nil"/>
              <w:bottom w:val="nil"/>
            </w:tcBorders>
          </w:tcPr>
          <w:p w14:paraId="57D45D12" w14:textId="77777777" w:rsidR="0081760C" w:rsidRDefault="0081760C">
            <w:pPr>
              <w:pStyle w:val="ConsPlusNormal"/>
              <w:jc w:val="center"/>
            </w:pPr>
            <w:r>
              <w:t>0,0</w:t>
            </w:r>
          </w:p>
        </w:tc>
        <w:tc>
          <w:tcPr>
            <w:tcW w:w="964" w:type="dxa"/>
            <w:tcBorders>
              <w:top w:val="nil"/>
              <w:bottom w:val="nil"/>
            </w:tcBorders>
          </w:tcPr>
          <w:p w14:paraId="09034F9D" w14:textId="77777777" w:rsidR="0081760C" w:rsidRDefault="0081760C">
            <w:pPr>
              <w:pStyle w:val="ConsPlusNormal"/>
              <w:jc w:val="center"/>
            </w:pPr>
            <w:r>
              <w:t>0,0</w:t>
            </w:r>
          </w:p>
        </w:tc>
        <w:tc>
          <w:tcPr>
            <w:tcW w:w="964" w:type="dxa"/>
            <w:tcBorders>
              <w:top w:val="nil"/>
              <w:bottom w:val="nil"/>
            </w:tcBorders>
          </w:tcPr>
          <w:p w14:paraId="5F11E5DE" w14:textId="77777777" w:rsidR="0081760C" w:rsidRDefault="0081760C">
            <w:pPr>
              <w:pStyle w:val="ConsPlusNormal"/>
              <w:jc w:val="center"/>
            </w:pPr>
            <w:r>
              <w:t>0,0</w:t>
            </w:r>
          </w:p>
        </w:tc>
        <w:tc>
          <w:tcPr>
            <w:tcW w:w="964" w:type="dxa"/>
            <w:tcBorders>
              <w:top w:val="nil"/>
              <w:bottom w:val="nil"/>
            </w:tcBorders>
          </w:tcPr>
          <w:p w14:paraId="4CAC5974" w14:textId="77777777" w:rsidR="0081760C" w:rsidRDefault="0081760C">
            <w:pPr>
              <w:pStyle w:val="ConsPlusNormal"/>
              <w:jc w:val="center"/>
            </w:pPr>
            <w:r>
              <w:t>433524,4</w:t>
            </w:r>
          </w:p>
        </w:tc>
        <w:tc>
          <w:tcPr>
            <w:tcW w:w="964" w:type="dxa"/>
            <w:tcBorders>
              <w:top w:val="nil"/>
              <w:bottom w:val="nil"/>
            </w:tcBorders>
          </w:tcPr>
          <w:p w14:paraId="0AF08EE3" w14:textId="77777777" w:rsidR="0081760C" w:rsidRDefault="0081760C">
            <w:pPr>
              <w:pStyle w:val="ConsPlusNormal"/>
              <w:jc w:val="center"/>
            </w:pPr>
            <w:r>
              <w:t>0,0</w:t>
            </w:r>
          </w:p>
        </w:tc>
        <w:tc>
          <w:tcPr>
            <w:tcW w:w="964" w:type="dxa"/>
            <w:tcBorders>
              <w:top w:val="nil"/>
              <w:bottom w:val="nil"/>
            </w:tcBorders>
          </w:tcPr>
          <w:p w14:paraId="49A6427A" w14:textId="77777777" w:rsidR="0081760C" w:rsidRDefault="0081760C">
            <w:pPr>
              <w:pStyle w:val="ConsPlusNormal"/>
              <w:jc w:val="center"/>
            </w:pPr>
            <w:r>
              <w:t>0,0</w:t>
            </w:r>
          </w:p>
        </w:tc>
        <w:tc>
          <w:tcPr>
            <w:tcW w:w="964" w:type="dxa"/>
            <w:tcBorders>
              <w:top w:val="nil"/>
              <w:bottom w:val="nil"/>
            </w:tcBorders>
          </w:tcPr>
          <w:p w14:paraId="0A511C03" w14:textId="77777777" w:rsidR="0081760C" w:rsidRDefault="0081760C">
            <w:pPr>
              <w:pStyle w:val="ConsPlusNormal"/>
              <w:jc w:val="center"/>
            </w:pPr>
            <w:r>
              <w:t>0,0</w:t>
            </w:r>
          </w:p>
        </w:tc>
        <w:tc>
          <w:tcPr>
            <w:tcW w:w="964" w:type="dxa"/>
            <w:tcBorders>
              <w:top w:val="nil"/>
              <w:bottom w:val="nil"/>
            </w:tcBorders>
          </w:tcPr>
          <w:p w14:paraId="64AC62D3" w14:textId="77777777" w:rsidR="0081760C" w:rsidRDefault="0081760C">
            <w:pPr>
              <w:pStyle w:val="ConsPlusNormal"/>
              <w:jc w:val="center"/>
            </w:pPr>
            <w:r>
              <w:t>0,0</w:t>
            </w:r>
          </w:p>
        </w:tc>
        <w:tc>
          <w:tcPr>
            <w:tcW w:w="964" w:type="dxa"/>
            <w:tcBorders>
              <w:top w:val="nil"/>
              <w:bottom w:val="nil"/>
            </w:tcBorders>
          </w:tcPr>
          <w:p w14:paraId="44581A49" w14:textId="77777777" w:rsidR="0081760C" w:rsidRDefault="0081760C">
            <w:pPr>
              <w:pStyle w:val="ConsPlusNormal"/>
              <w:jc w:val="center"/>
            </w:pPr>
            <w:r>
              <w:t>0,0</w:t>
            </w:r>
          </w:p>
        </w:tc>
        <w:tc>
          <w:tcPr>
            <w:tcW w:w="964" w:type="dxa"/>
            <w:tcBorders>
              <w:top w:val="nil"/>
              <w:bottom w:val="nil"/>
            </w:tcBorders>
          </w:tcPr>
          <w:p w14:paraId="02F53000" w14:textId="77777777" w:rsidR="0081760C" w:rsidRDefault="0081760C">
            <w:pPr>
              <w:pStyle w:val="ConsPlusNormal"/>
              <w:jc w:val="center"/>
            </w:pPr>
            <w:r>
              <w:t>0,0</w:t>
            </w:r>
          </w:p>
        </w:tc>
      </w:tr>
      <w:tr w:rsidR="0081760C" w14:paraId="69DEE89E" w14:textId="77777777">
        <w:tc>
          <w:tcPr>
            <w:tcW w:w="567" w:type="dxa"/>
            <w:vMerge/>
          </w:tcPr>
          <w:p w14:paraId="77329D26" w14:textId="77777777" w:rsidR="0081760C" w:rsidRDefault="0081760C">
            <w:pPr>
              <w:spacing w:after="1" w:line="0" w:lineRule="atLeast"/>
            </w:pPr>
          </w:p>
        </w:tc>
        <w:tc>
          <w:tcPr>
            <w:tcW w:w="2098" w:type="dxa"/>
            <w:vMerge/>
          </w:tcPr>
          <w:p w14:paraId="6BC3AEF1" w14:textId="77777777" w:rsidR="0081760C" w:rsidRDefault="0081760C">
            <w:pPr>
              <w:spacing w:after="1" w:line="0" w:lineRule="atLeast"/>
            </w:pPr>
          </w:p>
        </w:tc>
        <w:tc>
          <w:tcPr>
            <w:tcW w:w="1128" w:type="dxa"/>
            <w:tcBorders>
              <w:top w:val="nil"/>
            </w:tcBorders>
          </w:tcPr>
          <w:p w14:paraId="4D1B425F" w14:textId="77777777" w:rsidR="0081760C" w:rsidRDefault="0081760C">
            <w:pPr>
              <w:pStyle w:val="ConsPlusNormal"/>
            </w:pPr>
            <w:r>
              <w:t>республиканский бюджет РД</w:t>
            </w:r>
          </w:p>
        </w:tc>
        <w:tc>
          <w:tcPr>
            <w:tcW w:w="1077" w:type="dxa"/>
            <w:tcBorders>
              <w:top w:val="nil"/>
            </w:tcBorders>
          </w:tcPr>
          <w:p w14:paraId="29CE02DE" w14:textId="77777777" w:rsidR="0081760C" w:rsidRDefault="0081760C">
            <w:pPr>
              <w:pStyle w:val="ConsPlusNormal"/>
              <w:jc w:val="center"/>
            </w:pPr>
            <w:r>
              <w:t>11934925,5</w:t>
            </w:r>
          </w:p>
        </w:tc>
        <w:tc>
          <w:tcPr>
            <w:tcW w:w="964" w:type="dxa"/>
            <w:tcBorders>
              <w:top w:val="nil"/>
            </w:tcBorders>
          </w:tcPr>
          <w:p w14:paraId="5F50B5A5" w14:textId="77777777" w:rsidR="0081760C" w:rsidRDefault="0081760C">
            <w:pPr>
              <w:pStyle w:val="ConsPlusNormal"/>
              <w:jc w:val="center"/>
            </w:pPr>
            <w:r>
              <w:t>0,0</w:t>
            </w:r>
          </w:p>
        </w:tc>
        <w:tc>
          <w:tcPr>
            <w:tcW w:w="964" w:type="dxa"/>
            <w:tcBorders>
              <w:top w:val="nil"/>
            </w:tcBorders>
          </w:tcPr>
          <w:p w14:paraId="36556138" w14:textId="77777777" w:rsidR="0081760C" w:rsidRDefault="0081760C">
            <w:pPr>
              <w:pStyle w:val="ConsPlusNormal"/>
              <w:jc w:val="center"/>
            </w:pPr>
            <w:r>
              <w:t>0,0</w:t>
            </w:r>
          </w:p>
        </w:tc>
        <w:tc>
          <w:tcPr>
            <w:tcW w:w="964" w:type="dxa"/>
            <w:tcBorders>
              <w:top w:val="nil"/>
            </w:tcBorders>
          </w:tcPr>
          <w:p w14:paraId="047F78DD" w14:textId="77777777" w:rsidR="0081760C" w:rsidRDefault="0081760C">
            <w:pPr>
              <w:pStyle w:val="ConsPlusNormal"/>
              <w:jc w:val="center"/>
            </w:pPr>
            <w:r>
              <w:t>0,0</w:t>
            </w:r>
          </w:p>
        </w:tc>
        <w:tc>
          <w:tcPr>
            <w:tcW w:w="964" w:type="dxa"/>
            <w:tcBorders>
              <w:top w:val="nil"/>
            </w:tcBorders>
          </w:tcPr>
          <w:p w14:paraId="294C6FC2" w14:textId="77777777" w:rsidR="0081760C" w:rsidRDefault="0081760C">
            <w:pPr>
              <w:pStyle w:val="ConsPlusNormal"/>
              <w:jc w:val="center"/>
            </w:pPr>
            <w:r>
              <w:t>22817,1</w:t>
            </w:r>
          </w:p>
        </w:tc>
        <w:tc>
          <w:tcPr>
            <w:tcW w:w="964" w:type="dxa"/>
            <w:tcBorders>
              <w:top w:val="nil"/>
            </w:tcBorders>
          </w:tcPr>
          <w:p w14:paraId="7468252A" w14:textId="77777777" w:rsidR="0081760C" w:rsidRDefault="0081760C">
            <w:pPr>
              <w:pStyle w:val="ConsPlusNormal"/>
              <w:jc w:val="center"/>
            </w:pPr>
            <w:r>
              <w:t>1871374,7</w:t>
            </w:r>
          </w:p>
        </w:tc>
        <w:tc>
          <w:tcPr>
            <w:tcW w:w="964" w:type="dxa"/>
            <w:tcBorders>
              <w:top w:val="nil"/>
            </w:tcBorders>
          </w:tcPr>
          <w:p w14:paraId="5A66A53B" w14:textId="77777777" w:rsidR="0081760C" w:rsidRDefault="0081760C">
            <w:pPr>
              <w:pStyle w:val="ConsPlusNormal"/>
              <w:jc w:val="center"/>
            </w:pPr>
            <w:r>
              <w:t>0,0</w:t>
            </w:r>
          </w:p>
        </w:tc>
        <w:tc>
          <w:tcPr>
            <w:tcW w:w="964" w:type="dxa"/>
            <w:tcBorders>
              <w:top w:val="nil"/>
            </w:tcBorders>
          </w:tcPr>
          <w:p w14:paraId="2EDDB4B5" w14:textId="77777777" w:rsidR="0081760C" w:rsidRDefault="0081760C">
            <w:pPr>
              <w:pStyle w:val="ConsPlusNormal"/>
              <w:jc w:val="center"/>
            </w:pPr>
            <w:r>
              <w:t>1832478,4</w:t>
            </w:r>
          </w:p>
        </w:tc>
        <w:tc>
          <w:tcPr>
            <w:tcW w:w="964" w:type="dxa"/>
            <w:tcBorders>
              <w:top w:val="nil"/>
            </w:tcBorders>
          </w:tcPr>
          <w:p w14:paraId="0A6A494A" w14:textId="77777777" w:rsidR="0081760C" w:rsidRDefault="0081760C">
            <w:pPr>
              <w:pStyle w:val="ConsPlusNormal"/>
              <w:jc w:val="center"/>
            </w:pPr>
            <w:r>
              <w:t>2763171,5</w:t>
            </w:r>
          </w:p>
        </w:tc>
        <w:tc>
          <w:tcPr>
            <w:tcW w:w="964" w:type="dxa"/>
            <w:tcBorders>
              <w:top w:val="nil"/>
            </w:tcBorders>
          </w:tcPr>
          <w:p w14:paraId="2A8A64F1" w14:textId="77777777" w:rsidR="0081760C" w:rsidRDefault="0081760C">
            <w:pPr>
              <w:pStyle w:val="ConsPlusNormal"/>
              <w:jc w:val="center"/>
            </w:pPr>
            <w:r>
              <w:t>2978678,1</w:t>
            </w:r>
          </w:p>
        </w:tc>
        <w:tc>
          <w:tcPr>
            <w:tcW w:w="964" w:type="dxa"/>
            <w:tcBorders>
              <w:top w:val="nil"/>
            </w:tcBorders>
          </w:tcPr>
          <w:p w14:paraId="1A4F28DA" w14:textId="77777777" w:rsidR="0081760C" w:rsidRDefault="0081760C">
            <w:pPr>
              <w:pStyle w:val="ConsPlusNormal"/>
              <w:jc w:val="center"/>
            </w:pPr>
            <w:r>
              <w:t>2466405,7</w:t>
            </w:r>
          </w:p>
        </w:tc>
      </w:tr>
      <w:tr w:rsidR="0081760C" w14:paraId="566DEC71" w14:textId="77777777">
        <w:tc>
          <w:tcPr>
            <w:tcW w:w="567" w:type="dxa"/>
            <w:vMerge w:val="restart"/>
          </w:tcPr>
          <w:p w14:paraId="278EE2CC" w14:textId="77777777" w:rsidR="0081760C" w:rsidRDefault="0081760C">
            <w:pPr>
              <w:pStyle w:val="ConsPlusNormal"/>
              <w:jc w:val="center"/>
            </w:pPr>
            <w:r>
              <w:t>20.</w:t>
            </w:r>
          </w:p>
        </w:tc>
        <w:tc>
          <w:tcPr>
            <w:tcW w:w="2098" w:type="dxa"/>
            <w:vMerge w:val="restart"/>
          </w:tcPr>
          <w:p w14:paraId="2F9F6714" w14:textId="77777777" w:rsidR="0081760C" w:rsidRDefault="0081760C">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1128" w:type="dxa"/>
            <w:tcBorders>
              <w:bottom w:val="nil"/>
            </w:tcBorders>
          </w:tcPr>
          <w:p w14:paraId="1142423C" w14:textId="77777777" w:rsidR="0081760C" w:rsidRDefault="0081760C">
            <w:pPr>
              <w:pStyle w:val="ConsPlusNormal"/>
            </w:pPr>
            <w:r>
              <w:t>всего, в т.ч.</w:t>
            </w:r>
          </w:p>
        </w:tc>
        <w:tc>
          <w:tcPr>
            <w:tcW w:w="1077" w:type="dxa"/>
            <w:tcBorders>
              <w:bottom w:val="nil"/>
            </w:tcBorders>
          </w:tcPr>
          <w:p w14:paraId="35F3B4B7" w14:textId="77777777" w:rsidR="0081760C" w:rsidRDefault="0081760C">
            <w:pPr>
              <w:pStyle w:val="ConsPlusNormal"/>
              <w:jc w:val="center"/>
            </w:pPr>
            <w:r>
              <w:t>267601,4</w:t>
            </w:r>
          </w:p>
        </w:tc>
        <w:tc>
          <w:tcPr>
            <w:tcW w:w="964" w:type="dxa"/>
            <w:tcBorders>
              <w:bottom w:val="nil"/>
            </w:tcBorders>
          </w:tcPr>
          <w:p w14:paraId="61689DCE" w14:textId="77777777" w:rsidR="0081760C" w:rsidRDefault="0081760C">
            <w:pPr>
              <w:pStyle w:val="ConsPlusNormal"/>
              <w:jc w:val="center"/>
            </w:pPr>
            <w:r>
              <w:t>0,0</w:t>
            </w:r>
          </w:p>
        </w:tc>
        <w:tc>
          <w:tcPr>
            <w:tcW w:w="964" w:type="dxa"/>
            <w:tcBorders>
              <w:bottom w:val="nil"/>
            </w:tcBorders>
          </w:tcPr>
          <w:p w14:paraId="057AD310" w14:textId="77777777" w:rsidR="0081760C" w:rsidRDefault="0081760C">
            <w:pPr>
              <w:pStyle w:val="ConsPlusNormal"/>
              <w:jc w:val="center"/>
            </w:pPr>
            <w:r>
              <w:t>0,0</w:t>
            </w:r>
          </w:p>
        </w:tc>
        <w:tc>
          <w:tcPr>
            <w:tcW w:w="964" w:type="dxa"/>
            <w:tcBorders>
              <w:bottom w:val="nil"/>
            </w:tcBorders>
          </w:tcPr>
          <w:p w14:paraId="53FFBD84" w14:textId="77777777" w:rsidR="0081760C" w:rsidRDefault="0081760C">
            <w:pPr>
              <w:pStyle w:val="ConsPlusNormal"/>
              <w:jc w:val="center"/>
            </w:pPr>
            <w:r>
              <w:t>0,0</w:t>
            </w:r>
          </w:p>
        </w:tc>
        <w:tc>
          <w:tcPr>
            <w:tcW w:w="964" w:type="dxa"/>
            <w:tcBorders>
              <w:bottom w:val="nil"/>
            </w:tcBorders>
          </w:tcPr>
          <w:p w14:paraId="15164D58" w14:textId="77777777" w:rsidR="0081760C" w:rsidRDefault="0081760C">
            <w:pPr>
              <w:pStyle w:val="ConsPlusNormal"/>
              <w:jc w:val="center"/>
            </w:pPr>
            <w:r>
              <w:t>0,0</w:t>
            </w:r>
          </w:p>
        </w:tc>
        <w:tc>
          <w:tcPr>
            <w:tcW w:w="964" w:type="dxa"/>
            <w:tcBorders>
              <w:bottom w:val="nil"/>
            </w:tcBorders>
          </w:tcPr>
          <w:p w14:paraId="13A1DB06" w14:textId="77777777" w:rsidR="0081760C" w:rsidRDefault="0081760C">
            <w:pPr>
              <w:pStyle w:val="ConsPlusNormal"/>
              <w:jc w:val="center"/>
            </w:pPr>
            <w:r>
              <w:t>66187,6</w:t>
            </w:r>
          </w:p>
        </w:tc>
        <w:tc>
          <w:tcPr>
            <w:tcW w:w="964" w:type="dxa"/>
            <w:tcBorders>
              <w:bottom w:val="nil"/>
            </w:tcBorders>
          </w:tcPr>
          <w:p w14:paraId="435C358B" w14:textId="77777777" w:rsidR="0081760C" w:rsidRDefault="0081760C">
            <w:pPr>
              <w:pStyle w:val="ConsPlusNormal"/>
              <w:jc w:val="center"/>
            </w:pPr>
            <w:r>
              <w:t>132487,8</w:t>
            </w:r>
          </w:p>
        </w:tc>
        <w:tc>
          <w:tcPr>
            <w:tcW w:w="964" w:type="dxa"/>
            <w:tcBorders>
              <w:bottom w:val="nil"/>
            </w:tcBorders>
          </w:tcPr>
          <w:p w14:paraId="437EF076" w14:textId="77777777" w:rsidR="0081760C" w:rsidRDefault="0081760C">
            <w:pPr>
              <w:pStyle w:val="ConsPlusNormal"/>
              <w:jc w:val="center"/>
            </w:pPr>
            <w:r>
              <w:t>68926,0</w:t>
            </w:r>
          </w:p>
        </w:tc>
        <w:tc>
          <w:tcPr>
            <w:tcW w:w="964" w:type="dxa"/>
            <w:tcBorders>
              <w:bottom w:val="nil"/>
            </w:tcBorders>
          </w:tcPr>
          <w:p w14:paraId="77DBA5F9" w14:textId="77777777" w:rsidR="0081760C" w:rsidRDefault="0081760C">
            <w:pPr>
              <w:pStyle w:val="ConsPlusNormal"/>
              <w:jc w:val="center"/>
            </w:pPr>
            <w:r>
              <w:t>0,0</w:t>
            </w:r>
          </w:p>
        </w:tc>
        <w:tc>
          <w:tcPr>
            <w:tcW w:w="964" w:type="dxa"/>
            <w:tcBorders>
              <w:bottom w:val="nil"/>
            </w:tcBorders>
          </w:tcPr>
          <w:p w14:paraId="407B29C2" w14:textId="77777777" w:rsidR="0081760C" w:rsidRDefault="0081760C">
            <w:pPr>
              <w:pStyle w:val="ConsPlusNormal"/>
              <w:jc w:val="center"/>
            </w:pPr>
            <w:r>
              <w:t>0,0</w:t>
            </w:r>
          </w:p>
        </w:tc>
        <w:tc>
          <w:tcPr>
            <w:tcW w:w="964" w:type="dxa"/>
            <w:tcBorders>
              <w:bottom w:val="nil"/>
            </w:tcBorders>
          </w:tcPr>
          <w:p w14:paraId="4FFDCB52" w14:textId="77777777" w:rsidR="0081760C" w:rsidRDefault="0081760C">
            <w:pPr>
              <w:pStyle w:val="ConsPlusNormal"/>
              <w:jc w:val="center"/>
            </w:pPr>
            <w:r>
              <w:t>0,0</w:t>
            </w:r>
          </w:p>
        </w:tc>
      </w:tr>
      <w:tr w:rsidR="0081760C" w14:paraId="5B24B8D7" w14:textId="77777777">
        <w:tblPrEx>
          <w:tblBorders>
            <w:insideH w:val="nil"/>
          </w:tblBorders>
        </w:tblPrEx>
        <w:tc>
          <w:tcPr>
            <w:tcW w:w="567" w:type="dxa"/>
            <w:vMerge/>
          </w:tcPr>
          <w:p w14:paraId="52149B38" w14:textId="77777777" w:rsidR="0081760C" w:rsidRDefault="0081760C">
            <w:pPr>
              <w:spacing w:after="1" w:line="0" w:lineRule="atLeast"/>
            </w:pPr>
          </w:p>
        </w:tc>
        <w:tc>
          <w:tcPr>
            <w:tcW w:w="2098" w:type="dxa"/>
            <w:vMerge/>
          </w:tcPr>
          <w:p w14:paraId="7B9389F5" w14:textId="77777777" w:rsidR="0081760C" w:rsidRDefault="0081760C">
            <w:pPr>
              <w:spacing w:after="1" w:line="0" w:lineRule="atLeast"/>
            </w:pPr>
          </w:p>
        </w:tc>
        <w:tc>
          <w:tcPr>
            <w:tcW w:w="1128" w:type="dxa"/>
            <w:tcBorders>
              <w:top w:val="nil"/>
              <w:bottom w:val="nil"/>
            </w:tcBorders>
          </w:tcPr>
          <w:p w14:paraId="66207B4E" w14:textId="77777777" w:rsidR="0081760C" w:rsidRDefault="0081760C">
            <w:pPr>
              <w:pStyle w:val="ConsPlusNormal"/>
            </w:pPr>
            <w:r>
              <w:t>федеральный бюджет</w:t>
            </w:r>
          </w:p>
        </w:tc>
        <w:tc>
          <w:tcPr>
            <w:tcW w:w="1077" w:type="dxa"/>
            <w:tcBorders>
              <w:top w:val="nil"/>
              <w:bottom w:val="nil"/>
            </w:tcBorders>
          </w:tcPr>
          <w:p w14:paraId="0727508E" w14:textId="77777777" w:rsidR="0081760C" w:rsidRDefault="0081760C">
            <w:pPr>
              <w:pStyle w:val="ConsPlusNormal"/>
              <w:jc w:val="center"/>
            </w:pPr>
            <w:r>
              <w:t>264925,3</w:t>
            </w:r>
          </w:p>
        </w:tc>
        <w:tc>
          <w:tcPr>
            <w:tcW w:w="964" w:type="dxa"/>
            <w:tcBorders>
              <w:top w:val="nil"/>
              <w:bottom w:val="nil"/>
            </w:tcBorders>
          </w:tcPr>
          <w:p w14:paraId="0A4A1CAC" w14:textId="77777777" w:rsidR="0081760C" w:rsidRDefault="0081760C">
            <w:pPr>
              <w:pStyle w:val="ConsPlusNormal"/>
              <w:jc w:val="center"/>
            </w:pPr>
            <w:r>
              <w:t>0,0</w:t>
            </w:r>
          </w:p>
        </w:tc>
        <w:tc>
          <w:tcPr>
            <w:tcW w:w="964" w:type="dxa"/>
            <w:tcBorders>
              <w:top w:val="nil"/>
              <w:bottom w:val="nil"/>
            </w:tcBorders>
          </w:tcPr>
          <w:p w14:paraId="583AB817" w14:textId="77777777" w:rsidR="0081760C" w:rsidRDefault="0081760C">
            <w:pPr>
              <w:pStyle w:val="ConsPlusNormal"/>
              <w:jc w:val="center"/>
            </w:pPr>
            <w:r>
              <w:t>0,0</w:t>
            </w:r>
          </w:p>
        </w:tc>
        <w:tc>
          <w:tcPr>
            <w:tcW w:w="964" w:type="dxa"/>
            <w:tcBorders>
              <w:top w:val="nil"/>
              <w:bottom w:val="nil"/>
            </w:tcBorders>
          </w:tcPr>
          <w:p w14:paraId="5FB540BE" w14:textId="77777777" w:rsidR="0081760C" w:rsidRDefault="0081760C">
            <w:pPr>
              <w:pStyle w:val="ConsPlusNormal"/>
              <w:jc w:val="center"/>
            </w:pPr>
            <w:r>
              <w:t>0,0</w:t>
            </w:r>
          </w:p>
        </w:tc>
        <w:tc>
          <w:tcPr>
            <w:tcW w:w="964" w:type="dxa"/>
            <w:tcBorders>
              <w:top w:val="nil"/>
              <w:bottom w:val="nil"/>
            </w:tcBorders>
          </w:tcPr>
          <w:p w14:paraId="47819290" w14:textId="77777777" w:rsidR="0081760C" w:rsidRDefault="0081760C">
            <w:pPr>
              <w:pStyle w:val="ConsPlusNormal"/>
              <w:jc w:val="center"/>
            </w:pPr>
            <w:r>
              <w:t>0,0</w:t>
            </w:r>
          </w:p>
        </w:tc>
        <w:tc>
          <w:tcPr>
            <w:tcW w:w="964" w:type="dxa"/>
            <w:tcBorders>
              <w:top w:val="nil"/>
              <w:bottom w:val="nil"/>
            </w:tcBorders>
          </w:tcPr>
          <w:p w14:paraId="50E07A79" w14:textId="77777777" w:rsidR="0081760C" w:rsidRDefault="0081760C">
            <w:pPr>
              <w:pStyle w:val="ConsPlusNormal"/>
              <w:jc w:val="center"/>
            </w:pPr>
            <w:r>
              <w:t>65525,7</w:t>
            </w:r>
          </w:p>
        </w:tc>
        <w:tc>
          <w:tcPr>
            <w:tcW w:w="964" w:type="dxa"/>
            <w:tcBorders>
              <w:top w:val="nil"/>
              <w:bottom w:val="nil"/>
            </w:tcBorders>
          </w:tcPr>
          <w:p w14:paraId="4EC75DD5" w14:textId="77777777" w:rsidR="0081760C" w:rsidRDefault="0081760C">
            <w:pPr>
              <w:pStyle w:val="ConsPlusNormal"/>
              <w:jc w:val="center"/>
            </w:pPr>
            <w:r>
              <w:t>131162,9</w:t>
            </w:r>
          </w:p>
        </w:tc>
        <w:tc>
          <w:tcPr>
            <w:tcW w:w="964" w:type="dxa"/>
            <w:tcBorders>
              <w:top w:val="nil"/>
              <w:bottom w:val="nil"/>
            </w:tcBorders>
          </w:tcPr>
          <w:p w14:paraId="5167811B" w14:textId="77777777" w:rsidR="0081760C" w:rsidRDefault="0081760C">
            <w:pPr>
              <w:pStyle w:val="ConsPlusNormal"/>
              <w:jc w:val="center"/>
            </w:pPr>
            <w:r>
              <w:t>68236,7</w:t>
            </w:r>
          </w:p>
        </w:tc>
        <w:tc>
          <w:tcPr>
            <w:tcW w:w="964" w:type="dxa"/>
            <w:tcBorders>
              <w:top w:val="nil"/>
              <w:bottom w:val="nil"/>
            </w:tcBorders>
          </w:tcPr>
          <w:p w14:paraId="0AD0C2A7" w14:textId="77777777" w:rsidR="0081760C" w:rsidRDefault="0081760C">
            <w:pPr>
              <w:pStyle w:val="ConsPlusNormal"/>
              <w:jc w:val="center"/>
            </w:pPr>
            <w:r>
              <w:t>0,0</w:t>
            </w:r>
          </w:p>
        </w:tc>
        <w:tc>
          <w:tcPr>
            <w:tcW w:w="964" w:type="dxa"/>
            <w:tcBorders>
              <w:top w:val="nil"/>
              <w:bottom w:val="nil"/>
            </w:tcBorders>
          </w:tcPr>
          <w:p w14:paraId="05C82BFB" w14:textId="77777777" w:rsidR="0081760C" w:rsidRDefault="0081760C">
            <w:pPr>
              <w:pStyle w:val="ConsPlusNormal"/>
              <w:jc w:val="center"/>
            </w:pPr>
            <w:r>
              <w:t>0,0</w:t>
            </w:r>
          </w:p>
        </w:tc>
        <w:tc>
          <w:tcPr>
            <w:tcW w:w="964" w:type="dxa"/>
            <w:tcBorders>
              <w:top w:val="nil"/>
              <w:bottom w:val="nil"/>
            </w:tcBorders>
          </w:tcPr>
          <w:p w14:paraId="6B4BEF35" w14:textId="77777777" w:rsidR="0081760C" w:rsidRDefault="0081760C">
            <w:pPr>
              <w:pStyle w:val="ConsPlusNormal"/>
              <w:jc w:val="center"/>
            </w:pPr>
            <w:r>
              <w:t>0,0</w:t>
            </w:r>
          </w:p>
        </w:tc>
      </w:tr>
      <w:tr w:rsidR="0081760C" w14:paraId="5E9E5173" w14:textId="77777777">
        <w:tc>
          <w:tcPr>
            <w:tcW w:w="567" w:type="dxa"/>
            <w:vMerge/>
          </w:tcPr>
          <w:p w14:paraId="2AD40239" w14:textId="77777777" w:rsidR="0081760C" w:rsidRDefault="0081760C">
            <w:pPr>
              <w:spacing w:after="1" w:line="0" w:lineRule="atLeast"/>
            </w:pPr>
          </w:p>
        </w:tc>
        <w:tc>
          <w:tcPr>
            <w:tcW w:w="2098" w:type="dxa"/>
            <w:vMerge/>
          </w:tcPr>
          <w:p w14:paraId="226610B0" w14:textId="77777777" w:rsidR="0081760C" w:rsidRDefault="0081760C">
            <w:pPr>
              <w:spacing w:after="1" w:line="0" w:lineRule="atLeast"/>
            </w:pPr>
          </w:p>
        </w:tc>
        <w:tc>
          <w:tcPr>
            <w:tcW w:w="1128" w:type="dxa"/>
            <w:tcBorders>
              <w:top w:val="nil"/>
            </w:tcBorders>
          </w:tcPr>
          <w:p w14:paraId="409AEA75" w14:textId="77777777" w:rsidR="0081760C" w:rsidRDefault="0081760C">
            <w:pPr>
              <w:pStyle w:val="ConsPlusNormal"/>
            </w:pPr>
            <w:r>
              <w:t>республиканский бюджет РД</w:t>
            </w:r>
          </w:p>
        </w:tc>
        <w:tc>
          <w:tcPr>
            <w:tcW w:w="1077" w:type="dxa"/>
            <w:tcBorders>
              <w:top w:val="nil"/>
            </w:tcBorders>
          </w:tcPr>
          <w:p w14:paraId="12215F07" w14:textId="77777777" w:rsidR="0081760C" w:rsidRDefault="0081760C">
            <w:pPr>
              <w:pStyle w:val="ConsPlusNormal"/>
              <w:jc w:val="center"/>
            </w:pPr>
            <w:r>
              <w:t>2676,1</w:t>
            </w:r>
          </w:p>
        </w:tc>
        <w:tc>
          <w:tcPr>
            <w:tcW w:w="964" w:type="dxa"/>
            <w:tcBorders>
              <w:top w:val="nil"/>
            </w:tcBorders>
          </w:tcPr>
          <w:p w14:paraId="25473ED3" w14:textId="77777777" w:rsidR="0081760C" w:rsidRDefault="0081760C">
            <w:pPr>
              <w:pStyle w:val="ConsPlusNormal"/>
              <w:jc w:val="center"/>
            </w:pPr>
            <w:r>
              <w:t>0,0</w:t>
            </w:r>
          </w:p>
        </w:tc>
        <w:tc>
          <w:tcPr>
            <w:tcW w:w="964" w:type="dxa"/>
            <w:tcBorders>
              <w:top w:val="nil"/>
            </w:tcBorders>
          </w:tcPr>
          <w:p w14:paraId="3941EFBB" w14:textId="77777777" w:rsidR="0081760C" w:rsidRDefault="0081760C">
            <w:pPr>
              <w:pStyle w:val="ConsPlusNormal"/>
              <w:jc w:val="center"/>
            </w:pPr>
            <w:r>
              <w:t>0,0</w:t>
            </w:r>
          </w:p>
        </w:tc>
        <w:tc>
          <w:tcPr>
            <w:tcW w:w="964" w:type="dxa"/>
            <w:tcBorders>
              <w:top w:val="nil"/>
            </w:tcBorders>
          </w:tcPr>
          <w:p w14:paraId="3196B2EC" w14:textId="77777777" w:rsidR="0081760C" w:rsidRDefault="0081760C">
            <w:pPr>
              <w:pStyle w:val="ConsPlusNormal"/>
              <w:jc w:val="center"/>
            </w:pPr>
            <w:r>
              <w:t>0,0</w:t>
            </w:r>
          </w:p>
        </w:tc>
        <w:tc>
          <w:tcPr>
            <w:tcW w:w="964" w:type="dxa"/>
            <w:tcBorders>
              <w:top w:val="nil"/>
            </w:tcBorders>
          </w:tcPr>
          <w:p w14:paraId="7D5AE757" w14:textId="77777777" w:rsidR="0081760C" w:rsidRDefault="0081760C">
            <w:pPr>
              <w:pStyle w:val="ConsPlusNormal"/>
              <w:jc w:val="center"/>
            </w:pPr>
            <w:r>
              <w:t>0,0</w:t>
            </w:r>
          </w:p>
        </w:tc>
        <w:tc>
          <w:tcPr>
            <w:tcW w:w="964" w:type="dxa"/>
            <w:tcBorders>
              <w:top w:val="nil"/>
            </w:tcBorders>
          </w:tcPr>
          <w:p w14:paraId="2369EC1E" w14:textId="77777777" w:rsidR="0081760C" w:rsidRDefault="0081760C">
            <w:pPr>
              <w:pStyle w:val="ConsPlusNormal"/>
              <w:jc w:val="center"/>
            </w:pPr>
            <w:r>
              <w:t>661,9</w:t>
            </w:r>
          </w:p>
        </w:tc>
        <w:tc>
          <w:tcPr>
            <w:tcW w:w="964" w:type="dxa"/>
            <w:tcBorders>
              <w:top w:val="nil"/>
            </w:tcBorders>
          </w:tcPr>
          <w:p w14:paraId="319409F3" w14:textId="77777777" w:rsidR="0081760C" w:rsidRDefault="0081760C">
            <w:pPr>
              <w:pStyle w:val="ConsPlusNormal"/>
              <w:jc w:val="center"/>
            </w:pPr>
            <w:r>
              <w:t>1324,9</w:t>
            </w:r>
          </w:p>
        </w:tc>
        <w:tc>
          <w:tcPr>
            <w:tcW w:w="964" w:type="dxa"/>
            <w:tcBorders>
              <w:top w:val="nil"/>
            </w:tcBorders>
          </w:tcPr>
          <w:p w14:paraId="174E7AF5" w14:textId="77777777" w:rsidR="0081760C" w:rsidRDefault="0081760C">
            <w:pPr>
              <w:pStyle w:val="ConsPlusNormal"/>
              <w:jc w:val="center"/>
            </w:pPr>
            <w:r>
              <w:t>689,3</w:t>
            </w:r>
          </w:p>
        </w:tc>
        <w:tc>
          <w:tcPr>
            <w:tcW w:w="964" w:type="dxa"/>
            <w:tcBorders>
              <w:top w:val="nil"/>
            </w:tcBorders>
          </w:tcPr>
          <w:p w14:paraId="38CFCE03" w14:textId="77777777" w:rsidR="0081760C" w:rsidRDefault="0081760C">
            <w:pPr>
              <w:pStyle w:val="ConsPlusNormal"/>
              <w:jc w:val="center"/>
            </w:pPr>
            <w:r>
              <w:t>0,0</w:t>
            </w:r>
          </w:p>
        </w:tc>
        <w:tc>
          <w:tcPr>
            <w:tcW w:w="964" w:type="dxa"/>
            <w:tcBorders>
              <w:top w:val="nil"/>
            </w:tcBorders>
          </w:tcPr>
          <w:p w14:paraId="171F2E19" w14:textId="77777777" w:rsidR="0081760C" w:rsidRDefault="0081760C">
            <w:pPr>
              <w:pStyle w:val="ConsPlusNormal"/>
              <w:jc w:val="center"/>
            </w:pPr>
            <w:r>
              <w:t>0,0</w:t>
            </w:r>
          </w:p>
        </w:tc>
        <w:tc>
          <w:tcPr>
            <w:tcW w:w="964" w:type="dxa"/>
            <w:tcBorders>
              <w:top w:val="nil"/>
            </w:tcBorders>
          </w:tcPr>
          <w:p w14:paraId="223822DE" w14:textId="77777777" w:rsidR="0081760C" w:rsidRDefault="0081760C">
            <w:pPr>
              <w:pStyle w:val="ConsPlusNormal"/>
              <w:jc w:val="center"/>
            </w:pPr>
            <w:r>
              <w:t>0,0</w:t>
            </w:r>
          </w:p>
        </w:tc>
      </w:tr>
      <w:tr w:rsidR="0081760C" w14:paraId="637417C1" w14:textId="77777777">
        <w:tc>
          <w:tcPr>
            <w:tcW w:w="567" w:type="dxa"/>
            <w:vMerge w:val="restart"/>
          </w:tcPr>
          <w:p w14:paraId="7AA78875" w14:textId="77777777" w:rsidR="0081760C" w:rsidRDefault="0081760C">
            <w:pPr>
              <w:pStyle w:val="ConsPlusNormal"/>
              <w:jc w:val="center"/>
            </w:pPr>
            <w:r>
              <w:t>21.</w:t>
            </w:r>
          </w:p>
        </w:tc>
        <w:tc>
          <w:tcPr>
            <w:tcW w:w="2098" w:type="dxa"/>
            <w:vMerge w:val="restart"/>
          </w:tcPr>
          <w:p w14:paraId="082AEEFD" w14:textId="77777777" w:rsidR="0081760C" w:rsidRDefault="0081760C">
            <w:pPr>
              <w:pStyle w:val="ConsPlusNormal"/>
            </w:pPr>
            <w:r>
              <w:t>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 ("Современная школа")</w:t>
            </w:r>
          </w:p>
        </w:tc>
        <w:tc>
          <w:tcPr>
            <w:tcW w:w="1128" w:type="dxa"/>
            <w:tcBorders>
              <w:bottom w:val="nil"/>
            </w:tcBorders>
          </w:tcPr>
          <w:p w14:paraId="721F0466" w14:textId="77777777" w:rsidR="0081760C" w:rsidRDefault="0081760C">
            <w:pPr>
              <w:pStyle w:val="ConsPlusNormal"/>
            </w:pPr>
            <w:r>
              <w:t>всего, в т.ч.</w:t>
            </w:r>
          </w:p>
        </w:tc>
        <w:tc>
          <w:tcPr>
            <w:tcW w:w="1077" w:type="dxa"/>
            <w:tcBorders>
              <w:bottom w:val="nil"/>
            </w:tcBorders>
          </w:tcPr>
          <w:p w14:paraId="2AF8A881" w14:textId="77777777" w:rsidR="0081760C" w:rsidRDefault="0081760C">
            <w:pPr>
              <w:pStyle w:val="ConsPlusNormal"/>
              <w:jc w:val="center"/>
            </w:pPr>
            <w:r>
              <w:t>1585005,6</w:t>
            </w:r>
          </w:p>
        </w:tc>
        <w:tc>
          <w:tcPr>
            <w:tcW w:w="964" w:type="dxa"/>
            <w:tcBorders>
              <w:bottom w:val="nil"/>
            </w:tcBorders>
          </w:tcPr>
          <w:p w14:paraId="206522A0" w14:textId="77777777" w:rsidR="0081760C" w:rsidRDefault="0081760C">
            <w:pPr>
              <w:pStyle w:val="ConsPlusNormal"/>
              <w:jc w:val="center"/>
            </w:pPr>
            <w:r>
              <w:t>0,0</w:t>
            </w:r>
          </w:p>
        </w:tc>
        <w:tc>
          <w:tcPr>
            <w:tcW w:w="964" w:type="dxa"/>
            <w:tcBorders>
              <w:bottom w:val="nil"/>
            </w:tcBorders>
          </w:tcPr>
          <w:p w14:paraId="62EE0BB8" w14:textId="77777777" w:rsidR="0081760C" w:rsidRDefault="0081760C">
            <w:pPr>
              <w:pStyle w:val="ConsPlusNormal"/>
              <w:jc w:val="center"/>
            </w:pPr>
            <w:r>
              <w:t>0,0</w:t>
            </w:r>
          </w:p>
        </w:tc>
        <w:tc>
          <w:tcPr>
            <w:tcW w:w="964" w:type="dxa"/>
            <w:tcBorders>
              <w:bottom w:val="nil"/>
            </w:tcBorders>
          </w:tcPr>
          <w:p w14:paraId="61448981" w14:textId="77777777" w:rsidR="0081760C" w:rsidRDefault="0081760C">
            <w:pPr>
              <w:pStyle w:val="ConsPlusNormal"/>
              <w:jc w:val="center"/>
            </w:pPr>
            <w:r>
              <w:t>0,0</w:t>
            </w:r>
          </w:p>
        </w:tc>
        <w:tc>
          <w:tcPr>
            <w:tcW w:w="964" w:type="dxa"/>
            <w:tcBorders>
              <w:bottom w:val="nil"/>
            </w:tcBorders>
          </w:tcPr>
          <w:p w14:paraId="1D5BF6C7" w14:textId="77777777" w:rsidR="0081760C" w:rsidRDefault="0081760C">
            <w:pPr>
              <w:pStyle w:val="ConsPlusNormal"/>
              <w:jc w:val="center"/>
            </w:pPr>
            <w:r>
              <w:t>0,0</w:t>
            </w:r>
          </w:p>
        </w:tc>
        <w:tc>
          <w:tcPr>
            <w:tcW w:w="964" w:type="dxa"/>
            <w:tcBorders>
              <w:bottom w:val="nil"/>
            </w:tcBorders>
          </w:tcPr>
          <w:p w14:paraId="6C16ECC2" w14:textId="77777777" w:rsidR="0081760C" w:rsidRDefault="0081760C">
            <w:pPr>
              <w:pStyle w:val="ConsPlusNormal"/>
              <w:jc w:val="center"/>
            </w:pPr>
            <w:r>
              <w:t>268041,4</w:t>
            </w:r>
          </w:p>
        </w:tc>
        <w:tc>
          <w:tcPr>
            <w:tcW w:w="964" w:type="dxa"/>
            <w:tcBorders>
              <w:bottom w:val="nil"/>
            </w:tcBorders>
          </w:tcPr>
          <w:p w14:paraId="4685BEB8" w14:textId="77777777" w:rsidR="0081760C" w:rsidRDefault="0081760C">
            <w:pPr>
              <w:pStyle w:val="ConsPlusNormal"/>
              <w:jc w:val="center"/>
            </w:pPr>
            <w:r>
              <w:t>62025,9</w:t>
            </w:r>
          </w:p>
        </w:tc>
        <w:tc>
          <w:tcPr>
            <w:tcW w:w="964" w:type="dxa"/>
            <w:tcBorders>
              <w:bottom w:val="nil"/>
            </w:tcBorders>
          </w:tcPr>
          <w:p w14:paraId="13F27695" w14:textId="77777777" w:rsidR="0081760C" w:rsidRDefault="0081760C">
            <w:pPr>
              <w:pStyle w:val="ConsPlusNormal"/>
              <w:jc w:val="center"/>
            </w:pPr>
            <w:r>
              <w:t>266899,8</w:t>
            </w:r>
          </w:p>
        </w:tc>
        <w:tc>
          <w:tcPr>
            <w:tcW w:w="964" w:type="dxa"/>
            <w:tcBorders>
              <w:bottom w:val="nil"/>
            </w:tcBorders>
          </w:tcPr>
          <w:p w14:paraId="57BBEE85" w14:textId="77777777" w:rsidR="0081760C" w:rsidRDefault="0081760C">
            <w:pPr>
              <w:pStyle w:val="ConsPlusNormal"/>
              <w:jc w:val="center"/>
            </w:pPr>
            <w:r>
              <w:t>268255,6</w:t>
            </w:r>
          </w:p>
        </w:tc>
        <w:tc>
          <w:tcPr>
            <w:tcW w:w="964" w:type="dxa"/>
            <w:tcBorders>
              <w:bottom w:val="nil"/>
            </w:tcBorders>
          </w:tcPr>
          <w:p w14:paraId="5FBA4D97" w14:textId="77777777" w:rsidR="0081760C" w:rsidRDefault="0081760C">
            <w:pPr>
              <w:pStyle w:val="ConsPlusNormal"/>
              <w:jc w:val="center"/>
            </w:pPr>
            <w:r>
              <w:t>269782,9</w:t>
            </w:r>
          </w:p>
        </w:tc>
        <w:tc>
          <w:tcPr>
            <w:tcW w:w="964" w:type="dxa"/>
            <w:tcBorders>
              <w:bottom w:val="nil"/>
            </w:tcBorders>
          </w:tcPr>
          <w:p w14:paraId="093F7B91" w14:textId="77777777" w:rsidR="0081760C" w:rsidRDefault="0081760C">
            <w:pPr>
              <w:pStyle w:val="ConsPlusNormal"/>
              <w:jc w:val="center"/>
            </w:pPr>
            <w:r>
              <w:t>450000,0</w:t>
            </w:r>
          </w:p>
        </w:tc>
      </w:tr>
      <w:tr w:rsidR="0081760C" w14:paraId="53E1EE54" w14:textId="77777777">
        <w:tblPrEx>
          <w:tblBorders>
            <w:insideH w:val="nil"/>
          </w:tblBorders>
        </w:tblPrEx>
        <w:tc>
          <w:tcPr>
            <w:tcW w:w="567" w:type="dxa"/>
            <w:vMerge/>
          </w:tcPr>
          <w:p w14:paraId="77C03C26" w14:textId="77777777" w:rsidR="0081760C" w:rsidRDefault="0081760C">
            <w:pPr>
              <w:spacing w:after="1" w:line="0" w:lineRule="atLeast"/>
            </w:pPr>
          </w:p>
        </w:tc>
        <w:tc>
          <w:tcPr>
            <w:tcW w:w="2098" w:type="dxa"/>
            <w:vMerge/>
          </w:tcPr>
          <w:p w14:paraId="24D0735F" w14:textId="77777777" w:rsidR="0081760C" w:rsidRDefault="0081760C">
            <w:pPr>
              <w:spacing w:after="1" w:line="0" w:lineRule="atLeast"/>
            </w:pPr>
          </w:p>
        </w:tc>
        <w:tc>
          <w:tcPr>
            <w:tcW w:w="1128" w:type="dxa"/>
            <w:tcBorders>
              <w:top w:val="nil"/>
              <w:bottom w:val="nil"/>
            </w:tcBorders>
          </w:tcPr>
          <w:p w14:paraId="6BE6B6D6" w14:textId="77777777" w:rsidR="0081760C" w:rsidRDefault="0081760C">
            <w:pPr>
              <w:pStyle w:val="ConsPlusNormal"/>
            </w:pPr>
            <w:r>
              <w:t>федеральный бюджет</w:t>
            </w:r>
          </w:p>
        </w:tc>
        <w:tc>
          <w:tcPr>
            <w:tcW w:w="1077" w:type="dxa"/>
            <w:tcBorders>
              <w:top w:val="nil"/>
              <w:bottom w:val="nil"/>
            </w:tcBorders>
          </w:tcPr>
          <w:p w14:paraId="0D0119D8" w14:textId="77777777" w:rsidR="0081760C" w:rsidRDefault="0081760C">
            <w:pPr>
              <w:pStyle w:val="ConsPlusNormal"/>
              <w:jc w:val="center"/>
            </w:pPr>
            <w:r>
              <w:t>1558025,1</w:t>
            </w:r>
          </w:p>
        </w:tc>
        <w:tc>
          <w:tcPr>
            <w:tcW w:w="964" w:type="dxa"/>
            <w:tcBorders>
              <w:top w:val="nil"/>
              <w:bottom w:val="nil"/>
            </w:tcBorders>
          </w:tcPr>
          <w:p w14:paraId="7E492EBC" w14:textId="77777777" w:rsidR="0081760C" w:rsidRDefault="0081760C">
            <w:pPr>
              <w:pStyle w:val="ConsPlusNormal"/>
              <w:jc w:val="center"/>
            </w:pPr>
            <w:r>
              <w:t>0,0</w:t>
            </w:r>
          </w:p>
        </w:tc>
        <w:tc>
          <w:tcPr>
            <w:tcW w:w="964" w:type="dxa"/>
            <w:tcBorders>
              <w:top w:val="nil"/>
              <w:bottom w:val="nil"/>
            </w:tcBorders>
          </w:tcPr>
          <w:p w14:paraId="5892D623" w14:textId="77777777" w:rsidR="0081760C" w:rsidRDefault="0081760C">
            <w:pPr>
              <w:pStyle w:val="ConsPlusNormal"/>
              <w:jc w:val="center"/>
            </w:pPr>
            <w:r>
              <w:t>0,0</w:t>
            </w:r>
          </w:p>
        </w:tc>
        <w:tc>
          <w:tcPr>
            <w:tcW w:w="964" w:type="dxa"/>
            <w:tcBorders>
              <w:top w:val="nil"/>
              <w:bottom w:val="nil"/>
            </w:tcBorders>
          </w:tcPr>
          <w:p w14:paraId="142DCFAA" w14:textId="77777777" w:rsidR="0081760C" w:rsidRDefault="0081760C">
            <w:pPr>
              <w:pStyle w:val="ConsPlusNormal"/>
              <w:jc w:val="center"/>
            </w:pPr>
            <w:r>
              <w:t>0,0</w:t>
            </w:r>
          </w:p>
        </w:tc>
        <w:tc>
          <w:tcPr>
            <w:tcW w:w="964" w:type="dxa"/>
            <w:tcBorders>
              <w:top w:val="nil"/>
              <w:bottom w:val="nil"/>
            </w:tcBorders>
          </w:tcPr>
          <w:p w14:paraId="3C846328" w14:textId="77777777" w:rsidR="0081760C" w:rsidRDefault="0081760C">
            <w:pPr>
              <w:pStyle w:val="ConsPlusNormal"/>
              <w:jc w:val="center"/>
            </w:pPr>
            <w:r>
              <w:t>0,0</w:t>
            </w:r>
          </w:p>
        </w:tc>
        <w:tc>
          <w:tcPr>
            <w:tcW w:w="964" w:type="dxa"/>
            <w:tcBorders>
              <w:top w:val="nil"/>
              <w:bottom w:val="nil"/>
            </w:tcBorders>
          </w:tcPr>
          <w:p w14:paraId="3DDCCA6D" w14:textId="77777777" w:rsidR="0081760C" w:rsidRDefault="0081760C">
            <w:pPr>
              <w:pStyle w:val="ConsPlusNormal"/>
              <w:jc w:val="both"/>
            </w:pPr>
            <w:r>
              <w:t>265361,0</w:t>
            </w:r>
          </w:p>
        </w:tc>
        <w:tc>
          <w:tcPr>
            <w:tcW w:w="964" w:type="dxa"/>
            <w:tcBorders>
              <w:top w:val="nil"/>
              <w:bottom w:val="nil"/>
            </w:tcBorders>
          </w:tcPr>
          <w:p w14:paraId="5A4E89B8" w14:textId="77777777" w:rsidR="0081760C" w:rsidRDefault="0081760C">
            <w:pPr>
              <w:pStyle w:val="ConsPlusNormal"/>
              <w:jc w:val="both"/>
            </w:pPr>
            <w:r>
              <w:t>50275,2</w:t>
            </w:r>
          </w:p>
        </w:tc>
        <w:tc>
          <w:tcPr>
            <w:tcW w:w="964" w:type="dxa"/>
            <w:tcBorders>
              <w:top w:val="nil"/>
              <w:bottom w:val="nil"/>
            </w:tcBorders>
          </w:tcPr>
          <w:p w14:paraId="120634AF" w14:textId="77777777" w:rsidR="0081760C" w:rsidRDefault="0081760C">
            <w:pPr>
              <w:pStyle w:val="ConsPlusNormal"/>
              <w:jc w:val="center"/>
            </w:pPr>
            <w:r>
              <w:t>264230,8</w:t>
            </w:r>
          </w:p>
        </w:tc>
        <w:tc>
          <w:tcPr>
            <w:tcW w:w="964" w:type="dxa"/>
            <w:tcBorders>
              <w:top w:val="nil"/>
              <w:bottom w:val="nil"/>
            </w:tcBorders>
          </w:tcPr>
          <w:p w14:paraId="131FD313" w14:textId="77777777" w:rsidR="0081760C" w:rsidRDefault="0081760C">
            <w:pPr>
              <w:pStyle w:val="ConsPlusNormal"/>
              <w:jc w:val="both"/>
            </w:pPr>
            <w:r>
              <w:t>265573,0</w:t>
            </w:r>
          </w:p>
        </w:tc>
        <w:tc>
          <w:tcPr>
            <w:tcW w:w="964" w:type="dxa"/>
            <w:tcBorders>
              <w:top w:val="nil"/>
              <w:bottom w:val="nil"/>
            </w:tcBorders>
          </w:tcPr>
          <w:p w14:paraId="46F14DE7" w14:textId="77777777" w:rsidR="0081760C" w:rsidRDefault="0081760C">
            <w:pPr>
              <w:pStyle w:val="ConsPlusNormal"/>
              <w:jc w:val="center"/>
            </w:pPr>
            <w:r>
              <w:t>267085,1</w:t>
            </w:r>
          </w:p>
        </w:tc>
        <w:tc>
          <w:tcPr>
            <w:tcW w:w="964" w:type="dxa"/>
            <w:tcBorders>
              <w:top w:val="nil"/>
              <w:bottom w:val="nil"/>
            </w:tcBorders>
          </w:tcPr>
          <w:p w14:paraId="32467421" w14:textId="77777777" w:rsidR="0081760C" w:rsidRDefault="0081760C">
            <w:pPr>
              <w:pStyle w:val="ConsPlusNormal"/>
              <w:jc w:val="both"/>
            </w:pPr>
            <w:r>
              <w:t>445500,0</w:t>
            </w:r>
          </w:p>
        </w:tc>
      </w:tr>
      <w:tr w:rsidR="0081760C" w14:paraId="64C704E0" w14:textId="77777777">
        <w:tc>
          <w:tcPr>
            <w:tcW w:w="567" w:type="dxa"/>
            <w:vMerge/>
          </w:tcPr>
          <w:p w14:paraId="1D80EC47" w14:textId="77777777" w:rsidR="0081760C" w:rsidRDefault="0081760C">
            <w:pPr>
              <w:spacing w:after="1" w:line="0" w:lineRule="atLeast"/>
            </w:pPr>
          </w:p>
        </w:tc>
        <w:tc>
          <w:tcPr>
            <w:tcW w:w="2098" w:type="dxa"/>
            <w:vMerge/>
          </w:tcPr>
          <w:p w14:paraId="75F51883" w14:textId="77777777" w:rsidR="0081760C" w:rsidRDefault="0081760C">
            <w:pPr>
              <w:spacing w:after="1" w:line="0" w:lineRule="atLeast"/>
            </w:pPr>
          </w:p>
        </w:tc>
        <w:tc>
          <w:tcPr>
            <w:tcW w:w="1128" w:type="dxa"/>
            <w:tcBorders>
              <w:top w:val="nil"/>
            </w:tcBorders>
          </w:tcPr>
          <w:p w14:paraId="56BA46AF" w14:textId="77777777" w:rsidR="0081760C" w:rsidRDefault="0081760C">
            <w:pPr>
              <w:pStyle w:val="ConsPlusNormal"/>
            </w:pPr>
            <w:r>
              <w:t>республиканский бюджет РД</w:t>
            </w:r>
          </w:p>
        </w:tc>
        <w:tc>
          <w:tcPr>
            <w:tcW w:w="1077" w:type="dxa"/>
            <w:tcBorders>
              <w:top w:val="nil"/>
            </w:tcBorders>
          </w:tcPr>
          <w:p w14:paraId="43369365" w14:textId="77777777" w:rsidR="0081760C" w:rsidRDefault="0081760C">
            <w:pPr>
              <w:pStyle w:val="ConsPlusNormal"/>
              <w:jc w:val="center"/>
            </w:pPr>
            <w:r>
              <w:t>26980,5</w:t>
            </w:r>
          </w:p>
        </w:tc>
        <w:tc>
          <w:tcPr>
            <w:tcW w:w="964" w:type="dxa"/>
            <w:tcBorders>
              <w:top w:val="nil"/>
            </w:tcBorders>
          </w:tcPr>
          <w:p w14:paraId="1FC17225" w14:textId="77777777" w:rsidR="0081760C" w:rsidRDefault="0081760C">
            <w:pPr>
              <w:pStyle w:val="ConsPlusNormal"/>
              <w:jc w:val="center"/>
            </w:pPr>
            <w:r>
              <w:t>0,0</w:t>
            </w:r>
          </w:p>
        </w:tc>
        <w:tc>
          <w:tcPr>
            <w:tcW w:w="964" w:type="dxa"/>
            <w:tcBorders>
              <w:top w:val="nil"/>
            </w:tcBorders>
          </w:tcPr>
          <w:p w14:paraId="5B44B0DC" w14:textId="77777777" w:rsidR="0081760C" w:rsidRDefault="0081760C">
            <w:pPr>
              <w:pStyle w:val="ConsPlusNormal"/>
              <w:jc w:val="center"/>
            </w:pPr>
            <w:r>
              <w:t>0,0</w:t>
            </w:r>
          </w:p>
        </w:tc>
        <w:tc>
          <w:tcPr>
            <w:tcW w:w="964" w:type="dxa"/>
            <w:tcBorders>
              <w:top w:val="nil"/>
            </w:tcBorders>
          </w:tcPr>
          <w:p w14:paraId="7541C355" w14:textId="77777777" w:rsidR="0081760C" w:rsidRDefault="0081760C">
            <w:pPr>
              <w:pStyle w:val="ConsPlusNormal"/>
              <w:jc w:val="center"/>
            </w:pPr>
            <w:r>
              <w:t>0,0</w:t>
            </w:r>
          </w:p>
        </w:tc>
        <w:tc>
          <w:tcPr>
            <w:tcW w:w="964" w:type="dxa"/>
            <w:tcBorders>
              <w:top w:val="nil"/>
            </w:tcBorders>
          </w:tcPr>
          <w:p w14:paraId="76EF84CB" w14:textId="77777777" w:rsidR="0081760C" w:rsidRDefault="0081760C">
            <w:pPr>
              <w:pStyle w:val="ConsPlusNormal"/>
              <w:jc w:val="center"/>
            </w:pPr>
            <w:r>
              <w:t>0,0</w:t>
            </w:r>
          </w:p>
        </w:tc>
        <w:tc>
          <w:tcPr>
            <w:tcW w:w="964" w:type="dxa"/>
            <w:tcBorders>
              <w:top w:val="nil"/>
            </w:tcBorders>
          </w:tcPr>
          <w:p w14:paraId="5DC655C2" w14:textId="77777777" w:rsidR="0081760C" w:rsidRDefault="0081760C">
            <w:pPr>
              <w:pStyle w:val="ConsPlusNormal"/>
              <w:jc w:val="center"/>
            </w:pPr>
            <w:r>
              <w:t>2680,4</w:t>
            </w:r>
          </w:p>
        </w:tc>
        <w:tc>
          <w:tcPr>
            <w:tcW w:w="964" w:type="dxa"/>
            <w:tcBorders>
              <w:top w:val="nil"/>
            </w:tcBorders>
          </w:tcPr>
          <w:p w14:paraId="1CD4D09D" w14:textId="77777777" w:rsidR="0081760C" w:rsidRDefault="0081760C">
            <w:pPr>
              <w:pStyle w:val="ConsPlusNormal"/>
              <w:jc w:val="center"/>
            </w:pPr>
            <w:r>
              <w:t>11750,7</w:t>
            </w:r>
          </w:p>
        </w:tc>
        <w:tc>
          <w:tcPr>
            <w:tcW w:w="964" w:type="dxa"/>
            <w:tcBorders>
              <w:top w:val="nil"/>
            </w:tcBorders>
          </w:tcPr>
          <w:p w14:paraId="2B53E869" w14:textId="77777777" w:rsidR="0081760C" w:rsidRDefault="0081760C">
            <w:pPr>
              <w:pStyle w:val="ConsPlusNormal"/>
              <w:jc w:val="center"/>
            </w:pPr>
            <w:r>
              <w:t>2669,0</w:t>
            </w:r>
          </w:p>
        </w:tc>
        <w:tc>
          <w:tcPr>
            <w:tcW w:w="964" w:type="dxa"/>
            <w:tcBorders>
              <w:top w:val="nil"/>
            </w:tcBorders>
          </w:tcPr>
          <w:p w14:paraId="4D07C1A9" w14:textId="77777777" w:rsidR="0081760C" w:rsidRDefault="0081760C">
            <w:pPr>
              <w:pStyle w:val="ConsPlusNormal"/>
              <w:jc w:val="center"/>
            </w:pPr>
            <w:r>
              <w:t>2682,6</w:t>
            </w:r>
          </w:p>
        </w:tc>
        <w:tc>
          <w:tcPr>
            <w:tcW w:w="964" w:type="dxa"/>
            <w:tcBorders>
              <w:top w:val="nil"/>
            </w:tcBorders>
          </w:tcPr>
          <w:p w14:paraId="3D9D4F1B" w14:textId="77777777" w:rsidR="0081760C" w:rsidRDefault="0081760C">
            <w:pPr>
              <w:pStyle w:val="ConsPlusNormal"/>
              <w:jc w:val="center"/>
            </w:pPr>
            <w:r>
              <w:t>2697,8</w:t>
            </w:r>
          </w:p>
        </w:tc>
        <w:tc>
          <w:tcPr>
            <w:tcW w:w="964" w:type="dxa"/>
            <w:tcBorders>
              <w:top w:val="nil"/>
            </w:tcBorders>
          </w:tcPr>
          <w:p w14:paraId="56F08910" w14:textId="77777777" w:rsidR="0081760C" w:rsidRDefault="0081760C">
            <w:pPr>
              <w:pStyle w:val="ConsPlusNormal"/>
              <w:jc w:val="center"/>
            </w:pPr>
            <w:r>
              <w:t>4500,0</w:t>
            </w:r>
          </w:p>
        </w:tc>
      </w:tr>
      <w:tr w:rsidR="0081760C" w14:paraId="5E829FFA" w14:textId="77777777">
        <w:tc>
          <w:tcPr>
            <w:tcW w:w="567" w:type="dxa"/>
            <w:vMerge w:val="restart"/>
          </w:tcPr>
          <w:p w14:paraId="4212EBF4" w14:textId="77777777" w:rsidR="0081760C" w:rsidRDefault="0081760C">
            <w:pPr>
              <w:pStyle w:val="ConsPlusNormal"/>
              <w:jc w:val="center"/>
            </w:pPr>
            <w:r>
              <w:t>22.</w:t>
            </w:r>
          </w:p>
        </w:tc>
        <w:tc>
          <w:tcPr>
            <w:tcW w:w="2098" w:type="dxa"/>
            <w:vMerge w:val="restart"/>
          </w:tcPr>
          <w:p w14:paraId="6AF2BCAA" w14:textId="77777777" w:rsidR="0081760C" w:rsidRDefault="0081760C">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("Современная школа")</w:t>
            </w:r>
          </w:p>
        </w:tc>
        <w:tc>
          <w:tcPr>
            <w:tcW w:w="1128" w:type="dxa"/>
            <w:tcBorders>
              <w:bottom w:val="nil"/>
            </w:tcBorders>
          </w:tcPr>
          <w:p w14:paraId="7D3CBB77" w14:textId="77777777" w:rsidR="0081760C" w:rsidRDefault="0081760C">
            <w:pPr>
              <w:pStyle w:val="ConsPlusNormal"/>
            </w:pPr>
            <w:r>
              <w:t>всего, в т.ч.</w:t>
            </w:r>
          </w:p>
        </w:tc>
        <w:tc>
          <w:tcPr>
            <w:tcW w:w="1077" w:type="dxa"/>
            <w:tcBorders>
              <w:bottom w:val="nil"/>
            </w:tcBorders>
          </w:tcPr>
          <w:p w14:paraId="1DF0D239" w14:textId="77777777" w:rsidR="0081760C" w:rsidRDefault="0081760C">
            <w:pPr>
              <w:pStyle w:val="ConsPlusNormal"/>
              <w:jc w:val="center"/>
            </w:pPr>
            <w:r>
              <w:t>46241,2</w:t>
            </w:r>
          </w:p>
        </w:tc>
        <w:tc>
          <w:tcPr>
            <w:tcW w:w="964" w:type="dxa"/>
            <w:tcBorders>
              <w:bottom w:val="nil"/>
            </w:tcBorders>
          </w:tcPr>
          <w:p w14:paraId="3ABD9047" w14:textId="77777777" w:rsidR="0081760C" w:rsidRDefault="0081760C">
            <w:pPr>
              <w:pStyle w:val="ConsPlusNormal"/>
              <w:jc w:val="center"/>
            </w:pPr>
            <w:r>
              <w:t>0,0</w:t>
            </w:r>
          </w:p>
        </w:tc>
        <w:tc>
          <w:tcPr>
            <w:tcW w:w="964" w:type="dxa"/>
            <w:tcBorders>
              <w:bottom w:val="nil"/>
            </w:tcBorders>
          </w:tcPr>
          <w:p w14:paraId="1554B6C8" w14:textId="77777777" w:rsidR="0081760C" w:rsidRDefault="0081760C">
            <w:pPr>
              <w:pStyle w:val="ConsPlusNormal"/>
              <w:jc w:val="center"/>
            </w:pPr>
            <w:r>
              <w:t>0,0</w:t>
            </w:r>
          </w:p>
        </w:tc>
        <w:tc>
          <w:tcPr>
            <w:tcW w:w="964" w:type="dxa"/>
            <w:tcBorders>
              <w:bottom w:val="nil"/>
            </w:tcBorders>
          </w:tcPr>
          <w:p w14:paraId="6DF4D8F7" w14:textId="77777777" w:rsidR="0081760C" w:rsidRDefault="0081760C">
            <w:pPr>
              <w:pStyle w:val="ConsPlusNormal"/>
              <w:jc w:val="center"/>
            </w:pPr>
            <w:r>
              <w:t>0,0</w:t>
            </w:r>
          </w:p>
        </w:tc>
        <w:tc>
          <w:tcPr>
            <w:tcW w:w="964" w:type="dxa"/>
            <w:tcBorders>
              <w:bottom w:val="nil"/>
            </w:tcBorders>
          </w:tcPr>
          <w:p w14:paraId="6534726A" w14:textId="77777777" w:rsidR="0081760C" w:rsidRDefault="0081760C">
            <w:pPr>
              <w:pStyle w:val="ConsPlusNormal"/>
              <w:jc w:val="center"/>
            </w:pPr>
            <w:r>
              <w:t>0,0</w:t>
            </w:r>
          </w:p>
        </w:tc>
        <w:tc>
          <w:tcPr>
            <w:tcW w:w="964" w:type="dxa"/>
            <w:tcBorders>
              <w:bottom w:val="nil"/>
            </w:tcBorders>
          </w:tcPr>
          <w:p w14:paraId="281641EC" w14:textId="77777777" w:rsidR="0081760C" w:rsidRDefault="0081760C">
            <w:pPr>
              <w:pStyle w:val="ConsPlusNormal"/>
              <w:jc w:val="center"/>
            </w:pPr>
            <w:r>
              <w:t>0,0</w:t>
            </w:r>
          </w:p>
        </w:tc>
        <w:tc>
          <w:tcPr>
            <w:tcW w:w="964" w:type="dxa"/>
            <w:tcBorders>
              <w:bottom w:val="nil"/>
            </w:tcBorders>
          </w:tcPr>
          <w:p w14:paraId="78EBC669" w14:textId="77777777" w:rsidR="0081760C" w:rsidRDefault="0081760C">
            <w:pPr>
              <w:pStyle w:val="ConsPlusNormal"/>
              <w:jc w:val="center"/>
            </w:pPr>
            <w:r>
              <w:t>15630,1</w:t>
            </w:r>
          </w:p>
        </w:tc>
        <w:tc>
          <w:tcPr>
            <w:tcW w:w="964" w:type="dxa"/>
            <w:tcBorders>
              <w:bottom w:val="nil"/>
            </w:tcBorders>
          </w:tcPr>
          <w:p w14:paraId="08279585" w14:textId="77777777" w:rsidR="0081760C" w:rsidRDefault="0081760C">
            <w:pPr>
              <w:pStyle w:val="ConsPlusNormal"/>
              <w:jc w:val="center"/>
            </w:pPr>
            <w:r>
              <w:t>14711,6</w:t>
            </w:r>
          </w:p>
        </w:tc>
        <w:tc>
          <w:tcPr>
            <w:tcW w:w="964" w:type="dxa"/>
            <w:tcBorders>
              <w:bottom w:val="nil"/>
            </w:tcBorders>
          </w:tcPr>
          <w:p w14:paraId="719FCE07" w14:textId="77777777" w:rsidR="0081760C" w:rsidRDefault="0081760C">
            <w:pPr>
              <w:pStyle w:val="ConsPlusNormal"/>
              <w:jc w:val="center"/>
            </w:pPr>
            <w:r>
              <w:t>15899,5</w:t>
            </w:r>
          </w:p>
        </w:tc>
        <w:tc>
          <w:tcPr>
            <w:tcW w:w="964" w:type="dxa"/>
            <w:tcBorders>
              <w:bottom w:val="nil"/>
            </w:tcBorders>
          </w:tcPr>
          <w:p w14:paraId="1AAFE406" w14:textId="77777777" w:rsidR="0081760C" w:rsidRDefault="0081760C">
            <w:pPr>
              <w:pStyle w:val="ConsPlusNormal"/>
              <w:jc w:val="center"/>
            </w:pPr>
            <w:r>
              <w:t>0,0</w:t>
            </w:r>
          </w:p>
        </w:tc>
        <w:tc>
          <w:tcPr>
            <w:tcW w:w="964" w:type="dxa"/>
            <w:tcBorders>
              <w:bottom w:val="nil"/>
            </w:tcBorders>
          </w:tcPr>
          <w:p w14:paraId="68CB68DC" w14:textId="77777777" w:rsidR="0081760C" w:rsidRDefault="0081760C">
            <w:pPr>
              <w:pStyle w:val="ConsPlusNormal"/>
              <w:jc w:val="center"/>
            </w:pPr>
            <w:r>
              <w:t>0,0</w:t>
            </w:r>
          </w:p>
        </w:tc>
      </w:tr>
      <w:tr w:rsidR="0081760C" w14:paraId="0B4A97C7" w14:textId="77777777">
        <w:tblPrEx>
          <w:tblBorders>
            <w:insideH w:val="nil"/>
          </w:tblBorders>
        </w:tblPrEx>
        <w:tc>
          <w:tcPr>
            <w:tcW w:w="567" w:type="dxa"/>
            <w:vMerge/>
          </w:tcPr>
          <w:p w14:paraId="544034C7" w14:textId="77777777" w:rsidR="0081760C" w:rsidRDefault="0081760C">
            <w:pPr>
              <w:spacing w:after="1" w:line="0" w:lineRule="atLeast"/>
            </w:pPr>
          </w:p>
        </w:tc>
        <w:tc>
          <w:tcPr>
            <w:tcW w:w="2098" w:type="dxa"/>
            <w:vMerge/>
          </w:tcPr>
          <w:p w14:paraId="3E3592E8" w14:textId="77777777" w:rsidR="0081760C" w:rsidRDefault="0081760C">
            <w:pPr>
              <w:spacing w:after="1" w:line="0" w:lineRule="atLeast"/>
            </w:pPr>
          </w:p>
        </w:tc>
        <w:tc>
          <w:tcPr>
            <w:tcW w:w="1128" w:type="dxa"/>
            <w:tcBorders>
              <w:top w:val="nil"/>
              <w:bottom w:val="nil"/>
            </w:tcBorders>
          </w:tcPr>
          <w:p w14:paraId="2851953D" w14:textId="77777777" w:rsidR="0081760C" w:rsidRDefault="0081760C">
            <w:pPr>
              <w:pStyle w:val="ConsPlusNormal"/>
            </w:pPr>
            <w:r>
              <w:t>федеральный бюджет</w:t>
            </w:r>
          </w:p>
        </w:tc>
        <w:tc>
          <w:tcPr>
            <w:tcW w:w="1077" w:type="dxa"/>
            <w:tcBorders>
              <w:top w:val="nil"/>
              <w:bottom w:val="nil"/>
            </w:tcBorders>
          </w:tcPr>
          <w:p w14:paraId="5CD71F86" w14:textId="77777777" w:rsidR="0081760C" w:rsidRDefault="0081760C">
            <w:pPr>
              <w:pStyle w:val="ConsPlusNormal"/>
              <w:jc w:val="center"/>
            </w:pPr>
            <w:r>
              <w:t>45778,8</w:t>
            </w:r>
          </w:p>
        </w:tc>
        <w:tc>
          <w:tcPr>
            <w:tcW w:w="964" w:type="dxa"/>
            <w:tcBorders>
              <w:top w:val="nil"/>
              <w:bottom w:val="nil"/>
            </w:tcBorders>
          </w:tcPr>
          <w:p w14:paraId="43E133C4" w14:textId="77777777" w:rsidR="0081760C" w:rsidRDefault="0081760C">
            <w:pPr>
              <w:pStyle w:val="ConsPlusNormal"/>
              <w:jc w:val="center"/>
            </w:pPr>
            <w:r>
              <w:t>0,0</w:t>
            </w:r>
          </w:p>
        </w:tc>
        <w:tc>
          <w:tcPr>
            <w:tcW w:w="964" w:type="dxa"/>
            <w:tcBorders>
              <w:top w:val="nil"/>
              <w:bottom w:val="nil"/>
            </w:tcBorders>
          </w:tcPr>
          <w:p w14:paraId="318BC91C" w14:textId="77777777" w:rsidR="0081760C" w:rsidRDefault="0081760C">
            <w:pPr>
              <w:pStyle w:val="ConsPlusNormal"/>
              <w:jc w:val="center"/>
            </w:pPr>
            <w:r>
              <w:t>0,0</w:t>
            </w:r>
          </w:p>
        </w:tc>
        <w:tc>
          <w:tcPr>
            <w:tcW w:w="964" w:type="dxa"/>
            <w:tcBorders>
              <w:top w:val="nil"/>
              <w:bottom w:val="nil"/>
            </w:tcBorders>
          </w:tcPr>
          <w:p w14:paraId="5AAF0805" w14:textId="77777777" w:rsidR="0081760C" w:rsidRDefault="0081760C">
            <w:pPr>
              <w:pStyle w:val="ConsPlusNormal"/>
              <w:jc w:val="center"/>
            </w:pPr>
            <w:r>
              <w:t>0,0</w:t>
            </w:r>
          </w:p>
        </w:tc>
        <w:tc>
          <w:tcPr>
            <w:tcW w:w="964" w:type="dxa"/>
            <w:tcBorders>
              <w:top w:val="nil"/>
              <w:bottom w:val="nil"/>
            </w:tcBorders>
          </w:tcPr>
          <w:p w14:paraId="07D38149" w14:textId="77777777" w:rsidR="0081760C" w:rsidRDefault="0081760C">
            <w:pPr>
              <w:pStyle w:val="ConsPlusNormal"/>
              <w:jc w:val="center"/>
            </w:pPr>
            <w:r>
              <w:t>0,0</w:t>
            </w:r>
          </w:p>
        </w:tc>
        <w:tc>
          <w:tcPr>
            <w:tcW w:w="964" w:type="dxa"/>
            <w:tcBorders>
              <w:top w:val="nil"/>
              <w:bottom w:val="nil"/>
            </w:tcBorders>
          </w:tcPr>
          <w:p w14:paraId="58137C59" w14:textId="77777777" w:rsidR="0081760C" w:rsidRDefault="0081760C">
            <w:pPr>
              <w:pStyle w:val="ConsPlusNormal"/>
              <w:jc w:val="center"/>
            </w:pPr>
            <w:r>
              <w:t>0,0</w:t>
            </w:r>
          </w:p>
        </w:tc>
        <w:tc>
          <w:tcPr>
            <w:tcW w:w="964" w:type="dxa"/>
            <w:tcBorders>
              <w:top w:val="nil"/>
              <w:bottom w:val="nil"/>
            </w:tcBorders>
          </w:tcPr>
          <w:p w14:paraId="7E965053" w14:textId="77777777" w:rsidR="0081760C" w:rsidRDefault="0081760C">
            <w:pPr>
              <w:pStyle w:val="ConsPlusNormal"/>
              <w:jc w:val="center"/>
            </w:pPr>
            <w:r>
              <w:t>15473,8</w:t>
            </w:r>
          </w:p>
        </w:tc>
        <w:tc>
          <w:tcPr>
            <w:tcW w:w="964" w:type="dxa"/>
            <w:tcBorders>
              <w:top w:val="nil"/>
              <w:bottom w:val="nil"/>
            </w:tcBorders>
          </w:tcPr>
          <w:p w14:paraId="679472DE" w14:textId="77777777" w:rsidR="0081760C" w:rsidRDefault="0081760C">
            <w:pPr>
              <w:pStyle w:val="ConsPlusNormal"/>
              <w:jc w:val="center"/>
            </w:pPr>
            <w:r>
              <w:t>14564,5</w:t>
            </w:r>
          </w:p>
        </w:tc>
        <w:tc>
          <w:tcPr>
            <w:tcW w:w="964" w:type="dxa"/>
            <w:tcBorders>
              <w:top w:val="nil"/>
              <w:bottom w:val="nil"/>
            </w:tcBorders>
          </w:tcPr>
          <w:p w14:paraId="45078C16" w14:textId="77777777" w:rsidR="0081760C" w:rsidRDefault="0081760C">
            <w:pPr>
              <w:pStyle w:val="ConsPlusNormal"/>
              <w:jc w:val="center"/>
            </w:pPr>
            <w:r>
              <w:t>15740,5</w:t>
            </w:r>
          </w:p>
        </w:tc>
        <w:tc>
          <w:tcPr>
            <w:tcW w:w="964" w:type="dxa"/>
            <w:tcBorders>
              <w:top w:val="nil"/>
              <w:bottom w:val="nil"/>
            </w:tcBorders>
          </w:tcPr>
          <w:p w14:paraId="4D95EEE0" w14:textId="77777777" w:rsidR="0081760C" w:rsidRDefault="0081760C">
            <w:pPr>
              <w:pStyle w:val="ConsPlusNormal"/>
              <w:jc w:val="center"/>
            </w:pPr>
            <w:r>
              <w:t>0,0</w:t>
            </w:r>
          </w:p>
        </w:tc>
        <w:tc>
          <w:tcPr>
            <w:tcW w:w="964" w:type="dxa"/>
            <w:tcBorders>
              <w:top w:val="nil"/>
              <w:bottom w:val="nil"/>
            </w:tcBorders>
          </w:tcPr>
          <w:p w14:paraId="0BF9DAC6" w14:textId="77777777" w:rsidR="0081760C" w:rsidRDefault="0081760C">
            <w:pPr>
              <w:pStyle w:val="ConsPlusNormal"/>
              <w:jc w:val="center"/>
            </w:pPr>
            <w:r>
              <w:t>0,0</w:t>
            </w:r>
          </w:p>
        </w:tc>
      </w:tr>
      <w:tr w:rsidR="0081760C" w14:paraId="2FD4E305" w14:textId="77777777">
        <w:tc>
          <w:tcPr>
            <w:tcW w:w="567" w:type="dxa"/>
            <w:vMerge/>
          </w:tcPr>
          <w:p w14:paraId="47AD6976" w14:textId="77777777" w:rsidR="0081760C" w:rsidRDefault="0081760C">
            <w:pPr>
              <w:spacing w:after="1" w:line="0" w:lineRule="atLeast"/>
            </w:pPr>
          </w:p>
        </w:tc>
        <w:tc>
          <w:tcPr>
            <w:tcW w:w="2098" w:type="dxa"/>
            <w:vMerge/>
          </w:tcPr>
          <w:p w14:paraId="62B3A83C" w14:textId="77777777" w:rsidR="0081760C" w:rsidRDefault="0081760C">
            <w:pPr>
              <w:spacing w:after="1" w:line="0" w:lineRule="atLeast"/>
            </w:pPr>
          </w:p>
        </w:tc>
        <w:tc>
          <w:tcPr>
            <w:tcW w:w="1128" w:type="dxa"/>
            <w:tcBorders>
              <w:top w:val="nil"/>
            </w:tcBorders>
          </w:tcPr>
          <w:p w14:paraId="2149F3DE" w14:textId="77777777" w:rsidR="0081760C" w:rsidRDefault="0081760C">
            <w:pPr>
              <w:pStyle w:val="ConsPlusNormal"/>
            </w:pPr>
            <w:r>
              <w:t>республиканский бюджет РД</w:t>
            </w:r>
          </w:p>
        </w:tc>
        <w:tc>
          <w:tcPr>
            <w:tcW w:w="1077" w:type="dxa"/>
            <w:tcBorders>
              <w:top w:val="nil"/>
            </w:tcBorders>
          </w:tcPr>
          <w:p w14:paraId="2D1D5EF8" w14:textId="77777777" w:rsidR="0081760C" w:rsidRDefault="0081760C">
            <w:pPr>
              <w:pStyle w:val="ConsPlusNormal"/>
              <w:jc w:val="center"/>
            </w:pPr>
            <w:r>
              <w:t>462,4</w:t>
            </w:r>
          </w:p>
        </w:tc>
        <w:tc>
          <w:tcPr>
            <w:tcW w:w="964" w:type="dxa"/>
            <w:tcBorders>
              <w:top w:val="nil"/>
            </w:tcBorders>
          </w:tcPr>
          <w:p w14:paraId="5AD12955" w14:textId="77777777" w:rsidR="0081760C" w:rsidRDefault="0081760C">
            <w:pPr>
              <w:pStyle w:val="ConsPlusNormal"/>
              <w:jc w:val="center"/>
            </w:pPr>
            <w:r>
              <w:t>0,0</w:t>
            </w:r>
          </w:p>
        </w:tc>
        <w:tc>
          <w:tcPr>
            <w:tcW w:w="964" w:type="dxa"/>
            <w:tcBorders>
              <w:top w:val="nil"/>
            </w:tcBorders>
          </w:tcPr>
          <w:p w14:paraId="252B8888" w14:textId="77777777" w:rsidR="0081760C" w:rsidRDefault="0081760C">
            <w:pPr>
              <w:pStyle w:val="ConsPlusNormal"/>
              <w:jc w:val="center"/>
            </w:pPr>
            <w:r>
              <w:t>0,0</w:t>
            </w:r>
          </w:p>
        </w:tc>
        <w:tc>
          <w:tcPr>
            <w:tcW w:w="964" w:type="dxa"/>
            <w:tcBorders>
              <w:top w:val="nil"/>
            </w:tcBorders>
          </w:tcPr>
          <w:p w14:paraId="12219D67" w14:textId="77777777" w:rsidR="0081760C" w:rsidRDefault="0081760C">
            <w:pPr>
              <w:pStyle w:val="ConsPlusNormal"/>
              <w:jc w:val="center"/>
            </w:pPr>
            <w:r>
              <w:t>0,0</w:t>
            </w:r>
          </w:p>
        </w:tc>
        <w:tc>
          <w:tcPr>
            <w:tcW w:w="964" w:type="dxa"/>
            <w:tcBorders>
              <w:top w:val="nil"/>
            </w:tcBorders>
          </w:tcPr>
          <w:p w14:paraId="2EA043A6" w14:textId="77777777" w:rsidR="0081760C" w:rsidRDefault="0081760C">
            <w:pPr>
              <w:pStyle w:val="ConsPlusNormal"/>
              <w:jc w:val="center"/>
            </w:pPr>
            <w:r>
              <w:t>0,0</w:t>
            </w:r>
          </w:p>
        </w:tc>
        <w:tc>
          <w:tcPr>
            <w:tcW w:w="964" w:type="dxa"/>
            <w:tcBorders>
              <w:top w:val="nil"/>
            </w:tcBorders>
          </w:tcPr>
          <w:p w14:paraId="554FF8DE" w14:textId="77777777" w:rsidR="0081760C" w:rsidRDefault="0081760C">
            <w:pPr>
              <w:pStyle w:val="ConsPlusNormal"/>
              <w:jc w:val="center"/>
            </w:pPr>
            <w:r>
              <w:t>0,0</w:t>
            </w:r>
          </w:p>
        </w:tc>
        <w:tc>
          <w:tcPr>
            <w:tcW w:w="964" w:type="dxa"/>
            <w:tcBorders>
              <w:top w:val="nil"/>
            </w:tcBorders>
          </w:tcPr>
          <w:p w14:paraId="780B3403" w14:textId="77777777" w:rsidR="0081760C" w:rsidRDefault="0081760C">
            <w:pPr>
              <w:pStyle w:val="ConsPlusNormal"/>
              <w:jc w:val="center"/>
            </w:pPr>
            <w:r>
              <w:t>156,3</w:t>
            </w:r>
          </w:p>
        </w:tc>
        <w:tc>
          <w:tcPr>
            <w:tcW w:w="964" w:type="dxa"/>
            <w:tcBorders>
              <w:top w:val="nil"/>
            </w:tcBorders>
          </w:tcPr>
          <w:p w14:paraId="60D74F59" w14:textId="77777777" w:rsidR="0081760C" w:rsidRDefault="0081760C">
            <w:pPr>
              <w:pStyle w:val="ConsPlusNormal"/>
              <w:jc w:val="center"/>
            </w:pPr>
            <w:r>
              <w:t>147,1</w:t>
            </w:r>
          </w:p>
        </w:tc>
        <w:tc>
          <w:tcPr>
            <w:tcW w:w="964" w:type="dxa"/>
            <w:tcBorders>
              <w:top w:val="nil"/>
            </w:tcBorders>
          </w:tcPr>
          <w:p w14:paraId="3F0BF7B4" w14:textId="77777777" w:rsidR="0081760C" w:rsidRDefault="0081760C">
            <w:pPr>
              <w:pStyle w:val="ConsPlusNormal"/>
              <w:jc w:val="center"/>
            </w:pPr>
            <w:r>
              <w:t>159,0</w:t>
            </w:r>
          </w:p>
        </w:tc>
        <w:tc>
          <w:tcPr>
            <w:tcW w:w="964" w:type="dxa"/>
            <w:tcBorders>
              <w:top w:val="nil"/>
            </w:tcBorders>
          </w:tcPr>
          <w:p w14:paraId="492A7D38" w14:textId="77777777" w:rsidR="0081760C" w:rsidRDefault="0081760C">
            <w:pPr>
              <w:pStyle w:val="ConsPlusNormal"/>
              <w:jc w:val="center"/>
            </w:pPr>
            <w:r>
              <w:t>0,0</w:t>
            </w:r>
          </w:p>
        </w:tc>
        <w:tc>
          <w:tcPr>
            <w:tcW w:w="964" w:type="dxa"/>
            <w:tcBorders>
              <w:top w:val="nil"/>
            </w:tcBorders>
          </w:tcPr>
          <w:p w14:paraId="7E12BC75" w14:textId="77777777" w:rsidR="0081760C" w:rsidRDefault="0081760C">
            <w:pPr>
              <w:pStyle w:val="ConsPlusNormal"/>
              <w:jc w:val="center"/>
            </w:pPr>
            <w:r>
              <w:t>0,0</w:t>
            </w:r>
          </w:p>
        </w:tc>
      </w:tr>
      <w:tr w:rsidR="0081760C" w14:paraId="717E44E8" w14:textId="77777777">
        <w:tc>
          <w:tcPr>
            <w:tcW w:w="567" w:type="dxa"/>
            <w:vMerge w:val="restart"/>
          </w:tcPr>
          <w:p w14:paraId="1515FCE1" w14:textId="77777777" w:rsidR="0081760C" w:rsidRDefault="0081760C">
            <w:pPr>
              <w:pStyle w:val="ConsPlusNormal"/>
              <w:jc w:val="center"/>
            </w:pPr>
            <w:r>
              <w:t>23.</w:t>
            </w:r>
          </w:p>
        </w:tc>
        <w:tc>
          <w:tcPr>
            <w:tcW w:w="2098" w:type="dxa"/>
            <w:vMerge w:val="restart"/>
          </w:tcPr>
          <w:p w14:paraId="0792F0D9" w14:textId="77777777" w:rsidR="0081760C" w:rsidRDefault="0081760C">
            <w:pPr>
              <w:pStyle w:val="ConsPlusNormal"/>
            </w:pPr>
            <w:r>
              <w:t>Обеспечение образовательных организаций материально-технической базой для внедрения цифровой образовательной среды ("Цифровая образовательная среда")</w:t>
            </w:r>
          </w:p>
        </w:tc>
        <w:tc>
          <w:tcPr>
            <w:tcW w:w="1128" w:type="dxa"/>
            <w:tcBorders>
              <w:bottom w:val="nil"/>
            </w:tcBorders>
          </w:tcPr>
          <w:p w14:paraId="2B2E75A6" w14:textId="77777777" w:rsidR="0081760C" w:rsidRDefault="0081760C">
            <w:pPr>
              <w:pStyle w:val="ConsPlusNormal"/>
            </w:pPr>
            <w:r>
              <w:t>всего, в т.ч.</w:t>
            </w:r>
          </w:p>
        </w:tc>
        <w:tc>
          <w:tcPr>
            <w:tcW w:w="1077" w:type="dxa"/>
            <w:tcBorders>
              <w:bottom w:val="nil"/>
            </w:tcBorders>
          </w:tcPr>
          <w:p w14:paraId="3064195A" w14:textId="77777777" w:rsidR="0081760C" w:rsidRDefault="0081760C">
            <w:pPr>
              <w:pStyle w:val="ConsPlusNormal"/>
              <w:jc w:val="center"/>
            </w:pPr>
            <w:r>
              <w:t>730673,3</w:t>
            </w:r>
          </w:p>
        </w:tc>
        <w:tc>
          <w:tcPr>
            <w:tcW w:w="964" w:type="dxa"/>
            <w:tcBorders>
              <w:bottom w:val="nil"/>
            </w:tcBorders>
          </w:tcPr>
          <w:p w14:paraId="0B2D6671" w14:textId="77777777" w:rsidR="0081760C" w:rsidRDefault="0081760C">
            <w:pPr>
              <w:pStyle w:val="ConsPlusNormal"/>
              <w:jc w:val="center"/>
            </w:pPr>
            <w:r>
              <w:t>0,0</w:t>
            </w:r>
          </w:p>
        </w:tc>
        <w:tc>
          <w:tcPr>
            <w:tcW w:w="964" w:type="dxa"/>
            <w:tcBorders>
              <w:bottom w:val="nil"/>
            </w:tcBorders>
          </w:tcPr>
          <w:p w14:paraId="67BFC13C" w14:textId="77777777" w:rsidR="0081760C" w:rsidRDefault="0081760C">
            <w:pPr>
              <w:pStyle w:val="ConsPlusNormal"/>
              <w:jc w:val="center"/>
            </w:pPr>
            <w:r>
              <w:t>0,0</w:t>
            </w:r>
          </w:p>
        </w:tc>
        <w:tc>
          <w:tcPr>
            <w:tcW w:w="964" w:type="dxa"/>
            <w:tcBorders>
              <w:bottom w:val="nil"/>
            </w:tcBorders>
          </w:tcPr>
          <w:p w14:paraId="4264FFE0" w14:textId="77777777" w:rsidR="0081760C" w:rsidRDefault="0081760C">
            <w:pPr>
              <w:pStyle w:val="ConsPlusNormal"/>
              <w:jc w:val="center"/>
            </w:pPr>
            <w:r>
              <w:t>0,0</w:t>
            </w:r>
          </w:p>
        </w:tc>
        <w:tc>
          <w:tcPr>
            <w:tcW w:w="964" w:type="dxa"/>
            <w:tcBorders>
              <w:bottom w:val="nil"/>
            </w:tcBorders>
          </w:tcPr>
          <w:p w14:paraId="37B90F7D" w14:textId="77777777" w:rsidR="0081760C" w:rsidRDefault="0081760C">
            <w:pPr>
              <w:pStyle w:val="ConsPlusNormal"/>
              <w:jc w:val="center"/>
            </w:pPr>
            <w:r>
              <w:t>0,0</w:t>
            </w:r>
          </w:p>
        </w:tc>
        <w:tc>
          <w:tcPr>
            <w:tcW w:w="964" w:type="dxa"/>
            <w:tcBorders>
              <w:bottom w:val="nil"/>
            </w:tcBorders>
          </w:tcPr>
          <w:p w14:paraId="51940374" w14:textId="77777777" w:rsidR="0081760C" w:rsidRDefault="0081760C">
            <w:pPr>
              <w:pStyle w:val="ConsPlusNormal"/>
              <w:jc w:val="center"/>
            </w:pPr>
            <w:r>
              <w:t>0,0</w:t>
            </w:r>
          </w:p>
        </w:tc>
        <w:tc>
          <w:tcPr>
            <w:tcW w:w="964" w:type="dxa"/>
            <w:tcBorders>
              <w:bottom w:val="nil"/>
            </w:tcBorders>
          </w:tcPr>
          <w:p w14:paraId="36555933" w14:textId="77777777" w:rsidR="0081760C" w:rsidRDefault="0081760C">
            <w:pPr>
              <w:pStyle w:val="ConsPlusNormal"/>
              <w:jc w:val="center"/>
            </w:pPr>
            <w:r>
              <w:t>244509,2</w:t>
            </w:r>
          </w:p>
        </w:tc>
        <w:tc>
          <w:tcPr>
            <w:tcW w:w="964" w:type="dxa"/>
            <w:tcBorders>
              <w:bottom w:val="nil"/>
            </w:tcBorders>
          </w:tcPr>
          <w:p w14:paraId="034BCE20" w14:textId="77777777" w:rsidR="0081760C" w:rsidRDefault="0081760C">
            <w:pPr>
              <w:pStyle w:val="ConsPlusNormal"/>
              <w:jc w:val="center"/>
            </w:pPr>
            <w:r>
              <w:t>0,0</w:t>
            </w:r>
          </w:p>
        </w:tc>
        <w:tc>
          <w:tcPr>
            <w:tcW w:w="964" w:type="dxa"/>
            <w:tcBorders>
              <w:bottom w:val="nil"/>
            </w:tcBorders>
          </w:tcPr>
          <w:p w14:paraId="0E2F57E0" w14:textId="77777777" w:rsidR="0081760C" w:rsidRDefault="0081760C">
            <w:pPr>
              <w:pStyle w:val="ConsPlusNormal"/>
              <w:jc w:val="center"/>
            </w:pPr>
            <w:r>
              <w:t>229809,6</w:t>
            </w:r>
          </w:p>
        </w:tc>
        <w:tc>
          <w:tcPr>
            <w:tcW w:w="964" w:type="dxa"/>
            <w:tcBorders>
              <w:bottom w:val="nil"/>
            </w:tcBorders>
          </w:tcPr>
          <w:p w14:paraId="494AF356" w14:textId="77777777" w:rsidR="0081760C" w:rsidRDefault="0081760C">
            <w:pPr>
              <w:pStyle w:val="ConsPlusNormal"/>
              <w:jc w:val="center"/>
            </w:pPr>
            <w:r>
              <w:t>112683,8</w:t>
            </w:r>
          </w:p>
        </w:tc>
        <w:tc>
          <w:tcPr>
            <w:tcW w:w="964" w:type="dxa"/>
            <w:tcBorders>
              <w:bottom w:val="nil"/>
            </w:tcBorders>
          </w:tcPr>
          <w:p w14:paraId="5B65F53E" w14:textId="77777777" w:rsidR="0081760C" w:rsidRDefault="0081760C">
            <w:pPr>
              <w:pStyle w:val="ConsPlusNormal"/>
              <w:jc w:val="center"/>
            </w:pPr>
            <w:r>
              <w:t>143670,7</w:t>
            </w:r>
          </w:p>
        </w:tc>
      </w:tr>
      <w:tr w:rsidR="0081760C" w14:paraId="25404D79" w14:textId="77777777">
        <w:tblPrEx>
          <w:tblBorders>
            <w:insideH w:val="nil"/>
          </w:tblBorders>
        </w:tblPrEx>
        <w:tc>
          <w:tcPr>
            <w:tcW w:w="567" w:type="dxa"/>
            <w:vMerge/>
          </w:tcPr>
          <w:p w14:paraId="14265C04" w14:textId="77777777" w:rsidR="0081760C" w:rsidRDefault="0081760C">
            <w:pPr>
              <w:spacing w:after="1" w:line="0" w:lineRule="atLeast"/>
            </w:pPr>
          </w:p>
        </w:tc>
        <w:tc>
          <w:tcPr>
            <w:tcW w:w="2098" w:type="dxa"/>
            <w:vMerge/>
          </w:tcPr>
          <w:p w14:paraId="1EA4AFF1" w14:textId="77777777" w:rsidR="0081760C" w:rsidRDefault="0081760C">
            <w:pPr>
              <w:spacing w:after="1" w:line="0" w:lineRule="atLeast"/>
            </w:pPr>
          </w:p>
        </w:tc>
        <w:tc>
          <w:tcPr>
            <w:tcW w:w="1128" w:type="dxa"/>
            <w:tcBorders>
              <w:top w:val="nil"/>
              <w:bottom w:val="nil"/>
            </w:tcBorders>
          </w:tcPr>
          <w:p w14:paraId="2EFE63A7" w14:textId="77777777" w:rsidR="0081760C" w:rsidRDefault="0081760C">
            <w:pPr>
              <w:pStyle w:val="ConsPlusNormal"/>
            </w:pPr>
            <w:r>
              <w:t>федеральный бюджет</w:t>
            </w:r>
          </w:p>
        </w:tc>
        <w:tc>
          <w:tcPr>
            <w:tcW w:w="1077" w:type="dxa"/>
            <w:tcBorders>
              <w:top w:val="nil"/>
              <w:bottom w:val="nil"/>
            </w:tcBorders>
          </w:tcPr>
          <w:p w14:paraId="7041D2DC" w14:textId="77777777" w:rsidR="0081760C" w:rsidRDefault="0081760C">
            <w:pPr>
              <w:pStyle w:val="ConsPlusNormal"/>
              <w:jc w:val="center"/>
            </w:pPr>
            <w:r>
              <w:t>709433,8</w:t>
            </w:r>
          </w:p>
        </w:tc>
        <w:tc>
          <w:tcPr>
            <w:tcW w:w="964" w:type="dxa"/>
            <w:tcBorders>
              <w:top w:val="nil"/>
              <w:bottom w:val="nil"/>
            </w:tcBorders>
          </w:tcPr>
          <w:p w14:paraId="28432FEB" w14:textId="77777777" w:rsidR="0081760C" w:rsidRDefault="0081760C">
            <w:pPr>
              <w:pStyle w:val="ConsPlusNormal"/>
              <w:jc w:val="center"/>
            </w:pPr>
            <w:r>
              <w:t>0,0</w:t>
            </w:r>
          </w:p>
        </w:tc>
        <w:tc>
          <w:tcPr>
            <w:tcW w:w="964" w:type="dxa"/>
            <w:tcBorders>
              <w:top w:val="nil"/>
              <w:bottom w:val="nil"/>
            </w:tcBorders>
          </w:tcPr>
          <w:p w14:paraId="349216B9" w14:textId="77777777" w:rsidR="0081760C" w:rsidRDefault="0081760C">
            <w:pPr>
              <w:pStyle w:val="ConsPlusNormal"/>
              <w:jc w:val="center"/>
            </w:pPr>
            <w:r>
              <w:t>0,0</w:t>
            </w:r>
          </w:p>
        </w:tc>
        <w:tc>
          <w:tcPr>
            <w:tcW w:w="964" w:type="dxa"/>
            <w:tcBorders>
              <w:top w:val="nil"/>
              <w:bottom w:val="nil"/>
            </w:tcBorders>
          </w:tcPr>
          <w:p w14:paraId="637E9491" w14:textId="77777777" w:rsidR="0081760C" w:rsidRDefault="0081760C">
            <w:pPr>
              <w:pStyle w:val="ConsPlusNormal"/>
              <w:jc w:val="center"/>
            </w:pPr>
            <w:r>
              <w:t>0,0</w:t>
            </w:r>
          </w:p>
        </w:tc>
        <w:tc>
          <w:tcPr>
            <w:tcW w:w="964" w:type="dxa"/>
            <w:tcBorders>
              <w:top w:val="nil"/>
              <w:bottom w:val="nil"/>
            </w:tcBorders>
          </w:tcPr>
          <w:p w14:paraId="0A1664F5" w14:textId="77777777" w:rsidR="0081760C" w:rsidRDefault="0081760C">
            <w:pPr>
              <w:pStyle w:val="ConsPlusNormal"/>
              <w:jc w:val="center"/>
            </w:pPr>
            <w:r>
              <w:t>0,0</w:t>
            </w:r>
          </w:p>
        </w:tc>
        <w:tc>
          <w:tcPr>
            <w:tcW w:w="964" w:type="dxa"/>
            <w:tcBorders>
              <w:top w:val="nil"/>
              <w:bottom w:val="nil"/>
            </w:tcBorders>
          </w:tcPr>
          <w:p w14:paraId="182BBC29" w14:textId="77777777" w:rsidR="0081760C" w:rsidRDefault="0081760C">
            <w:pPr>
              <w:pStyle w:val="ConsPlusNormal"/>
              <w:jc w:val="center"/>
            </w:pPr>
            <w:r>
              <w:t>0,0</w:t>
            </w:r>
          </w:p>
        </w:tc>
        <w:tc>
          <w:tcPr>
            <w:tcW w:w="964" w:type="dxa"/>
            <w:tcBorders>
              <w:top w:val="nil"/>
              <w:bottom w:val="nil"/>
            </w:tcBorders>
          </w:tcPr>
          <w:p w14:paraId="60DE2A5D" w14:textId="77777777" w:rsidR="0081760C" w:rsidRDefault="0081760C">
            <w:pPr>
              <w:pStyle w:val="ConsPlusNormal"/>
              <w:jc w:val="center"/>
            </w:pPr>
            <w:r>
              <w:t>228131,3</w:t>
            </w:r>
          </w:p>
        </w:tc>
        <w:tc>
          <w:tcPr>
            <w:tcW w:w="964" w:type="dxa"/>
            <w:tcBorders>
              <w:top w:val="nil"/>
              <w:bottom w:val="nil"/>
            </w:tcBorders>
          </w:tcPr>
          <w:p w14:paraId="460C17D6" w14:textId="77777777" w:rsidR="0081760C" w:rsidRDefault="0081760C">
            <w:pPr>
              <w:pStyle w:val="ConsPlusNormal"/>
              <w:jc w:val="center"/>
            </w:pPr>
            <w:r>
              <w:t>0,0</w:t>
            </w:r>
          </w:p>
        </w:tc>
        <w:tc>
          <w:tcPr>
            <w:tcW w:w="964" w:type="dxa"/>
            <w:tcBorders>
              <w:top w:val="nil"/>
              <w:bottom w:val="nil"/>
            </w:tcBorders>
          </w:tcPr>
          <w:p w14:paraId="58FB55B7" w14:textId="77777777" w:rsidR="0081760C" w:rsidRDefault="0081760C">
            <w:pPr>
              <w:pStyle w:val="ConsPlusNormal"/>
              <w:jc w:val="center"/>
            </w:pPr>
            <w:r>
              <w:t>227511,5</w:t>
            </w:r>
          </w:p>
        </w:tc>
        <w:tc>
          <w:tcPr>
            <w:tcW w:w="964" w:type="dxa"/>
            <w:tcBorders>
              <w:top w:val="nil"/>
              <w:bottom w:val="nil"/>
            </w:tcBorders>
          </w:tcPr>
          <w:p w14:paraId="3D1439AD" w14:textId="77777777" w:rsidR="0081760C" w:rsidRDefault="0081760C">
            <w:pPr>
              <w:pStyle w:val="ConsPlusNormal"/>
              <w:jc w:val="center"/>
            </w:pPr>
            <w:r>
              <w:t>111557,0</w:t>
            </w:r>
          </w:p>
        </w:tc>
        <w:tc>
          <w:tcPr>
            <w:tcW w:w="964" w:type="dxa"/>
            <w:tcBorders>
              <w:top w:val="nil"/>
              <w:bottom w:val="nil"/>
            </w:tcBorders>
          </w:tcPr>
          <w:p w14:paraId="4BF586C7" w14:textId="77777777" w:rsidR="0081760C" w:rsidRDefault="0081760C">
            <w:pPr>
              <w:pStyle w:val="ConsPlusNormal"/>
              <w:jc w:val="center"/>
            </w:pPr>
            <w:r>
              <w:t>142234,0</w:t>
            </w:r>
          </w:p>
        </w:tc>
      </w:tr>
      <w:tr w:rsidR="0081760C" w14:paraId="13C680BA" w14:textId="77777777">
        <w:tc>
          <w:tcPr>
            <w:tcW w:w="567" w:type="dxa"/>
            <w:vMerge/>
          </w:tcPr>
          <w:p w14:paraId="2EE8D1E1" w14:textId="77777777" w:rsidR="0081760C" w:rsidRDefault="0081760C">
            <w:pPr>
              <w:spacing w:after="1" w:line="0" w:lineRule="atLeast"/>
            </w:pPr>
          </w:p>
        </w:tc>
        <w:tc>
          <w:tcPr>
            <w:tcW w:w="2098" w:type="dxa"/>
            <w:vMerge/>
          </w:tcPr>
          <w:p w14:paraId="34C8840C" w14:textId="77777777" w:rsidR="0081760C" w:rsidRDefault="0081760C">
            <w:pPr>
              <w:spacing w:after="1" w:line="0" w:lineRule="atLeast"/>
            </w:pPr>
          </w:p>
        </w:tc>
        <w:tc>
          <w:tcPr>
            <w:tcW w:w="1128" w:type="dxa"/>
            <w:tcBorders>
              <w:top w:val="nil"/>
            </w:tcBorders>
          </w:tcPr>
          <w:p w14:paraId="0B7E9C00" w14:textId="77777777" w:rsidR="0081760C" w:rsidRDefault="0081760C">
            <w:pPr>
              <w:pStyle w:val="ConsPlusNormal"/>
            </w:pPr>
            <w:r>
              <w:t>республиканский бюджет РД</w:t>
            </w:r>
          </w:p>
        </w:tc>
        <w:tc>
          <w:tcPr>
            <w:tcW w:w="1077" w:type="dxa"/>
            <w:tcBorders>
              <w:top w:val="nil"/>
            </w:tcBorders>
          </w:tcPr>
          <w:p w14:paraId="13336519" w14:textId="77777777" w:rsidR="0081760C" w:rsidRDefault="0081760C">
            <w:pPr>
              <w:pStyle w:val="ConsPlusNormal"/>
              <w:jc w:val="center"/>
            </w:pPr>
            <w:r>
              <w:t>21239,5</w:t>
            </w:r>
          </w:p>
        </w:tc>
        <w:tc>
          <w:tcPr>
            <w:tcW w:w="964" w:type="dxa"/>
            <w:tcBorders>
              <w:top w:val="nil"/>
            </w:tcBorders>
          </w:tcPr>
          <w:p w14:paraId="35BA334B" w14:textId="77777777" w:rsidR="0081760C" w:rsidRDefault="0081760C">
            <w:pPr>
              <w:pStyle w:val="ConsPlusNormal"/>
              <w:jc w:val="center"/>
            </w:pPr>
            <w:r>
              <w:t>0,0</w:t>
            </w:r>
          </w:p>
        </w:tc>
        <w:tc>
          <w:tcPr>
            <w:tcW w:w="964" w:type="dxa"/>
            <w:tcBorders>
              <w:top w:val="nil"/>
            </w:tcBorders>
          </w:tcPr>
          <w:p w14:paraId="434E9B76" w14:textId="77777777" w:rsidR="0081760C" w:rsidRDefault="0081760C">
            <w:pPr>
              <w:pStyle w:val="ConsPlusNormal"/>
              <w:jc w:val="center"/>
            </w:pPr>
            <w:r>
              <w:t>0,0</w:t>
            </w:r>
          </w:p>
        </w:tc>
        <w:tc>
          <w:tcPr>
            <w:tcW w:w="964" w:type="dxa"/>
            <w:tcBorders>
              <w:top w:val="nil"/>
            </w:tcBorders>
          </w:tcPr>
          <w:p w14:paraId="39AEE831" w14:textId="77777777" w:rsidR="0081760C" w:rsidRDefault="0081760C">
            <w:pPr>
              <w:pStyle w:val="ConsPlusNormal"/>
              <w:jc w:val="center"/>
            </w:pPr>
            <w:r>
              <w:t>0,0</w:t>
            </w:r>
          </w:p>
        </w:tc>
        <w:tc>
          <w:tcPr>
            <w:tcW w:w="964" w:type="dxa"/>
            <w:tcBorders>
              <w:top w:val="nil"/>
            </w:tcBorders>
          </w:tcPr>
          <w:p w14:paraId="060E6FFA" w14:textId="77777777" w:rsidR="0081760C" w:rsidRDefault="0081760C">
            <w:pPr>
              <w:pStyle w:val="ConsPlusNormal"/>
              <w:jc w:val="center"/>
            </w:pPr>
            <w:r>
              <w:t>0,0</w:t>
            </w:r>
          </w:p>
        </w:tc>
        <w:tc>
          <w:tcPr>
            <w:tcW w:w="964" w:type="dxa"/>
            <w:tcBorders>
              <w:top w:val="nil"/>
            </w:tcBorders>
          </w:tcPr>
          <w:p w14:paraId="72EA8AEE" w14:textId="77777777" w:rsidR="0081760C" w:rsidRDefault="0081760C">
            <w:pPr>
              <w:pStyle w:val="ConsPlusNormal"/>
              <w:jc w:val="center"/>
            </w:pPr>
            <w:r>
              <w:t>0,0</w:t>
            </w:r>
          </w:p>
        </w:tc>
        <w:tc>
          <w:tcPr>
            <w:tcW w:w="964" w:type="dxa"/>
            <w:tcBorders>
              <w:top w:val="nil"/>
            </w:tcBorders>
          </w:tcPr>
          <w:p w14:paraId="2AE0C6BF" w14:textId="77777777" w:rsidR="0081760C" w:rsidRDefault="0081760C">
            <w:pPr>
              <w:pStyle w:val="ConsPlusNormal"/>
              <w:jc w:val="center"/>
            </w:pPr>
            <w:r>
              <w:t>16377,9</w:t>
            </w:r>
          </w:p>
        </w:tc>
        <w:tc>
          <w:tcPr>
            <w:tcW w:w="964" w:type="dxa"/>
            <w:tcBorders>
              <w:top w:val="nil"/>
            </w:tcBorders>
          </w:tcPr>
          <w:p w14:paraId="0C3551A6" w14:textId="77777777" w:rsidR="0081760C" w:rsidRDefault="0081760C">
            <w:pPr>
              <w:pStyle w:val="ConsPlusNormal"/>
              <w:jc w:val="center"/>
            </w:pPr>
            <w:r>
              <w:t>0,0</w:t>
            </w:r>
          </w:p>
        </w:tc>
        <w:tc>
          <w:tcPr>
            <w:tcW w:w="964" w:type="dxa"/>
            <w:tcBorders>
              <w:top w:val="nil"/>
            </w:tcBorders>
          </w:tcPr>
          <w:p w14:paraId="748A12FC" w14:textId="77777777" w:rsidR="0081760C" w:rsidRDefault="0081760C">
            <w:pPr>
              <w:pStyle w:val="ConsPlusNormal"/>
              <w:jc w:val="center"/>
            </w:pPr>
            <w:r>
              <w:t>2298,1</w:t>
            </w:r>
          </w:p>
        </w:tc>
        <w:tc>
          <w:tcPr>
            <w:tcW w:w="964" w:type="dxa"/>
            <w:tcBorders>
              <w:top w:val="nil"/>
            </w:tcBorders>
          </w:tcPr>
          <w:p w14:paraId="70074AE6" w14:textId="77777777" w:rsidR="0081760C" w:rsidRDefault="0081760C">
            <w:pPr>
              <w:pStyle w:val="ConsPlusNormal"/>
              <w:jc w:val="center"/>
            </w:pPr>
            <w:r>
              <w:t>1126,8</w:t>
            </w:r>
          </w:p>
        </w:tc>
        <w:tc>
          <w:tcPr>
            <w:tcW w:w="964" w:type="dxa"/>
            <w:tcBorders>
              <w:top w:val="nil"/>
            </w:tcBorders>
          </w:tcPr>
          <w:p w14:paraId="62D15569" w14:textId="77777777" w:rsidR="0081760C" w:rsidRDefault="0081760C">
            <w:pPr>
              <w:pStyle w:val="ConsPlusNormal"/>
              <w:jc w:val="center"/>
            </w:pPr>
            <w:r>
              <w:t>1436,7</w:t>
            </w:r>
          </w:p>
        </w:tc>
      </w:tr>
      <w:tr w:rsidR="0081760C" w14:paraId="1F6D0F52" w14:textId="77777777">
        <w:tc>
          <w:tcPr>
            <w:tcW w:w="567" w:type="dxa"/>
            <w:vMerge w:val="restart"/>
          </w:tcPr>
          <w:p w14:paraId="41452268" w14:textId="77777777" w:rsidR="0081760C" w:rsidRDefault="0081760C">
            <w:pPr>
              <w:pStyle w:val="ConsPlusNormal"/>
              <w:jc w:val="center"/>
            </w:pPr>
            <w:r>
              <w:t>24.</w:t>
            </w:r>
          </w:p>
        </w:tc>
        <w:tc>
          <w:tcPr>
            <w:tcW w:w="2098" w:type="dxa"/>
            <w:vMerge w:val="restart"/>
          </w:tcPr>
          <w:p w14:paraId="1445CA86" w14:textId="77777777" w:rsidR="0081760C" w:rsidRDefault="0081760C">
            <w:pPr>
              <w:pStyle w:val="ConsPlusNormal"/>
            </w:pPr>
            <w:r>
              <w:t>Иные межбюджетные трансферты на обеспечение зданий общеобразовательных организаций санитарно-гигиеническими помещениями с соблюдением температурного режима за счет средств резервного фонда Правительства России</w:t>
            </w:r>
          </w:p>
        </w:tc>
        <w:tc>
          <w:tcPr>
            <w:tcW w:w="1128" w:type="dxa"/>
            <w:tcBorders>
              <w:bottom w:val="nil"/>
            </w:tcBorders>
          </w:tcPr>
          <w:p w14:paraId="547728E1" w14:textId="77777777" w:rsidR="0081760C" w:rsidRDefault="0081760C">
            <w:pPr>
              <w:pStyle w:val="ConsPlusNormal"/>
            </w:pPr>
            <w:r>
              <w:t>всего, в т.ч.</w:t>
            </w:r>
          </w:p>
        </w:tc>
        <w:tc>
          <w:tcPr>
            <w:tcW w:w="1077" w:type="dxa"/>
            <w:tcBorders>
              <w:bottom w:val="nil"/>
            </w:tcBorders>
          </w:tcPr>
          <w:p w14:paraId="7A683466" w14:textId="77777777" w:rsidR="0081760C" w:rsidRDefault="0081760C">
            <w:pPr>
              <w:pStyle w:val="ConsPlusNormal"/>
              <w:jc w:val="center"/>
            </w:pPr>
            <w:r>
              <w:t>23764,6</w:t>
            </w:r>
          </w:p>
        </w:tc>
        <w:tc>
          <w:tcPr>
            <w:tcW w:w="964" w:type="dxa"/>
            <w:tcBorders>
              <w:bottom w:val="nil"/>
            </w:tcBorders>
          </w:tcPr>
          <w:p w14:paraId="0AAF2624" w14:textId="77777777" w:rsidR="0081760C" w:rsidRDefault="0081760C">
            <w:pPr>
              <w:pStyle w:val="ConsPlusNormal"/>
              <w:jc w:val="center"/>
            </w:pPr>
            <w:r>
              <w:t>0,0</w:t>
            </w:r>
          </w:p>
        </w:tc>
        <w:tc>
          <w:tcPr>
            <w:tcW w:w="964" w:type="dxa"/>
            <w:tcBorders>
              <w:bottom w:val="nil"/>
            </w:tcBorders>
          </w:tcPr>
          <w:p w14:paraId="7C56FAEE" w14:textId="77777777" w:rsidR="0081760C" w:rsidRDefault="0081760C">
            <w:pPr>
              <w:pStyle w:val="ConsPlusNormal"/>
              <w:jc w:val="center"/>
            </w:pPr>
            <w:r>
              <w:t>0,0</w:t>
            </w:r>
          </w:p>
        </w:tc>
        <w:tc>
          <w:tcPr>
            <w:tcW w:w="964" w:type="dxa"/>
            <w:tcBorders>
              <w:bottom w:val="nil"/>
            </w:tcBorders>
          </w:tcPr>
          <w:p w14:paraId="2FE58415" w14:textId="77777777" w:rsidR="0081760C" w:rsidRDefault="0081760C">
            <w:pPr>
              <w:pStyle w:val="ConsPlusNormal"/>
              <w:jc w:val="center"/>
            </w:pPr>
            <w:r>
              <w:t>0,0</w:t>
            </w:r>
          </w:p>
        </w:tc>
        <w:tc>
          <w:tcPr>
            <w:tcW w:w="964" w:type="dxa"/>
            <w:tcBorders>
              <w:bottom w:val="nil"/>
            </w:tcBorders>
          </w:tcPr>
          <w:p w14:paraId="1308EAC8" w14:textId="77777777" w:rsidR="0081760C" w:rsidRDefault="0081760C">
            <w:pPr>
              <w:pStyle w:val="ConsPlusNormal"/>
              <w:jc w:val="center"/>
            </w:pPr>
            <w:r>
              <w:t>0,0</w:t>
            </w:r>
          </w:p>
        </w:tc>
        <w:tc>
          <w:tcPr>
            <w:tcW w:w="964" w:type="dxa"/>
            <w:tcBorders>
              <w:bottom w:val="nil"/>
            </w:tcBorders>
          </w:tcPr>
          <w:p w14:paraId="5823A344" w14:textId="77777777" w:rsidR="0081760C" w:rsidRDefault="0081760C">
            <w:pPr>
              <w:pStyle w:val="ConsPlusNormal"/>
              <w:jc w:val="center"/>
            </w:pPr>
            <w:r>
              <w:t>23764,6</w:t>
            </w:r>
          </w:p>
        </w:tc>
        <w:tc>
          <w:tcPr>
            <w:tcW w:w="964" w:type="dxa"/>
            <w:tcBorders>
              <w:bottom w:val="nil"/>
            </w:tcBorders>
          </w:tcPr>
          <w:p w14:paraId="6A3B52C6" w14:textId="77777777" w:rsidR="0081760C" w:rsidRDefault="0081760C">
            <w:pPr>
              <w:pStyle w:val="ConsPlusNormal"/>
              <w:jc w:val="center"/>
            </w:pPr>
            <w:r>
              <w:t>0,0</w:t>
            </w:r>
          </w:p>
        </w:tc>
        <w:tc>
          <w:tcPr>
            <w:tcW w:w="964" w:type="dxa"/>
            <w:tcBorders>
              <w:bottom w:val="nil"/>
            </w:tcBorders>
          </w:tcPr>
          <w:p w14:paraId="00E3656D" w14:textId="77777777" w:rsidR="0081760C" w:rsidRDefault="0081760C">
            <w:pPr>
              <w:pStyle w:val="ConsPlusNormal"/>
              <w:jc w:val="center"/>
            </w:pPr>
            <w:r>
              <w:t>0,0</w:t>
            </w:r>
          </w:p>
        </w:tc>
        <w:tc>
          <w:tcPr>
            <w:tcW w:w="964" w:type="dxa"/>
            <w:tcBorders>
              <w:bottom w:val="nil"/>
            </w:tcBorders>
          </w:tcPr>
          <w:p w14:paraId="2EB6C4DD" w14:textId="77777777" w:rsidR="0081760C" w:rsidRDefault="0081760C">
            <w:pPr>
              <w:pStyle w:val="ConsPlusNormal"/>
              <w:jc w:val="center"/>
            </w:pPr>
            <w:r>
              <w:t>0,0</w:t>
            </w:r>
          </w:p>
        </w:tc>
        <w:tc>
          <w:tcPr>
            <w:tcW w:w="964" w:type="dxa"/>
            <w:tcBorders>
              <w:bottom w:val="nil"/>
            </w:tcBorders>
          </w:tcPr>
          <w:p w14:paraId="34AB29F4" w14:textId="77777777" w:rsidR="0081760C" w:rsidRDefault="0081760C">
            <w:pPr>
              <w:pStyle w:val="ConsPlusNormal"/>
              <w:jc w:val="center"/>
            </w:pPr>
            <w:r>
              <w:t>0,0</w:t>
            </w:r>
          </w:p>
        </w:tc>
        <w:tc>
          <w:tcPr>
            <w:tcW w:w="964" w:type="dxa"/>
            <w:tcBorders>
              <w:bottom w:val="nil"/>
            </w:tcBorders>
          </w:tcPr>
          <w:p w14:paraId="2575488D" w14:textId="77777777" w:rsidR="0081760C" w:rsidRDefault="0081760C">
            <w:pPr>
              <w:pStyle w:val="ConsPlusNormal"/>
              <w:jc w:val="center"/>
            </w:pPr>
            <w:r>
              <w:t>0,0</w:t>
            </w:r>
          </w:p>
        </w:tc>
      </w:tr>
      <w:tr w:rsidR="0081760C" w14:paraId="61C00D07" w14:textId="77777777">
        <w:tblPrEx>
          <w:tblBorders>
            <w:insideH w:val="nil"/>
          </w:tblBorders>
        </w:tblPrEx>
        <w:tc>
          <w:tcPr>
            <w:tcW w:w="567" w:type="dxa"/>
            <w:vMerge/>
          </w:tcPr>
          <w:p w14:paraId="35F18090" w14:textId="77777777" w:rsidR="0081760C" w:rsidRDefault="0081760C">
            <w:pPr>
              <w:spacing w:after="1" w:line="0" w:lineRule="atLeast"/>
            </w:pPr>
          </w:p>
        </w:tc>
        <w:tc>
          <w:tcPr>
            <w:tcW w:w="2098" w:type="dxa"/>
            <w:vMerge/>
          </w:tcPr>
          <w:p w14:paraId="0CDDE640" w14:textId="77777777" w:rsidR="0081760C" w:rsidRDefault="0081760C">
            <w:pPr>
              <w:spacing w:after="1" w:line="0" w:lineRule="atLeast"/>
            </w:pPr>
          </w:p>
        </w:tc>
        <w:tc>
          <w:tcPr>
            <w:tcW w:w="1128" w:type="dxa"/>
            <w:tcBorders>
              <w:top w:val="nil"/>
              <w:bottom w:val="nil"/>
            </w:tcBorders>
          </w:tcPr>
          <w:p w14:paraId="37D6DD72" w14:textId="77777777" w:rsidR="0081760C" w:rsidRDefault="0081760C">
            <w:pPr>
              <w:pStyle w:val="ConsPlusNormal"/>
            </w:pPr>
            <w:r>
              <w:t>федеральный бюджет</w:t>
            </w:r>
          </w:p>
        </w:tc>
        <w:tc>
          <w:tcPr>
            <w:tcW w:w="1077" w:type="dxa"/>
            <w:tcBorders>
              <w:top w:val="nil"/>
              <w:bottom w:val="nil"/>
            </w:tcBorders>
          </w:tcPr>
          <w:p w14:paraId="48FA4118" w14:textId="77777777" w:rsidR="0081760C" w:rsidRDefault="0081760C">
            <w:pPr>
              <w:pStyle w:val="ConsPlusNormal"/>
              <w:jc w:val="center"/>
            </w:pPr>
            <w:r>
              <w:t>23527,0</w:t>
            </w:r>
          </w:p>
        </w:tc>
        <w:tc>
          <w:tcPr>
            <w:tcW w:w="964" w:type="dxa"/>
            <w:tcBorders>
              <w:top w:val="nil"/>
              <w:bottom w:val="nil"/>
            </w:tcBorders>
          </w:tcPr>
          <w:p w14:paraId="43A01806" w14:textId="77777777" w:rsidR="0081760C" w:rsidRDefault="0081760C">
            <w:pPr>
              <w:pStyle w:val="ConsPlusNormal"/>
              <w:jc w:val="center"/>
            </w:pPr>
            <w:r>
              <w:t>0,0</w:t>
            </w:r>
          </w:p>
        </w:tc>
        <w:tc>
          <w:tcPr>
            <w:tcW w:w="964" w:type="dxa"/>
            <w:tcBorders>
              <w:top w:val="nil"/>
              <w:bottom w:val="nil"/>
            </w:tcBorders>
          </w:tcPr>
          <w:p w14:paraId="6FC68401" w14:textId="77777777" w:rsidR="0081760C" w:rsidRDefault="0081760C">
            <w:pPr>
              <w:pStyle w:val="ConsPlusNormal"/>
              <w:jc w:val="center"/>
            </w:pPr>
            <w:r>
              <w:t>0,0</w:t>
            </w:r>
          </w:p>
        </w:tc>
        <w:tc>
          <w:tcPr>
            <w:tcW w:w="964" w:type="dxa"/>
            <w:tcBorders>
              <w:top w:val="nil"/>
              <w:bottom w:val="nil"/>
            </w:tcBorders>
          </w:tcPr>
          <w:p w14:paraId="2DC314CC" w14:textId="77777777" w:rsidR="0081760C" w:rsidRDefault="0081760C">
            <w:pPr>
              <w:pStyle w:val="ConsPlusNormal"/>
              <w:jc w:val="center"/>
            </w:pPr>
            <w:r>
              <w:t>0,0</w:t>
            </w:r>
          </w:p>
        </w:tc>
        <w:tc>
          <w:tcPr>
            <w:tcW w:w="964" w:type="dxa"/>
            <w:tcBorders>
              <w:top w:val="nil"/>
              <w:bottom w:val="nil"/>
            </w:tcBorders>
          </w:tcPr>
          <w:p w14:paraId="3001A875" w14:textId="77777777" w:rsidR="0081760C" w:rsidRDefault="0081760C">
            <w:pPr>
              <w:pStyle w:val="ConsPlusNormal"/>
              <w:jc w:val="center"/>
            </w:pPr>
            <w:r>
              <w:t>0,0</w:t>
            </w:r>
          </w:p>
        </w:tc>
        <w:tc>
          <w:tcPr>
            <w:tcW w:w="964" w:type="dxa"/>
            <w:tcBorders>
              <w:top w:val="nil"/>
              <w:bottom w:val="nil"/>
            </w:tcBorders>
          </w:tcPr>
          <w:p w14:paraId="4AA85BE2" w14:textId="77777777" w:rsidR="0081760C" w:rsidRDefault="0081760C">
            <w:pPr>
              <w:pStyle w:val="ConsPlusNormal"/>
              <w:jc w:val="center"/>
            </w:pPr>
            <w:r>
              <w:t>23527,0</w:t>
            </w:r>
          </w:p>
        </w:tc>
        <w:tc>
          <w:tcPr>
            <w:tcW w:w="964" w:type="dxa"/>
            <w:tcBorders>
              <w:top w:val="nil"/>
              <w:bottom w:val="nil"/>
            </w:tcBorders>
          </w:tcPr>
          <w:p w14:paraId="37D9BC9A" w14:textId="77777777" w:rsidR="0081760C" w:rsidRDefault="0081760C">
            <w:pPr>
              <w:pStyle w:val="ConsPlusNormal"/>
              <w:jc w:val="center"/>
            </w:pPr>
            <w:r>
              <w:t>0,0</w:t>
            </w:r>
          </w:p>
        </w:tc>
        <w:tc>
          <w:tcPr>
            <w:tcW w:w="964" w:type="dxa"/>
            <w:tcBorders>
              <w:top w:val="nil"/>
              <w:bottom w:val="nil"/>
            </w:tcBorders>
          </w:tcPr>
          <w:p w14:paraId="37252F12" w14:textId="77777777" w:rsidR="0081760C" w:rsidRDefault="0081760C">
            <w:pPr>
              <w:pStyle w:val="ConsPlusNormal"/>
              <w:jc w:val="center"/>
            </w:pPr>
            <w:r>
              <w:t>0,0</w:t>
            </w:r>
          </w:p>
        </w:tc>
        <w:tc>
          <w:tcPr>
            <w:tcW w:w="964" w:type="dxa"/>
            <w:tcBorders>
              <w:top w:val="nil"/>
              <w:bottom w:val="nil"/>
            </w:tcBorders>
          </w:tcPr>
          <w:p w14:paraId="288B9830" w14:textId="77777777" w:rsidR="0081760C" w:rsidRDefault="0081760C">
            <w:pPr>
              <w:pStyle w:val="ConsPlusNormal"/>
              <w:jc w:val="center"/>
            </w:pPr>
            <w:r>
              <w:t>0,0</w:t>
            </w:r>
          </w:p>
        </w:tc>
        <w:tc>
          <w:tcPr>
            <w:tcW w:w="964" w:type="dxa"/>
            <w:tcBorders>
              <w:top w:val="nil"/>
              <w:bottom w:val="nil"/>
            </w:tcBorders>
          </w:tcPr>
          <w:p w14:paraId="0E5A2A54" w14:textId="77777777" w:rsidR="0081760C" w:rsidRDefault="0081760C">
            <w:pPr>
              <w:pStyle w:val="ConsPlusNormal"/>
              <w:jc w:val="center"/>
            </w:pPr>
            <w:r>
              <w:t>0,0</w:t>
            </w:r>
          </w:p>
        </w:tc>
        <w:tc>
          <w:tcPr>
            <w:tcW w:w="964" w:type="dxa"/>
            <w:tcBorders>
              <w:top w:val="nil"/>
              <w:bottom w:val="nil"/>
            </w:tcBorders>
          </w:tcPr>
          <w:p w14:paraId="34169788" w14:textId="77777777" w:rsidR="0081760C" w:rsidRDefault="0081760C">
            <w:pPr>
              <w:pStyle w:val="ConsPlusNormal"/>
              <w:jc w:val="center"/>
            </w:pPr>
            <w:r>
              <w:t>0,0</w:t>
            </w:r>
          </w:p>
        </w:tc>
      </w:tr>
      <w:tr w:rsidR="0081760C" w14:paraId="05F68691" w14:textId="77777777">
        <w:tc>
          <w:tcPr>
            <w:tcW w:w="567" w:type="dxa"/>
            <w:vMerge/>
          </w:tcPr>
          <w:p w14:paraId="1FC0B078" w14:textId="77777777" w:rsidR="0081760C" w:rsidRDefault="0081760C">
            <w:pPr>
              <w:spacing w:after="1" w:line="0" w:lineRule="atLeast"/>
            </w:pPr>
          </w:p>
        </w:tc>
        <w:tc>
          <w:tcPr>
            <w:tcW w:w="2098" w:type="dxa"/>
            <w:vMerge/>
          </w:tcPr>
          <w:p w14:paraId="3E3EA6CA" w14:textId="77777777" w:rsidR="0081760C" w:rsidRDefault="0081760C">
            <w:pPr>
              <w:spacing w:after="1" w:line="0" w:lineRule="atLeast"/>
            </w:pPr>
          </w:p>
        </w:tc>
        <w:tc>
          <w:tcPr>
            <w:tcW w:w="1128" w:type="dxa"/>
            <w:tcBorders>
              <w:top w:val="nil"/>
            </w:tcBorders>
          </w:tcPr>
          <w:p w14:paraId="049159E5" w14:textId="77777777" w:rsidR="0081760C" w:rsidRDefault="0081760C">
            <w:pPr>
              <w:pStyle w:val="ConsPlusNormal"/>
            </w:pPr>
            <w:r>
              <w:t>республиканский бюджет РД</w:t>
            </w:r>
          </w:p>
        </w:tc>
        <w:tc>
          <w:tcPr>
            <w:tcW w:w="1077" w:type="dxa"/>
            <w:tcBorders>
              <w:top w:val="nil"/>
            </w:tcBorders>
          </w:tcPr>
          <w:p w14:paraId="573256BE" w14:textId="77777777" w:rsidR="0081760C" w:rsidRDefault="0081760C">
            <w:pPr>
              <w:pStyle w:val="ConsPlusNormal"/>
              <w:jc w:val="center"/>
            </w:pPr>
            <w:r>
              <w:t>237,6</w:t>
            </w:r>
          </w:p>
        </w:tc>
        <w:tc>
          <w:tcPr>
            <w:tcW w:w="964" w:type="dxa"/>
            <w:tcBorders>
              <w:top w:val="nil"/>
            </w:tcBorders>
          </w:tcPr>
          <w:p w14:paraId="4136ABD6" w14:textId="77777777" w:rsidR="0081760C" w:rsidRDefault="0081760C">
            <w:pPr>
              <w:pStyle w:val="ConsPlusNormal"/>
              <w:jc w:val="center"/>
            </w:pPr>
            <w:r>
              <w:t>0,0</w:t>
            </w:r>
          </w:p>
        </w:tc>
        <w:tc>
          <w:tcPr>
            <w:tcW w:w="964" w:type="dxa"/>
            <w:tcBorders>
              <w:top w:val="nil"/>
            </w:tcBorders>
          </w:tcPr>
          <w:p w14:paraId="696B1166" w14:textId="77777777" w:rsidR="0081760C" w:rsidRDefault="0081760C">
            <w:pPr>
              <w:pStyle w:val="ConsPlusNormal"/>
              <w:jc w:val="center"/>
            </w:pPr>
            <w:r>
              <w:t>0,0</w:t>
            </w:r>
          </w:p>
        </w:tc>
        <w:tc>
          <w:tcPr>
            <w:tcW w:w="964" w:type="dxa"/>
            <w:tcBorders>
              <w:top w:val="nil"/>
            </w:tcBorders>
          </w:tcPr>
          <w:p w14:paraId="4B875C08" w14:textId="77777777" w:rsidR="0081760C" w:rsidRDefault="0081760C">
            <w:pPr>
              <w:pStyle w:val="ConsPlusNormal"/>
              <w:jc w:val="center"/>
            </w:pPr>
            <w:r>
              <w:t>0,0</w:t>
            </w:r>
          </w:p>
        </w:tc>
        <w:tc>
          <w:tcPr>
            <w:tcW w:w="964" w:type="dxa"/>
            <w:tcBorders>
              <w:top w:val="nil"/>
            </w:tcBorders>
          </w:tcPr>
          <w:p w14:paraId="22E280EA" w14:textId="77777777" w:rsidR="0081760C" w:rsidRDefault="0081760C">
            <w:pPr>
              <w:pStyle w:val="ConsPlusNormal"/>
              <w:jc w:val="center"/>
            </w:pPr>
            <w:r>
              <w:t>0,0</w:t>
            </w:r>
          </w:p>
        </w:tc>
        <w:tc>
          <w:tcPr>
            <w:tcW w:w="964" w:type="dxa"/>
            <w:tcBorders>
              <w:top w:val="nil"/>
            </w:tcBorders>
          </w:tcPr>
          <w:p w14:paraId="66785AF6" w14:textId="77777777" w:rsidR="0081760C" w:rsidRDefault="0081760C">
            <w:pPr>
              <w:pStyle w:val="ConsPlusNormal"/>
              <w:jc w:val="center"/>
            </w:pPr>
            <w:r>
              <w:t>237,6</w:t>
            </w:r>
          </w:p>
        </w:tc>
        <w:tc>
          <w:tcPr>
            <w:tcW w:w="964" w:type="dxa"/>
            <w:tcBorders>
              <w:top w:val="nil"/>
            </w:tcBorders>
          </w:tcPr>
          <w:p w14:paraId="324673EC" w14:textId="77777777" w:rsidR="0081760C" w:rsidRDefault="0081760C">
            <w:pPr>
              <w:pStyle w:val="ConsPlusNormal"/>
              <w:jc w:val="center"/>
            </w:pPr>
            <w:r>
              <w:t>0,0</w:t>
            </w:r>
          </w:p>
        </w:tc>
        <w:tc>
          <w:tcPr>
            <w:tcW w:w="964" w:type="dxa"/>
            <w:tcBorders>
              <w:top w:val="nil"/>
            </w:tcBorders>
          </w:tcPr>
          <w:p w14:paraId="53D9F56E" w14:textId="77777777" w:rsidR="0081760C" w:rsidRDefault="0081760C">
            <w:pPr>
              <w:pStyle w:val="ConsPlusNormal"/>
              <w:jc w:val="center"/>
            </w:pPr>
            <w:r>
              <w:t>0,0</w:t>
            </w:r>
          </w:p>
        </w:tc>
        <w:tc>
          <w:tcPr>
            <w:tcW w:w="964" w:type="dxa"/>
            <w:tcBorders>
              <w:top w:val="nil"/>
            </w:tcBorders>
          </w:tcPr>
          <w:p w14:paraId="6BA96ED9" w14:textId="77777777" w:rsidR="0081760C" w:rsidRDefault="0081760C">
            <w:pPr>
              <w:pStyle w:val="ConsPlusNormal"/>
              <w:jc w:val="center"/>
            </w:pPr>
            <w:r>
              <w:t>0,0</w:t>
            </w:r>
          </w:p>
        </w:tc>
        <w:tc>
          <w:tcPr>
            <w:tcW w:w="964" w:type="dxa"/>
            <w:tcBorders>
              <w:top w:val="nil"/>
            </w:tcBorders>
          </w:tcPr>
          <w:p w14:paraId="5E0E7EA1" w14:textId="77777777" w:rsidR="0081760C" w:rsidRDefault="0081760C">
            <w:pPr>
              <w:pStyle w:val="ConsPlusNormal"/>
              <w:jc w:val="center"/>
            </w:pPr>
            <w:r>
              <w:t>0,0</w:t>
            </w:r>
          </w:p>
        </w:tc>
        <w:tc>
          <w:tcPr>
            <w:tcW w:w="964" w:type="dxa"/>
            <w:tcBorders>
              <w:top w:val="nil"/>
            </w:tcBorders>
          </w:tcPr>
          <w:p w14:paraId="6D1CD3CE" w14:textId="77777777" w:rsidR="0081760C" w:rsidRDefault="0081760C">
            <w:pPr>
              <w:pStyle w:val="ConsPlusNormal"/>
              <w:jc w:val="center"/>
            </w:pPr>
            <w:r>
              <w:t>0,0</w:t>
            </w:r>
          </w:p>
        </w:tc>
      </w:tr>
      <w:tr w:rsidR="0081760C" w14:paraId="72D72770" w14:textId="77777777">
        <w:tc>
          <w:tcPr>
            <w:tcW w:w="567" w:type="dxa"/>
            <w:vMerge w:val="restart"/>
          </w:tcPr>
          <w:p w14:paraId="5D951E8C" w14:textId="77777777" w:rsidR="0081760C" w:rsidRDefault="0081760C">
            <w:pPr>
              <w:pStyle w:val="ConsPlusNormal"/>
              <w:jc w:val="center"/>
            </w:pPr>
            <w:r>
              <w:t>25.</w:t>
            </w:r>
          </w:p>
        </w:tc>
        <w:tc>
          <w:tcPr>
            <w:tcW w:w="2098" w:type="dxa"/>
            <w:vMerge w:val="restart"/>
          </w:tcPr>
          <w:p w14:paraId="3CC1D1B4" w14:textId="77777777" w:rsidR="0081760C" w:rsidRDefault="0081760C">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128" w:type="dxa"/>
            <w:tcBorders>
              <w:bottom w:val="nil"/>
            </w:tcBorders>
          </w:tcPr>
          <w:p w14:paraId="7296AEFE" w14:textId="77777777" w:rsidR="0081760C" w:rsidRDefault="0081760C">
            <w:pPr>
              <w:pStyle w:val="ConsPlusNormal"/>
            </w:pPr>
            <w:r>
              <w:t>всего, в т.ч.</w:t>
            </w:r>
          </w:p>
        </w:tc>
        <w:tc>
          <w:tcPr>
            <w:tcW w:w="1077" w:type="dxa"/>
            <w:tcBorders>
              <w:bottom w:val="nil"/>
            </w:tcBorders>
          </w:tcPr>
          <w:p w14:paraId="19C446DA" w14:textId="77777777" w:rsidR="0081760C" w:rsidRDefault="0081760C">
            <w:pPr>
              <w:pStyle w:val="ConsPlusNormal"/>
              <w:jc w:val="center"/>
            </w:pPr>
            <w:r>
              <w:t>242000,0</w:t>
            </w:r>
          </w:p>
        </w:tc>
        <w:tc>
          <w:tcPr>
            <w:tcW w:w="964" w:type="dxa"/>
            <w:tcBorders>
              <w:bottom w:val="nil"/>
            </w:tcBorders>
          </w:tcPr>
          <w:p w14:paraId="19DEE759" w14:textId="77777777" w:rsidR="0081760C" w:rsidRDefault="0081760C">
            <w:pPr>
              <w:pStyle w:val="ConsPlusNormal"/>
              <w:jc w:val="center"/>
            </w:pPr>
            <w:r>
              <w:t>0,0</w:t>
            </w:r>
          </w:p>
        </w:tc>
        <w:tc>
          <w:tcPr>
            <w:tcW w:w="964" w:type="dxa"/>
            <w:tcBorders>
              <w:bottom w:val="nil"/>
            </w:tcBorders>
          </w:tcPr>
          <w:p w14:paraId="175E061E" w14:textId="77777777" w:rsidR="0081760C" w:rsidRDefault="0081760C">
            <w:pPr>
              <w:pStyle w:val="ConsPlusNormal"/>
              <w:jc w:val="center"/>
            </w:pPr>
            <w:r>
              <w:t>0,0</w:t>
            </w:r>
          </w:p>
        </w:tc>
        <w:tc>
          <w:tcPr>
            <w:tcW w:w="964" w:type="dxa"/>
            <w:tcBorders>
              <w:bottom w:val="nil"/>
            </w:tcBorders>
          </w:tcPr>
          <w:p w14:paraId="0D1D7D00" w14:textId="77777777" w:rsidR="0081760C" w:rsidRDefault="0081760C">
            <w:pPr>
              <w:pStyle w:val="ConsPlusNormal"/>
              <w:jc w:val="center"/>
            </w:pPr>
            <w:r>
              <w:t>0,0</w:t>
            </w:r>
          </w:p>
        </w:tc>
        <w:tc>
          <w:tcPr>
            <w:tcW w:w="964" w:type="dxa"/>
            <w:tcBorders>
              <w:bottom w:val="nil"/>
            </w:tcBorders>
          </w:tcPr>
          <w:p w14:paraId="3F512325" w14:textId="77777777" w:rsidR="0081760C" w:rsidRDefault="0081760C">
            <w:pPr>
              <w:pStyle w:val="ConsPlusNormal"/>
              <w:jc w:val="center"/>
            </w:pPr>
            <w:r>
              <w:t>0,0</w:t>
            </w:r>
          </w:p>
        </w:tc>
        <w:tc>
          <w:tcPr>
            <w:tcW w:w="964" w:type="dxa"/>
            <w:tcBorders>
              <w:bottom w:val="nil"/>
            </w:tcBorders>
          </w:tcPr>
          <w:p w14:paraId="26BE1A7C" w14:textId="77777777" w:rsidR="0081760C" w:rsidRDefault="0081760C">
            <w:pPr>
              <w:pStyle w:val="ConsPlusNormal"/>
              <w:jc w:val="center"/>
            </w:pPr>
            <w:r>
              <w:t>0,0</w:t>
            </w:r>
          </w:p>
        </w:tc>
        <w:tc>
          <w:tcPr>
            <w:tcW w:w="964" w:type="dxa"/>
            <w:tcBorders>
              <w:bottom w:val="nil"/>
            </w:tcBorders>
          </w:tcPr>
          <w:p w14:paraId="660ACAEE" w14:textId="77777777" w:rsidR="0081760C" w:rsidRDefault="0081760C">
            <w:pPr>
              <w:pStyle w:val="ConsPlusNormal"/>
              <w:jc w:val="center"/>
            </w:pPr>
            <w:r>
              <w:t>90000,0</w:t>
            </w:r>
          </w:p>
        </w:tc>
        <w:tc>
          <w:tcPr>
            <w:tcW w:w="964" w:type="dxa"/>
            <w:tcBorders>
              <w:bottom w:val="nil"/>
            </w:tcBorders>
          </w:tcPr>
          <w:p w14:paraId="4717FC07" w14:textId="77777777" w:rsidR="0081760C" w:rsidRDefault="0081760C">
            <w:pPr>
              <w:pStyle w:val="ConsPlusNormal"/>
              <w:jc w:val="center"/>
            </w:pPr>
            <w:r>
              <w:t>48000,0</w:t>
            </w:r>
          </w:p>
        </w:tc>
        <w:tc>
          <w:tcPr>
            <w:tcW w:w="964" w:type="dxa"/>
            <w:tcBorders>
              <w:bottom w:val="nil"/>
            </w:tcBorders>
          </w:tcPr>
          <w:p w14:paraId="7E2C8423" w14:textId="77777777" w:rsidR="0081760C" w:rsidRDefault="0081760C">
            <w:pPr>
              <w:pStyle w:val="ConsPlusNormal"/>
              <w:jc w:val="center"/>
            </w:pPr>
            <w:r>
              <w:t>43000,0</w:t>
            </w:r>
          </w:p>
        </w:tc>
        <w:tc>
          <w:tcPr>
            <w:tcW w:w="964" w:type="dxa"/>
            <w:tcBorders>
              <w:bottom w:val="nil"/>
            </w:tcBorders>
          </w:tcPr>
          <w:p w14:paraId="0CD62CA0" w14:textId="77777777" w:rsidR="0081760C" w:rsidRDefault="0081760C">
            <w:pPr>
              <w:pStyle w:val="ConsPlusNormal"/>
              <w:jc w:val="center"/>
            </w:pPr>
            <w:r>
              <w:t>61000,0</w:t>
            </w:r>
          </w:p>
        </w:tc>
        <w:tc>
          <w:tcPr>
            <w:tcW w:w="964" w:type="dxa"/>
            <w:tcBorders>
              <w:bottom w:val="nil"/>
            </w:tcBorders>
          </w:tcPr>
          <w:p w14:paraId="0F7ABDFC" w14:textId="77777777" w:rsidR="0081760C" w:rsidRDefault="0081760C">
            <w:pPr>
              <w:pStyle w:val="ConsPlusNormal"/>
              <w:jc w:val="center"/>
            </w:pPr>
            <w:r>
              <w:t>0,0</w:t>
            </w:r>
          </w:p>
        </w:tc>
      </w:tr>
      <w:tr w:rsidR="0081760C" w14:paraId="4A118E3D" w14:textId="77777777">
        <w:tblPrEx>
          <w:tblBorders>
            <w:insideH w:val="nil"/>
          </w:tblBorders>
        </w:tblPrEx>
        <w:tc>
          <w:tcPr>
            <w:tcW w:w="567" w:type="dxa"/>
            <w:vMerge/>
          </w:tcPr>
          <w:p w14:paraId="4310EB0C" w14:textId="77777777" w:rsidR="0081760C" w:rsidRDefault="0081760C">
            <w:pPr>
              <w:spacing w:after="1" w:line="0" w:lineRule="atLeast"/>
            </w:pPr>
          </w:p>
        </w:tc>
        <w:tc>
          <w:tcPr>
            <w:tcW w:w="2098" w:type="dxa"/>
            <w:vMerge/>
          </w:tcPr>
          <w:p w14:paraId="7B1612D5" w14:textId="77777777" w:rsidR="0081760C" w:rsidRDefault="0081760C">
            <w:pPr>
              <w:spacing w:after="1" w:line="0" w:lineRule="atLeast"/>
            </w:pPr>
          </w:p>
        </w:tc>
        <w:tc>
          <w:tcPr>
            <w:tcW w:w="1128" w:type="dxa"/>
            <w:tcBorders>
              <w:top w:val="nil"/>
              <w:bottom w:val="nil"/>
            </w:tcBorders>
          </w:tcPr>
          <w:p w14:paraId="18DD6FAA" w14:textId="77777777" w:rsidR="0081760C" w:rsidRDefault="0081760C">
            <w:pPr>
              <w:pStyle w:val="ConsPlusNormal"/>
            </w:pPr>
            <w:r>
              <w:t>федеральный бюджет</w:t>
            </w:r>
          </w:p>
        </w:tc>
        <w:tc>
          <w:tcPr>
            <w:tcW w:w="1077" w:type="dxa"/>
            <w:tcBorders>
              <w:top w:val="nil"/>
              <w:bottom w:val="nil"/>
            </w:tcBorders>
          </w:tcPr>
          <w:p w14:paraId="02119106" w14:textId="77777777" w:rsidR="0081760C" w:rsidRDefault="0081760C">
            <w:pPr>
              <w:pStyle w:val="ConsPlusNormal"/>
              <w:jc w:val="center"/>
            </w:pPr>
            <w:r>
              <w:t>229900,0</w:t>
            </w:r>
          </w:p>
        </w:tc>
        <w:tc>
          <w:tcPr>
            <w:tcW w:w="964" w:type="dxa"/>
            <w:tcBorders>
              <w:top w:val="nil"/>
              <w:bottom w:val="nil"/>
            </w:tcBorders>
          </w:tcPr>
          <w:p w14:paraId="76F5327F" w14:textId="77777777" w:rsidR="0081760C" w:rsidRDefault="0081760C">
            <w:pPr>
              <w:pStyle w:val="ConsPlusNormal"/>
              <w:jc w:val="center"/>
            </w:pPr>
            <w:r>
              <w:t>0,0</w:t>
            </w:r>
          </w:p>
        </w:tc>
        <w:tc>
          <w:tcPr>
            <w:tcW w:w="964" w:type="dxa"/>
            <w:tcBorders>
              <w:top w:val="nil"/>
              <w:bottom w:val="nil"/>
            </w:tcBorders>
          </w:tcPr>
          <w:p w14:paraId="379F2F7F" w14:textId="77777777" w:rsidR="0081760C" w:rsidRDefault="0081760C">
            <w:pPr>
              <w:pStyle w:val="ConsPlusNormal"/>
              <w:jc w:val="center"/>
            </w:pPr>
            <w:r>
              <w:t>0,0</w:t>
            </w:r>
          </w:p>
        </w:tc>
        <w:tc>
          <w:tcPr>
            <w:tcW w:w="964" w:type="dxa"/>
            <w:tcBorders>
              <w:top w:val="nil"/>
              <w:bottom w:val="nil"/>
            </w:tcBorders>
          </w:tcPr>
          <w:p w14:paraId="70EDE131" w14:textId="77777777" w:rsidR="0081760C" w:rsidRDefault="0081760C">
            <w:pPr>
              <w:pStyle w:val="ConsPlusNormal"/>
              <w:jc w:val="center"/>
            </w:pPr>
            <w:r>
              <w:t>0,0</w:t>
            </w:r>
          </w:p>
        </w:tc>
        <w:tc>
          <w:tcPr>
            <w:tcW w:w="964" w:type="dxa"/>
            <w:tcBorders>
              <w:top w:val="nil"/>
              <w:bottom w:val="nil"/>
            </w:tcBorders>
          </w:tcPr>
          <w:p w14:paraId="70E50EA2" w14:textId="77777777" w:rsidR="0081760C" w:rsidRDefault="0081760C">
            <w:pPr>
              <w:pStyle w:val="ConsPlusNormal"/>
              <w:jc w:val="center"/>
            </w:pPr>
            <w:r>
              <w:t>0,0</w:t>
            </w:r>
          </w:p>
        </w:tc>
        <w:tc>
          <w:tcPr>
            <w:tcW w:w="964" w:type="dxa"/>
            <w:tcBorders>
              <w:top w:val="nil"/>
              <w:bottom w:val="nil"/>
            </w:tcBorders>
          </w:tcPr>
          <w:p w14:paraId="1E6F442E" w14:textId="77777777" w:rsidR="0081760C" w:rsidRDefault="0081760C">
            <w:pPr>
              <w:pStyle w:val="ConsPlusNormal"/>
              <w:jc w:val="center"/>
            </w:pPr>
            <w:r>
              <w:t>0,0</w:t>
            </w:r>
          </w:p>
        </w:tc>
        <w:tc>
          <w:tcPr>
            <w:tcW w:w="964" w:type="dxa"/>
            <w:tcBorders>
              <w:top w:val="nil"/>
              <w:bottom w:val="nil"/>
            </w:tcBorders>
          </w:tcPr>
          <w:p w14:paraId="2D975EC5" w14:textId="77777777" w:rsidR="0081760C" w:rsidRDefault="0081760C">
            <w:pPr>
              <w:pStyle w:val="ConsPlusNormal"/>
              <w:jc w:val="center"/>
            </w:pPr>
            <w:r>
              <w:t>85500,0</w:t>
            </w:r>
          </w:p>
        </w:tc>
        <w:tc>
          <w:tcPr>
            <w:tcW w:w="964" w:type="dxa"/>
            <w:tcBorders>
              <w:top w:val="nil"/>
              <w:bottom w:val="nil"/>
            </w:tcBorders>
          </w:tcPr>
          <w:p w14:paraId="231B7F0A" w14:textId="77777777" w:rsidR="0081760C" w:rsidRDefault="0081760C">
            <w:pPr>
              <w:pStyle w:val="ConsPlusNormal"/>
              <w:jc w:val="center"/>
            </w:pPr>
            <w:r>
              <w:t>45600,0</w:t>
            </w:r>
          </w:p>
        </w:tc>
        <w:tc>
          <w:tcPr>
            <w:tcW w:w="964" w:type="dxa"/>
            <w:tcBorders>
              <w:top w:val="nil"/>
              <w:bottom w:val="nil"/>
            </w:tcBorders>
          </w:tcPr>
          <w:p w14:paraId="70E56371" w14:textId="77777777" w:rsidR="0081760C" w:rsidRDefault="0081760C">
            <w:pPr>
              <w:pStyle w:val="ConsPlusNormal"/>
              <w:jc w:val="center"/>
            </w:pPr>
            <w:r>
              <w:t>40850,0</w:t>
            </w:r>
          </w:p>
        </w:tc>
        <w:tc>
          <w:tcPr>
            <w:tcW w:w="964" w:type="dxa"/>
            <w:tcBorders>
              <w:top w:val="nil"/>
              <w:bottom w:val="nil"/>
            </w:tcBorders>
          </w:tcPr>
          <w:p w14:paraId="2B24EAD3" w14:textId="77777777" w:rsidR="0081760C" w:rsidRDefault="0081760C">
            <w:pPr>
              <w:pStyle w:val="ConsPlusNormal"/>
              <w:jc w:val="center"/>
            </w:pPr>
            <w:r>
              <w:t>57950,0</w:t>
            </w:r>
          </w:p>
        </w:tc>
        <w:tc>
          <w:tcPr>
            <w:tcW w:w="964" w:type="dxa"/>
            <w:tcBorders>
              <w:top w:val="nil"/>
              <w:bottom w:val="nil"/>
            </w:tcBorders>
          </w:tcPr>
          <w:p w14:paraId="42517565" w14:textId="77777777" w:rsidR="0081760C" w:rsidRDefault="0081760C">
            <w:pPr>
              <w:pStyle w:val="ConsPlusNormal"/>
              <w:jc w:val="center"/>
            </w:pPr>
            <w:r>
              <w:t>0,0</w:t>
            </w:r>
          </w:p>
        </w:tc>
      </w:tr>
      <w:tr w:rsidR="0081760C" w14:paraId="1EC07218" w14:textId="77777777">
        <w:tc>
          <w:tcPr>
            <w:tcW w:w="567" w:type="dxa"/>
            <w:vMerge/>
          </w:tcPr>
          <w:p w14:paraId="1E8A9F3E" w14:textId="77777777" w:rsidR="0081760C" w:rsidRDefault="0081760C">
            <w:pPr>
              <w:spacing w:after="1" w:line="0" w:lineRule="atLeast"/>
            </w:pPr>
          </w:p>
        </w:tc>
        <w:tc>
          <w:tcPr>
            <w:tcW w:w="2098" w:type="dxa"/>
            <w:vMerge/>
          </w:tcPr>
          <w:p w14:paraId="470BC246" w14:textId="77777777" w:rsidR="0081760C" w:rsidRDefault="0081760C">
            <w:pPr>
              <w:spacing w:after="1" w:line="0" w:lineRule="atLeast"/>
            </w:pPr>
          </w:p>
        </w:tc>
        <w:tc>
          <w:tcPr>
            <w:tcW w:w="1128" w:type="dxa"/>
            <w:tcBorders>
              <w:top w:val="nil"/>
            </w:tcBorders>
          </w:tcPr>
          <w:p w14:paraId="2928CC7A" w14:textId="77777777" w:rsidR="0081760C" w:rsidRDefault="0081760C">
            <w:pPr>
              <w:pStyle w:val="ConsPlusNormal"/>
            </w:pPr>
            <w:r>
              <w:t>республиканский бюджет РД</w:t>
            </w:r>
          </w:p>
        </w:tc>
        <w:tc>
          <w:tcPr>
            <w:tcW w:w="1077" w:type="dxa"/>
            <w:tcBorders>
              <w:top w:val="nil"/>
            </w:tcBorders>
          </w:tcPr>
          <w:p w14:paraId="1D391E04" w14:textId="77777777" w:rsidR="0081760C" w:rsidRDefault="0081760C">
            <w:pPr>
              <w:pStyle w:val="ConsPlusNormal"/>
              <w:jc w:val="center"/>
            </w:pPr>
            <w:r>
              <w:t>12100,0</w:t>
            </w:r>
          </w:p>
        </w:tc>
        <w:tc>
          <w:tcPr>
            <w:tcW w:w="964" w:type="dxa"/>
            <w:tcBorders>
              <w:top w:val="nil"/>
            </w:tcBorders>
          </w:tcPr>
          <w:p w14:paraId="3341540C" w14:textId="77777777" w:rsidR="0081760C" w:rsidRDefault="0081760C">
            <w:pPr>
              <w:pStyle w:val="ConsPlusNormal"/>
              <w:jc w:val="center"/>
            </w:pPr>
            <w:r>
              <w:t>0,0</w:t>
            </w:r>
          </w:p>
        </w:tc>
        <w:tc>
          <w:tcPr>
            <w:tcW w:w="964" w:type="dxa"/>
            <w:tcBorders>
              <w:top w:val="nil"/>
            </w:tcBorders>
          </w:tcPr>
          <w:p w14:paraId="6C422CF8" w14:textId="77777777" w:rsidR="0081760C" w:rsidRDefault="0081760C">
            <w:pPr>
              <w:pStyle w:val="ConsPlusNormal"/>
              <w:jc w:val="center"/>
            </w:pPr>
            <w:r>
              <w:t>0,0</w:t>
            </w:r>
          </w:p>
        </w:tc>
        <w:tc>
          <w:tcPr>
            <w:tcW w:w="964" w:type="dxa"/>
            <w:tcBorders>
              <w:top w:val="nil"/>
            </w:tcBorders>
          </w:tcPr>
          <w:p w14:paraId="41C4136A" w14:textId="77777777" w:rsidR="0081760C" w:rsidRDefault="0081760C">
            <w:pPr>
              <w:pStyle w:val="ConsPlusNormal"/>
              <w:jc w:val="center"/>
            </w:pPr>
            <w:r>
              <w:t>0,0</w:t>
            </w:r>
          </w:p>
        </w:tc>
        <w:tc>
          <w:tcPr>
            <w:tcW w:w="964" w:type="dxa"/>
            <w:tcBorders>
              <w:top w:val="nil"/>
            </w:tcBorders>
          </w:tcPr>
          <w:p w14:paraId="1A29A3F3" w14:textId="77777777" w:rsidR="0081760C" w:rsidRDefault="0081760C">
            <w:pPr>
              <w:pStyle w:val="ConsPlusNormal"/>
              <w:jc w:val="center"/>
            </w:pPr>
            <w:r>
              <w:t>0,0</w:t>
            </w:r>
          </w:p>
        </w:tc>
        <w:tc>
          <w:tcPr>
            <w:tcW w:w="964" w:type="dxa"/>
            <w:tcBorders>
              <w:top w:val="nil"/>
            </w:tcBorders>
          </w:tcPr>
          <w:p w14:paraId="4A835DF8" w14:textId="77777777" w:rsidR="0081760C" w:rsidRDefault="0081760C">
            <w:pPr>
              <w:pStyle w:val="ConsPlusNormal"/>
              <w:jc w:val="center"/>
            </w:pPr>
            <w:r>
              <w:t>0,0</w:t>
            </w:r>
          </w:p>
        </w:tc>
        <w:tc>
          <w:tcPr>
            <w:tcW w:w="964" w:type="dxa"/>
            <w:tcBorders>
              <w:top w:val="nil"/>
            </w:tcBorders>
          </w:tcPr>
          <w:p w14:paraId="2CB8D1E1" w14:textId="77777777" w:rsidR="0081760C" w:rsidRDefault="0081760C">
            <w:pPr>
              <w:pStyle w:val="ConsPlusNormal"/>
              <w:jc w:val="center"/>
            </w:pPr>
            <w:r>
              <w:t>4500,0</w:t>
            </w:r>
          </w:p>
        </w:tc>
        <w:tc>
          <w:tcPr>
            <w:tcW w:w="964" w:type="dxa"/>
            <w:tcBorders>
              <w:top w:val="nil"/>
            </w:tcBorders>
          </w:tcPr>
          <w:p w14:paraId="495875F6" w14:textId="77777777" w:rsidR="0081760C" w:rsidRDefault="0081760C">
            <w:pPr>
              <w:pStyle w:val="ConsPlusNormal"/>
              <w:jc w:val="center"/>
            </w:pPr>
            <w:r>
              <w:t>2400,0</w:t>
            </w:r>
          </w:p>
        </w:tc>
        <w:tc>
          <w:tcPr>
            <w:tcW w:w="964" w:type="dxa"/>
            <w:tcBorders>
              <w:top w:val="nil"/>
            </w:tcBorders>
          </w:tcPr>
          <w:p w14:paraId="61B2344F" w14:textId="77777777" w:rsidR="0081760C" w:rsidRDefault="0081760C">
            <w:pPr>
              <w:pStyle w:val="ConsPlusNormal"/>
              <w:jc w:val="center"/>
            </w:pPr>
            <w:r>
              <w:t>2150,0</w:t>
            </w:r>
          </w:p>
        </w:tc>
        <w:tc>
          <w:tcPr>
            <w:tcW w:w="964" w:type="dxa"/>
            <w:tcBorders>
              <w:top w:val="nil"/>
            </w:tcBorders>
          </w:tcPr>
          <w:p w14:paraId="0C8DA1A7" w14:textId="77777777" w:rsidR="0081760C" w:rsidRDefault="0081760C">
            <w:pPr>
              <w:pStyle w:val="ConsPlusNormal"/>
              <w:jc w:val="center"/>
            </w:pPr>
            <w:r>
              <w:t>3050,0</w:t>
            </w:r>
          </w:p>
        </w:tc>
        <w:tc>
          <w:tcPr>
            <w:tcW w:w="964" w:type="dxa"/>
            <w:tcBorders>
              <w:top w:val="nil"/>
            </w:tcBorders>
          </w:tcPr>
          <w:p w14:paraId="307F4D2D" w14:textId="77777777" w:rsidR="0081760C" w:rsidRDefault="0081760C">
            <w:pPr>
              <w:pStyle w:val="ConsPlusNormal"/>
              <w:jc w:val="center"/>
            </w:pPr>
            <w:r>
              <w:t>0,0</w:t>
            </w:r>
          </w:p>
        </w:tc>
      </w:tr>
      <w:tr w:rsidR="0081760C" w14:paraId="1A5D7E57" w14:textId="77777777">
        <w:tc>
          <w:tcPr>
            <w:tcW w:w="567" w:type="dxa"/>
            <w:vMerge w:val="restart"/>
          </w:tcPr>
          <w:p w14:paraId="57E5C5C7" w14:textId="77777777" w:rsidR="0081760C" w:rsidRDefault="0081760C">
            <w:pPr>
              <w:pStyle w:val="ConsPlusNormal"/>
              <w:jc w:val="center"/>
            </w:pPr>
            <w:r>
              <w:t>26.</w:t>
            </w:r>
          </w:p>
        </w:tc>
        <w:tc>
          <w:tcPr>
            <w:tcW w:w="2098" w:type="dxa"/>
            <w:vMerge w:val="restart"/>
          </w:tcPr>
          <w:p w14:paraId="24E152F0" w14:textId="77777777" w:rsidR="0081760C" w:rsidRDefault="0081760C">
            <w:pPr>
              <w:pStyle w:val="ConsPlusNormal"/>
            </w:pPr>
            <w:r>
              <w:t>Субсидия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128" w:type="dxa"/>
            <w:tcBorders>
              <w:bottom w:val="nil"/>
            </w:tcBorders>
          </w:tcPr>
          <w:p w14:paraId="73378D63" w14:textId="77777777" w:rsidR="0081760C" w:rsidRDefault="0081760C">
            <w:pPr>
              <w:pStyle w:val="ConsPlusNormal"/>
            </w:pPr>
            <w:r>
              <w:t>всего, в т.ч.</w:t>
            </w:r>
          </w:p>
        </w:tc>
        <w:tc>
          <w:tcPr>
            <w:tcW w:w="1077" w:type="dxa"/>
            <w:tcBorders>
              <w:bottom w:val="nil"/>
            </w:tcBorders>
          </w:tcPr>
          <w:p w14:paraId="353804C1" w14:textId="77777777" w:rsidR="0081760C" w:rsidRDefault="0081760C">
            <w:pPr>
              <w:pStyle w:val="ConsPlusNormal"/>
              <w:jc w:val="center"/>
            </w:pPr>
            <w:r>
              <w:t>747957,2</w:t>
            </w:r>
          </w:p>
        </w:tc>
        <w:tc>
          <w:tcPr>
            <w:tcW w:w="964" w:type="dxa"/>
            <w:tcBorders>
              <w:bottom w:val="nil"/>
            </w:tcBorders>
          </w:tcPr>
          <w:p w14:paraId="411B2845" w14:textId="77777777" w:rsidR="0081760C" w:rsidRDefault="0081760C">
            <w:pPr>
              <w:pStyle w:val="ConsPlusNormal"/>
              <w:jc w:val="center"/>
            </w:pPr>
            <w:r>
              <w:t>0,0</w:t>
            </w:r>
          </w:p>
        </w:tc>
        <w:tc>
          <w:tcPr>
            <w:tcW w:w="964" w:type="dxa"/>
            <w:tcBorders>
              <w:bottom w:val="nil"/>
            </w:tcBorders>
          </w:tcPr>
          <w:p w14:paraId="49E4B5D5" w14:textId="77777777" w:rsidR="0081760C" w:rsidRDefault="0081760C">
            <w:pPr>
              <w:pStyle w:val="ConsPlusNormal"/>
              <w:jc w:val="center"/>
            </w:pPr>
            <w:r>
              <w:t>0,0</w:t>
            </w:r>
          </w:p>
        </w:tc>
        <w:tc>
          <w:tcPr>
            <w:tcW w:w="964" w:type="dxa"/>
            <w:tcBorders>
              <w:bottom w:val="nil"/>
            </w:tcBorders>
          </w:tcPr>
          <w:p w14:paraId="66209341" w14:textId="77777777" w:rsidR="0081760C" w:rsidRDefault="0081760C">
            <w:pPr>
              <w:pStyle w:val="ConsPlusNormal"/>
              <w:jc w:val="center"/>
            </w:pPr>
            <w:r>
              <w:t>0,0</w:t>
            </w:r>
          </w:p>
        </w:tc>
        <w:tc>
          <w:tcPr>
            <w:tcW w:w="964" w:type="dxa"/>
            <w:tcBorders>
              <w:bottom w:val="nil"/>
            </w:tcBorders>
          </w:tcPr>
          <w:p w14:paraId="0ABE0D84" w14:textId="77777777" w:rsidR="0081760C" w:rsidRDefault="0081760C">
            <w:pPr>
              <w:pStyle w:val="ConsPlusNormal"/>
              <w:jc w:val="center"/>
            </w:pPr>
            <w:r>
              <w:t>0,0</w:t>
            </w:r>
          </w:p>
        </w:tc>
        <w:tc>
          <w:tcPr>
            <w:tcW w:w="964" w:type="dxa"/>
            <w:tcBorders>
              <w:bottom w:val="nil"/>
            </w:tcBorders>
          </w:tcPr>
          <w:p w14:paraId="38193FD2" w14:textId="77777777" w:rsidR="0081760C" w:rsidRDefault="0081760C">
            <w:pPr>
              <w:pStyle w:val="ConsPlusNormal"/>
              <w:jc w:val="center"/>
            </w:pPr>
            <w:r>
              <w:t>0,0</w:t>
            </w:r>
          </w:p>
        </w:tc>
        <w:tc>
          <w:tcPr>
            <w:tcW w:w="964" w:type="dxa"/>
            <w:tcBorders>
              <w:bottom w:val="nil"/>
            </w:tcBorders>
          </w:tcPr>
          <w:p w14:paraId="3BB21DFA" w14:textId="77777777" w:rsidR="0081760C" w:rsidRDefault="0081760C">
            <w:pPr>
              <w:pStyle w:val="ConsPlusNormal"/>
              <w:jc w:val="center"/>
            </w:pPr>
            <w:r>
              <w:t>713456,1</w:t>
            </w:r>
          </w:p>
        </w:tc>
        <w:tc>
          <w:tcPr>
            <w:tcW w:w="964" w:type="dxa"/>
            <w:tcBorders>
              <w:bottom w:val="nil"/>
            </w:tcBorders>
          </w:tcPr>
          <w:p w14:paraId="3B34CC9F" w14:textId="77777777" w:rsidR="0081760C" w:rsidRDefault="0081760C">
            <w:pPr>
              <w:pStyle w:val="ConsPlusNormal"/>
              <w:jc w:val="center"/>
            </w:pPr>
            <w:r>
              <w:t>34501,1</w:t>
            </w:r>
          </w:p>
        </w:tc>
        <w:tc>
          <w:tcPr>
            <w:tcW w:w="964" w:type="dxa"/>
            <w:tcBorders>
              <w:bottom w:val="nil"/>
            </w:tcBorders>
          </w:tcPr>
          <w:p w14:paraId="739AD091" w14:textId="77777777" w:rsidR="0081760C" w:rsidRDefault="0081760C">
            <w:pPr>
              <w:pStyle w:val="ConsPlusNormal"/>
              <w:jc w:val="center"/>
            </w:pPr>
            <w:r>
              <w:t>0,0</w:t>
            </w:r>
          </w:p>
        </w:tc>
        <w:tc>
          <w:tcPr>
            <w:tcW w:w="964" w:type="dxa"/>
            <w:tcBorders>
              <w:bottom w:val="nil"/>
            </w:tcBorders>
          </w:tcPr>
          <w:p w14:paraId="15403E98" w14:textId="77777777" w:rsidR="0081760C" w:rsidRDefault="0081760C">
            <w:pPr>
              <w:pStyle w:val="ConsPlusNormal"/>
              <w:jc w:val="center"/>
            </w:pPr>
            <w:r>
              <w:t>0,0</w:t>
            </w:r>
          </w:p>
        </w:tc>
        <w:tc>
          <w:tcPr>
            <w:tcW w:w="964" w:type="dxa"/>
            <w:tcBorders>
              <w:bottom w:val="nil"/>
            </w:tcBorders>
          </w:tcPr>
          <w:p w14:paraId="5CAE00B1" w14:textId="77777777" w:rsidR="0081760C" w:rsidRDefault="0081760C">
            <w:pPr>
              <w:pStyle w:val="ConsPlusNormal"/>
              <w:jc w:val="center"/>
            </w:pPr>
            <w:r>
              <w:t>0,0</w:t>
            </w:r>
          </w:p>
        </w:tc>
      </w:tr>
      <w:tr w:rsidR="0081760C" w14:paraId="2CF4954E" w14:textId="77777777">
        <w:tblPrEx>
          <w:tblBorders>
            <w:insideH w:val="nil"/>
          </w:tblBorders>
        </w:tblPrEx>
        <w:tc>
          <w:tcPr>
            <w:tcW w:w="567" w:type="dxa"/>
            <w:vMerge/>
          </w:tcPr>
          <w:p w14:paraId="0FC482A3" w14:textId="77777777" w:rsidR="0081760C" w:rsidRDefault="0081760C">
            <w:pPr>
              <w:spacing w:after="1" w:line="0" w:lineRule="atLeast"/>
            </w:pPr>
          </w:p>
        </w:tc>
        <w:tc>
          <w:tcPr>
            <w:tcW w:w="2098" w:type="dxa"/>
            <w:vMerge/>
          </w:tcPr>
          <w:p w14:paraId="00D44F15" w14:textId="77777777" w:rsidR="0081760C" w:rsidRDefault="0081760C">
            <w:pPr>
              <w:spacing w:after="1" w:line="0" w:lineRule="atLeast"/>
            </w:pPr>
          </w:p>
        </w:tc>
        <w:tc>
          <w:tcPr>
            <w:tcW w:w="1128" w:type="dxa"/>
            <w:tcBorders>
              <w:top w:val="nil"/>
              <w:bottom w:val="nil"/>
            </w:tcBorders>
          </w:tcPr>
          <w:p w14:paraId="6BEA7E04" w14:textId="77777777" w:rsidR="0081760C" w:rsidRDefault="0081760C">
            <w:pPr>
              <w:pStyle w:val="ConsPlusNormal"/>
            </w:pPr>
            <w:r>
              <w:t>федеральный бюджет</w:t>
            </w:r>
          </w:p>
        </w:tc>
        <w:tc>
          <w:tcPr>
            <w:tcW w:w="1077" w:type="dxa"/>
            <w:tcBorders>
              <w:top w:val="nil"/>
              <w:bottom w:val="nil"/>
            </w:tcBorders>
          </w:tcPr>
          <w:p w14:paraId="1DF151CC" w14:textId="77777777" w:rsidR="0081760C" w:rsidRDefault="0081760C">
            <w:pPr>
              <w:pStyle w:val="ConsPlusNormal"/>
              <w:jc w:val="center"/>
            </w:pPr>
            <w:r>
              <w:t>710559,3</w:t>
            </w:r>
          </w:p>
        </w:tc>
        <w:tc>
          <w:tcPr>
            <w:tcW w:w="964" w:type="dxa"/>
            <w:tcBorders>
              <w:top w:val="nil"/>
              <w:bottom w:val="nil"/>
            </w:tcBorders>
          </w:tcPr>
          <w:p w14:paraId="4DDBC52B" w14:textId="77777777" w:rsidR="0081760C" w:rsidRDefault="0081760C">
            <w:pPr>
              <w:pStyle w:val="ConsPlusNormal"/>
              <w:jc w:val="center"/>
            </w:pPr>
            <w:r>
              <w:t>0,0</w:t>
            </w:r>
          </w:p>
        </w:tc>
        <w:tc>
          <w:tcPr>
            <w:tcW w:w="964" w:type="dxa"/>
            <w:tcBorders>
              <w:top w:val="nil"/>
              <w:bottom w:val="nil"/>
            </w:tcBorders>
          </w:tcPr>
          <w:p w14:paraId="0327D618" w14:textId="77777777" w:rsidR="0081760C" w:rsidRDefault="0081760C">
            <w:pPr>
              <w:pStyle w:val="ConsPlusNormal"/>
              <w:jc w:val="center"/>
            </w:pPr>
            <w:r>
              <w:t>0,0</w:t>
            </w:r>
          </w:p>
        </w:tc>
        <w:tc>
          <w:tcPr>
            <w:tcW w:w="964" w:type="dxa"/>
            <w:tcBorders>
              <w:top w:val="nil"/>
              <w:bottom w:val="nil"/>
            </w:tcBorders>
          </w:tcPr>
          <w:p w14:paraId="2A4D1789" w14:textId="77777777" w:rsidR="0081760C" w:rsidRDefault="0081760C">
            <w:pPr>
              <w:pStyle w:val="ConsPlusNormal"/>
              <w:jc w:val="center"/>
            </w:pPr>
            <w:r>
              <w:t>0,0</w:t>
            </w:r>
          </w:p>
        </w:tc>
        <w:tc>
          <w:tcPr>
            <w:tcW w:w="964" w:type="dxa"/>
            <w:tcBorders>
              <w:top w:val="nil"/>
              <w:bottom w:val="nil"/>
            </w:tcBorders>
          </w:tcPr>
          <w:p w14:paraId="6A8C9AD1" w14:textId="77777777" w:rsidR="0081760C" w:rsidRDefault="0081760C">
            <w:pPr>
              <w:pStyle w:val="ConsPlusNormal"/>
              <w:jc w:val="center"/>
            </w:pPr>
            <w:r>
              <w:t>0,0</w:t>
            </w:r>
          </w:p>
        </w:tc>
        <w:tc>
          <w:tcPr>
            <w:tcW w:w="964" w:type="dxa"/>
            <w:tcBorders>
              <w:top w:val="nil"/>
              <w:bottom w:val="nil"/>
            </w:tcBorders>
          </w:tcPr>
          <w:p w14:paraId="2F1C2FAD" w14:textId="77777777" w:rsidR="0081760C" w:rsidRDefault="0081760C">
            <w:pPr>
              <w:pStyle w:val="ConsPlusNormal"/>
              <w:jc w:val="center"/>
            </w:pPr>
            <w:r>
              <w:t>0,0</w:t>
            </w:r>
          </w:p>
        </w:tc>
        <w:tc>
          <w:tcPr>
            <w:tcW w:w="964" w:type="dxa"/>
            <w:tcBorders>
              <w:top w:val="nil"/>
              <w:bottom w:val="nil"/>
            </w:tcBorders>
          </w:tcPr>
          <w:p w14:paraId="675DBAF7" w14:textId="77777777" w:rsidR="0081760C" w:rsidRDefault="0081760C">
            <w:pPr>
              <w:pStyle w:val="ConsPlusNormal"/>
              <w:jc w:val="center"/>
            </w:pPr>
            <w:r>
              <w:t>677783,3</w:t>
            </w:r>
          </w:p>
        </w:tc>
        <w:tc>
          <w:tcPr>
            <w:tcW w:w="964" w:type="dxa"/>
            <w:tcBorders>
              <w:top w:val="nil"/>
              <w:bottom w:val="nil"/>
            </w:tcBorders>
          </w:tcPr>
          <w:p w14:paraId="11DA7BA3" w14:textId="77777777" w:rsidR="0081760C" w:rsidRDefault="0081760C">
            <w:pPr>
              <w:pStyle w:val="ConsPlusNormal"/>
              <w:jc w:val="center"/>
            </w:pPr>
            <w:r>
              <w:t>32776,0</w:t>
            </w:r>
          </w:p>
        </w:tc>
        <w:tc>
          <w:tcPr>
            <w:tcW w:w="964" w:type="dxa"/>
            <w:tcBorders>
              <w:top w:val="nil"/>
              <w:bottom w:val="nil"/>
            </w:tcBorders>
          </w:tcPr>
          <w:p w14:paraId="05C5D0E5" w14:textId="77777777" w:rsidR="0081760C" w:rsidRDefault="0081760C">
            <w:pPr>
              <w:pStyle w:val="ConsPlusNormal"/>
              <w:jc w:val="center"/>
            </w:pPr>
            <w:r>
              <w:t>0,0</w:t>
            </w:r>
          </w:p>
        </w:tc>
        <w:tc>
          <w:tcPr>
            <w:tcW w:w="964" w:type="dxa"/>
            <w:tcBorders>
              <w:top w:val="nil"/>
              <w:bottom w:val="nil"/>
            </w:tcBorders>
          </w:tcPr>
          <w:p w14:paraId="10EB88E8" w14:textId="77777777" w:rsidR="0081760C" w:rsidRDefault="0081760C">
            <w:pPr>
              <w:pStyle w:val="ConsPlusNormal"/>
              <w:jc w:val="center"/>
            </w:pPr>
            <w:r>
              <w:t>0,0</w:t>
            </w:r>
          </w:p>
        </w:tc>
        <w:tc>
          <w:tcPr>
            <w:tcW w:w="964" w:type="dxa"/>
            <w:tcBorders>
              <w:top w:val="nil"/>
              <w:bottom w:val="nil"/>
            </w:tcBorders>
          </w:tcPr>
          <w:p w14:paraId="36EFEA19" w14:textId="77777777" w:rsidR="0081760C" w:rsidRDefault="0081760C">
            <w:pPr>
              <w:pStyle w:val="ConsPlusNormal"/>
              <w:jc w:val="center"/>
            </w:pPr>
            <w:r>
              <w:t>0,0</w:t>
            </w:r>
          </w:p>
        </w:tc>
      </w:tr>
      <w:tr w:rsidR="0081760C" w14:paraId="1147B481" w14:textId="77777777">
        <w:tc>
          <w:tcPr>
            <w:tcW w:w="567" w:type="dxa"/>
            <w:vMerge/>
          </w:tcPr>
          <w:p w14:paraId="3E108B1B" w14:textId="77777777" w:rsidR="0081760C" w:rsidRDefault="0081760C">
            <w:pPr>
              <w:spacing w:after="1" w:line="0" w:lineRule="atLeast"/>
            </w:pPr>
          </w:p>
        </w:tc>
        <w:tc>
          <w:tcPr>
            <w:tcW w:w="2098" w:type="dxa"/>
            <w:vMerge/>
          </w:tcPr>
          <w:p w14:paraId="1BB56660" w14:textId="77777777" w:rsidR="0081760C" w:rsidRDefault="0081760C">
            <w:pPr>
              <w:spacing w:after="1" w:line="0" w:lineRule="atLeast"/>
            </w:pPr>
          </w:p>
        </w:tc>
        <w:tc>
          <w:tcPr>
            <w:tcW w:w="1128" w:type="dxa"/>
            <w:tcBorders>
              <w:top w:val="nil"/>
            </w:tcBorders>
          </w:tcPr>
          <w:p w14:paraId="19252301" w14:textId="77777777" w:rsidR="0081760C" w:rsidRDefault="0081760C">
            <w:pPr>
              <w:pStyle w:val="ConsPlusNormal"/>
            </w:pPr>
            <w:r>
              <w:t>республиканский бюджет РД</w:t>
            </w:r>
          </w:p>
        </w:tc>
        <w:tc>
          <w:tcPr>
            <w:tcW w:w="1077" w:type="dxa"/>
            <w:tcBorders>
              <w:top w:val="nil"/>
            </w:tcBorders>
          </w:tcPr>
          <w:p w14:paraId="40BCA4B2" w14:textId="77777777" w:rsidR="0081760C" w:rsidRDefault="0081760C">
            <w:pPr>
              <w:pStyle w:val="ConsPlusNormal"/>
              <w:jc w:val="center"/>
            </w:pPr>
            <w:r>
              <w:t>37397,9</w:t>
            </w:r>
          </w:p>
        </w:tc>
        <w:tc>
          <w:tcPr>
            <w:tcW w:w="964" w:type="dxa"/>
            <w:tcBorders>
              <w:top w:val="nil"/>
            </w:tcBorders>
          </w:tcPr>
          <w:p w14:paraId="20071782" w14:textId="77777777" w:rsidR="0081760C" w:rsidRDefault="0081760C">
            <w:pPr>
              <w:pStyle w:val="ConsPlusNormal"/>
              <w:jc w:val="center"/>
            </w:pPr>
            <w:r>
              <w:t>0,0</w:t>
            </w:r>
          </w:p>
        </w:tc>
        <w:tc>
          <w:tcPr>
            <w:tcW w:w="964" w:type="dxa"/>
            <w:tcBorders>
              <w:top w:val="nil"/>
            </w:tcBorders>
          </w:tcPr>
          <w:p w14:paraId="4B1D9DB5" w14:textId="77777777" w:rsidR="0081760C" w:rsidRDefault="0081760C">
            <w:pPr>
              <w:pStyle w:val="ConsPlusNormal"/>
              <w:jc w:val="center"/>
            </w:pPr>
            <w:r>
              <w:t>0,0</w:t>
            </w:r>
          </w:p>
        </w:tc>
        <w:tc>
          <w:tcPr>
            <w:tcW w:w="964" w:type="dxa"/>
            <w:tcBorders>
              <w:top w:val="nil"/>
            </w:tcBorders>
          </w:tcPr>
          <w:p w14:paraId="4A380D88" w14:textId="77777777" w:rsidR="0081760C" w:rsidRDefault="0081760C">
            <w:pPr>
              <w:pStyle w:val="ConsPlusNormal"/>
              <w:jc w:val="center"/>
            </w:pPr>
            <w:r>
              <w:t>0,0</w:t>
            </w:r>
          </w:p>
        </w:tc>
        <w:tc>
          <w:tcPr>
            <w:tcW w:w="964" w:type="dxa"/>
            <w:tcBorders>
              <w:top w:val="nil"/>
            </w:tcBorders>
          </w:tcPr>
          <w:p w14:paraId="636C0002" w14:textId="77777777" w:rsidR="0081760C" w:rsidRDefault="0081760C">
            <w:pPr>
              <w:pStyle w:val="ConsPlusNormal"/>
              <w:jc w:val="center"/>
            </w:pPr>
            <w:r>
              <w:t>0,0</w:t>
            </w:r>
          </w:p>
        </w:tc>
        <w:tc>
          <w:tcPr>
            <w:tcW w:w="964" w:type="dxa"/>
            <w:tcBorders>
              <w:top w:val="nil"/>
            </w:tcBorders>
          </w:tcPr>
          <w:p w14:paraId="41493241" w14:textId="77777777" w:rsidR="0081760C" w:rsidRDefault="0081760C">
            <w:pPr>
              <w:pStyle w:val="ConsPlusNormal"/>
              <w:jc w:val="center"/>
            </w:pPr>
            <w:r>
              <w:t>0,0</w:t>
            </w:r>
          </w:p>
        </w:tc>
        <w:tc>
          <w:tcPr>
            <w:tcW w:w="964" w:type="dxa"/>
            <w:tcBorders>
              <w:top w:val="nil"/>
            </w:tcBorders>
          </w:tcPr>
          <w:p w14:paraId="3019C62D" w14:textId="77777777" w:rsidR="0081760C" w:rsidRDefault="0081760C">
            <w:pPr>
              <w:pStyle w:val="ConsPlusNormal"/>
              <w:jc w:val="center"/>
            </w:pPr>
            <w:r>
              <w:t>35672,8</w:t>
            </w:r>
          </w:p>
        </w:tc>
        <w:tc>
          <w:tcPr>
            <w:tcW w:w="964" w:type="dxa"/>
            <w:tcBorders>
              <w:top w:val="nil"/>
            </w:tcBorders>
          </w:tcPr>
          <w:p w14:paraId="67D468AA" w14:textId="77777777" w:rsidR="0081760C" w:rsidRDefault="0081760C">
            <w:pPr>
              <w:pStyle w:val="ConsPlusNormal"/>
              <w:jc w:val="center"/>
            </w:pPr>
            <w:r>
              <w:t>1725,1</w:t>
            </w:r>
          </w:p>
        </w:tc>
        <w:tc>
          <w:tcPr>
            <w:tcW w:w="964" w:type="dxa"/>
            <w:tcBorders>
              <w:top w:val="nil"/>
            </w:tcBorders>
          </w:tcPr>
          <w:p w14:paraId="5AC02410" w14:textId="77777777" w:rsidR="0081760C" w:rsidRDefault="0081760C">
            <w:pPr>
              <w:pStyle w:val="ConsPlusNormal"/>
              <w:jc w:val="center"/>
            </w:pPr>
            <w:r>
              <w:t>0,0</w:t>
            </w:r>
          </w:p>
        </w:tc>
        <w:tc>
          <w:tcPr>
            <w:tcW w:w="964" w:type="dxa"/>
            <w:tcBorders>
              <w:top w:val="nil"/>
            </w:tcBorders>
          </w:tcPr>
          <w:p w14:paraId="18345FA5" w14:textId="77777777" w:rsidR="0081760C" w:rsidRDefault="0081760C">
            <w:pPr>
              <w:pStyle w:val="ConsPlusNormal"/>
              <w:jc w:val="center"/>
            </w:pPr>
            <w:r>
              <w:t>0,0</w:t>
            </w:r>
          </w:p>
        </w:tc>
        <w:tc>
          <w:tcPr>
            <w:tcW w:w="964" w:type="dxa"/>
            <w:tcBorders>
              <w:top w:val="nil"/>
            </w:tcBorders>
          </w:tcPr>
          <w:p w14:paraId="2C45EAA6" w14:textId="77777777" w:rsidR="0081760C" w:rsidRDefault="0081760C">
            <w:pPr>
              <w:pStyle w:val="ConsPlusNormal"/>
              <w:jc w:val="center"/>
            </w:pPr>
            <w:r>
              <w:t>0,0</w:t>
            </w:r>
          </w:p>
        </w:tc>
      </w:tr>
      <w:tr w:rsidR="0081760C" w14:paraId="57ED1991" w14:textId="77777777">
        <w:tc>
          <w:tcPr>
            <w:tcW w:w="567" w:type="dxa"/>
          </w:tcPr>
          <w:p w14:paraId="06E4764F" w14:textId="77777777" w:rsidR="0081760C" w:rsidRDefault="0081760C">
            <w:pPr>
              <w:pStyle w:val="ConsPlusNormal"/>
              <w:jc w:val="center"/>
            </w:pPr>
            <w:r>
              <w:t>27.</w:t>
            </w:r>
          </w:p>
        </w:tc>
        <w:tc>
          <w:tcPr>
            <w:tcW w:w="2098" w:type="dxa"/>
          </w:tcPr>
          <w:p w14:paraId="059B6615" w14:textId="77777777" w:rsidR="0081760C" w:rsidRDefault="0081760C">
            <w:pPr>
              <w:pStyle w:val="ConsPlusNormal"/>
            </w:pPr>
            <w:r>
              <w:t>Расходы на обеспечение мер поддержки педагогическим работникам, прибывшим (переехавшим) в общеобразовательные организации, расположенные в сельской местности</w:t>
            </w:r>
          </w:p>
        </w:tc>
        <w:tc>
          <w:tcPr>
            <w:tcW w:w="1128" w:type="dxa"/>
          </w:tcPr>
          <w:p w14:paraId="35A7DBA4" w14:textId="77777777" w:rsidR="0081760C" w:rsidRDefault="0081760C">
            <w:pPr>
              <w:pStyle w:val="ConsPlusNormal"/>
            </w:pPr>
            <w:r>
              <w:t>республиканский бюджет РД</w:t>
            </w:r>
          </w:p>
        </w:tc>
        <w:tc>
          <w:tcPr>
            <w:tcW w:w="1077" w:type="dxa"/>
          </w:tcPr>
          <w:p w14:paraId="03A1FC45" w14:textId="77777777" w:rsidR="0081760C" w:rsidRDefault="0081760C">
            <w:pPr>
              <w:pStyle w:val="ConsPlusNormal"/>
              <w:jc w:val="center"/>
            </w:pPr>
            <w:r>
              <w:t>226363,6</w:t>
            </w:r>
          </w:p>
        </w:tc>
        <w:tc>
          <w:tcPr>
            <w:tcW w:w="964" w:type="dxa"/>
          </w:tcPr>
          <w:p w14:paraId="7857A6CC" w14:textId="77777777" w:rsidR="0081760C" w:rsidRDefault="0081760C">
            <w:pPr>
              <w:pStyle w:val="ConsPlusNormal"/>
              <w:jc w:val="center"/>
            </w:pPr>
            <w:r>
              <w:t>0,0</w:t>
            </w:r>
          </w:p>
        </w:tc>
        <w:tc>
          <w:tcPr>
            <w:tcW w:w="964" w:type="dxa"/>
          </w:tcPr>
          <w:p w14:paraId="55A6E81A" w14:textId="77777777" w:rsidR="0081760C" w:rsidRDefault="0081760C">
            <w:pPr>
              <w:pStyle w:val="ConsPlusNormal"/>
              <w:jc w:val="center"/>
            </w:pPr>
            <w:r>
              <w:t>0,0</w:t>
            </w:r>
          </w:p>
        </w:tc>
        <w:tc>
          <w:tcPr>
            <w:tcW w:w="964" w:type="dxa"/>
          </w:tcPr>
          <w:p w14:paraId="7F23215B" w14:textId="77777777" w:rsidR="0081760C" w:rsidRDefault="0081760C">
            <w:pPr>
              <w:pStyle w:val="ConsPlusNormal"/>
              <w:jc w:val="center"/>
            </w:pPr>
            <w:r>
              <w:t>0,0</w:t>
            </w:r>
          </w:p>
        </w:tc>
        <w:tc>
          <w:tcPr>
            <w:tcW w:w="964" w:type="dxa"/>
          </w:tcPr>
          <w:p w14:paraId="01C3A031" w14:textId="77777777" w:rsidR="0081760C" w:rsidRDefault="0081760C">
            <w:pPr>
              <w:pStyle w:val="ConsPlusNormal"/>
              <w:jc w:val="center"/>
            </w:pPr>
            <w:r>
              <w:t>0,0</w:t>
            </w:r>
          </w:p>
        </w:tc>
        <w:tc>
          <w:tcPr>
            <w:tcW w:w="964" w:type="dxa"/>
          </w:tcPr>
          <w:p w14:paraId="48E51C4A" w14:textId="77777777" w:rsidR="0081760C" w:rsidRDefault="0081760C">
            <w:pPr>
              <w:pStyle w:val="ConsPlusNormal"/>
              <w:jc w:val="center"/>
            </w:pPr>
            <w:r>
              <w:t>50000,0</w:t>
            </w:r>
          </w:p>
        </w:tc>
        <w:tc>
          <w:tcPr>
            <w:tcW w:w="964" w:type="dxa"/>
          </w:tcPr>
          <w:p w14:paraId="187B2E56" w14:textId="77777777" w:rsidR="0081760C" w:rsidRDefault="0081760C">
            <w:pPr>
              <w:pStyle w:val="ConsPlusNormal"/>
              <w:jc w:val="center"/>
            </w:pPr>
            <w:r>
              <w:t>46363,6</w:t>
            </w:r>
          </w:p>
        </w:tc>
        <w:tc>
          <w:tcPr>
            <w:tcW w:w="964" w:type="dxa"/>
          </w:tcPr>
          <w:p w14:paraId="48AD4F7D" w14:textId="77777777" w:rsidR="0081760C" w:rsidRDefault="0081760C">
            <w:pPr>
              <w:pStyle w:val="ConsPlusNormal"/>
              <w:jc w:val="center"/>
            </w:pPr>
            <w:r>
              <w:t>30000,0</w:t>
            </w:r>
          </w:p>
        </w:tc>
        <w:tc>
          <w:tcPr>
            <w:tcW w:w="964" w:type="dxa"/>
          </w:tcPr>
          <w:p w14:paraId="3BCF5BBB" w14:textId="77777777" w:rsidR="0081760C" w:rsidRDefault="0081760C">
            <w:pPr>
              <w:pStyle w:val="ConsPlusNormal"/>
              <w:jc w:val="center"/>
            </w:pPr>
            <w:r>
              <w:t>50000,0</w:t>
            </w:r>
          </w:p>
        </w:tc>
        <w:tc>
          <w:tcPr>
            <w:tcW w:w="964" w:type="dxa"/>
          </w:tcPr>
          <w:p w14:paraId="1CFEEF4D" w14:textId="77777777" w:rsidR="0081760C" w:rsidRDefault="0081760C">
            <w:pPr>
              <w:pStyle w:val="ConsPlusNormal"/>
              <w:jc w:val="center"/>
            </w:pPr>
            <w:r>
              <w:t>50000,0</w:t>
            </w:r>
          </w:p>
        </w:tc>
        <w:tc>
          <w:tcPr>
            <w:tcW w:w="964" w:type="dxa"/>
          </w:tcPr>
          <w:p w14:paraId="7B2F12B1" w14:textId="77777777" w:rsidR="0081760C" w:rsidRDefault="0081760C">
            <w:pPr>
              <w:pStyle w:val="ConsPlusNormal"/>
              <w:jc w:val="center"/>
            </w:pPr>
            <w:r>
              <w:t>0,0</w:t>
            </w:r>
          </w:p>
        </w:tc>
      </w:tr>
      <w:tr w:rsidR="0081760C" w14:paraId="406329E4" w14:textId="77777777">
        <w:tc>
          <w:tcPr>
            <w:tcW w:w="567" w:type="dxa"/>
          </w:tcPr>
          <w:p w14:paraId="3DFAC6E3" w14:textId="77777777" w:rsidR="0081760C" w:rsidRDefault="0081760C">
            <w:pPr>
              <w:pStyle w:val="ConsPlusNormal"/>
              <w:jc w:val="center"/>
            </w:pPr>
            <w:r>
              <w:t>28.</w:t>
            </w:r>
          </w:p>
        </w:tc>
        <w:tc>
          <w:tcPr>
            <w:tcW w:w="2098" w:type="dxa"/>
          </w:tcPr>
          <w:p w14:paraId="58ACCBEE" w14:textId="77777777" w:rsidR="0081760C" w:rsidRDefault="0081760C">
            <w:pPr>
              <w:pStyle w:val="ConsPlusNormal"/>
            </w:pPr>
            <w:r>
              <w:t>Иные межбюджетные трансферты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Республики Дагестан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образовательные программы</w:t>
            </w:r>
          </w:p>
        </w:tc>
        <w:tc>
          <w:tcPr>
            <w:tcW w:w="1128" w:type="dxa"/>
          </w:tcPr>
          <w:p w14:paraId="78183EA7" w14:textId="77777777" w:rsidR="0081760C" w:rsidRDefault="0081760C">
            <w:pPr>
              <w:pStyle w:val="ConsPlusNormal"/>
            </w:pPr>
            <w:r>
              <w:t>федеральный бюджет</w:t>
            </w:r>
          </w:p>
        </w:tc>
        <w:tc>
          <w:tcPr>
            <w:tcW w:w="1077" w:type="dxa"/>
          </w:tcPr>
          <w:p w14:paraId="55287AA9" w14:textId="77777777" w:rsidR="0081760C" w:rsidRDefault="0081760C">
            <w:pPr>
              <w:pStyle w:val="ConsPlusNormal"/>
              <w:jc w:val="center"/>
            </w:pPr>
            <w:r>
              <w:t>8735167,2</w:t>
            </w:r>
          </w:p>
        </w:tc>
        <w:tc>
          <w:tcPr>
            <w:tcW w:w="964" w:type="dxa"/>
          </w:tcPr>
          <w:p w14:paraId="0CF6981D" w14:textId="77777777" w:rsidR="0081760C" w:rsidRDefault="0081760C">
            <w:pPr>
              <w:pStyle w:val="ConsPlusNormal"/>
              <w:jc w:val="center"/>
            </w:pPr>
            <w:r>
              <w:t>0,0</w:t>
            </w:r>
          </w:p>
        </w:tc>
        <w:tc>
          <w:tcPr>
            <w:tcW w:w="964" w:type="dxa"/>
          </w:tcPr>
          <w:p w14:paraId="6B364788" w14:textId="77777777" w:rsidR="0081760C" w:rsidRDefault="0081760C">
            <w:pPr>
              <w:pStyle w:val="ConsPlusNormal"/>
              <w:jc w:val="center"/>
            </w:pPr>
            <w:r>
              <w:t>0,0</w:t>
            </w:r>
          </w:p>
        </w:tc>
        <w:tc>
          <w:tcPr>
            <w:tcW w:w="964" w:type="dxa"/>
          </w:tcPr>
          <w:p w14:paraId="1C6312B0" w14:textId="77777777" w:rsidR="0081760C" w:rsidRDefault="0081760C">
            <w:pPr>
              <w:pStyle w:val="ConsPlusNormal"/>
              <w:jc w:val="center"/>
            </w:pPr>
            <w:r>
              <w:t>0,0</w:t>
            </w:r>
          </w:p>
        </w:tc>
        <w:tc>
          <w:tcPr>
            <w:tcW w:w="964" w:type="dxa"/>
          </w:tcPr>
          <w:p w14:paraId="1FD09B2B" w14:textId="77777777" w:rsidR="0081760C" w:rsidRDefault="0081760C">
            <w:pPr>
              <w:pStyle w:val="ConsPlusNormal"/>
              <w:jc w:val="center"/>
            </w:pPr>
            <w:r>
              <w:t>0,0</w:t>
            </w:r>
          </w:p>
        </w:tc>
        <w:tc>
          <w:tcPr>
            <w:tcW w:w="964" w:type="dxa"/>
          </w:tcPr>
          <w:p w14:paraId="20DD8110" w14:textId="77777777" w:rsidR="0081760C" w:rsidRDefault="0081760C">
            <w:pPr>
              <w:pStyle w:val="ConsPlusNormal"/>
              <w:jc w:val="center"/>
            </w:pPr>
            <w:r>
              <w:t>0,0</w:t>
            </w:r>
          </w:p>
        </w:tc>
        <w:tc>
          <w:tcPr>
            <w:tcW w:w="964" w:type="dxa"/>
          </w:tcPr>
          <w:p w14:paraId="6CACFE61" w14:textId="77777777" w:rsidR="0081760C" w:rsidRDefault="0081760C">
            <w:pPr>
              <w:pStyle w:val="ConsPlusNormal"/>
              <w:jc w:val="center"/>
            </w:pPr>
            <w:r>
              <w:t>660984,1</w:t>
            </w:r>
          </w:p>
        </w:tc>
        <w:tc>
          <w:tcPr>
            <w:tcW w:w="964" w:type="dxa"/>
          </w:tcPr>
          <w:p w14:paraId="43A7B896" w14:textId="77777777" w:rsidR="0081760C" w:rsidRDefault="0081760C">
            <w:pPr>
              <w:pStyle w:val="ConsPlusNormal"/>
              <w:jc w:val="center"/>
            </w:pPr>
            <w:r>
              <w:t>1982952,2</w:t>
            </w:r>
          </w:p>
        </w:tc>
        <w:tc>
          <w:tcPr>
            <w:tcW w:w="964" w:type="dxa"/>
          </w:tcPr>
          <w:p w14:paraId="14613B52" w14:textId="77777777" w:rsidR="0081760C" w:rsidRDefault="0081760C">
            <w:pPr>
              <w:pStyle w:val="ConsPlusNormal"/>
              <w:jc w:val="center"/>
            </w:pPr>
            <w:r>
              <w:t>1982952,2</w:t>
            </w:r>
          </w:p>
        </w:tc>
        <w:tc>
          <w:tcPr>
            <w:tcW w:w="964" w:type="dxa"/>
          </w:tcPr>
          <w:p w14:paraId="712D70AF" w14:textId="77777777" w:rsidR="0081760C" w:rsidRDefault="0081760C">
            <w:pPr>
              <w:pStyle w:val="ConsPlusNormal"/>
              <w:jc w:val="center"/>
            </w:pPr>
            <w:r>
              <w:t>1982952,2</w:t>
            </w:r>
          </w:p>
        </w:tc>
        <w:tc>
          <w:tcPr>
            <w:tcW w:w="964" w:type="dxa"/>
          </w:tcPr>
          <w:p w14:paraId="7748D6BE" w14:textId="77777777" w:rsidR="0081760C" w:rsidRDefault="0081760C">
            <w:pPr>
              <w:pStyle w:val="ConsPlusNormal"/>
              <w:jc w:val="center"/>
            </w:pPr>
            <w:r>
              <w:t>2125326,5</w:t>
            </w:r>
          </w:p>
        </w:tc>
      </w:tr>
      <w:tr w:rsidR="0081760C" w14:paraId="7E00CF75" w14:textId="77777777">
        <w:tc>
          <w:tcPr>
            <w:tcW w:w="567" w:type="dxa"/>
          </w:tcPr>
          <w:p w14:paraId="374AD4D7" w14:textId="77777777" w:rsidR="0081760C" w:rsidRDefault="0081760C">
            <w:pPr>
              <w:pStyle w:val="ConsPlusNormal"/>
              <w:jc w:val="center"/>
            </w:pPr>
            <w:r>
              <w:t>29.</w:t>
            </w:r>
          </w:p>
        </w:tc>
        <w:tc>
          <w:tcPr>
            <w:tcW w:w="2098" w:type="dxa"/>
          </w:tcPr>
          <w:p w14:paraId="4CD3FABF" w14:textId="77777777" w:rsidR="0081760C" w:rsidRDefault="0081760C">
            <w:pPr>
              <w:pStyle w:val="ConsPlusNormal"/>
            </w:pPr>
            <w:r>
              <w:t>Премии и гранты лучшим учителям</w:t>
            </w:r>
          </w:p>
        </w:tc>
        <w:tc>
          <w:tcPr>
            <w:tcW w:w="1128" w:type="dxa"/>
          </w:tcPr>
          <w:p w14:paraId="7B474587" w14:textId="77777777" w:rsidR="0081760C" w:rsidRDefault="0081760C">
            <w:pPr>
              <w:pStyle w:val="ConsPlusNormal"/>
            </w:pPr>
            <w:r>
              <w:t>республиканский бюджет РД</w:t>
            </w:r>
          </w:p>
        </w:tc>
        <w:tc>
          <w:tcPr>
            <w:tcW w:w="1077" w:type="dxa"/>
          </w:tcPr>
          <w:p w14:paraId="78434B91" w14:textId="77777777" w:rsidR="0081760C" w:rsidRDefault="0081760C">
            <w:pPr>
              <w:pStyle w:val="ConsPlusNormal"/>
              <w:jc w:val="center"/>
            </w:pPr>
            <w:r>
              <w:t>20000,0</w:t>
            </w:r>
          </w:p>
        </w:tc>
        <w:tc>
          <w:tcPr>
            <w:tcW w:w="964" w:type="dxa"/>
          </w:tcPr>
          <w:p w14:paraId="48B6FFDF" w14:textId="77777777" w:rsidR="0081760C" w:rsidRDefault="0081760C">
            <w:pPr>
              <w:pStyle w:val="ConsPlusNormal"/>
              <w:jc w:val="center"/>
            </w:pPr>
            <w:r>
              <w:t>0,0</w:t>
            </w:r>
          </w:p>
        </w:tc>
        <w:tc>
          <w:tcPr>
            <w:tcW w:w="964" w:type="dxa"/>
          </w:tcPr>
          <w:p w14:paraId="2F82F424" w14:textId="77777777" w:rsidR="0081760C" w:rsidRDefault="0081760C">
            <w:pPr>
              <w:pStyle w:val="ConsPlusNormal"/>
              <w:jc w:val="center"/>
            </w:pPr>
            <w:r>
              <w:t>0,0</w:t>
            </w:r>
          </w:p>
        </w:tc>
        <w:tc>
          <w:tcPr>
            <w:tcW w:w="964" w:type="dxa"/>
          </w:tcPr>
          <w:p w14:paraId="4DDCD2A8" w14:textId="77777777" w:rsidR="0081760C" w:rsidRDefault="0081760C">
            <w:pPr>
              <w:pStyle w:val="ConsPlusNormal"/>
              <w:jc w:val="center"/>
            </w:pPr>
            <w:r>
              <w:t>0,0</w:t>
            </w:r>
          </w:p>
        </w:tc>
        <w:tc>
          <w:tcPr>
            <w:tcW w:w="964" w:type="dxa"/>
          </w:tcPr>
          <w:p w14:paraId="2B8A5F1C" w14:textId="77777777" w:rsidR="0081760C" w:rsidRDefault="0081760C">
            <w:pPr>
              <w:pStyle w:val="ConsPlusNormal"/>
              <w:jc w:val="center"/>
            </w:pPr>
            <w:r>
              <w:t>0,0</w:t>
            </w:r>
          </w:p>
        </w:tc>
        <w:tc>
          <w:tcPr>
            <w:tcW w:w="964" w:type="dxa"/>
          </w:tcPr>
          <w:p w14:paraId="766F741C" w14:textId="77777777" w:rsidR="0081760C" w:rsidRDefault="0081760C">
            <w:pPr>
              <w:pStyle w:val="ConsPlusNormal"/>
              <w:jc w:val="center"/>
            </w:pPr>
            <w:r>
              <w:t>0,0</w:t>
            </w:r>
          </w:p>
        </w:tc>
        <w:tc>
          <w:tcPr>
            <w:tcW w:w="964" w:type="dxa"/>
          </w:tcPr>
          <w:p w14:paraId="2CC64631" w14:textId="77777777" w:rsidR="0081760C" w:rsidRDefault="0081760C">
            <w:pPr>
              <w:pStyle w:val="ConsPlusNormal"/>
              <w:jc w:val="center"/>
            </w:pPr>
            <w:r>
              <w:t>10000,0</w:t>
            </w:r>
          </w:p>
        </w:tc>
        <w:tc>
          <w:tcPr>
            <w:tcW w:w="964" w:type="dxa"/>
          </w:tcPr>
          <w:p w14:paraId="4D7F8E8E" w14:textId="77777777" w:rsidR="0081760C" w:rsidRDefault="0081760C">
            <w:pPr>
              <w:pStyle w:val="ConsPlusNormal"/>
              <w:jc w:val="center"/>
            </w:pPr>
            <w:r>
              <w:t>10000,0</w:t>
            </w:r>
          </w:p>
        </w:tc>
        <w:tc>
          <w:tcPr>
            <w:tcW w:w="964" w:type="dxa"/>
          </w:tcPr>
          <w:p w14:paraId="318CC5BD" w14:textId="77777777" w:rsidR="0081760C" w:rsidRDefault="0081760C">
            <w:pPr>
              <w:pStyle w:val="ConsPlusNormal"/>
              <w:jc w:val="center"/>
            </w:pPr>
            <w:r>
              <w:t>0,0</w:t>
            </w:r>
          </w:p>
        </w:tc>
        <w:tc>
          <w:tcPr>
            <w:tcW w:w="964" w:type="dxa"/>
          </w:tcPr>
          <w:p w14:paraId="008AA993" w14:textId="77777777" w:rsidR="0081760C" w:rsidRDefault="0081760C">
            <w:pPr>
              <w:pStyle w:val="ConsPlusNormal"/>
              <w:jc w:val="center"/>
            </w:pPr>
            <w:r>
              <w:t>0,0</w:t>
            </w:r>
          </w:p>
        </w:tc>
        <w:tc>
          <w:tcPr>
            <w:tcW w:w="964" w:type="dxa"/>
          </w:tcPr>
          <w:p w14:paraId="62980B92" w14:textId="77777777" w:rsidR="0081760C" w:rsidRDefault="0081760C">
            <w:pPr>
              <w:pStyle w:val="ConsPlusNormal"/>
              <w:jc w:val="center"/>
            </w:pPr>
            <w:r>
              <w:t>0,0</w:t>
            </w:r>
          </w:p>
        </w:tc>
      </w:tr>
      <w:tr w:rsidR="0081760C" w14:paraId="26CB8780" w14:textId="77777777">
        <w:tc>
          <w:tcPr>
            <w:tcW w:w="567" w:type="dxa"/>
            <w:vMerge w:val="restart"/>
          </w:tcPr>
          <w:p w14:paraId="0023A4A2" w14:textId="77777777" w:rsidR="0081760C" w:rsidRDefault="0081760C">
            <w:pPr>
              <w:pStyle w:val="ConsPlusNormal"/>
              <w:jc w:val="center"/>
            </w:pPr>
            <w:r>
              <w:t>30.</w:t>
            </w:r>
          </w:p>
        </w:tc>
        <w:tc>
          <w:tcPr>
            <w:tcW w:w="2098" w:type="dxa"/>
            <w:vMerge w:val="restart"/>
          </w:tcPr>
          <w:p w14:paraId="726F8855" w14:textId="77777777" w:rsidR="0081760C" w:rsidRDefault="0081760C">
            <w:pPr>
              <w:pStyle w:val="ConsPlusNormal"/>
            </w:pPr>
            <w:r>
              <w:t>Организация бесплатного горячего питания обучающихся, получающих начальное общее образование в государственных образовательных организациях Республики Дагестан (муниципальных образовательных организациях)</w:t>
            </w:r>
          </w:p>
        </w:tc>
        <w:tc>
          <w:tcPr>
            <w:tcW w:w="1128" w:type="dxa"/>
            <w:tcBorders>
              <w:bottom w:val="nil"/>
            </w:tcBorders>
          </w:tcPr>
          <w:p w14:paraId="3BCE0889" w14:textId="77777777" w:rsidR="0081760C" w:rsidRDefault="0081760C">
            <w:pPr>
              <w:pStyle w:val="ConsPlusNormal"/>
            </w:pPr>
            <w:r>
              <w:t>всего, в т.ч.</w:t>
            </w:r>
          </w:p>
        </w:tc>
        <w:tc>
          <w:tcPr>
            <w:tcW w:w="1077" w:type="dxa"/>
            <w:tcBorders>
              <w:bottom w:val="nil"/>
            </w:tcBorders>
          </w:tcPr>
          <w:p w14:paraId="6A2A47F5" w14:textId="77777777" w:rsidR="0081760C" w:rsidRDefault="0081760C">
            <w:pPr>
              <w:pStyle w:val="ConsPlusNormal"/>
              <w:jc w:val="center"/>
            </w:pPr>
            <w:r>
              <w:t>10509208,6</w:t>
            </w:r>
          </w:p>
        </w:tc>
        <w:tc>
          <w:tcPr>
            <w:tcW w:w="964" w:type="dxa"/>
            <w:tcBorders>
              <w:bottom w:val="nil"/>
            </w:tcBorders>
          </w:tcPr>
          <w:p w14:paraId="73177A30" w14:textId="77777777" w:rsidR="0081760C" w:rsidRDefault="0081760C">
            <w:pPr>
              <w:pStyle w:val="ConsPlusNormal"/>
              <w:jc w:val="center"/>
            </w:pPr>
            <w:r>
              <w:t>0,0</w:t>
            </w:r>
          </w:p>
        </w:tc>
        <w:tc>
          <w:tcPr>
            <w:tcW w:w="964" w:type="dxa"/>
            <w:tcBorders>
              <w:bottom w:val="nil"/>
            </w:tcBorders>
          </w:tcPr>
          <w:p w14:paraId="66B76AC3" w14:textId="77777777" w:rsidR="0081760C" w:rsidRDefault="0081760C">
            <w:pPr>
              <w:pStyle w:val="ConsPlusNormal"/>
              <w:jc w:val="center"/>
            </w:pPr>
            <w:r>
              <w:t>0,0</w:t>
            </w:r>
          </w:p>
        </w:tc>
        <w:tc>
          <w:tcPr>
            <w:tcW w:w="964" w:type="dxa"/>
            <w:tcBorders>
              <w:bottom w:val="nil"/>
            </w:tcBorders>
          </w:tcPr>
          <w:p w14:paraId="2587A743" w14:textId="77777777" w:rsidR="0081760C" w:rsidRDefault="0081760C">
            <w:pPr>
              <w:pStyle w:val="ConsPlusNormal"/>
              <w:jc w:val="center"/>
            </w:pPr>
            <w:r>
              <w:t>0,0</w:t>
            </w:r>
          </w:p>
        </w:tc>
        <w:tc>
          <w:tcPr>
            <w:tcW w:w="964" w:type="dxa"/>
            <w:tcBorders>
              <w:bottom w:val="nil"/>
            </w:tcBorders>
          </w:tcPr>
          <w:p w14:paraId="602888CF" w14:textId="77777777" w:rsidR="0081760C" w:rsidRDefault="0081760C">
            <w:pPr>
              <w:pStyle w:val="ConsPlusNormal"/>
              <w:jc w:val="center"/>
            </w:pPr>
            <w:r>
              <w:t>0,0</w:t>
            </w:r>
          </w:p>
        </w:tc>
        <w:tc>
          <w:tcPr>
            <w:tcW w:w="964" w:type="dxa"/>
            <w:tcBorders>
              <w:bottom w:val="nil"/>
            </w:tcBorders>
          </w:tcPr>
          <w:p w14:paraId="0E155461" w14:textId="77777777" w:rsidR="0081760C" w:rsidRDefault="0081760C">
            <w:pPr>
              <w:pStyle w:val="ConsPlusNormal"/>
              <w:jc w:val="center"/>
            </w:pPr>
            <w:r>
              <w:t>0,0</w:t>
            </w:r>
          </w:p>
        </w:tc>
        <w:tc>
          <w:tcPr>
            <w:tcW w:w="964" w:type="dxa"/>
            <w:tcBorders>
              <w:bottom w:val="nil"/>
            </w:tcBorders>
          </w:tcPr>
          <w:p w14:paraId="6352C548" w14:textId="77777777" w:rsidR="0081760C" w:rsidRDefault="0081760C">
            <w:pPr>
              <w:pStyle w:val="ConsPlusNormal"/>
              <w:jc w:val="center"/>
            </w:pPr>
            <w:r>
              <w:t>662706,4</w:t>
            </w:r>
          </w:p>
        </w:tc>
        <w:tc>
          <w:tcPr>
            <w:tcW w:w="964" w:type="dxa"/>
            <w:tcBorders>
              <w:bottom w:val="nil"/>
            </w:tcBorders>
          </w:tcPr>
          <w:p w14:paraId="79675643" w14:textId="77777777" w:rsidR="0081760C" w:rsidRDefault="0081760C">
            <w:pPr>
              <w:pStyle w:val="ConsPlusNormal"/>
              <w:jc w:val="center"/>
            </w:pPr>
            <w:r>
              <w:t>2447416,1</w:t>
            </w:r>
          </w:p>
        </w:tc>
        <w:tc>
          <w:tcPr>
            <w:tcW w:w="964" w:type="dxa"/>
            <w:tcBorders>
              <w:bottom w:val="nil"/>
            </w:tcBorders>
          </w:tcPr>
          <w:p w14:paraId="0C6532E4" w14:textId="77777777" w:rsidR="0081760C" w:rsidRDefault="0081760C">
            <w:pPr>
              <w:pStyle w:val="ConsPlusNormal"/>
              <w:jc w:val="center"/>
            </w:pPr>
            <w:r>
              <w:t>2550584,0</w:t>
            </w:r>
          </w:p>
        </w:tc>
        <w:tc>
          <w:tcPr>
            <w:tcW w:w="964" w:type="dxa"/>
            <w:tcBorders>
              <w:bottom w:val="nil"/>
            </w:tcBorders>
          </w:tcPr>
          <w:p w14:paraId="215E13B2" w14:textId="77777777" w:rsidR="0081760C" w:rsidRDefault="0081760C">
            <w:pPr>
              <w:pStyle w:val="ConsPlusNormal"/>
              <w:jc w:val="center"/>
            </w:pPr>
            <w:r>
              <w:t>2390681,2</w:t>
            </w:r>
          </w:p>
        </w:tc>
        <w:tc>
          <w:tcPr>
            <w:tcW w:w="964" w:type="dxa"/>
            <w:tcBorders>
              <w:bottom w:val="nil"/>
            </w:tcBorders>
          </w:tcPr>
          <w:p w14:paraId="3126565A" w14:textId="77777777" w:rsidR="0081760C" w:rsidRDefault="0081760C">
            <w:pPr>
              <w:pStyle w:val="ConsPlusNormal"/>
              <w:jc w:val="center"/>
            </w:pPr>
            <w:r>
              <w:t>2457821,0</w:t>
            </w:r>
          </w:p>
        </w:tc>
      </w:tr>
      <w:tr w:rsidR="0081760C" w14:paraId="7358DF4C" w14:textId="77777777">
        <w:tblPrEx>
          <w:tblBorders>
            <w:insideH w:val="nil"/>
          </w:tblBorders>
        </w:tblPrEx>
        <w:tc>
          <w:tcPr>
            <w:tcW w:w="567" w:type="dxa"/>
            <w:vMerge/>
          </w:tcPr>
          <w:p w14:paraId="6919F3F1" w14:textId="77777777" w:rsidR="0081760C" w:rsidRDefault="0081760C">
            <w:pPr>
              <w:spacing w:after="1" w:line="0" w:lineRule="atLeast"/>
            </w:pPr>
          </w:p>
        </w:tc>
        <w:tc>
          <w:tcPr>
            <w:tcW w:w="2098" w:type="dxa"/>
            <w:vMerge/>
          </w:tcPr>
          <w:p w14:paraId="23B05878" w14:textId="77777777" w:rsidR="0081760C" w:rsidRDefault="0081760C">
            <w:pPr>
              <w:spacing w:after="1" w:line="0" w:lineRule="atLeast"/>
            </w:pPr>
          </w:p>
        </w:tc>
        <w:tc>
          <w:tcPr>
            <w:tcW w:w="1128" w:type="dxa"/>
            <w:tcBorders>
              <w:top w:val="nil"/>
              <w:bottom w:val="nil"/>
            </w:tcBorders>
          </w:tcPr>
          <w:p w14:paraId="3F3EA6FF" w14:textId="77777777" w:rsidR="0081760C" w:rsidRDefault="0081760C">
            <w:pPr>
              <w:pStyle w:val="ConsPlusNormal"/>
            </w:pPr>
            <w:r>
              <w:t>федеральный бюджет</w:t>
            </w:r>
          </w:p>
        </w:tc>
        <w:tc>
          <w:tcPr>
            <w:tcW w:w="1077" w:type="dxa"/>
            <w:tcBorders>
              <w:top w:val="nil"/>
              <w:bottom w:val="nil"/>
            </w:tcBorders>
          </w:tcPr>
          <w:p w14:paraId="61994F57" w14:textId="77777777" w:rsidR="0081760C" w:rsidRDefault="0081760C">
            <w:pPr>
              <w:pStyle w:val="ConsPlusNormal"/>
              <w:jc w:val="center"/>
            </w:pPr>
            <w:r>
              <w:t>9919965,4</w:t>
            </w:r>
          </w:p>
        </w:tc>
        <w:tc>
          <w:tcPr>
            <w:tcW w:w="964" w:type="dxa"/>
            <w:tcBorders>
              <w:top w:val="nil"/>
              <w:bottom w:val="nil"/>
            </w:tcBorders>
          </w:tcPr>
          <w:p w14:paraId="51859A1D" w14:textId="77777777" w:rsidR="0081760C" w:rsidRDefault="0081760C">
            <w:pPr>
              <w:pStyle w:val="ConsPlusNormal"/>
              <w:jc w:val="center"/>
            </w:pPr>
            <w:r>
              <w:t>0,0</w:t>
            </w:r>
          </w:p>
        </w:tc>
        <w:tc>
          <w:tcPr>
            <w:tcW w:w="964" w:type="dxa"/>
            <w:tcBorders>
              <w:top w:val="nil"/>
              <w:bottom w:val="nil"/>
            </w:tcBorders>
          </w:tcPr>
          <w:p w14:paraId="0D763EC1" w14:textId="77777777" w:rsidR="0081760C" w:rsidRDefault="0081760C">
            <w:pPr>
              <w:pStyle w:val="ConsPlusNormal"/>
              <w:jc w:val="center"/>
            </w:pPr>
            <w:r>
              <w:t>0,0</w:t>
            </w:r>
          </w:p>
        </w:tc>
        <w:tc>
          <w:tcPr>
            <w:tcW w:w="964" w:type="dxa"/>
            <w:tcBorders>
              <w:top w:val="nil"/>
              <w:bottom w:val="nil"/>
            </w:tcBorders>
          </w:tcPr>
          <w:p w14:paraId="0C521B07" w14:textId="77777777" w:rsidR="0081760C" w:rsidRDefault="0081760C">
            <w:pPr>
              <w:pStyle w:val="ConsPlusNormal"/>
              <w:jc w:val="center"/>
            </w:pPr>
            <w:r>
              <w:t>0,0</w:t>
            </w:r>
          </w:p>
        </w:tc>
        <w:tc>
          <w:tcPr>
            <w:tcW w:w="964" w:type="dxa"/>
            <w:tcBorders>
              <w:top w:val="nil"/>
              <w:bottom w:val="nil"/>
            </w:tcBorders>
          </w:tcPr>
          <w:p w14:paraId="44E395C3" w14:textId="77777777" w:rsidR="0081760C" w:rsidRDefault="0081760C">
            <w:pPr>
              <w:pStyle w:val="ConsPlusNormal"/>
              <w:jc w:val="center"/>
            </w:pPr>
            <w:r>
              <w:t>0,0</w:t>
            </w:r>
          </w:p>
        </w:tc>
        <w:tc>
          <w:tcPr>
            <w:tcW w:w="964" w:type="dxa"/>
            <w:tcBorders>
              <w:top w:val="nil"/>
              <w:bottom w:val="nil"/>
            </w:tcBorders>
          </w:tcPr>
          <w:p w14:paraId="69F538D9" w14:textId="77777777" w:rsidR="0081760C" w:rsidRDefault="0081760C">
            <w:pPr>
              <w:pStyle w:val="ConsPlusNormal"/>
              <w:jc w:val="center"/>
            </w:pPr>
            <w:r>
              <w:t>0,0</w:t>
            </w:r>
          </w:p>
        </w:tc>
        <w:tc>
          <w:tcPr>
            <w:tcW w:w="964" w:type="dxa"/>
            <w:tcBorders>
              <w:top w:val="nil"/>
              <w:bottom w:val="nil"/>
            </w:tcBorders>
          </w:tcPr>
          <w:p w14:paraId="7F92C2F5" w14:textId="77777777" w:rsidR="0081760C" w:rsidRDefault="0081760C">
            <w:pPr>
              <w:pStyle w:val="ConsPlusNormal"/>
              <w:jc w:val="center"/>
            </w:pPr>
            <w:r>
              <w:t>629571,1</w:t>
            </w:r>
          </w:p>
        </w:tc>
        <w:tc>
          <w:tcPr>
            <w:tcW w:w="964" w:type="dxa"/>
            <w:tcBorders>
              <w:top w:val="nil"/>
              <w:bottom w:val="nil"/>
            </w:tcBorders>
          </w:tcPr>
          <w:p w14:paraId="3C4E20F3" w14:textId="77777777" w:rsidR="0081760C" w:rsidRDefault="0081760C">
            <w:pPr>
              <w:pStyle w:val="ConsPlusNormal"/>
              <w:jc w:val="center"/>
            </w:pPr>
            <w:r>
              <w:t>2325045,3</w:t>
            </w:r>
          </w:p>
        </w:tc>
        <w:tc>
          <w:tcPr>
            <w:tcW w:w="964" w:type="dxa"/>
            <w:tcBorders>
              <w:top w:val="nil"/>
              <w:bottom w:val="nil"/>
            </w:tcBorders>
          </w:tcPr>
          <w:p w14:paraId="1C52CC24" w14:textId="77777777" w:rsidR="0081760C" w:rsidRDefault="0081760C">
            <w:pPr>
              <w:pStyle w:val="ConsPlusNormal"/>
              <w:jc w:val="center"/>
            </w:pPr>
            <w:r>
              <w:t>2423054,8</w:t>
            </w:r>
          </w:p>
        </w:tc>
        <w:tc>
          <w:tcPr>
            <w:tcW w:w="964" w:type="dxa"/>
            <w:tcBorders>
              <w:top w:val="nil"/>
              <w:bottom w:val="nil"/>
            </w:tcBorders>
          </w:tcPr>
          <w:p w14:paraId="2F6E4DF5" w14:textId="77777777" w:rsidR="0081760C" w:rsidRDefault="0081760C">
            <w:pPr>
              <w:pStyle w:val="ConsPlusNormal"/>
              <w:jc w:val="center"/>
            </w:pPr>
            <w:r>
              <w:t>2271147,1</w:t>
            </w:r>
          </w:p>
        </w:tc>
        <w:tc>
          <w:tcPr>
            <w:tcW w:w="964" w:type="dxa"/>
            <w:tcBorders>
              <w:top w:val="nil"/>
              <w:bottom w:val="nil"/>
            </w:tcBorders>
          </w:tcPr>
          <w:p w14:paraId="35B1716B" w14:textId="77777777" w:rsidR="0081760C" w:rsidRDefault="0081760C">
            <w:pPr>
              <w:pStyle w:val="ConsPlusNormal"/>
              <w:jc w:val="center"/>
            </w:pPr>
            <w:r>
              <w:t>2271147,1</w:t>
            </w:r>
          </w:p>
        </w:tc>
      </w:tr>
      <w:tr w:rsidR="0081760C" w14:paraId="23C14540" w14:textId="77777777">
        <w:tc>
          <w:tcPr>
            <w:tcW w:w="567" w:type="dxa"/>
            <w:vMerge/>
          </w:tcPr>
          <w:p w14:paraId="337B671D" w14:textId="77777777" w:rsidR="0081760C" w:rsidRDefault="0081760C">
            <w:pPr>
              <w:spacing w:after="1" w:line="0" w:lineRule="atLeast"/>
            </w:pPr>
          </w:p>
        </w:tc>
        <w:tc>
          <w:tcPr>
            <w:tcW w:w="2098" w:type="dxa"/>
            <w:vMerge/>
          </w:tcPr>
          <w:p w14:paraId="202F8ACB" w14:textId="77777777" w:rsidR="0081760C" w:rsidRDefault="0081760C">
            <w:pPr>
              <w:spacing w:after="1" w:line="0" w:lineRule="atLeast"/>
            </w:pPr>
          </w:p>
        </w:tc>
        <w:tc>
          <w:tcPr>
            <w:tcW w:w="1128" w:type="dxa"/>
            <w:tcBorders>
              <w:top w:val="nil"/>
            </w:tcBorders>
          </w:tcPr>
          <w:p w14:paraId="5AEC5D9E" w14:textId="77777777" w:rsidR="0081760C" w:rsidRDefault="0081760C">
            <w:pPr>
              <w:pStyle w:val="ConsPlusNormal"/>
            </w:pPr>
            <w:r>
              <w:t>республиканский бюджет РД</w:t>
            </w:r>
          </w:p>
        </w:tc>
        <w:tc>
          <w:tcPr>
            <w:tcW w:w="1077" w:type="dxa"/>
            <w:tcBorders>
              <w:top w:val="nil"/>
            </w:tcBorders>
          </w:tcPr>
          <w:p w14:paraId="38D0685D" w14:textId="77777777" w:rsidR="0081760C" w:rsidRDefault="0081760C">
            <w:pPr>
              <w:pStyle w:val="ConsPlusNormal"/>
              <w:jc w:val="center"/>
            </w:pPr>
            <w:r>
              <w:t>589243,2</w:t>
            </w:r>
          </w:p>
        </w:tc>
        <w:tc>
          <w:tcPr>
            <w:tcW w:w="964" w:type="dxa"/>
            <w:tcBorders>
              <w:top w:val="nil"/>
            </w:tcBorders>
          </w:tcPr>
          <w:p w14:paraId="2E409C31" w14:textId="77777777" w:rsidR="0081760C" w:rsidRDefault="0081760C">
            <w:pPr>
              <w:pStyle w:val="ConsPlusNormal"/>
              <w:jc w:val="center"/>
            </w:pPr>
            <w:r>
              <w:t>0,0</w:t>
            </w:r>
          </w:p>
        </w:tc>
        <w:tc>
          <w:tcPr>
            <w:tcW w:w="964" w:type="dxa"/>
            <w:tcBorders>
              <w:top w:val="nil"/>
            </w:tcBorders>
          </w:tcPr>
          <w:p w14:paraId="7FB4C68F" w14:textId="77777777" w:rsidR="0081760C" w:rsidRDefault="0081760C">
            <w:pPr>
              <w:pStyle w:val="ConsPlusNormal"/>
              <w:jc w:val="center"/>
            </w:pPr>
            <w:r>
              <w:t>0,0</w:t>
            </w:r>
          </w:p>
        </w:tc>
        <w:tc>
          <w:tcPr>
            <w:tcW w:w="964" w:type="dxa"/>
            <w:tcBorders>
              <w:top w:val="nil"/>
            </w:tcBorders>
          </w:tcPr>
          <w:p w14:paraId="55325615" w14:textId="77777777" w:rsidR="0081760C" w:rsidRDefault="0081760C">
            <w:pPr>
              <w:pStyle w:val="ConsPlusNormal"/>
              <w:jc w:val="center"/>
            </w:pPr>
            <w:r>
              <w:t>0,0</w:t>
            </w:r>
          </w:p>
        </w:tc>
        <w:tc>
          <w:tcPr>
            <w:tcW w:w="964" w:type="dxa"/>
            <w:tcBorders>
              <w:top w:val="nil"/>
            </w:tcBorders>
          </w:tcPr>
          <w:p w14:paraId="071D4078" w14:textId="77777777" w:rsidR="0081760C" w:rsidRDefault="0081760C">
            <w:pPr>
              <w:pStyle w:val="ConsPlusNormal"/>
              <w:jc w:val="center"/>
            </w:pPr>
            <w:r>
              <w:t>0,0</w:t>
            </w:r>
          </w:p>
        </w:tc>
        <w:tc>
          <w:tcPr>
            <w:tcW w:w="964" w:type="dxa"/>
            <w:tcBorders>
              <w:top w:val="nil"/>
            </w:tcBorders>
          </w:tcPr>
          <w:p w14:paraId="083EF119" w14:textId="77777777" w:rsidR="0081760C" w:rsidRDefault="0081760C">
            <w:pPr>
              <w:pStyle w:val="ConsPlusNormal"/>
              <w:jc w:val="center"/>
            </w:pPr>
            <w:r>
              <w:t>0,0</w:t>
            </w:r>
          </w:p>
        </w:tc>
        <w:tc>
          <w:tcPr>
            <w:tcW w:w="964" w:type="dxa"/>
            <w:tcBorders>
              <w:top w:val="nil"/>
            </w:tcBorders>
          </w:tcPr>
          <w:p w14:paraId="71B3F3B7" w14:textId="77777777" w:rsidR="0081760C" w:rsidRDefault="0081760C">
            <w:pPr>
              <w:pStyle w:val="ConsPlusNormal"/>
              <w:jc w:val="center"/>
            </w:pPr>
            <w:r>
              <w:t>33135,3</w:t>
            </w:r>
          </w:p>
        </w:tc>
        <w:tc>
          <w:tcPr>
            <w:tcW w:w="964" w:type="dxa"/>
            <w:tcBorders>
              <w:top w:val="nil"/>
            </w:tcBorders>
          </w:tcPr>
          <w:p w14:paraId="1F99B70F" w14:textId="77777777" w:rsidR="0081760C" w:rsidRDefault="0081760C">
            <w:pPr>
              <w:pStyle w:val="ConsPlusNormal"/>
              <w:jc w:val="center"/>
            </w:pPr>
            <w:r>
              <w:t>122370,8</w:t>
            </w:r>
          </w:p>
        </w:tc>
        <w:tc>
          <w:tcPr>
            <w:tcW w:w="964" w:type="dxa"/>
            <w:tcBorders>
              <w:top w:val="nil"/>
            </w:tcBorders>
          </w:tcPr>
          <w:p w14:paraId="67106C6D" w14:textId="77777777" w:rsidR="0081760C" w:rsidRDefault="0081760C">
            <w:pPr>
              <w:pStyle w:val="ConsPlusNormal"/>
              <w:jc w:val="center"/>
            </w:pPr>
            <w:r>
              <w:t>127529,2</w:t>
            </w:r>
          </w:p>
        </w:tc>
        <w:tc>
          <w:tcPr>
            <w:tcW w:w="964" w:type="dxa"/>
            <w:tcBorders>
              <w:top w:val="nil"/>
            </w:tcBorders>
          </w:tcPr>
          <w:p w14:paraId="7C1C715A" w14:textId="77777777" w:rsidR="0081760C" w:rsidRDefault="0081760C">
            <w:pPr>
              <w:pStyle w:val="ConsPlusNormal"/>
              <w:jc w:val="center"/>
            </w:pPr>
            <w:r>
              <w:t>119534,1</w:t>
            </w:r>
          </w:p>
        </w:tc>
        <w:tc>
          <w:tcPr>
            <w:tcW w:w="964" w:type="dxa"/>
            <w:tcBorders>
              <w:top w:val="nil"/>
            </w:tcBorders>
          </w:tcPr>
          <w:p w14:paraId="6A358F24" w14:textId="77777777" w:rsidR="0081760C" w:rsidRDefault="0081760C">
            <w:pPr>
              <w:pStyle w:val="ConsPlusNormal"/>
              <w:jc w:val="center"/>
            </w:pPr>
            <w:r>
              <w:t>186673,9</w:t>
            </w:r>
          </w:p>
        </w:tc>
      </w:tr>
      <w:tr w:rsidR="0081760C" w14:paraId="15B9878E" w14:textId="77777777">
        <w:tc>
          <w:tcPr>
            <w:tcW w:w="567" w:type="dxa"/>
          </w:tcPr>
          <w:p w14:paraId="488A74AD" w14:textId="77777777" w:rsidR="0081760C" w:rsidRDefault="0081760C">
            <w:pPr>
              <w:pStyle w:val="ConsPlusNormal"/>
              <w:jc w:val="center"/>
            </w:pPr>
            <w:r>
              <w:t>31.</w:t>
            </w:r>
          </w:p>
        </w:tc>
        <w:tc>
          <w:tcPr>
            <w:tcW w:w="2098" w:type="dxa"/>
          </w:tcPr>
          <w:p w14:paraId="02AAF52E" w14:textId="77777777" w:rsidR="0081760C" w:rsidRDefault="0081760C">
            <w:pPr>
              <w:pStyle w:val="ConsPlusNormal"/>
            </w:pPr>
            <w:r>
              <w:t>Предоставление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128" w:type="dxa"/>
          </w:tcPr>
          <w:p w14:paraId="738CA180" w14:textId="77777777" w:rsidR="0081760C" w:rsidRDefault="0081760C">
            <w:pPr>
              <w:pStyle w:val="ConsPlusNormal"/>
            </w:pPr>
            <w:r>
              <w:t>республиканский бюджет РД</w:t>
            </w:r>
          </w:p>
        </w:tc>
        <w:tc>
          <w:tcPr>
            <w:tcW w:w="1077" w:type="dxa"/>
          </w:tcPr>
          <w:p w14:paraId="751CA9C1" w14:textId="77777777" w:rsidR="0081760C" w:rsidRDefault="0081760C">
            <w:pPr>
              <w:pStyle w:val="ConsPlusNormal"/>
              <w:jc w:val="center"/>
            </w:pPr>
            <w:r>
              <w:t>348272,0</w:t>
            </w:r>
          </w:p>
        </w:tc>
        <w:tc>
          <w:tcPr>
            <w:tcW w:w="964" w:type="dxa"/>
          </w:tcPr>
          <w:p w14:paraId="67A9446D" w14:textId="77777777" w:rsidR="0081760C" w:rsidRDefault="0081760C">
            <w:pPr>
              <w:pStyle w:val="ConsPlusNormal"/>
              <w:jc w:val="center"/>
            </w:pPr>
            <w:r>
              <w:t>0,0</w:t>
            </w:r>
          </w:p>
        </w:tc>
        <w:tc>
          <w:tcPr>
            <w:tcW w:w="964" w:type="dxa"/>
          </w:tcPr>
          <w:p w14:paraId="63B2F86A" w14:textId="77777777" w:rsidR="0081760C" w:rsidRDefault="0081760C">
            <w:pPr>
              <w:pStyle w:val="ConsPlusNormal"/>
              <w:jc w:val="center"/>
            </w:pPr>
            <w:r>
              <w:t>0,0</w:t>
            </w:r>
          </w:p>
        </w:tc>
        <w:tc>
          <w:tcPr>
            <w:tcW w:w="964" w:type="dxa"/>
          </w:tcPr>
          <w:p w14:paraId="63F0ED25" w14:textId="77777777" w:rsidR="0081760C" w:rsidRDefault="0081760C">
            <w:pPr>
              <w:pStyle w:val="ConsPlusNormal"/>
              <w:jc w:val="center"/>
            </w:pPr>
            <w:r>
              <w:t>0,0</w:t>
            </w:r>
          </w:p>
        </w:tc>
        <w:tc>
          <w:tcPr>
            <w:tcW w:w="964" w:type="dxa"/>
          </w:tcPr>
          <w:p w14:paraId="2CC6A133" w14:textId="77777777" w:rsidR="0081760C" w:rsidRDefault="0081760C">
            <w:pPr>
              <w:pStyle w:val="ConsPlusNormal"/>
              <w:jc w:val="center"/>
            </w:pPr>
            <w:r>
              <w:t>0,0</w:t>
            </w:r>
          </w:p>
        </w:tc>
        <w:tc>
          <w:tcPr>
            <w:tcW w:w="964" w:type="dxa"/>
          </w:tcPr>
          <w:p w14:paraId="5B22E590" w14:textId="77777777" w:rsidR="0081760C" w:rsidRDefault="0081760C">
            <w:pPr>
              <w:pStyle w:val="ConsPlusNormal"/>
              <w:jc w:val="center"/>
            </w:pPr>
            <w:r>
              <w:t>0,0</w:t>
            </w:r>
          </w:p>
        </w:tc>
        <w:tc>
          <w:tcPr>
            <w:tcW w:w="964" w:type="dxa"/>
          </w:tcPr>
          <w:p w14:paraId="64CD9C74" w14:textId="77777777" w:rsidR="0081760C" w:rsidRDefault="0081760C">
            <w:pPr>
              <w:pStyle w:val="ConsPlusNormal"/>
              <w:jc w:val="center"/>
            </w:pPr>
            <w:r>
              <w:t>47920,1</w:t>
            </w:r>
          </w:p>
        </w:tc>
        <w:tc>
          <w:tcPr>
            <w:tcW w:w="964" w:type="dxa"/>
          </w:tcPr>
          <w:p w14:paraId="3EF7F17F" w14:textId="77777777" w:rsidR="0081760C" w:rsidRDefault="0081760C">
            <w:pPr>
              <w:pStyle w:val="ConsPlusNormal"/>
              <w:jc w:val="center"/>
            </w:pPr>
            <w:r>
              <w:t>99352,4</w:t>
            </w:r>
          </w:p>
        </w:tc>
        <w:tc>
          <w:tcPr>
            <w:tcW w:w="964" w:type="dxa"/>
          </w:tcPr>
          <w:p w14:paraId="48F8696E" w14:textId="77777777" w:rsidR="0081760C" w:rsidRDefault="0081760C">
            <w:pPr>
              <w:pStyle w:val="ConsPlusNormal"/>
              <w:jc w:val="center"/>
            </w:pPr>
            <w:r>
              <w:t>99404,9</w:t>
            </w:r>
          </w:p>
        </w:tc>
        <w:tc>
          <w:tcPr>
            <w:tcW w:w="964" w:type="dxa"/>
          </w:tcPr>
          <w:p w14:paraId="7CF1880F" w14:textId="77777777" w:rsidR="0081760C" w:rsidRDefault="0081760C">
            <w:pPr>
              <w:pStyle w:val="ConsPlusNormal"/>
              <w:jc w:val="center"/>
            </w:pPr>
            <w:r>
              <w:t>99404,9</w:t>
            </w:r>
          </w:p>
        </w:tc>
        <w:tc>
          <w:tcPr>
            <w:tcW w:w="964" w:type="dxa"/>
          </w:tcPr>
          <w:p w14:paraId="58FDA541" w14:textId="77777777" w:rsidR="0081760C" w:rsidRDefault="0081760C">
            <w:pPr>
              <w:pStyle w:val="ConsPlusNormal"/>
              <w:jc w:val="center"/>
            </w:pPr>
            <w:r>
              <w:t>2189,7</w:t>
            </w:r>
          </w:p>
        </w:tc>
      </w:tr>
      <w:tr w:rsidR="0081760C" w14:paraId="6405BF2F" w14:textId="77777777">
        <w:tc>
          <w:tcPr>
            <w:tcW w:w="567" w:type="dxa"/>
          </w:tcPr>
          <w:p w14:paraId="09921D5E" w14:textId="77777777" w:rsidR="0081760C" w:rsidRDefault="0081760C">
            <w:pPr>
              <w:pStyle w:val="ConsPlusNormal"/>
              <w:jc w:val="center"/>
            </w:pPr>
            <w:r>
              <w:t>32.</w:t>
            </w:r>
          </w:p>
        </w:tc>
        <w:tc>
          <w:tcPr>
            <w:tcW w:w="2098" w:type="dxa"/>
          </w:tcPr>
          <w:p w14:paraId="457D5D44" w14:textId="77777777" w:rsidR="0081760C" w:rsidRDefault="0081760C">
            <w:pPr>
              <w:pStyle w:val="ConsPlusNormal"/>
            </w:pPr>
            <w:r>
              <w:t>Расходы на организацию доступа государственных и муниципальных образовательных организаций общего образования к сети "Интернет" в каждой учебной аудитории</w:t>
            </w:r>
          </w:p>
        </w:tc>
        <w:tc>
          <w:tcPr>
            <w:tcW w:w="1128" w:type="dxa"/>
          </w:tcPr>
          <w:p w14:paraId="756FC36E" w14:textId="77777777" w:rsidR="0081760C" w:rsidRDefault="0081760C">
            <w:pPr>
              <w:pStyle w:val="ConsPlusNormal"/>
            </w:pPr>
            <w:r>
              <w:t>республиканский бюджет РД</w:t>
            </w:r>
          </w:p>
        </w:tc>
        <w:tc>
          <w:tcPr>
            <w:tcW w:w="1077" w:type="dxa"/>
          </w:tcPr>
          <w:p w14:paraId="5BA948F9" w14:textId="77777777" w:rsidR="0081760C" w:rsidRDefault="0081760C">
            <w:pPr>
              <w:pStyle w:val="ConsPlusNormal"/>
              <w:jc w:val="center"/>
            </w:pPr>
            <w:r>
              <w:t>0,0</w:t>
            </w:r>
          </w:p>
        </w:tc>
        <w:tc>
          <w:tcPr>
            <w:tcW w:w="964" w:type="dxa"/>
          </w:tcPr>
          <w:p w14:paraId="08615599" w14:textId="77777777" w:rsidR="0081760C" w:rsidRDefault="0081760C">
            <w:pPr>
              <w:pStyle w:val="ConsPlusNormal"/>
              <w:jc w:val="center"/>
            </w:pPr>
            <w:r>
              <w:t>0,0</w:t>
            </w:r>
          </w:p>
        </w:tc>
        <w:tc>
          <w:tcPr>
            <w:tcW w:w="964" w:type="dxa"/>
          </w:tcPr>
          <w:p w14:paraId="191D7998" w14:textId="77777777" w:rsidR="0081760C" w:rsidRDefault="0081760C">
            <w:pPr>
              <w:pStyle w:val="ConsPlusNormal"/>
              <w:jc w:val="center"/>
            </w:pPr>
            <w:r>
              <w:t>0,0</w:t>
            </w:r>
          </w:p>
        </w:tc>
        <w:tc>
          <w:tcPr>
            <w:tcW w:w="964" w:type="dxa"/>
          </w:tcPr>
          <w:p w14:paraId="1ACE79BD" w14:textId="77777777" w:rsidR="0081760C" w:rsidRDefault="0081760C">
            <w:pPr>
              <w:pStyle w:val="ConsPlusNormal"/>
              <w:jc w:val="center"/>
            </w:pPr>
            <w:r>
              <w:t>0,0</w:t>
            </w:r>
          </w:p>
        </w:tc>
        <w:tc>
          <w:tcPr>
            <w:tcW w:w="964" w:type="dxa"/>
          </w:tcPr>
          <w:p w14:paraId="7E210001" w14:textId="77777777" w:rsidR="0081760C" w:rsidRDefault="0081760C">
            <w:pPr>
              <w:pStyle w:val="ConsPlusNormal"/>
              <w:jc w:val="center"/>
            </w:pPr>
            <w:r>
              <w:t>0,0</w:t>
            </w:r>
          </w:p>
        </w:tc>
        <w:tc>
          <w:tcPr>
            <w:tcW w:w="964" w:type="dxa"/>
          </w:tcPr>
          <w:p w14:paraId="530A16FB" w14:textId="77777777" w:rsidR="0081760C" w:rsidRDefault="0081760C">
            <w:pPr>
              <w:pStyle w:val="ConsPlusNormal"/>
              <w:jc w:val="center"/>
            </w:pPr>
            <w:r>
              <w:t>0,0</w:t>
            </w:r>
          </w:p>
        </w:tc>
        <w:tc>
          <w:tcPr>
            <w:tcW w:w="964" w:type="dxa"/>
          </w:tcPr>
          <w:p w14:paraId="45207553" w14:textId="77777777" w:rsidR="0081760C" w:rsidRDefault="0081760C">
            <w:pPr>
              <w:pStyle w:val="ConsPlusNormal"/>
              <w:jc w:val="center"/>
            </w:pPr>
            <w:r>
              <w:t>0,0</w:t>
            </w:r>
          </w:p>
        </w:tc>
        <w:tc>
          <w:tcPr>
            <w:tcW w:w="964" w:type="dxa"/>
          </w:tcPr>
          <w:p w14:paraId="0941B856" w14:textId="77777777" w:rsidR="0081760C" w:rsidRDefault="0081760C">
            <w:pPr>
              <w:pStyle w:val="ConsPlusNormal"/>
              <w:jc w:val="center"/>
            </w:pPr>
            <w:r>
              <w:t>0,0</w:t>
            </w:r>
          </w:p>
        </w:tc>
        <w:tc>
          <w:tcPr>
            <w:tcW w:w="964" w:type="dxa"/>
          </w:tcPr>
          <w:p w14:paraId="39498426" w14:textId="77777777" w:rsidR="0081760C" w:rsidRDefault="0081760C">
            <w:pPr>
              <w:pStyle w:val="ConsPlusNormal"/>
              <w:jc w:val="center"/>
            </w:pPr>
            <w:r>
              <w:t>0,0</w:t>
            </w:r>
          </w:p>
        </w:tc>
        <w:tc>
          <w:tcPr>
            <w:tcW w:w="964" w:type="dxa"/>
          </w:tcPr>
          <w:p w14:paraId="545F7587" w14:textId="77777777" w:rsidR="0081760C" w:rsidRDefault="0081760C">
            <w:pPr>
              <w:pStyle w:val="ConsPlusNormal"/>
              <w:jc w:val="center"/>
            </w:pPr>
            <w:r>
              <w:t>0,0</w:t>
            </w:r>
          </w:p>
        </w:tc>
        <w:tc>
          <w:tcPr>
            <w:tcW w:w="964" w:type="dxa"/>
          </w:tcPr>
          <w:p w14:paraId="6D2CA012" w14:textId="77777777" w:rsidR="0081760C" w:rsidRDefault="0081760C">
            <w:pPr>
              <w:pStyle w:val="ConsPlusNormal"/>
              <w:jc w:val="center"/>
            </w:pPr>
            <w:r>
              <w:t>0,0</w:t>
            </w:r>
          </w:p>
        </w:tc>
      </w:tr>
      <w:tr w:rsidR="0081760C" w14:paraId="0DB8D3FD" w14:textId="77777777">
        <w:tc>
          <w:tcPr>
            <w:tcW w:w="567" w:type="dxa"/>
          </w:tcPr>
          <w:p w14:paraId="4B845699" w14:textId="77777777" w:rsidR="0081760C" w:rsidRDefault="0081760C">
            <w:pPr>
              <w:pStyle w:val="ConsPlusNormal"/>
              <w:jc w:val="center"/>
            </w:pPr>
            <w:r>
              <w:t>33.</w:t>
            </w:r>
          </w:p>
        </w:tc>
        <w:tc>
          <w:tcPr>
            <w:tcW w:w="2098" w:type="dxa"/>
          </w:tcPr>
          <w:p w14:paraId="2EFB1455" w14:textId="77777777" w:rsidR="0081760C" w:rsidRDefault="0081760C">
            <w:pPr>
              <w:pStyle w:val="ConsPlusNormal"/>
            </w:pPr>
            <w:r>
              <w:t>Обеспечение технического сопровождения АИС "Контингент" в 2021 году</w:t>
            </w:r>
          </w:p>
        </w:tc>
        <w:tc>
          <w:tcPr>
            <w:tcW w:w="1128" w:type="dxa"/>
          </w:tcPr>
          <w:p w14:paraId="7147D82B" w14:textId="77777777" w:rsidR="0081760C" w:rsidRDefault="0081760C">
            <w:pPr>
              <w:pStyle w:val="ConsPlusNormal"/>
            </w:pPr>
            <w:r>
              <w:t>республиканский бюджет РД</w:t>
            </w:r>
          </w:p>
        </w:tc>
        <w:tc>
          <w:tcPr>
            <w:tcW w:w="1077" w:type="dxa"/>
          </w:tcPr>
          <w:p w14:paraId="6C3CDAE9" w14:textId="77777777" w:rsidR="0081760C" w:rsidRDefault="0081760C">
            <w:pPr>
              <w:pStyle w:val="ConsPlusNormal"/>
              <w:jc w:val="center"/>
            </w:pPr>
            <w:r>
              <w:t>5000,0</w:t>
            </w:r>
          </w:p>
        </w:tc>
        <w:tc>
          <w:tcPr>
            <w:tcW w:w="964" w:type="dxa"/>
          </w:tcPr>
          <w:p w14:paraId="75A70F0F" w14:textId="77777777" w:rsidR="0081760C" w:rsidRDefault="0081760C">
            <w:pPr>
              <w:pStyle w:val="ConsPlusNormal"/>
              <w:jc w:val="center"/>
            </w:pPr>
            <w:r>
              <w:t>0,0</w:t>
            </w:r>
          </w:p>
        </w:tc>
        <w:tc>
          <w:tcPr>
            <w:tcW w:w="964" w:type="dxa"/>
          </w:tcPr>
          <w:p w14:paraId="24F99A60" w14:textId="77777777" w:rsidR="0081760C" w:rsidRDefault="0081760C">
            <w:pPr>
              <w:pStyle w:val="ConsPlusNormal"/>
              <w:jc w:val="center"/>
            </w:pPr>
            <w:r>
              <w:t>0,0</w:t>
            </w:r>
          </w:p>
        </w:tc>
        <w:tc>
          <w:tcPr>
            <w:tcW w:w="964" w:type="dxa"/>
          </w:tcPr>
          <w:p w14:paraId="16A42C52" w14:textId="77777777" w:rsidR="0081760C" w:rsidRDefault="0081760C">
            <w:pPr>
              <w:pStyle w:val="ConsPlusNormal"/>
              <w:jc w:val="center"/>
            </w:pPr>
            <w:r>
              <w:t>0,0</w:t>
            </w:r>
          </w:p>
        </w:tc>
        <w:tc>
          <w:tcPr>
            <w:tcW w:w="964" w:type="dxa"/>
          </w:tcPr>
          <w:p w14:paraId="3344F84B" w14:textId="77777777" w:rsidR="0081760C" w:rsidRDefault="0081760C">
            <w:pPr>
              <w:pStyle w:val="ConsPlusNormal"/>
              <w:jc w:val="center"/>
            </w:pPr>
            <w:r>
              <w:t>0,0</w:t>
            </w:r>
          </w:p>
        </w:tc>
        <w:tc>
          <w:tcPr>
            <w:tcW w:w="964" w:type="dxa"/>
          </w:tcPr>
          <w:p w14:paraId="77F6190E" w14:textId="77777777" w:rsidR="0081760C" w:rsidRDefault="0081760C">
            <w:pPr>
              <w:pStyle w:val="ConsPlusNormal"/>
              <w:jc w:val="center"/>
            </w:pPr>
            <w:r>
              <w:t>0,0</w:t>
            </w:r>
          </w:p>
        </w:tc>
        <w:tc>
          <w:tcPr>
            <w:tcW w:w="964" w:type="dxa"/>
          </w:tcPr>
          <w:p w14:paraId="372C16B0" w14:textId="77777777" w:rsidR="0081760C" w:rsidRDefault="0081760C">
            <w:pPr>
              <w:pStyle w:val="ConsPlusNormal"/>
              <w:jc w:val="center"/>
            </w:pPr>
            <w:r>
              <w:t>0,0</w:t>
            </w:r>
          </w:p>
        </w:tc>
        <w:tc>
          <w:tcPr>
            <w:tcW w:w="964" w:type="dxa"/>
          </w:tcPr>
          <w:p w14:paraId="316F274B" w14:textId="77777777" w:rsidR="0081760C" w:rsidRDefault="0081760C">
            <w:pPr>
              <w:pStyle w:val="ConsPlusNormal"/>
              <w:jc w:val="center"/>
            </w:pPr>
            <w:r>
              <w:t>5000,0</w:t>
            </w:r>
          </w:p>
        </w:tc>
        <w:tc>
          <w:tcPr>
            <w:tcW w:w="964" w:type="dxa"/>
          </w:tcPr>
          <w:p w14:paraId="10433B6B" w14:textId="77777777" w:rsidR="0081760C" w:rsidRDefault="0081760C">
            <w:pPr>
              <w:pStyle w:val="ConsPlusNormal"/>
              <w:jc w:val="center"/>
            </w:pPr>
            <w:r>
              <w:t>0,0</w:t>
            </w:r>
          </w:p>
        </w:tc>
        <w:tc>
          <w:tcPr>
            <w:tcW w:w="964" w:type="dxa"/>
          </w:tcPr>
          <w:p w14:paraId="7E4B432C" w14:textId="77777777" w:rsidR="0081760C" w:rsidRDefault="0081760C">
            <w:pPr>
              <w:pStyle w:val="ConsPlusNormal"/>
              <w:jc w:val="center"/>
            </w:pPr>
            <w:r>
              <w:t>0,0</w:t>
            </w:r>
          </w:p>
        </w:tc>
        <w:tc>
          <w:tcPr>
            <w:tcW w:w="964" w:type="dxa"/>
          </w:tcPr>
          <w:p w14:paraId="285CDDE1" w14:textId="77777777" w:rsidR="0081760C" w:rsidRDefault="0081760C">
            <w:pPr>
              <w:pStyle w:val="ConsPlusNormal"/>
              <w:jc w:val="center"/>
            </w:pPr>
            <w:r>
              <w:t>0,0</w:t>
            </w:r>
          </w:p>
        </w:tc>
      </w:tr>
      <w:tr w:rsidR="0081760C" w14:paraId="5D0A2DBF" w14:textId="77777777">
        <w:tc>
          <w:tcPr>
            <w:tcW w:w="567" w:type="dxa"/>
          </w:tcPr>
          <w:p w14:paraId="06A93CD2" w14:textId="77777777" w:rsidR="0081760C" w:rsidRDefault="0081760C">
            <w:pPr>
              <w:pStyle w:val="ConsPlusNormal"/>
              <w:jc w:val="center"/>
            </w:pPr>
            <w:r>
              <w:t>34.</w:t>
            </w:r>
          </w:p>
        </w:tc>
        <w:tc>
          <w:tcPr>
            <w:tcW w:w="2098" w:type="dxa"/>
          </w:tcPr>
          <w:p w14:paraId="258F08B3" w14:textId="77777777" w:rsidR="0081760C" w:rsidRDefault="0081760C">
            <w:pPr>
              <w:pStyle w:val="ConsPlusNormal"/>
            </w:pPr>
            <w:r>
              <w:t>Расходы на обеспечение доступа государственных и муниципальных образовательных организаций к АИС "Электронная столовая"</w:t>
            </w:r>
          </w:p>
        </w:tc>
        <w:tc>
          <w:tcPr>
            <w:tcW w:w="1128" w:type="dxa"/>
          </w:tcPr>
          <w:p w14:paraId="7B4D8EA5" w14:textId="77777777" w:rsidR="0081760C" w:rsidRDefault="0081760C">
            <w:pPr>
              <w:pStyle w:val="ConsPlusNormal"/>
            </w:pPr>
            <w:r>
              <w:t>республиканский бюджет РД</w:t>
            </w:r>
          </w:p>
        </w:tc>
        <w:tc>
          <w:tcPr>
            <w:tcW w:w="1077" w:type="dxa"/>
          </w:tcPr>
          <w:p w14:paraId="6966450D" w14:textId="77777777" w:rsidR="0081760C" w:rsidRDefault="0081760C">
            <w:pPr>
              <w:pStyle w:val="ConsPlusNormal"/>
              <w:jc w:val="center"/>
            </w:pPr>
            <w:r>
              <w:t>6429,2</w:t>
            </w:r>
          </w:p>
        </w:tc>
        <w:tc>
          <w:tcPr>
            <w:tcW w:w="964" w:type="dxa"/>
          </w:tcPr>
          <w:p w14:paraId="13740055" w14:textId="77777777" w:rsidR="0081760C" w:rsidRDefault="0081760C">
            <w:pPr>
              <w:pStyle w:val="ConsPlusNormal"/>
              <w:jc w:val="center"/>
            </w:pPr>
            <w:r>
              <w:t>0,0</w:t>
            </w:r>
          </w:p>
        </w:tc>
        <w:tc>
          <w:tcPr>
            <w:tcW w:w="964" w:type="dxa"/>
          </w:tcPr>
          <w:p w14:paraId="643D72FA" w14:textId="77777777" w:rsidR="0081760C" w:rsidRDefault="0081760C">
            <w:pPr>
              <w:pStyle w:val="ConsPlusNormal"/>
              <w:jc w:val="center"/>
            </w:pPr>
            <w:r>
              <w:t>0,0</w:t>
            </w:r>
          </w:p>
        </w:tc>
        <w:tc>
          <w:tcPr>
            <w:tcW w:w="964" w:type="dxa"/>
          </w:tcPr>
          <w:p w14:paraId="2470C035" w14:textId="77777777" w:rsidR="0081760C" w:rsidRDefault="0081760C">
            <w:pPr>
              <w:pStyle w:val="ConsPlusNormal"/>
              <w:jc w:val="center"/>
            </w:pPr>
            <w:r>
              <w:t>0,0</w:t>
            </w:r>
          </w:p>
        </w:tc>
        <w:tc>
          <w:tcPr>
            <w:tcW w:w="964" w:type="dxa"/>
          </w:tcPr>
          <w:p w14:paraId="148A6D80" w14:textId="77777777" w:rsidR="0081760C" w:rsidRDefault="0081760C">
            <w:pPr>
              <w:pStyle w:val="ConsPlusNormal"/>
              <w:jc w:val="center"/>
            </w:pPr>
            <w:r>
              <w:t>0,0</w:t>
            </w:r>
          </w:p>
        </w:tc>
        <w:tc>
          <w:tcPr>
            <w:tcW w:w="964" w:type="dxa"/>
          </w:tcPr>
          <w:p w14:paraId="1D977C7A" w14:textId="77777777" w:rsidR="0081760C" w:rsidRDefault="0081760C">
            <w:pPr>
              <w:pStyle w:val="ConsPlusNormal"/>
              <w:jc w:val="center"/>
            </w:pPr>
            <w:r>
              <w:t>0,0</w:t>
            </w:r>
          </w:p>
        </w:tc>
        <w:tc>
          <w:tcPr>
            <w:tcW w:w="964" w:type="dxa"/>
          </w:tcPr>
          <w:p w14:paraId="578F17E8" w14:textId="77777777" w:rsidR="0081760C" w:rsidRDefault="0081760C">
            <w:pPr>
              <w:pStyle w:val="ConsPlusNormal"/>
              <w:jc w:val="center"/>
            </w:pPr>
            <w:r>
              <w:t>0,0</w:t>
            </w:r>
          </w:p>
        </w:tc>
        <w:tc>
          <w:tcPr>
            <w:tcW w:w="964" w:type="dxa"/>
          </w:tcPr>
          <w:p w14:paraId="2794F2FA" w14:textId="77777777" w:rsidR="0081760C" w:rsidRDefault="0081760C">
            <w:pPr>
              <w:pStyle w:val="ConsPlusNormal"/>
              <w:jc w:val="center"/>
            </w:pPr>
            <w:r>
              <w:t>6429,5</w:t>
            </w:r>
          </w:p>
        </w:tc>
        <w:tc>
          <w:tcPr>
            <w:tcW w:w="964" w:type="dxa"/>
          </w:tcPr>
          <w:p w14:paraId="183A368B" w14:textId="77777777" w:rsidR="0081760C" w:rsidRDefault="0081760C">
            <w:pPr>
              <w:pStyle w:val="ConsPlusNormal"/>
              <w:jc w:val="center"/>
            </w:pPr>
            <w:r>
              <w:t>0,0</w:t>
            </w:r>
          </w:p>
        </w:tc>
        <w:tc>
          <w:tcPr>
            <w:tcW w:w="964" w:type="dxa"/>
          </w:tcPr>
          <w:p w14:paraId="0C4B1E2F" w14:textId="77777777" w:rsidR="0081760C" w:rsidRDefault="0081760C">
            <w:pPr>
              <w:pStyle w:val="ConsPlusNormal"/>
              <w:jc w:val="center"/>
            </w:pPr>
            <w:r>
              <w:t>0,0</w:t>
            </w:r>
          </w:p>
        </w:tc>
        <w:tc>
          <w:tcPr>
            <w:tcW w:w="964" w:type="dxa"/>
          </w:tcPr>
          <w:p w14:paraId="38D1A094" w14:textId="77777777" w:rsidR="0081760C" w:rsidRDefault="0081760C">
            <w:pPr>
              <w:pStyle w:val="ConsPlusNormal"/>
              <w:jc w:val="center"/>
            </w:pPr>
            <w:r>
              <w:t>0,0</w:t>
            </w:r>
          </w:p>
        </w:tc>
      </w:tr>
      <w:tr w:rsidR="0081760C" w14:paraId="1446CA0D" w14:textId="77777777">
        <w:tc>
          <w:tcPr>
            <w:tcW w:w="567" w:type="dxa"/>
          </w:tcPr>
          <w:p w14:paraId="6A89EC60" w14:textId="77777777" w:rsidR="0081760C" w:rsidRDefault="0081760C">
            <w:pPr>
              <w:pStyle w:val="ConsPlusNormal"/>
              <w:jc w:val="center"/>
            </w:pPr>
            <w:r>
              <w:t>35.</w:t>
            </w:r>
          </w:p>
        </w:tc>
        <w:tc>
          <w:tcPr>
            <w:tcW w:w="2098" w:type="dxa"/>
          </w:tcPr>
          <w:p w14:paraId="483DFF9B" w14:textId="77777777" w:rsidR="0081760C" w:rsidRDefault="0081760C">
            <w:pPr>
              <w:pStyle w:val="ConsPlusNormal"/>
            </w:pPr>
            <w:r>
              <w:t>Обеспечение доступа государственных и муниципальных образовательных организаций к защищенным каналам связи Минобрнауки РД</w:t>
            </w:r>
          </w:p>
        </w:tc>
        <w:tc>
          <w:tcPr>
            <w:tcW w:w="1128" w:type="dxa"/>
          </w:tcPr>
          <w:p w14:paraId="0D83CA42" w14:textId="77777777" w:rsidR="0081760C" w:rsidRDefault="0081760C">
            <w:pPr>
              <w:pStyle w:val="ConsPlusNormal"/>
            </w:pPr>
            <w:r>
              <w:t>республиканский бюджет РД</w:t>
            </w:r>
          </w:p>
        </w:tc>
        <w:tc>
          <w:tcPr>
            <w:tcW w:w="1077" w:type="dxa"/>
          </w:tcPr>
          <w:p w14:paraId="13F2FD80" w14:textId="77777777" w:rsidR="0081760C" w:rsidRDefault="0081760C">
            <w:pPr>
              <w:pStyle w:val="ConsPlusNormal"/>
              <w:jc w:val="center"/>
            </w:pPr>
            <w:r>
              <w:t>88806,5</w:t>
            </w:r>
          </w:p>
        </w:tc>
        <w:tc>
          <w:tcPr>
            <w:tcW w:w="964" w:type="dxa"/>
          </w:tcPr>
          <w:p w14:paraId="6BF3E1D4" w14:textId="77777777" w:rsidR="0081760C" w:rsidRDefault="0081760C">
            <w:pPr>
              <w:pStyle w:val="ConsPlusNormal"/>
              <w:jc w:val="center"/>
            </w:pPr>
            <w:r>
              <w:t>0,0</w:t>
            </w:r>
          </w:p>
        </w:tc>
        <w:tc>
          <w:tcPr>
            <w:tcW w:w="964" w:type="dxa"/>
          </w:tcPr>
          <w:p w14:paraId="062B630D" w14:textId="77777777" w:rsidR="0081760C" w:rsidRDefault="0081760C">
            <w:pPr>
              <w:pStyle w:val="ConsPlusNormal"/>
              <w:jc w:val="center"/>
            </w:pPr>
            <w:r>
              <w:t>0,0</w:t>
            </w:r>
          </w:p>
        </w:tc>
        <w:tc>
          <w:tcPr>
            <w:tcW w:w="964" w:type="dxa"/>
          </w:tcPr>
          <w:p w14:paraId="4983A5E4" w14:textId="77777777" w:rsidR="0081760C" w:rsidRDefault="0081760C">
            <w:pPr>
              <w:pStyle w:val="ConsPlusNormal"/>
              <w:jc w:val="center"/>
            </w:pPr>
            <w:r>
              <w:t>0,0</w:t>
            </w:r>
          </w:p>
        </w:tc>
        <w:tc>
          <w:tcPr>
            <w:tcW w:w="964" w:type="dxa"/>
          </w:tcPr>
          <w:p w14:paraId="5A7FF032" w14:textId="77777777" w:rsidR="0081760C" w:rsidRDefault="0081760C">
            <w:pPr>
              <w:pStyle w:val="ConsPlusNormal"/>
              <w:jc w:val="center"/>
            </w:pPr>
            <w:r>
              <w:t>0,0</w:t>
            </w:r>
          </w:p>
        </w:tc>
        <w:tc>
          <w:tcPr>
            <w:tcW w:w="964" w:type="dxa"/>
          </w:tcPr>
          <w:p w14:paraId="792E9C3B" w14:textId="77777777" w:rsidR="0081760C" w:rsidRDefault="0081760C">
            <w:pPr>
              <w:pStyle w:val="ConsPlusNormal"/>
              <w:jc w:val="center"/>
            </w:pPr>
            <w:r>
              <w:t>0,0</w:t>
            </w:r>
          </w:p>
        </w:tc>
        <w:tc>
          <w:tcPr>
            <w:tcW w:w="964" w:type="dxa"/>
          </w:tcPr>
          <w:p w14:paraId="0C2C7D1F" w14:textId="77777777" w:rsidR="0081760C" w:rsidRDefault="0081760C">
            <w:pPr>
              <w:pStyle w:val="ConsPlusNormal"/>
              <w:jc w:val="center"/>
            </w:pPr>
            <w:r>
              <w:t>88806,5</w:t>
            </w:r>
          </w:p>
        </w:tc>
        <w:tc>
          <w:tcPr>
            <w:tcW w:w="964" w:type="dxa"/>
          </w:tcPr>
          <w:p w14:paraId="21C8C124" w14:textId="77777777" w:rsidR="0081760C" w:rsidRDefault="0081760C">
            <w:pPr>
              <w:pStyle w:val="ConsPlusNormal"/>
              <w:jc w:val="center"/>
            </w:pPr>
            <w:r>
              <w:t>0,0</w:t>
            </w:r>
          </w:p>
        </w:tc>
        <w:tc>
          <w:tcPr>
            <w:tcW w:w="964" w:type="dxa"/>
          </w:tcPr>
          <w:p w14:paraId="2DA6425E" w14:textId="77777777" w:rsidR="0081760C" w:rsidRDefault="0081760C">
            <w:pPr>
              <w:pStyle w:val="ConsPlusNormal"/>
              <w:jc w:val="center"/>
            </w:pPr>
            <w:r>
              <w:t>0,0</w:t>
            </w:r>
          </w:p>
        </w:tc>
        <w:tc>
          <w:tcPr>
            <w:tcW w:w="964" w:type="dxa"/>
          </w:tcPr>
          <w:p w14:paraId="5E4CE424" w14:textId="77777777" w:rsidR="0081760C" w:rsidRDefault="0081760C">
            <w:pPr>
              <w:pStyle w:val="ConsPlusNormal"/>
              <w:jc w:val="center"/>
            </w:pPr>
            <w:r>
              <w:t>0,0</w:t>
            </w:r>
          </w:p>
        </w:tc>
        <w:tc>
          <w:tcPr>
            <w:tcW w:w="964" w:type="dxa"/>
          </w:tcPr>
          <w:p w14:paraId="46D92AAB" w14:textId="77777777" w:rsidR="0081760C" w:rsidRDefault="0081760C">
            <w:pPr>
              <w:pStyle w:val="ConsPlusNormal"/>
              <w:jc w:val="center"/>
            </w:pPr>
            <w:r>
              <w:t>0,0</w:t>
            </w:r>
          </w:p>
        </w:tc>
      </w:tr>
      <w:tr w:rsidR="0081760C" w14:paraId="664F2DF2" w14:textId="77777777">
        <w:tc>
          <w:tcPr>
            <w:tcW w:w="567" w:type="dxa"/>
          </w:tcPr>
          <w:p w14:paraId="7AC205B9" w14:textId="77777777" w:rsidR="0081760C" w:rsidRDefault="0081760C">
            <w:pPr>
              <w:pStyle w:val="ConsPlusNormal"/>
              <w:jc w:val="center"/>
            </w:pPr>
            <w:r>
              <w:t>36.</w:t>
            </w:r>
          </w:p>
        </w:tc>
        <w:tc>
          <w:tcPr>
            <w:tcW w:w="2098" w:type="dxa"/>
          </w:tcPr>
          <w:p w14:paraId="00628279" w14:textId="77777777" w:rsidR="0081760C" w:rsidRDefault="0081760C">
            <w:pPr>
              <w:pStyle w:val="ConsPlusNormal"/>
            </w:pPr>
            <w:r>
              <w:t>Расходы на поощрение обучающихся 11 классов, получивших по итогам государственной итоговой аттестации 100 баллов, - в размере 100,0 тыс. рублей за каждую предметную дисциплину</w:t>
            </w:r>
          </w:p>
        </w:tc>
        <w:tc>
          <w:tcPr>
            <w:tcW w:w="1128" w:type="dxa"/>
          </w:tcPr>
          <w:p w14:paraId="5E33FD99" w14:textId="77777777" w:rsidR="0081760C" w:rsidRDefault="0081760C">
            <w:pPr>
              <w:pStyle w:val="ConsPlusNormal"/>
            </w:pPr>
            <w:r>
              <w:t>республиканский бюджет РД</w:t>
            </w:r>
          </w:p>
        </w:tc>
        <w:tc>
          <w:tcPr>
            <w:tcW w:w="1077" w:type="dxa"/>
          </w:tcPr>
          <w:p w14:paraId="0B94C5C8" w14:textId="77777777" w:rsidR="0081760C" w:rsidRDefault="0081760C">
            <w:pPr>
              <w:pStyle w:val="ConsPlusNormal"/>
              <w:jc w:val="center"/>
            </w:pPr>
            <w:r>
              <w:t>4200,0</w:t>
            </w:r>
          </w:p>
        </w:tc>
        <w:tc>
          <w:tcPr>
            <w:tcW w:w="964" w:type="dxa"/>
          </w:tcPr>
          <w:p w14:paraId="65743A6F" w14:textId="77777777" w:rsidR="0081760C" w:rsidRDefault="0081760C">
            <w:pPr>
              <w:pStyle w:val="ConsPlusNormal"/>
              <w:jc w:val="center"/>
            </w:pPr>
            <w:r>
              <w:t>0,0</w:t>
            </w:r>
          </w:p>
        </w:tc>
        <w:tc>
          <w:tcPr>
            <w:tcW w:w="964" w:type="dxa"/>
          </w:tcPr>
          <w:p w14:paraId="36F297AE" w14:textId="77777777" w:rsidR="0081760C" w:rsidRDefault="0081760C">
            <w:pPr>
              <w:pStyle w:val="ConsPlusNormal"/>
              <w:jc w:val="center"/>
            </w:pPr>
            <w:r>
              <w:t>0,0</w:t>
            </w:r>
          </w:p>
        </w:tc>
        <w:tc>
          <w:tcPr>
            <w:tcW w:w="964" w:type="dxa"/>
          </w:tcPr>
          <w:p w14:paraId="13B1C282" w14:textId="77777777" w:rsidR="0081760C" w:rsidRDefault="0081760C">
            <w:pPr>
              <w:pStyle w:val="ConsPlusNormal"/>
              <w:jc w:val="center"/>
            </w:pPr>
            <w:r>
              <w:t>0,0</w:t>
            </w:r>
          </w:p>
        </w:tc>
        <w:tc>
          <w:tcPr>
            <w:tcW w:w="964" w:type="dxa"/>
          </w:tcPr>
          <w:p w14:paraId="257FB5F7" w14:textId="77777777" w:rsidR="0081760C" w:rsidRDefault="0081760C">
            <w:pPr>
              <w:pStyle w:val="ConsPlusNormal"/>
              <w:jc w:val="center"/>
            </w:pPr>
            <w:r>
              <w:t>0,0</w:t>
            </w:r>
          </w:p>
        </w:tc>
        <w:tc>
          <w:tcPr>
            <w:tcW w:w="964" w:type="dxa"/>
          </w:tcPr>
          <w:p w14:paraId="2F749C2C" w14:textId="77777777" w:rsidR="0081760C" w:rsidRDefault="0081760C">
            <w:pPr>
              <w:pStyle w:val="ConsPlusNormal"/>
              <w:jc w:val="center"/>
            </w:pPr>
            <w:r>
              <w:t>0,0</w:t>
            </w:r>
          </w:p>
        </w:tc>
        <w:tc>
          <w:tcPr>
            <w:tcW w:w="964" w:type="dxa"/>
          </w:tcPr>
          <w:p w14:paraId="27981CDA" w14:textId="77777777" w:rsidR="0081760C" w:rsidRDefault="0081760C">
            <w:pPr>
              <w:pStyle w:val="ConsPlusNormal"/>
              <w:jc w:val="center"/>
            </w:pPr>
            <w:r>
              <w:t>0,0</w:t>
            </w:r>
          </w:p>
        </w:tc>
        <w:tc>
          <w:tcPr>
            <w:tcW w:w="964" w:type="dxa"/>
          </w:tcPr>
          <w:p w14:paraId="11979B02" w14:textId="77777777" w:rsidR="0081760C" w:rsidRDefault="0081760C">
            <w:pPr>
              <w:pStyle w:val="ConsPlusNormal"/>
              <w:jc w:val="center"/>
            </w:pPr>
            <w:r>
              <w:t>4200,0</w:t>
            </w:r>
          </w:p>
        </w:tc>
        <w:tc>
          <w:tcPr>
            <w:tcW w:w="964" w:type="dxa"/>
          </w:tcPr>
          <w:p w14:paraId="00225DF8" w14:textId="77777777" w:rsidR="0081760C" w:rsidRDefault="0081760C">
            <w:pPr>
              <w:pStyle w:val="ConsPlusNormal"/>
              <w:jc w:val="center"/>
            </w:pPr>
            <w:r>
              <w:t>0,0</w:t>
            </w:r>
          </w:p>
        </w:tc>
        <w:tc>
          <w:tcPr>
            <w:tcW w:w="964" w:type="dxa"/>
          </w:tcPr>
          <w:p w14:paraId="417B9616" w14:textId="77777777" w:rsidR="0081760C" w:rsidRDefault="0081760C">
            <w:pPr>
              <w:pStyle w:val="ConsPlusNormal"/>
              <w:jc w:val="center"/>
            </w:pPr>
            <w:r>
              <w:t>0,0</w:t>
            </w:r>
          </w:p>
        </w:tc>
        <w:tc>
          <w:tcPr>
            <w:tcW w:w="964" w:type="dxa"/>
          </w:tcPr>
          <w:p w14:paraId="3D399D2A" w14:textId="77777777" w:rsidR="0081760C" w:rsidRDefault="0081760C">
            <w:pPr>
              <w:pStyle w:val="ConsPlusNormal"/>
              <w:jc w:val="center"/>
            </w:pPr>
            <w:r>
              <w:t>0,0</w:t>
            </w:r>
          </w:p>
        </w:tc>
      </w:tr>
      <w:tr w:rsidR="0081760C" w14:paraId="7ECD2F93" w14:textId="77777777">
        <w:tc>
          <w:tcPr>
            <w:tcW w:w="567" w:type="dxa"/>
          </w:tcPr>
          <w:p w14:paraId="06A28704" w14:textId="77777777" w:rsidR="0081760C" w:rsidRDefault="0081760C">
            <w:pPr>
              <w:pStyle w:val="ConsPlusNormal"/>
              <w:jc w:val="center"/>
            </w:pPr>
            <w:r>
              <w:t>37.</w:t>
            </w:r>
          </w:p>
        </w:tc>
        <w:tc>
          <w:tcPr>
            <w:tcW w:w="2098" w:type="dxa"/>
          </w:tcPr>
          <w:p w14:paraId="24225FB9" w14:textId="77777777" w:rsidR="0081760C" w:rsidRDefault="0081760C">
            <w:pPr>
              <w:pStyle w:val="ConsPlusNormal"/>
            </w:pPr>
            <w:r>
              <w:t>Субсидия по содействию созданию модернизации пищеблоков и столовых школ для обеспечения детей бесплатным горячим питанием</w:t>
            </w:r>
          </w:p>
        </w:tc>
        <w:tc>
          <w:tcPr>
            <w:tcW w:w="1128" w:type="dxa"/>
          </w:tcPr>
          <w:p w14:paraId="55BF09AF" w14:textId="77777777" w:rsidR="0081760C" w:rsidRDefault="0081760C">
            <w:pPr>
              <w:pStyle w:val="ConsPlusNormal"/>
            </w:pPr>
            <w:r>
              <w:t>республиканский бюджет РД</w:t>
            </w:r>
          </w:p>
        </w:tc>
        <w:tc>
          <w:tcPr>
            <w:tcW w:w="1077" w:type="dxa"/>
          </w:tcPr>
          <w:p w14:paraId="1CE3515F" w14:textId="77777777" w:rsidR="0081760C" w:rsidRDefault="0081760C">
            <w:pPr>
              <w:pStyle w:val="ConsPlusNormal"/>
              <w:jc w:val="center"/>
            </w:pPr>
            <w:r>
              <w:t>0,0</w:t>
            </w:r>
          </w:p>
        </w:tc>
        <w:tc>
          <w:tcPr>
            <w:tcW w:w="964" w:type="dxa"/>
          </w:tcPr>
          <w:p w14:paraId="57B57856" w14:textId="77777777" w:rsidR="0081760C" w:rsidRDefault="0081760C">
            <w:pPr>
              <w:pStyle w:val="ConsPlusNormal"/>
              <w:jc w:val="center"/>
            </w:pPr>
            <w:r>
              <w:t>0,0</w:t>
            </w:r>
          </w:p>
        </w:tc>
        <w:tc>
          <w:tcPr>
            <w:tcW w:w="964" w:type="dxa"/>
          </w:tcPr>
          <w:p w14:paraId="67D65860" w14:textId="77777777" w:rsidR="0081760C" w:rsidRDefault="0081760C">
            <w:pPr>
              <w:pStyle w:val="ConsPlusNormal"/>
              <w:jc w:val="center"/>
            </w:pPr>
            <w:r>
              <w:t>0,0</w:t>
            </w:r>
          </w:p>
        </w:tc>
        <w:tc>
          <w:tcPr>
            <w:tcW w:w="964" w:type="dxa"/>
          </w:tcPr>
          <w:p w14:paraId="2509529D" w14:textId="77777777" w:rsidR="0081760C" w:rsidRDefault="0081760C">
            <w:pPr>
              <w:pStyle w:val="ConsPlusNormal"/>
              <w:jc w:val="center"/>
            </w:pPr>
            <w:r>
              <w:t>0,0</w:t>
            </w:r>
          </w:p>
        </w:tc>
        <w:tc>
          <w:tcPr>
            <w:tcW w:w="964" w:type="dxa"/>
          </w:tcPr>
          <w:p w14:paraId="71B30E8C" w14:textId="77777777" w:rsidR="0081760C" w:rsidRDefault="0081760C">
            <w:pPr>
              <w:pStyle w:val="ConsPlusNormal"/>
              <w:jc w:val="center"/>
            </w:pPr>
            <w:r>
              <w:t>0,0</w:t>
            </w:r>
          </w:p>
        </w:tc>
        <w:tc>
          <w:tcPr>
            <w:tcW w:w="964" w:type="dxa"/>
          </w:tcPr>
          <w:p w14:paraId="7D4215EE" w14:textId="77777777" w:rsidR="0081760C" w:rsidRDefault="0081760C">
            <w:pPr>
              <w:pStyle w:val="ConsPlusNormal"/>
              <w:jc w:val="center"/>
            </w:pPr>
            <w:r>
              <w:t>0,0</w:t>
            </w:r>
          </w:p>
        </w:tc>
        <w:tc>
          <w:tcPr>
            <w:tcW w:w="964" w:type="dxa"/>
          </w:tcPr>
          <w:p w14:paraId="6B503C13" w14:textId="77777777" w:rsidR="0081760C" w:rsidRDefault="0081760C">
            <w:pPr>
              <w:pStyle w:val="ConsPlusNormal"/>
              <w:jc w:val="center"/>
            </w:pPr>
            <w:r>
              <w:t>0,0</w:t>
            </w:r>
          </w:p>
        </w:tc>
        <w:tc>
          <w:tcPr>
            <w:tcW w:w="964" w:type="dxa"/>
          </w:tcPr>
          <w:p w14:paraId="001DA569" w14:textId="77777777" w:rsidR="0081760C" w:rsidRDefault="0081760C">
            <w:pPr>
              <w:pStyle w:val="ConsPlusNormal"/>
              <w:jc w:val="center"/>
            </w:pPr>
            <w:r>
              <w:t>0,0</w:t>
            </w:r>
          </w:p>
        </w:tc>
        <w:tc>
          <w:tcPr>
            <w:tcW w:w="964" w:type="dxa"/>
          </w:tcPr>
          <w:p w14:paraId="0C5F4E0B" w14:textId="77777777" w:rsidR="0081760C" w:rsidRDefault="0081760C">
            <w:pPr>
              <w:pStyle w:val="ConsPlusNormal"/>
              <w:jc w:val="center"/>
            </w:pPr>
            <w:r>
              <w:t>0,0</w:t>
            </w:r>
          </w:p>
        </w:tc>
        <w:tc>
          <w:tcPr>
            <w:tcW w:w="964" w:type="dxa"/>
          </w:tcPr>
          <w:p w14:paraId="3F41A582" w14:textId="77777777" w:rsidR="0081760C" w:rsidRDefault="0081760C">
            <w:pPr>
              <w:pStyle w:val="ConsPlusNormal"/>
              <w:jc w:val="center"/>
            </w:pPr>
            <w:r>
              <w:t>0,0</w:t>
            </w:r>
          </w:p>
        </w:tc>
        <w:tc>
          <w:tcPr>
            <w:tcW w:w="964" w:type="dxa"/>
          </w:tcPr>
          <w:p w14:paraId="54774635" w14:textId="77777777" w:rsidR="0081760C" w:rsidRDefault="0081760C">
            <w:pPr>
              <w:pStyle w:val="ConsPlusNormal"/>
              <w:jc w:val="center"/>
            </w:pPr>
            <w:r>
              <w:t>0,0</w:t>
            </w:r>
          </w:p>
        </w:tc>
      </w:tr>
      <w:tr w:rsidR="0081760C" w14:paraId="371B6483" w14:textId="77777777">
        <w:tc>
          <w:tcPr>
            <w:tcW w:w="567" w:type="dxa"/>
            <w:vMerge w:val="restart"/>
          </w:tcPr>
          <w:p w14:paraId="20A70FD1" w14:textId="77777777" w:rsidR="0081760C" w:rsidRDefault="0081760C">
            <w:pPr>
              <w:pStyle w:val="ConsPlusNormal"/>
              <w:jc w:val="center"/>
            </w:pPr>
            <w:r>
              <w:t>38.</w:t>
            </w:r>
          </w:p>
        </w:tc>
        <w:tc>
          <w:tcPr>
            <w:tcW w:w="2098" w:type="dxa"/>
            <w:vMerge w:val="restart"/>
          </w:tcPr>
          <w:p w14:paraId="441690AE" w14:textId="77777777" w:rsidR="0081760C" w:rsidRDefault="0081760C">
            <w:pPr>
              <w:pStyle w:val="ConsPlusNormal"/>
            </w:pPr>
            <w:r>
              <w:t>Модернизация школьных систем образования (капитальный ремонт зданий общеобразовательных организаций)</w:t>
            </w:r>
          </w:p>
        </w:tc>
        <w:tc>
          <w:tcPr>
            <w:tcW w:w="1128" w:type="dxa"/>
            <w:tcBorders>
              <w:bottom w:val="nil"/>
            </w:tcBorders>
          </w:tcPr>
          <w:p w14:paraId="30B92F31" w14:textId="77777777" w:rsidR="0081760C" w:rsidRDefault="0081760C">
            <w:pPr>
              <w:pStyle w:val="ConsPlusNormal"/>
            </w:pPr>
            <w:r>
              <w:t>всего, в т.ч.</w:t>
            </w:r>
          </w:p>
        </w:tc>
        <w:tc>
          <w:tcPr>
            <w:tcW w:w="1077" w:type="dxa"/>
            <w:tcBorders>
              <w:bottom w:val="nil"/>
            </w:tcBorders>
          </w:tcPr>
          <w:p w14:paraId="4B542552" w14:textId="77777777" w:rsidR="0081760C" w:rsidRDefault="0081760C">
            <w:pPr>
              <w:pStyle w:val="ConsPlusNormal"/>
              <w:jc w:val="center"/>
            </w:pPr>
            <w:r>
              <w:t>0,0</w:t>
            </w:r>
          </w:p>
        </w:tc>
        <w:tc>
          <w:tcPr>
            <w:tcW w:w="964" w:type="dxa"/>
            <w:tcBorders>
              <w:bottom w:val="nil"/>
            </w:tcBorders>
          </w:tcPr>
          <w:p w14:paraId="76288F4E" w14:textId="77777777" w:rsidR="0081760C" w:rsidRDefault="0081760C">
            <w:pPr>
              <w:pStyle w:val="ConsPlusNormal"/>
              <w:jc w:val="center"/>
            </w:pPr>
            <w:r>
              <w:t>0,0</w:t>
            </w:r>
          </w:p>
        </w:tc>
        <w:tc>
          <w:tcPr>
            <w:tcW w:w="964" w:type="dxa"/>
            <w:tcBorders>
              <w:bottom w:val="nil"/>
            </w:tcBorders>
          </w:tcPr>
          <w:p w14:paraId="0D0E9F58" w14:textId="77777777" w:rsidR="0081760C" w:rsidRDefault="0081760C">
            <w:pPr>
              <w:pStyle w:val="ConsPlusNormal"/>
              <w:jc w:val="center"/>
            </w:pPr>
            <w:r>
              <w:t>0,0</w:t>
            </w:r>
          </w:p>
        </w:tc>
        <w:tc>
          <w:tcPr>
            <w:tcW w:w="964" w:type="dxa"/>
            <w:tcBorders>
              <w:bottom w:val="nil"/>
            </w:tcBorders>
          </w:tcPr>
          <w:p w14:paraId="0503BE20" w14:textId="77777777" w:rsidR="0081760C" w:rsidRDefault="0081760C">
            <w:pPr>
              <w:pStyle w:val="ConsPlusNormal"/>
              <w:jc w:val="center"/>
            </w:pPr>
            <w:r>
              <w:t>0,0</w:t>
            </w:r>
          </w:p>
        </w:tc>
        <w:tc>
          <w:tcPr>
            <w:tcW w:w="964" w:type="dxa"/>
            <w:tcBorders>
              <w:bottom w:val="nil"/>
            </w:tcBorders>
          </w:tcPr>
          <w:p w14:paraId="7BA18C37" w14:textId="77777777" w:rsidR="0081760C" w:rsidRDefault="0081760C">
            <w:pPr>
              <w:pStyle w:val="ConsPlusNormal"/>
              <w:jc w:val="center"/>
            </w:pPr>
            <w:r>
              <w:t>0,0</w:t>
            </w:r>
          </w:p>
        </w:tc>
        <w:tc>
          <w:tcPr>
            <w:tcW w:w="964" w:type="dxa"/>
            <w:tcBorders>
              <w:bottom w:val="nil"/>
            </w:tcBorders>
          </w:tcPr>
          <w:p w14:paraId="7F8D1BD4" w14:textId="77777777" w:rsidR="0081760C" w:rsidRDefault="0081760C">
            <w:pPr>
              <w:pStyle w:val="ConsPlusNormal"/>
              <w:jc w:val="center"/>
            </w:pPr>
            <w:r>
              <w:t>0,0</w:t>
            </w:r>
          </w:p>
        </w:tc>
        <w:tc>
          <w:tcPr>
            <w:tcW w:w="964" w:type="dxa"/>
            <w:tcBorders>
              <w:bottom w:val="nil"/>
            </w:tcBorders>
          </w:tcPr>
          <w:p w14:paraId="63718BF9" w14:textId="77777777" w:rsidR="0081760C" w:rsidRDefault="0081760C">
            <w:pPr>
              <w:pStyle w:val="ConsPlusNormal"/>
              <w:jc w:val="center"/>
            </w:pPr>
            <w:r>
              <w:t>0,0</w:t>
            </w:r>
          </w:p>
        </w:tc>
        <w:tc>
          <w:tcPr>
            <w:tcW w:w="964" w:type="dxa"/>
            <w:tcBorders>
              <w:bottom w:val="nil"/>
            </w:tcBorders>
          </w:tcPr>
          <w:p w14:paraId="1613C852" w14:textId="77777777" w:rsidR="0081760C" w:rsidRDefault="0081760C">
            <w:pPr>
              <w:pStyle w:val="ConsPlusNormal"/>
              <w:jc w:val="center"/>
            </w:pPr>
            <w:r>
              <w:t>0,0</w:t>
            </w:r>
          </w:p>
        </w:tc>
        <w:tc>
          <w:tcPr>
            <w:tcW w:w="964" w:type="dxa"/>
            <w:tcBorders>
              <w:bottom w:val="nil"/>
            </w:tcBorders>
          </w:tcPr>
          <w:p w14:paraId="0FF8A4BE" w14:textId="77777777" w:rsidR="0081760C" w:rsidRDefault="0081760C">
            <w:pPr>
              <w:pStyle w:val="ConsPlusNormal"/>
              <w:jc w:val="center"/>
            </w:pPr>
            <w:r>
              <w:t>0,0</w:t>
            </w:r>
          </w:p>
        </w:tc>
        <w:tc>
          <w:tcPr>
            <w:tcW w:w="964" w:type="dxa"/>
            <w:tcBorders>
              <w:bottom w:val="nil"/>
            </w:tcBorders>
          </w:tcPr>
          <w:p w14:paraId="50D4D448" w14:textId="77777777" w:rsidR="0081760C" w:rsidRDefault="0081760C">
            <w:pPr>
              <w:pStyle w:val="ConsPlusNormal"/>
              <w:jc w:val="center"/>
            </w:pPr>
            <w:r>
              <w:t>0,0</w:t>
            </w:r>
          </w:p>
        </w:tc>
        <w:tc>
          <w:tcPr>
            <w:tcW w:w="964" w:type="dxa"/>
            <w:tcBorders>
              <w:bottom w:val="nil"/>
            </w:tcBorders>
          </w:tcPr>
          <w:p w14:paraId="0FE09E08" w14:textId="77777777" w:rsidR="0081760C" w:rsidRDefault="0081760C">
            <w:pPr>
              <w:pStyle w:val="ConsPlusNormal"/>
              <w:jc w:val="center"/>
            </w:pPr>
            <w:r>
              <w:t>0,0</w:t>
            </w:r>
          </w:p>
        </w:tc>
      </w:tr>
      <w:tr w:rsidR="0081760C" w14:paraId="4F53006B" w14:textId="77777777">
        <w:tblPrEx>
          <w:tblBorders>
            <w:insideH w:val="nil"/>
          </w:tblBorders>
        </w:tblPrEx>
        <w:tc>
          <w:tcPr>
            <w:tcW w:w="567" w:type="dxa"/>
            <w:vMerge/>
          </w:tcPr>
          <w:p w14:paraId="30EBB3A2" w14:textId="77777777" w:rsidR="0081760C" w:rsidRDefault="0081760C">
            <w:pPr>
              <w:spacing w:after="1" w:line="0" w:lineRule="atLeast"/>
            </w:pPr>
          </w:p>
        </w:tc>
        <w:tc>
          <w:tcPr>
            <w:tcW w:w="2098" w:type="dxa"/>
            <w:vMerge/>
          </w:tcPr>
          <w:p w14:paraId="5D57109C" w14:textId="77777777" w:rsidR="0081760C" w:rsidRDefault="0081760C">
            <w:pPr>
              <w:spacing w:after="1" w:line="0" w:lineRule="atLeast"/>
            </w:pPr>
          </w:p>
        </w:tc>
        <w:tc>
          <w:tcPr>
            <w:tcW w:w="1128" w:type="dxa"/>
            <w:tcBorders>
              <w:top w:val="nil"/>
              <w:bottom w:val="nil"/>
            </w:tcBorders>
          </w:tcPr>
          <w:p w14:paraId="70252ACD" w14:textId="77777777" w:rsidR="0081760C" w:rsidRDefault="0081760C">
            <w:pPr>
              <w:pStyle w:val="ConsPlusNormal"/>
            </w:pPr>
            <w:r>
              <w:t>федеральный бюджет</w:t>
            </w:r>
          </w:p>
        </w:tc>
        <w:tc>
          <w:tcPr>
            <w:tcW w:w="1077" w:type="dxa"/>
            <w:tcBorders>
              <w:top w:val="nil"/>
              <w:bottom w:val="nil"/>
            </w:tcBorders>
          </w:tcPr>
          <w:p w14:paraId="5CE7FD85" w14:textId="77777777" w:rsidR="0081760C" w:rsidRDefault="0081760C">
            <w:pPr>
              <w:pStyle w:val="ConsPlusNormal"/>
            </w:pPr>
          </w:p>
        </w:tc>
        <w:tc>
          <w:tcPr>
            <w:tcW w:w="964" w:type="dxa"/>
            <w:tcBorders>
              <w:top w:val="nil"/>
              <w:bottom w:val="nil"/>
            </w:tcBorders>
          </w:tcPr>
          <w:p w14:paraId="4AF5CBAE" w14:textId="77777777" w:rsidR="0081760C" w:rsidRDefault="0081760C">
            <w:pPr>
              <w:pStyle w:val="ConsPlusNormal"/>
            </w:pPr>
          </w:p>
        </w:tc>
        <w:tc>
          <w:tcPr>
            <w:tcW w:w="964" w:type="dxa"/>
            <w:tcBorders>
              <w:top w:val="nil"/>
              <w:bottom w:val="nil"/>
            </w:tcBorders>
          </w:tcPr>
          <w:p w14:paraId="5293AF6C" w14:textId="77777777" w:rsidR="0081760C" w:rsidRDefault="0081760C">
            <w:pPr>
              <w:pStyle w:val="ConsPlusNormal"/>
            </w:pPr>
          </w:p>
        </w:tc>
        <w:tc>
          <w:tcPr>
            <w:tcW w:w="964" w:type="dxa"/>
            <w:tcBorders>
              <w:top w:val="nil"/>
              <w:bottom w:val="nil"/>
            </w:tcBorders>
          </w:tcPr>
          <w:p w14:paraId="06BD9A94" w14:textId="77777777" w:rsidR="0081760C" w:rsidRDefault="0081760C">
            <w:pPr>
              <w:pStyle w:val="ConsPlusNormal"/>
            </w:pPr>
          </w:p>
        </w:tc>
        <w:tc>
          <w:tcPr>
            <w:tcW w:w="964" w:type="dxa"/>
            <w:tcBorders>
              <w:top w:val="nil"/>
              <w:bottom w:val="nil"/>
            </w:tcBorders>
          </w:tcPr>
          <w:p w14:paraId="32DFD929" w14:textId="77777777" w:rsidR="0081760C" w:rsidRDefault="0081760C">
            <w:pPr>
              <w:pStyle w:val="ConsPlusNormal"/>
            </w:pPr>
          </w:p>
        </w:tc>
        <w:tc>
          <w:tcPr>
            <w:tcW w:w="964" w:type="dxa"/>
            <w:tcBorders>
              <w:top w:val="nil"/>
              <w:bottom w:val="nil"/>
            </w:tcBorders>
          </w:tcPr>
          <w:p w14:paraId="509AD8FA" w14:textId="77777777" w:rsidR="0081760C" w:rsidRDefault="0081760C">
            <w:pPr>
              <w:pStyle w:val="ConsPlusNormal"/>
            </w:pPr>
          </w:p>
        </w:tc>
        <w:tc>
          <w:tcPr>
            <w:tcW w:w="964" w:type="dxa"/>
            <w:tcBorders>
              <w:top w:val="nil"/>
              <w:bottom w:val="nil"/>
            </w:tcBorders>
          </w:tcPr>
          <w:p w14:paraId="5F82DBEA" w14:textId="77777777" w:rsidR="0081760C" w:rsidRDefault="0081760C">
            <w:pPr>
              <w:pStyle w:val="ConsPlusNormal"/>
            </w:pPr>
          </w:p>
        </w:tc>
        <w:tc>
          <w:tcPr>
            <w:tcW w:w="964" w:type="dxa"/>
            <w:tcBorders>
              <w:top w:val="nil"/>
              <w:bottom w:val="nil"/>
            </w:tcBorders>
          </w:tcPr>
          <w:p w14:paraId="3A3B8BD5" w14:textId="77777777" w:rsidR="0081760C" w:rsidRDefault="0081760C">
            <w:pPr>
              <w:pStyle w:val="ConsPlusNormal"/>
            </w:pPr>
          </w:p>
        </w:tc>
        <w:tc>
          <w:tcPr>
            <w:tcW w:w="964" w:type="dxa"/>
            <w:tcBorders>
              <w:top w:val="nil"/>
              <w:bottom w:val="nil"/>
            </w:tcBorders>
          </w:tcPr>
          <w:p w14:paraId="19702C78" w14:textId="77777777" w:rsidR="0081760C" w:rsidRDefault="0081760C">
            <w:pPr>
              <w:pStyle w:val="ConsPlusNormal"/>
            </w:pPr>
          </w:p>
        </w:tc>
        <w:tc>
          <w:tcPr>
            <w:tcW w:w="964" w:type="dxa"/>
            <w:tcBorders>
              <w:top w:val="nil"/>
              <w:bottom w:val="nil"/>
            </w:tcBorders>
          </w:tcPr>
          <w:p w14:paraId="7F66B302" w14:textId="77777777" w:rsidR="0081760C" w:rsidRDefault="0081760C">
            <w:pPr>
              <w:pStyle w:val="ConsPlusNormal"/>
            </w:pPr>
          </w:p>
        </w:tc>
        <w:tc>
          <w:tcPr>
            <w:tcW w:w="964" w:type="dxa"/>
            <w:tcBorders>
              <w:top w:val="nil"/>
              <w:bottom w:val="nil"/>
            </w:tcBorders>
          </w:tcPr>
          <w:p w14:paraId="21EE5581" w14:textId="77777777" w:rsidR="0081760C" w:rsidRDefault="0081760C">
            <w:pPr>
              <w:pStyle w:val="ConsPlusNormal"/>
            </w:pPr>
          </w:p>
        </w:tc>
      </w:tr>
      <w:tr w:rsidR="0081760C" w14:paraId="128A8EAF" w14:textId="77777777">
        <w:tc>
          <w:tcPr>
            <w:tcW w:w="567" w:type="dxa"/>
            <w:vMerge/>
          </w:tcPr>
          <w:p w14:paraId="3E43D872" w14:textId="77777777" w:rsidR="0081760C" w:rsidRDefault="0081760C">
            <w:pPr>
              <w:spacing w:after="1" w:line="0" w:lineRule="atLeast"/>
            </w:pPr>
          </w:p>
        </w:tc>
        <w:tc>
          <w:tcPr>
            <w:tcW w:w="2098" w:type="dxa"/>
            <w:vMerge/>
          </w:tcPr>
          <w:p w14:paraId="4BD36382" w14:textId="77777777" w:rsidR="0081760C" w:rsidRDefault="0081760C">
            <w:pPr>
              <w:spacing w:after="1" w:line="0" w:lineRule="atLeast"/>
            </w:pPr>
          </w:p>
        </w:tc>
        <w:tc>
          <w:tcPr>
            <w:tcW w:w="1128" w:type="dxa"/>
            <w:tcBorders>
              <w:top w:val="nil"/>
            </w:tcBorders>
          </w:tcPr>
          <w:p w14:paraId="079D40C1" w14:textId="77777777" w:rsidR="0081760C" w:rsidRDefault="0081760C">
            <w:pPr>
              <w:pStyle w:val="ConsPlusNormal"/>
            </w:pPr>
            <w:r>
              <w:t>республиканский бюджет РД</w:t>
            </w:r>
          </w:p>
        </w:tc>
        <w:tc>
          <w:tcPr>
            <w:tcW w:w="1077" w:type="dxa"/>
            <w:tcBorders>
              <w:top w:val="nil"/>
            </w:tcBorders>
          </w:tcPr>
          <w:p w14:paraId="36C9ED60" w14:textId="77777777" w:rsidR="0081760C" w:rsidRDefault="0081760C">
            <w:pPr>
              <w:pStyle w:val="ConsPlusNormal"/>
            </w:pPr>
          </w:p>
        </w:tc>
        <w:tc>
          <w:tcPr>
            <w:tcW w:w="964" w:type="dxa"/>
            <w:tcBorders>
              <w:top w:val="nil"/>
            </w:tcBorders>
          </w:tcPr>
          <w:p w14:paraId="7BA45DBA" w14:textId="77777777" w:rsidR="0081760C" w:rsidRDefault="0081760C">
            <w:pPr>
              <w:pStyle w:val="ConsPlusNormal"/>
            </w:pPr>
          </w:p>
        </w:tc>
        <w:tc>
          <w:tcPr>
            <w:tcW w:w="964" w:type="dxa"/>
            <w:tcBorders>
              <w:top w:val="nil"/>
            </w:tcBorders>
          </w:tcPr>
          <w:p w14:paraId="6BACB150" w14:textId="77777777" w:rsidR="0081760C" w:rsidRDefault="0081760C">
            <w:pPr>
              <w:pStyle w:val="ConsPlusNormal"/>
            </w:pPr>
          </w:p>
        </w:tc>
        <w:tc>
          <w:tcPr>
            <w:tcW w:w="964" w:type="dxa"/>
            <w:tcBorders>
              <w:top w:val="nil"/>
            </w:tcBorders>
          </w:tcPr>
          <w:p w14:paraId="5B1B36EF" w14:textId="77777777" w:rsidR="0081760C" w:rsidRDefault="0081760C">
            <w:pPr>
              <w:pStyle w:val="ConsPlusNormal"/>
            </w:pPr>
          </w:p>
        </w:tc>
        <w:tc>
          <w:tcPr>
            <w:tcW w:w="964" w:type="dxa"/>
            <w:tcBorders>
              <w:top w:val="nil"/>
            </w:tcBorders>
          </w:tcPr>
          <w:p w14:paraId="3E1745D1" w14:textId="77777777" w:rsidR="0081760C" w:rsidRDefault="0081760C">
            <w:pPr>
              <w:pStyle w:val="ConsPlusNormal"/>
            </w:pPr>
          </w:p>
        </w:tc>
        <w:tc>
          <w:tcPr>
            <w:tcW w:w="964" w:type="dxa"/>
            <w:tcBorders>
              <w:top w:val="nil"/>
            </w:tcBorders>
          </w:tcPr>
          <w:p w14:paraId="1DDE3859" w14:textId="77777777" w:rsidR="0081760C" w:rsidRDefault="0081760C">
            <w:pPr>
              <w:pStyle w:val="ConsPlusNormal"/>
            </w:pPr>
          </w:p>
        </w:tc>
        <w:tc>
          <w:tcPr>
            <w:tcW w:w="964" w:type="dxa"/>
            <w:tcBorders>
              <w:top w:val="nil"/>
            </w:tcBorders>
          </w:tcPr>
          <w:p w14:paraId="71246481" w14:textId="77777777" w:rsidR="0081760C" w:rsidRDefault="0081760C">
            <w:pPr>
              <w:pStyle w:val="ConsPlusNormal"/>
            </w:pPr>
          </w:p>
        </w:tc>
        <w:tc>
          <w:tcPr>
            <w:tcW w:w="964" w:type="dxa"/>
            <w:tcBorders>
              <w:top w:val="nil"/>
            </w:tcBorders>
          </w:tcPr>
          <w:p w14:paraId="1C308F38" w14:textId="77777777" w:rsidR="0081760C" w:rsidRDefault="0081760C">
            <w:pPr>
              <w:pStyle w:val="ConsPlusNormal"/>
            </w:pPr>
          </w:p>
        </w:tc>
        <w:tc>
          <w:tcPr>
            <w:tcW w:w="964" w:type="dxa"/>
            <w:tcBorders>
              <w:top w:val="nil"/>
            </w:tcBorders>
          </w:tcPr>
          <w:p w14:paraId="0DF30F9E" w14:textId="77777777" w:rsidR="0081760C" w:rsidRDefault="0081760C">
            <w:pPr>
              <w:pStyle w:val="ConsPlusNormal"/>
            </w:pPr>
          </w:p>
        </w:tc>
        <w:tc>
          <w:tcPr>
            <w:tcW w:w="964" w:type="dxa"/>
            <w:tcBorders>
              <w:top w:val="nil"/>
            </w:tcBorders>
          </w:tcPr>
          <w:p w14:paraId="40AAE3AF" w14:textId="77777777" w:rsidR="0081760C" w:rsidRDefault="0081760C">
            <w:pPr>
              <w:pStyle w:val="ConsPlusNormal"/>
            </w:pPr>
          </w:p>
        </w:tc>
        <w:tc>
          <w:tcPr>
            <w:tcW w:w="964" w:type="dxa"/>
            <w:tcBorders>
              <w:top w:val="nil"/>
            </w:tcBorders>
          </w:tcPr>
          <w:p w14:paraId="76ED8EC2" w14:textId="77777777" w:rsidR="0081760C" w:rsidRDefault="0081760C">
            <w:pPr>
              <w:pStyle w:val="ConsPlusNormal"/>
            </w:pPr>
          </w:p>
        </w:tc>
      </w:tr>
      <w:tr w:rsidR="0081760C" w14:paraId="10475965" w14:textId="77777777">
        <w:tc>
          <w:tcPr>
            <w:tcW w:w="567" w:type="dxa"/>
            <w:vMerge w:val="restart"/>
          </w:tcPr>
          <w:p w14:paraId="689079C2" w14:textId="77777777" w:rsidR="0081760C" w:rsidRDefault="0081760C">
            <w:pPr>
              <w:pStyle w:val="ConsPlusNormal"/>
              <w:jc w:val="center"/>
            </w:pPr>
            <w:r>
              <w:t>39.</w:t>
            </w:r>
          </w:p>
        </w:tc>
        <w:tc>
          <w:tcPr>
            <w:tcW w:w="2098" w:type="dxa"/>
            <w:vMerge w:val="restart"/>
          </w:tcPr>
          <w:p w14:paraId="099BEB6F" w14:textId="77777777" w:rsidR="0081760C" w:rsidRDefault="0081760C">
            <w:pPr>
              <w:pStyle w:val="ConsPlusNormal"/>
            </w:pPr>
            <w:r>
              <w:t>Оснащение государственных и муниципальных общеобразовательных организаций государственными символами Российской Федерации</w:t>
            </w:r>
          </w:p>
        </w:tc>
        <w:tc>
          <w:tcPr>
            <w:tcW w:w="1128" w:type="dxa"/>
            <w:tcBorders>
              <w:bottom w:val="nil"/>
            </w:tcBorders>
          </w:tcPr>
          <w:p w14:paraId="3DA3C0A4" w14:textId="77777777" w:rsidR="0081760C" w:rsidRDefault="0081760C">
            <w:pPr>
              <w:pStyle w:val="ConsPlusNormal"/>
            </w:pPr>
            <w:r>
              <w:t>всего, в т.ч.</w:t>
            </w:r>
          </w:p>
        </w:tc>
        <w:tc>
          <w:tcPr>
            <w:tcW w:w="1077" w:type="dxa"/>
            <w:tcBorders>
              <w:bottom w:val="nil"/>
            </w:tcBorders>
          </w:tcPr>
          <w:p w14:paraId="4E2219B6" w14:textId="77777777" w:rsidR="0081760C" w:rsidRDefault="0081760C">
            <w:pPr>
              <w:pStyle w:val="ConsPlusNormal"/>
            </w:pPr>
          </w:p>
        </w:tc>
        <w:tc>
          <w:tcPr>
            <w:tcW w:w="964" w:type="dxa"/>
            <w:tcBorders>
              <w:bottom w:val="nil"/>
            </w:tcBorders>
          </w:tcPr>
          <w:p w14:paraId="0D41358F" w14:textId="77777777" w:rsidR="0081760C" w:rsidRDefault="0081760C">
            <w:pPr>
              <w:pStyle w:val="ConsPlusNormal"/>
            </w:pPr>
          </w:p>
        </w:tc>
        <w:tc>
          <w:tcPr>
            <w:tcW w:w="964" w:type="dxa"/>
            <w:tcBorders>
              <w:bottom w:val="nil"/>
            </w:tcBorders>
          </w:tcPr>
          <w:p w14:paraId="19B06BA5" w14:textId="77777777" w:rsidR="0081760C" w:rsidRDefault="0081760C">
            <w:pPr>
              <w:pStyle w:val="ConsPlusNormal"/>
            </w:pPr>
          </w:p>
        </w:tc>
        <w:tc>
          <w:tcPr>
            <w:tcW w:w="964" w:type="dxa"/>
            <w:tcBorders>
              <w:bottom w:val="nil"/>
            </w:tcBorders>
          </w:tcPr>
          <w:p w14:paraId="201E515D" w14:textId="77777777" w:rsidR="0081760C" w:rsidRDefault="0081760C">
            <w:pPr>
              <w:pStyle w:val="ConsPlusNormal"/>
            </w:pPr>
          </w:p>
        </w:tc>
        <w:tc>
          <w:tcPr>
            <w:tcW w:w="964" w:type="dxa"/>
            <w:tcBorders>
              <w:bottom w:val="nil"/>
            </w:tcBorders>
          </w:tcPr>
          <w:p w14:paraId="46242E02" w14:textId="77777777" w:rsidR="0081760C" w:rsidRDefault="0081760C">
            <w:pPr>
              <w:pStyle w:val="ConsPlusNormal"/>
            </w:pPr>
          </w:p>
        </w:tc>
        <w:tc>
          <w:tcPr>
            <w:tcW w:w="964" w:type="dxa"/>
            <w:tcBorders>
              <w:bottom w:val="nil"/>
            </w:tcBorders>
          </w:tcPr>
          <w:p w14:paraId="7505D8AB" w14:textId="77777777" w:rsidR="0081760C" w:rsidRDefault="0081760C">
            <w:pPr>
              <w:pStyle w:val="ConsPlusNormal"/>
            </w:pPr>
          </w:p>
        </w:tc>
        <w:tc>
          <w:tcPr>
            <w:tcW w:w="964" w:type="dxa"/>
            <w:tcBorders>
              <w:bottom w:val="nil"/>
            </w:tcBorders>
          </w:tcPr>
          <w:p w14:paraId="7C55FF12" w14:textId="77777777" w:rsidR="0081760C" w:rsidRDefault="0081760C">
            <w:pPr>
              <w:pStyle w:val="ConsPlusNormal"/>
            </w:pPr>
          </w:p>
        </w:tc>
        <w:tc>
          <w:tcPr>
            <w:tcW w:w="964" w:type="dxa"/>
            <w:tcBorders>
              <w:bottom w:val="nil"/>
            </w:tcBorders>
          </w:tcPr>
          <w:p w14:paraId="0A27458F" w14:textId="77777777" w:rsidR="0081760C" w:rsidRDefault="0081760C">
            <w:pPr>
              <w:pStyle w:val="ConsPlusNormal"/>
            </w:pPr>
          </w:p>
        </w:tc>
        <w:tc>
          <w:tcPr>
            <w:tcW w:w="964" w:type="dxa"/>
            <w:tcBorders>
              <w:bottom w:val="nil"/>
            </w:tcBorders>
          </w:tcPr>
          <w:p w14:paraId="1FA447B5" w14:textId="77777777" w:rsidR="0081760C" w:rsidRDefault="0081760C">
            <w:pPr>
              <w:pStyle w:val="ConsPlusNormal"/>
            </w:pPr>
          </w:p>
        </w:tc>
        <w:tc>
          <w:tcPr>
            <w:tcW w:w="964" w:type="dxa"/>
            <w:tcBorders>
              <w:bottom w:val="nil"/>
            </w:tcBorders>
          </w:tcPr>
          <w:p w14:paraId="7C5FAC8A" w14:textId="77777777" w:rsidR="0081760C" w:rsidRDefault="0081760C">
            <w:pPr>
              <w:pStyle w:val="ConsPlusNormal"/>
            </w:pPr>
          </w:p>
        </w:tc>
        <w:tc>
          <w:tcPr>
            <w:tcW w:w="964" w:type="dxa"/>
            <w:tcBorders>
              <w:bottom w:val="nil"/>
            </w:tcBorders>
          </w:tcPr>
          <w:p w14:paraId="7D6B1667" w14:textId="77777777" w:rsidR="0081760C" w:rsidRDefault="0081760C">
            <w:pPr>
              <w:pStyle w:val="ConsPlusNormal"/>
            </w:pPr>
          </w:p>
        </w:tc>
      </w:tr>
      <w:tr w:rsidR="0081760C" w14:paraId="5DE95AB6" w14:textId="77777777">
        <w:tblPrEx>
          <w:tblBorders>
            <w:insideH w:val="nil"/>
          </w:tblBorders>
        </w:tblPrEx>
        <w:tc>
          <w:tcPr>
            <w:tcW w:w="567" w:type="dxa"/>
            <w:vMerge/>
          </w:tcPr>
          <w:p w14:paraId="1C3D216E" w14:textId="77777777" w:rsidR="0081760C" w:rsidRDefault="0081760C">
            <w:pPr>
              <w:spacing w:after="1" w:line="0" w:lineRule="atLeast"/>
            </w:pPr>
          </w:p>
        </w:tc>
        <w:tc>
          <w:tcPr>
            <w:tcW w:w="2098" w:type="dxa"/>
            <w:vMerge/>
          </w:tcPr>
          <w:p w14:paraId="7038331A" w14:textId="77777777" w:rsidR="0081760C" w:rsidRDefault="0081760C">
            <w:pPr>
              <w:spacing w:after="1" w:line="0" w:lineRule="atLeast"/>
            </w:pPr>
          </w:p>
        </w:tc>
        <w:tc>
          <w:tcPr>
            <w:tcW w:w="1128" w:type="dxa"/>
            <w:tcBorders>
              <w:top w:val="nil"/>
              <w:bottom w:val="nil"/>
            </w:tcBorders>
          </w:tcPr>
          <w:p w14:paraId="370D6ADA" w14:textId="77777777" w:rsidR="0081760C" w:rsidRDefault="0081760C">
            <w:pPr>
              <w:pStyle w:val="ConsPlusNormal"/>
            </w:pPr>
            <w:r>
              <w:t>федеральный бюджет</w:t>
            </w:r>
          </w:p>
        </w:tc>
        <w:tc>
          <w:tcPr>
            <w:tcW w:w="1077" w:type="dxa"/>
            <w:tcBorders>
              <w:top w:val="nil"/>
              <w:bottom w:val="nil"/>
            </w:tcBorders>
          </w:tcPr>
          <w:p w14:paraId="18C8F128" w14:textId="77777777" w:rsidR="0081760C" w:rsidRDefault="0081760C">
            <w:pPr>
              <w:pStyle w:val="ConsPlusNormal"/>
            </w:pPr>
          </w:p>
        </w:tc>
        <w:tc>
          <w:tcPr>
            <w:tcW w:w="964" w:type="dxa"/>
            <w:tcBorders>
              <w:top w:val="nil"/>
              <w:bottom w:val="nil"/>
            </w:tcBorders>
          </w:tcPr>
          <w:p w14:paraId="6FD85BB4" w14:textId="77777777" w:rsidR="0081760C" w:rsidRDefault="0081760C">
            <w:pPr>
              <w:pStyle w:val="ConsPlusNormal"/>
            </w:pPr>
          </w:p>
        </w:tc>
        <w:tc>
          <w:tcPr>
            <w:tcW w:w="964" w:type="dxa"/>
            <w:tcBorders>
              <w:top w:val="nil"/>
              <w:bottom w:val="nil"/>
            </w:tcBorders>
          </w:tcPr>
          <w:p w14:paraId="5A42EFDE" w14:textId="77777777" w:rsidR="0081760C" w:rsidRDefault="0081760C">
            <w:pPr>
              <w:pStyle w:val="ConsPlusNormal"/>
            </w:pPr>
          </w:p>
        </w:tc>
        <w:tc>
          <w:tcPr>
            <w:tcW w:w="964" w:type="dxa"/>
            <w:tcBorders>
              <w:top w:val="nil"/>
              <w:bottom w:val="nil"/>
            </w:tcBorders>
          </w:tcPr>
          <w:p w14:paraId="54F8EBA4" w14:textId="77777777" w:rsidR="0081760C" w:rsidRDefault="0081760C">
            <w:pPr>
              <w:pStyle w:val="ConsPlusNormal"/>
            </w:pPr>
          </w:p>
        </w:tc>
        <w:tc>
          <w:tcPr>
            <w:tcW w:w="964" w:type="dxa"/>
            <w:tcBorders>
              <w:top w:val="nil"/>
              <w:bottom w:val="nil"/>
            </w:tcBorders>
          </w:tcPr>
          <w:p w14:paraId="6C74E42B" w14:textId="77777777" w:rsidR="0081760C" w:rsidRDefault="0081760C">
            <w:pPr>
              <w:pStyle w:val="ConsPlusNormal"/>
            </w:pPr>
          </w:p>
        </w:tc>
        <w:tc>
          <w:tcPr>
            <w:tcW w:w="964" w:type="dxa"/>
            <w:tcBorders>
              <w:top w:val="nil"/>
              <w:bottom w:val="nil"/>
            </w:tcBorders>
          </w:tcPr>
          <w:p w14:paraId="5B622D8C" w14:textId="77777777" w:rsidR="0081760C" w:rsidRDefault="0081760C">
            <w:pPr>
              <w:pStyle w:val="ConsPlusNormal"/>
            </w:pPr>
          </w:p>
        </w:tc>
        <w:tc>
          <w:tcPr>
            <w:tcW w:w="964" w:type="dxa"/>
            <w:tcBorders>
              <w:top w:val="nil"/>
              <w:bottom w:val="nil"/>
            </w:tcBorders>
          </w:tcPr>
          <w:p w14:paraId="607A2B4D" w14:textId="77777777" w:rsidR="0081760C" w:rsidRDefault="0081760C">
            <w:pPr>
              <w:pStyle w:val="ConsPlusNormal"/>
            </w:pPr>
          </w:p>
        </w:tc>
        <w:tc>
          <w:tcPr>
            <w:tcW w:w="964" w:type="dxa"/>
            <w:tcBorders>
              <w:top w:val="nil"/>
              <w:bottom w:val="nil"/>
            </w:tcBorders>
          </w:tcPr>
          <w:p w14:paraId="49DC01D6" w14:textId="77777777" w:rsidR="0081760C" w:rsidRDefault="0081760C">
            <w:pPr>
              <w:pStyle w:val="ConsPlusNormal"/>
            </w:pPr>
          </w:p>
        </w:tc>
        <w:tc>
          <w:tcPr>
            <w:tcW w:w="964" w:type="dxa"/>
            <w:tcBorders>
              <w:top w:val="nil"/>
              <w:bottom w:val="nil"/>
            </w:tcBorders>
          </w:tcPr>
          <w:p w14:paraId="183F58EB" w14:textId="77777777" w:rsidR="0081760C" w:rsidRDefault="0081760C">
            <w:pPr>
              <w:pStyle w:val="ConsPlusNormal"/>
            </w:pPr>
          </w:p>
        </w:tc>
        <w:tc>
          <w:tcPr>
            <w:tcW w:w="964" w:type="dxa"/>
            <w:tcBorders>
              <w:top w:val="nil"/>
              <w:bottom w:val="nil"/>
            </w:tcBorders>
          </w:tcPr>
          <w:p w14:paraId="5142F19B" w14:textId="77777777" w:rsidR="0081760C" w:rsidRDefault="0081760C">
            <w:pPr>
              <w:pStyle w:val="ConsPlusNormal"/>
            </w:pPr>
          </w:p>
        </w:tc>
        <w:tc>
          <w:tcPr>
            <w:tcW w:w="964" w:type="dxa"/>
            <w:tcBorders>
              <w:top w:val="nil"/>
              <w:bottom w:val="nil"/>
            </w:tcBorders>
          </w:tcPr>
          <w:p w14:paraId="103BB708" w14:textId="77777777" w:rsidR="0081760C" w:rsidRDefault="0081760C">
            <w:pPr>
              <w:pStyle w:val="ConsPlusNormal"/>
            </w:pPr>
          </w:p>
        </w:tc>
      </w:tr>
      <w:tr w:rsidR="0081760C" w14:paraId="453940D3" w14:textId="77777777">
        <w:tc>
          <w:tcPr>
            <w:tcW w:w="567" w:type="dxa"/>
            <w:vMerge/>
          </w:tcPr>
          <w:p w14:paraId="5C49E9C8" w14:textId="77777777" w:rsidR="0081760C" w:rsidRDefault="0081760C">
            <w:pPr>
              <w:spacing w:after="1" w:line="0" w:lineRule="atLeast"/>
            </w:pPr>
          </w:p>
        </w:tc>
        <w:tc>
          <w:tcPr>
            <w:tcW w:w="2098" w:type="dxa"/>
            <w:vMerge/>
          </w:tcPr>
          <w:p w14:paraId="1A9A8C8D" w14:textId="77777777" w:rsidR="0081760C" w:rsidRDefault="0081760C">
            <w:pPr>
              <w:spacing w:after="1" w:line="0" w:lineRule="atLeast"/>
            </w:pPr>
          </w:p>
        </w:tc>
        <w:tc>
          <w:tcPr>
            <w:tcW w:w="1128" w:type="dxa"/>
            <w:tcBorders>
              <w:top w:val="nil"/>
            </w:tcBorders>
          </w:tcPr>
          <w:p w14:paraId="360ED078" w14:textId="77777777" w:rsidR="0081760C" w:rsidRDefault="0081760C">
            <w:pPr>
              <w:pStyle w:val="ConsPlusNormal"/>
            </w:pPr>
            <w:r>
              <w:t>республиканский бюджет РД</w:t>
            </w:r>
          </w:p>
        </w:tc>
        <w:tc>
          <w:tcPr>
            <w:tcW w:w="1077" w:type="dxa"/>
            <w:tcBorders>
              <w:top w:val="nil"/>
            </w:tcBorders>
          </w:tcPr>
          <w:p w14:paraId="71605DDD" w14:textId="77777777" w:rsidR="0081760C" w:rsidRDefault="0081760C">
            <w:pPr>
              <w:pStyle w:val="ConsPlusNormal"/>
            </w:pPr>
          </w:p>
        </w:tc>
        <w:tc>
          <w:tcPr>
            <w:tcW w:w="964" w:type="dxa"/>
            <w:tcBorders>
              <w:top w:val="nil"/>
            </w:tcBorders>
          </w:tcPr>
          <w:p w14:paraId="18FDD210" w14:textId="77777777" w:rsidR="0081760C" w:rsidRDefault="0081760C">
            <w:pPr>
              <w:pStyle w:val="ConsPlusNormal"/>
            </w:pPr>
          </w:p>
        </w:tc>
        <w:tc>
          <w:tcPr>
            <w:tcW w:w="964" w:type="dxa"/>
            <w:tcBorders>
              <w:top w:val="nil"/>
            </w:tcBorders>
          </w:tcPr>
          <w:p w14:paraId="5C705D25" w14:textId="77777777" w:rsidR="0081760C" w:rsidRDefault="0081760C">
            <w:pPr>
              <w:pStyle w:val="ConsPlusNormal"/>
            </w:pPr>
          </w:p>
        </w:tc>
        <w:tc>
          <w:tcPr>
            <w:tcW w:w="964" w:type="dxa"/>
            <w:tcBorders>
              <w:top w:val="nil"/>
            </w:tcBorders>
          </w:tcPr>
          <w:p w14:paraId="5DB22A28" w14:textId="77777777" w:rsidR="0081760C" w:rsidRDefault="0081760C">
            <w:pPr>
              <w:pStyle w:val="ConsPlusNormal"/>
            </w:pPr>
          </w:p>
        </w:tc>
        <w:tc>
          <w:tcPr>
            <w:tcW w:w="964" w:type="dxa"/>
            <w:tcBorders>
              <w:top w:val="nil"/>
            </w:tcBorders>
          </w:tcPr>
          <w:p w14:paraId="170838F2" w14:textId="77777777" w:rsidR="0081760C" w:rsidRDefault="0081760C">
            <w:pPr>
              <w:pStyle w:val="ConsPlusNormal"/>
            </w:pPr>
          </w:p>
        </w:tc>
        <w:tc>
          <w:tcPr>
            <w:tcW w:w="964" w:type="dxa"/>
            <w:tcBorders>
              <w:top w:val="nil"/>
            </w:tcBorders>
          </w:tcPr>
          <w:p w14:paraId="317D4B6B" w14:textId="77777777" w:rsidR="0081760C" w:rsidRDefault="0081760C">
            <w:pPr>
              <w:pStyle w:val="ConsPlusNormal"/>
            </w:pPr>
          </w:p>
        </w:tc>
        <w:tc>
          <w:tcPr>
            <w:tcW w:w="964" w:type="dxa"/>
            <w:tcBorders>
              <w:top w:val="nil"/>
            </w:tcBorders>
          </w:tcPr>
          <w:p w14:paraId="2EC327DB" w14:textId="77777777" w:rsidR="0081760C" w:rsidRDefault="0081760C">
            <w:pPr>
              <w:pStyle w:val="ConsPlusNormal"/>
            </w:pPr>
          </w:p>
        </w:tc>
        <w:tc>
          <w:tcPr>
            <w:tcW w:w="964" w:type="dxa"/>
            <w:tcBorders>
              <w:top w:val="nil"/>
            </w:tcBorders>
          </w:tcPr>
          <w:p w14:paraId="0FDCCA30" w14:textId="77777777" w:rsidR="0081760C" w:rsidRDefault="0081760C">
            <w:pPr>
              <w:pStyle w:val="ConsPlusNormal"/>
            </w:pPr>
          </w:p>
        </w:tc>
        <w:tc>
          <w:tcPr>
            <w:tcW w:w="964" w:type="dxa"/>
            <w:tcBorders>
              <w:top w:val="nil"/>
            </w:tcBorders>
          </w:tcPr>
          <w:p w14:paraId="24454DCF" w14:textId="77777777" w:rsidR="0081760C" w:rsidRDefault="0081760C">
            <w:pPr>
              <w:pStyle w:val="ConsPlusNormal"/>
            </w:pPr>
          </w:p>
        </w:tc>
        <w:tc>
          <w:tcPr>
            <w:tcW w:w="964" w:type="dxa"/>
            <w:tcBorders>
              <w:top w:val="nil"/>
            </w:tcBorders>
          </w:tcPr>
          <w:p w14:paraId="11C6C4C9" w14:textId="77777777" w:rsidR="0081760C" w:rsidRDefault="0081760C">
            <w:pPr>
              <w:pStyle w:val="ConsPlusNormal"/>
            </w:pPr>
          </w:p>
        </w:tc>
        <w:tc>
          <w:tcPr>
            <w:tcW w:w="964" w:type="dxa"/>
            <w:tcBorders>
              <w:top w:val="nil"/>
            </w:tcBorders>
          </w:tcPr>
          <w:p w14:paraId="11780A8B" w14:textId="77777777" w:rsidR="0081760C" w:rsidRDefault="0081760C">
            <w:pPr>
              <w:pStyle w:val="ConsPlusNormal"/>
            </w:pPr>
          </w:p>
        </w:tc>
      </w:tr>
      <w:tr w:rsidR="0081760C" w14:paraId="77B47C4B" w14:textId="77777777">
        <w:tc>
          <w:tcPr>
            <w:tcW w:w="567" w:type="dxa"/>
            <w:vMerge w:val="restart"/>
          </w:tcPr>
          <w:p w14:paraId="4078BFAF" w14:textId="77777777" w:rsidR="0081760C" w:rsidRDefault="0081760C">
            <w:pPr>
              <w:pStyle w:val="ConsPlusNormal"/>
            </w:pPr>
          </w:p>
        </w:tc>
        <w:tc>
          <w:tcPr>
            <w:tcW w:w="2098" w:type="dxa"/>
            <w:tcBorders>
              <w:bottom w:val="nil"/>
            </w:tcBorders>
          </w:tcPr>
          <w:p w14:paraId="735E7F07" w14:textId="77777777" w:rsidR="0081760C" w:rsidRDefault="0081760C">
            <w:pPr>
              <w:pStyle w:val="ConsPlusNormal"/>
            </w:pPr>
            <w:r>
              <w:t>Итого по подпрограмме</w:t>
            </w:r>
          </w:p>
        </w:tc>
        <w:tc>
          <w:tcPr>
            <w:tcW w:w="1128" w:type="dxa"/>
            <w:tcBorders>
              <w:bottom w:val="nil"/>
            </w:tcBorders>
          </w:tcPr>
          <w:p w14:paraId="0B3C2350" w14:textId="77777777" w:rsidR="0081760C" w:rsidRDefault="0081760C">
            <w:pPr>
              <w:pStyle w:val="ConsPlusNormal"/>
            </w:pPr>
          </w:p>
        </w:tc>
        <w:tc>
          <w:tcPr>
            <w:tcW w:w="1077" w:type="dxa"/>
            <w:tcBorders>
              <w:bottom w:val="nil"/>
            </w:tcBorders>
          </w:tcPr>
          <w:p w14:paraId="1D23599B" w14:textId="77777777" w:rsidR="0081760C" w:rsidRDefault="0081760C">
            <w:pPr>
              <w:pStyle w:val="ConsPlusNormal"/>
              <w:jc w:val="center"/>
            </w:pPr>
            <w:r>
              <w:t>279267997,9</w:t>
            </w:r>
          </w:p>
        </w:tc>
        <w:tc>
          <w:tcPr>
            <w:tcW w:w="964" w:type="dxa"/>
            <w:tcBorders>
              <w:bottom w:val="nil"/>
            </w:tcBorders>
          </w:tcPr>
          <w:p w14:paraId="703142DB" w14:textId="77777777" w:rsidR="0081760C" w:rsidRDefault="0081760C">
            <w:pPr>
              <w:pStyle w:val="ConsPlusNormal"/>
              <w:jc w:val="center"/>
            </w:pPr>
            <w:r>
              <w:t>18865750,9</w:t>
            </w:r>
          </w:p>
        </w:tc>
        <w:tc>
          <w:tcPr>
            <w:tcW w:w="964" w:type="dxa"/>
            <w:tcBorders>
              <w:bottom w:val="nil"/>
            </w:tcBorders>
          </w:tcPr>
          <w:p w14:paraId="2CDECA90" w14:textId="77777777" w:rsidR="0081760C" w:rsidRDefault="0081760C">
            <w:pPr>
              <w:pStyle w:val="ConsPlusNormal"/>
              <w:jc w:val="center"/>
            </w:pPr>
            <w:r>
              <w:t>18643322,3</w:t>
            </w:r>
          </w:p>
        </w:tc>
        <w:tc>
          <w:tcPr>
            <w:tcW w:w="964" w:type="dxa"/>
            <w:tcBorders>
              <w:bottom w:val="nil"/>
            </w:tcBorders>
          </w:tcPr>
          <w:p w14:paraId="7A0DCBA7" w14:textId="77777777" w:rsidR="0081760C" w:rsidRDefault="0081760C">
            <w:pPr>
              <w:pStyle w:val="ConsPlusNormal"/>
              <w:jc w:val="center"/>
            </w:pPr>
            <w:r>
              <w:t>19745561,9</w:t>
            </w:r>
          </w:p>
        </w:tc>
        <w:tc>
          <w:tcPr>
            <w:tcW w:w="964" w:type="dxa"/>
            <w:tcBorders>
              <w:bottom w:val="nil"/>
            </w:tcBorders>
          </w:tcPr>
          <w:p w14:paraId="7E4AC199" w14:textId="77777777" w:rsidR="0081760C" w:rsidRDefault="0081760C">
            <w:pPr>
              <w:pStyle w:val="ConsPlusNormal"/>
              <w:jc w:val="center"/>
            </w:pPr>
            <w:r>
              <w:t>23618119,5</w:t>
            </w:r>
          </w:p>
        </w:tc>
        <w:tc>
          <w:tcPr>
            <w:tcW w:w="964" w:type="dxa"/>
            <w:tcBorders>
              <w:bottom w:val="nil"/>
            </w:tcBorders>
          </w:tcPr>
          <w:p w14:paraId="14F1F535" w14:textId="77777777" w:rsidR="0081760C" w:rsidRDefault="0081760C">
            <w:pPr>
              <w:pStyle w:val="ConsPlusNormal"/>
              <w:jc w:val="center"/>
            </w:pPr>
            <w:r>
              <w:t>27110375,0</w:t>
            </w:r>
          </w:p>
        </w:tc>
        <w:tc>
          <w:tcPr>
            <w:tcW w:w="964" w:type="dxa"/>
            <w:tcBorders>
              <w:bottom w:val="nil"/>
            </w:tcBorders>
          </w:tcPr>
          <w:p w14:paraId="2158B804" w14:textId="77777777" w:rsidR="0081760C" w:rsidRDefault="0081760C">
            <w:pPr>
              <w:pStyle w:val="ConsPlusNormal"/>
              <w:jc w:val="center"/>
            </w:pPr>
            <w:r>
              <w:t>29122841,7</w:t>
            </w:r>
          </w:p>
        </w:tc>
        <w:tc>
          <w:tcPr>
            <w:tcW w:w="964" w:type="dxa"/>
            <w:tcBorders>
              <w:bottom w:val="nil"/>
            </w:tcBorders>
          </w:tcPr>
          <w:p w14:paraId="6398290C" w14:textId="77777777" w:rsidR="0081760C" w:rsidRDefault="0081760C">
            <w:pPr>
              <w:pStyle w:val="ConsPlusNormal"/>
              <w:jc w:val="center"/>
            </w:pPr>
            <w:r>
              <w:t>35349484,1</w:t>
            </w:r>
          </w:p>
        </w:tc>
        <w:tc>
          <w:tcPr>
            <w:tcW w:w="964" w:type="dxa"/>
            <w:tcBorders>
              <w:bottom w:val="nil"/>
            </w:tcBorders>
          </w:tcPr>
          <w:p w14:paraId="5F6BA905" w14:textId="77777777" w:rsidR="0081760C" w:rsidRDefault="0081760C">
            <w:pPr>
              <w:pStyle w:val="ConsPlusNormal"/>
              <w:jc w:val="center"/>
            </w:pPr>
            <w:r>
              <w:t>39061118,8</w:t>
            </w:r>
          </w:p>
        </w:tc>
        <w:tc>
          <w:tcPr>
            <w:tcW w:w="964" w:type="dxa"/>
            <w:tcBorders>
              <w:bottom w:val="nil"/>
            </w:tcBorders>
          </w:tcPr>
          <w:p w14:paraId="404001BA" w14:textId="77777777" w:rsidR="0081760C" w:rsidRDefault="0081760C">
            <w:pPr>
              <w:pStyle w:val="ConsPlusNormal"/>
              <w:jc w:val="center"/>
            </w:pPr>
            <w:r>
              <w:t>38972753,0</w:t>
            </w:r>
          </w:p>
        </w:tc>
        <w:tc>
          <w:tcPr>
            <w:tcW w:w="964" w:type="dxa"/>
            <w:tcBorders>
              <w:bottom w:val="nil"/>
            </w:tcBorders>
          </w:tcPr>
          <w:p w14:paraId="728F1F66" w14:textId="77777777" w:rsidR="0081760C" w:rsidRDefault="0081760C">
            <w:pPr>
              <w:pStyle w:val="ConsPlusNormal"/>
              <w:jc w:val="center"/>
            </w:pPr>
            <w:r>
              <w:t>38819404,4</w:t>
            </w:r>
          </w:p>
        </w:tc>
      </w:tr>
      <w:tr w:rsidR="0081760C" w14:paraId="0B8E4305" w14:textId="77777777">
        <w:tc>
          <w:tcPr>
            <w:tcW w:w="567" w:type="dxa"/>
            <w:vMerge/>
          </w:tcPr>
          <w:p w14:paraId="62114D58" w14:textId="77777777" w:rsidR="0081760C" w:rsidRDefault="0081760C">
            <w:pPr>
              <w:spacing w:after="1" w:line="0" w:lineRule="atLeast"/>
            </w:pPr>
          </w:p>
        </w:tc>
        <w:tc>
          <w:tcPr>
            <w:tcW w:w="2098" w:type="dxa"/>
            <w:tcBorders>
              <w:top w:val="nil"/>
            </w:tcBorders>
          </w:tcPr>
          <w:p w14:paraId="4CD10BCC" w14:textId="77777777" w:rsidR="0081760C" w:rsidRDefault="0081760C">
            <w:pPr>
              <w:pStyle w:val="ConsPlusNormal"/>
            </w:pPr>
            <w:r>
              <w:t>в том числе средства федерального бюджета</w:t>
            </w:r>
          </w:p>
        </w:tc>
        <w:tc>
          <w:tcPr>
            <w:tcW w:w="1128" w:type="dxa"/>
            <w:tcBorders>
              <w:top w:val="nil"/>
            </w:tcBorders>
          </w:tcPr>
          <w:p w14:paraId="0ABE815B" w14:textId="77777777" w:rsidR="0081760C" w:rsidRDefault="0081760C">
            <w:pPr>
              <w:pStyle w:val="ConsPlusNormal"/>
            </w:pPr>
          </w:p>
        </w:tc>
        <w:tc>
          <w:tcPr>
            <w:tcW w:w="1077" w:type="dxa"/>
            <w:tcBorders>
              <w:top w:val="nil"/>
            </w:tcBorders>
          </w:tcPr>
          <w:p w14:paraId="49753748" w14:textId="77777777" w:rsidR="0081760C" w:rsidRDefault="0081760C">
            <w:pPr>
              <w:pStyle w:val="ConsPlusNormal"/>
              <w:jc w:val="center"/>
            </w:pPr>
            <w:r>
              <w:t>23864040,2</w:t>
            </w:r>
          </w:p>
        </w:tc>
        <w:tc>
          <w:tcPr>
            <w:tcW w:w="964" w:type="dxa"/>
            <w:tcBorders>
              <w:top w:val="nil"/>
            </w:tcBorders>
          </w:tcPr>
          <w:p w14:paraId="30D699FA" w14:textId="77777777" w:rsidR="0081760C" w:rsidRDefault="0081760C">
            <w:pPr>
              <w:pStyle w:val="ConsPlusNormal"/>
              <w:jc w:val="center"/>
            </w:pPr>
            <w:r>
              <w:t>0,0</w:t>
            </w:r>
          </w:p>
        </w:tc>
        <w:tc>
          <w:tcPr>
            <w:tcW w:w="964" w:type="dxa"/>
            <w:tcBorders>
              <w:top w:val="nil"/>
            </w:tcBorders>
          </w:tcPr>
          <w:p w14:paraId="33DDD6F9" w14:textId="77777777" w:rsidR="0081760C" w:rsidRDefault="0081760C">
            <w:pPr>
              <w:pStyle w:val="ConsPlusNormal"/>
              <w:jc w:val="center"/>
            </w:pPr>
            <w:r>
              <w:t>77057,8</w:t>
            </w:r>
          </w:p>
        </w:tc>
        <w:tc>
          <w:tcPr>
            <w:tcW w:w="964" w:type="dxa"/>
            <w:tcBorders>
              <w:top w:val="nil"/>
            </w:tcBorders>
          </w:tcPr>
          <w:p w14:paraId="608CEF6A" w14:textId="77777777" w:rsidR="0081760C" w:rsidRDefault="0081760C">
            <w:pPr>
              <w:pStyle w:val="ConsPlusNormal"/>
              <w:jc w:val="center"/>
            </w:pPr>
            <w:r>
              <w:t>55483,9</w:t>
            </w:r>
          </w:p>
        </w:tc>
        <w:tc>
          <w:tcPr>
            <w:tcW w:w="964" w:type="dxa"/>
            <w:tcBorders>
              <w:top w:val="nil"/>
            </w:tcBorders>
          </w:tcPr>
          <w:p w14:paraId="19C990FF" w14:textId="77777777" w:rsidR="0081760C" w:rsidRDefault="0081760C">
            <w:pPr>
              <w:pStyle w:val="ConsPlusNormal"/>
              <w:jc w:val="center"/>
            </w:pPr>
            <w:r>
              <w:t>1143027,0</w:t>
            </w:r>
          </w:p>
        </w:tc>
        <w:tc>
          <w:tcPr>
            <w:tcW w:w="964" w:type="dxa"/>
            <w:tcBorders>
              <w:top w:val="nil"/>
            </w:tcBorders>
          </w:tcPr>
          <w:p w14:paraId="64CC5828" w14:textId="77777777" w:rsidR="0081760C" w:rsidRDefault="0081760C">
            <w:pPr>
              <w:pStyle w:val="ConsPlusNormal"/>
              <w:jc w:val="center"/>
            </w:pPr>
            <w:r>
              <w:t>443952,2</w:t>
            </w:r>
          </w:p>
        </w:tc>
        <w:tc>
          <w:tcPr>
            <w:tcW w:w="964" w:type="dxa"/>
            <w:tcBorders>
              <w:top w:val="nil"/>
            </w:tcBorders>
          </w:tcPr>
          <w:p w14:paraId="0E5EE85A" w14:textId="77777777" w:rsidR="0081760C" w:rsidRDefault="0081760C">
            <w:pPr>
              <w:pStyle w:val="ConsPlusNormal"/>
              <w:jc w:val="center"/>
            </w:pPr>
            <w:r>
              <w:t>2562990,3</w:t>
            </w:r>
          </w:p>
        </w:tc>
        <w:tc>
          <w:tcPr>
            <w:tcW w:w="964" w:type="dxa"/>
            <w:tcBorders>
              <w:top w:val="nil"/>
            </w:tcBorders>
          </w:tcPr>
          <w:p w14:paraId="6A0474CC" w14:textId="77777777" w:rsidR="0081760C" w:rsidRDefault="0081760C">
            <w:pPr>
              <w:pStyle w:val="ConsPlusNormal"/>
              <w:jc w:val="center"/>
            </w:pPr>
            <w:r>
              <w:t>4803153,9</w:t>
            </w:r>
          </w:p>
        </w:tc>
        <w:tc>
          <w:tcPr>
            <w:tcW w:w="964" w:type="dxa"/>
            <w:tcBorders>
              <w:top w:val="nil"/>
            </w:tcBorders>
          </w:tcPr>
          <w:p w14:paraId="4801A77A" w14:textId="77777777" w:rsidR="0081760C" w:rsidRDefault="0081760C">
            <w:pPr>
              <w:pStyle w:val="ConsPlusNormal"/>
              <w:jc w:val="center"/>
            </w:pPr>
            <w:r>
              <w:t>5003517,5</w:t>
            </w:r>
          </w:p>
        </w:tc>
        <w:tc>
          <w:tcPr>
            <w:tcW w:w="964" w:type="dxa"/>
            <w:tcBorders>
              <w:top w:val="nil"/>
            </w:tcBorders>
          </w:tcPr>
          <w:p w14:paraId="0282C658" w14:textId="77777777" w:rsidR="0081760C" w:rsidRDefault="0081760C">
            <w:pPr>
              <w:pStyle w:val="ConsPlusNormal"/>
              <w:jc w:val="center"/>
            </w:pPr>
            <w:r>
              <w:t>4737620,7</w:t>
            </w:r>
          </w:p>
        </w:tc>
        <w:tc>
          <w:tcPr>
            <w:tcW w:w="964" w:type="dxa"/>
            <w:tcBorders>
              <w:top w:val="nil"/>
            </w:tcBorders>
          </w:tcPr>
          <w:p w14:paraId="6DFFDB55" w14:textId="77777777" w:rsidR="0081760C" w:rsidRDefault="0081760C">
            <w:pPr>
              <w:pStyle w:val="ConsPlusNormal"/>
              <w:jc w:val="center"/>
            </w:pPr>
            <w:r>
              <w:t>5037236,9</w:t>
            </w:r>
          </w:p>
        </w:tc>
      </w:tr>
      <w:tr w:rsidR="0081760C" w14:paraId="079215C3" w14:textId="77777777">
        <w:tc>
          <w:tcPr>
            <w:tcW w:w="14510" w:type="dxa"/>
            <w:gridSpan w:val="14"/>
          </w:tcPr>
          <w:p w14:paraId="6BADDA06" w14:textId="77777777" w:rsidR="0081760C" w:rsidRDefault="0081760C">
            <w:pPr>
              <w:pStyle w:val="ConsPlusNormal"/>
              <w:jc w:val="center"/>
              <w:outlineLvl w:val="2"/>
            </w:pPr>
            <w:r>
              <w:t>Подпрограмма 3 "Развитие дополнительного образования детей"</w:t>
            </w:r>
          </w:p>
        </w:tc>
      </w:tr>
      <w:tr w:rsidR="0081760C" w14:paraId="169B9280" w14:textId="77777777">
        <w:tc>
          <w:tcPr>
            <w:tcW w:w="567" w:type="dxa"/>
          </w:tcPr>
          <w:p w14:paraId="0A599DCE" w14:textId="77777777" w:rsidR="0081760C" w:rsidRDefault="0081760C">
            <w:pPr>
              <w:pStyle w:val="ConsPlusNormal"/>
              <w:jc w:val="center"/>
            </w:pPr>
            <w:r>
              <w:t>1.</w:t>
            </w:r>
          </w:p>
        </w:tc>
        <w:tc>
          <w:tcPr>
            <w:tcW w:w="2098" w:type="dxa"/>
          </w:tcPr>
          <w:p w14:paraId="2B0791A6" w14:textId="77777777" w:rsidR="0081760C" w:rsidRDefault="0081760C">
            <w:pPr>
              <w:pStyle w:val="ConsPlusNormal"/>
            </w:pPr>
            <w:r>
              <w:t>Расходы на обеспечение деятельности (оказание услуг) государственных образовательных учреждений дополнительного образования детей (финансовое обеспечение выполнения функций государственными казенными учреждениями)</w:t>
            </w:r>
          </w:p>
        </w:tc>
        <w:tc>
          <w:tcPr>
            <w:tcW w:w="1128" w:type="dxa"/>
          </w:tcPr>
          <w:p w14:paraId="5C6B4E6A" w14:textId="77777777" w:rsidR="0081760C" w:rsidRDefault="0081760C">
            <w:pPr>
              <w:pStyle w:val="ConsPlusNormal"/>
            </w:pPr>
            <w:r>
              <w:t>республиканский бюджет РД</w:t>
            </w:r>
          </w:p>
        </w:tc>
        <w:tc>
          <w:tcPr>
            <w:tcW w:w="1077" w:type="dxa"/>
          </w:tcPr>
          <w:p w14:paraId="1BAC32CB" w14:textId="77777777" w:rsidR="0081760C" w:rsidRDefault="0081760C">
            <w:pPr>
              <w:pStyle w:val="ConsPlusNormal"/>
              <w:jc w:val="center"/>
            </w:pPr>
            <w:r>
              <w:t>338672,9</w:t>
            </w:r>
          </w:p>
        </w:tc>
        <w:tc>
          <w:tcPr>
            <w:tcW w:w="964" w:type="dxa"/>
          </w:tcPr>
          <w:p w14:paraId="38255A02" w14:textId="77777777" w:rsidR="0081760C" w:rsidRDefault="0081760C">
            <w:pPr>
              <w:pStyle w:val="ConsPlusNormal"/>
              <w:jc w:val="center"/>
            </w:pPr>
            <w:r>
              <w:t>36613,0</w:t>
            </w:r>
          </w:p>
        </w:tc>
        <w:tc>
          <w:tcPr>
            <w:tcW w:w="964" w:type="dxa"/>
          </w:tcPr>
          <w:p w14:paraId="0BFAC46A" w14:textId="77777777" w:rsidR="0081760C" w:rsidRDefault="0081760C">
            <w:pPr>
              <w:pStyle w:val="ConsPlusNormal"/>
              <w:jc w:val="center"/>
            </w:pPr>
            <w:r>
              <w:t>34820,0</w:t>
            </w:r>
          </w:p>
        </w:tc>
        <w:tc>
          <w:tcPr>
            <w:tcW w:w="964" w:type="dxa"/>
          </w:tcPr>
          <w:p w14:paraId="2E4DC723" w14:textId="77777777" w:rsidR="0081760C" w:rsidRDefault="0081760C">
            <w:pPr>
              <w:pStyle w:val="ConsPlusNormal"/>
              <w:jc w:val="center"/>
            </w:pPr>
            <w:r>
              <w:t>31691,7</w:t>
            </w:r>
          </w:p>
        </w:tc>
        <w:tc>
          <w:tcPr>
            <w:tcW w:w="964" w:type="dxa"/>
          </w:tcPr>
          <w:p w14:paraId="78DD5F21" w14:textId="77777777" w:rsidR="0081760C" w:rsidRDefault="0081760C">
            <w:pPr>
              <w:pStyle w:val="ConsPlusNormal"/>
              <w:jc w:val="center"/>
            </w:pPr>
            <w:r>
              <w:t>34003,6</w:t>
            </w:r>
          </w:p>
        </w:tc>
        <w:tc>
          <w:tcPr>
            <w:tcW w:w="964" w:type="dxa"/>
          </w:tcPr>
          <w:p w14:paraId="5F9777E3" w14:textId="77777777" w:rsidR="0081760C" w:rsidRDefault="0081760C">
            <w:pPr>
              <w:pStyle w:val="ConsPlusNormal"/>
              <w:jc w:val="center"/>
            </w:pPr>
            <w:r>
              <w:t>31911,1</w:t>
            </w:r>
          </w:p>
        </w:tc>
        <w:tc>
          <w:tcPr>
            <w:tcW w:w="964" w:type="dxa"/>
          </w:tcPr>
          <w:p w14:paraId="50DF25E4" w14:textId="77777777" w:rsidR="0081760C" w:rsidRDefault="0081760C">
            <w:pPr>
              <w:pStyle w:val="ConsPlusNormal"/>
              <w:jc w:val="center"/>
            </w:pPr>
            <w:r>
              <w:t>36044,6</w:t>
            </w:r>
          </w:p>
        </w:tc>
        <w:tc>
          <w:tcPr>
            <w:tcW w:w="964" w:type="dxa"/>
          </w:tcPr>
          <w:p w14:paraId="1BBD8149" w14:textId="77777777" w:rsidR="0081760C" w:rsidRDefault="0081760C">
            <w:pPr>
              <w:pStyle w:val="ConsPlusNormal"/>
              <w:jc w:val="center"/>
            </w:pPr>
            <w:r>
              <w:t>29685,6</w:t>
            </w:r>
          </w:p>
        </w:tc>
        <w:tc>
          <w:tcPr>
            <w:tcW w:w="964" w:type="dxa"/>
          </w:tcPr>
          <w:p w14:paraId="50157EBF" w14:textId="77777777" w:rsidR="0081760C" w:rsidRDefault="0081760C">
            <w:pPr>
              <w:pStyle w:val="ConsPlusNormal"/>
              <w:jc w:val="center"/>
            </w:pPr>
            <w:r>
              <w:t>31967,8</w:t>
            </w:r>
          </w:p>
        </w:tc>
        <w:tc>
          <w:tcPr>
            <w:tcW w:w="964" w:type="dxa"/>
          </w:tcPr>
          <w:p w14:paraId="63AC4C30" w14:textId="77777777" w:rsidR="0081760C" w:rsidRDefault="0081760C">
            <w:pPr>
              <w:pStyle w:val="ConsPlusNormal"/>
              <w:jc w:val="center"/>
            </w:pPr>
            <w:r>
              <w:t>31967,8</w:t>
            </w:r>
          </w:p>
        </w:tc>
        <w:tc>
          <w:tcPr>
            <w:tcW w:w="964" w:type="dxa"/>
          </w:tcPr>
          <w:p w14:paraId="63F3AF5E" w14:textId="77777777" w:rsidR="0081760C" w:rsidRDefault="0081760C">
            <w:pPr>
              <w:pStyle w:val="ConsPlusNormal"/>
              <w:jc w:val="center"/>
            </w:pPr>
            <w:r>
              <w:t>39967,8</w:t>
            </w:r>
          </w:p>
        </w:tc>
      </w:tr>
      <w:tr w:rsidR="0081760C" w14:paraId="712AD9B9" w14:textId="77777777">
        <w:tc>
          <w:tcPr>
            <w:tcW w:w="567" w:type="dxa"/>
          </w:tcPr>
          <w:p w14:paraId="694FFACF" w14:textId="77777777" w:rsidR="0081760C" w:rsidRDefault="0081760C">
            <w:pPr>
              <w:pStyle w:val="ConsPlusNormal"/>
              <w:jc w:val="center"/>
            </w:pPr>
            <w:r>
              <w:t>2.</w:t>
            </w:r>
          </w:p>
        </w:tc>
        <w:tc>
          <w:tcPr>
            <w:tcW w:w="2098" w:type="dxa"/>
          </w:tcPr>
          <w:p w14:paraId="3C55CDE3" w14:textId="77777777" w:rsidR="0081760C" w:rsidRDefault="0081760C">
            <w:pPr>
              <w:pStyle w:val="ConsPlusNormal"/>
            </w:pPr>
            <w:r>
              <w:t>Расходы на обеспечение деятельности (оказание услуг) государственных учреждений дополнительного образования детей (предоставление субсидий бюджетным, автономным учреждениям и иным некоммерческим организациям)</w:t>
            </w:r>
          </w:p>
        </w:tc>
        <w:tc>
          <w:tcPr>
            <w:tcW w:w="1128" w:type="dxa"/>
          </w:tcPr>
          <w:p w14:paraId="42C84C84" w14:textId="77777777" w:rsidR="0081760C" w:rsidRDefault="0081760C">
            <w:pPr>
              <w:pStyle w:val="ConsPlusNormal"/>
            </w:pPr>
            <w:r>
              <w:t>республиканский бюджет РД</w:t>
            </w:r>
          </w:p>
        </w:tc>
        <w:tc>
          <w:tcPr>
            <w:tcW w:w="1077" w:type="dxa"/>
          </w:tcPr>
          <w:p w14:paraId="192C2FA2" w14:textId="77777777" w:rsidR="0081760C" w:rsidRDefault="0081760C">
            <w:pPr>
              <w:pStyle w:val="ConsPlusNormal"/>
              <w:jc w:val="center"/>
            </w:pPr>
            <w:r>
              <w:t>2423694,5</w:t>
            </w:r>
          </w:p>
        </w:tc>
        <w:tc>
          <w:tcPr>
            <w:tcW w:w="964" w:type="dxa"/>
          </w:tcPr>
          <w:p w14:paraId="4F2C1EDC" w14:textId="77777777" w:rsidR="0081760C" w:rsidRDefault="0081760C">
            <w:pPr>
              <w:pStyle w:val="ConsPlusNormal"/>
              <w:jc w:val="center"/>
            </w:pPr>
            <w:r>
              <w:t>135588,5</w:t>
            </w:r>
          </w:p>
        </w:tc>
        <w:tc>
          <w:tcPr>
            <w:tcW w:w="964" w:type="dxa"/>
          </w:tcPr>
          <w:p w14:paraId="6AA8C2EC" w14:textId="77777777" w:rsidR="0081760C" w:rsidRDefault="0081760C">
            <w:pPr>
              <w:pStyle w:val="ConsPlusNormal"/>
              <w:jc w:val="center"/>
            </w:pPr>
            <w:r>
              <w:t>148126,6</w:t>
            </w:r>
          </w:p>
        </w:tc>
        <w:tc>
          <w:tcPr>
            <w:tcW w:w="964" w:type="dxa"/>
          </w:tcPr>
          <w:p w14:paraId="674AD23D" w14:textId="77777777" w:rsidR="0081760C" w:rsidRDefault="0081760C">
            <w:pPr>
              <w:pStyle w:val="ConsPlusNormal"/>
              <w:jc w:val="center"/>
            </w:pPr>
            <w:r>
              <w:t>192001,0</w:t>
            </w:r>
          </w:p>
        </w:tc>
        <w:tc>
          <w:tcPr>
            <w:tcW w:w="964" w:type="dxa"/>
          </w:tcPr>
          <w:p w14:paraId="3C706DB0" w14:textId="77777777" w:rsidR="0081760C" w:rsidRDefault="0081760C">
            <w:pPr>
              <w:pStyle w:val="ConsPlusNormal"/>
              <w:jc w:val="center"/>
            </w:pPr>
            <w:r>
              <w:t>188138,8</w:t>
            </w:r>
          </w:p>
        </w:tc>
        <w:tc>
          <w:tcPr>
            <w:tcW w:w="964" w:type="dxa"/>
          </w:tcPr>
          <w:p w14:paraId="402CD89F" w14:textId="77777777" w:rsidR="0081760C" w:rsidRDefault="0081760C">
            <w:pPr>
              <w:pStyle w:val="ConsPlusNormal"/>
              <w:jc w:val="center"/>
            </w:pPr>
            <w:r>
              <w:t>239947,3</w:t>
            </w:r>
          </w:p>
        </w:tc>
        <w:tc>
          <w:tcPr>
            <w:tcW w:w="964" w:type="dxa"/>
          </w:tcPr>
          <w:p w14:paraId="137F23E1" w14:textId="77777777" w:rsidR="0081760C" w:rsidRDefault="0081760C">
            <w:pPr>
              <w:pStyle w:val="ConsPlusNormal"/>
              <w:jc w:val="center"/>
            </w:pPr>
            <w:r>
              <w:t>238697,1</w:t>
            </w:r>
          </w:p>
        </w:tc>
        <w:tc>
          <w:tcPr>
            <w:tcW w:w="964" w:type="dxa"/>
          </w:tcPr>
          <w:p w14:paraId="0F903998" w14:textId="77777777" w:rsidR="0081760C" w:rsidRDefault="0081760C">
            <w:pPr>
              <w:pStyle w:val="ConsPlusNormal"/>
              <w:jc w:val="center"/>
            </w:pPr>
            <w:r>
              <w:t>279408,4</w:t>
            </w:r>
          </w:p>
        </w:tc>
        <w:tc>
          <w:tcPr>
            <w:tcW w:w="964" w:type="dxa"/>
          </w:tcPr>
          <w:p w14:paraId="2AFE414E" w14:textId="77777777" w:rsidR="0081760C" w:rsidRDefault="0081760C">
            <w:pPr>
              <w:pStyle w:val="ConsPlusNormal"/>
              <w:jc w:val="center"/>
            </w:pPr>
            <w:r>
              <w:t>498798,1</w:t>
            </w:r>
          </w:p>
        </w:tc>
        <w:tc>
          <w:tcPr>
            <w:tcW w:w="964" w:type="dxa"/>
          </w:tcPr>
          <w:p w14:paraId="771C12F1" w14:textId="77777777" w:rsidR="0081760C" w:rsidRDefault="0081760C">
            <w:pPr>
              <w:pStyle w:val="ConsPlusNormal"/>
              <w:jc w:val="center"/>
            </w:pPr>
            <w:r>
              <w:t>249494,3</w:t>
            </w:r>
          </w:p>
        </w:tc>
        <w:tc>
          <w:tcPr>
            <w:tcW w:w="964" w:type="dxa"/>
          </w:tcPr>
          <w:p w14:paraId="0B0F9DF1" w14:textId="77777777" w:rsidR="0081760C" w:rsidRDefault="0081760C">
            <w:pPr>
              <w:pStyle w:val="ConsPlusNormal"/>
              <w:jc w:val="center"/>
            </w:pPr>
            <w:r>
              <w:t>253494,3</w:t>
            </w:r>
          </w:p>
        </w:tc>
      </w:tr>
      <w:tr w:rsidR="0081760C" w14:paraId="379F5038" w14:textId="77777777">
        <w:tc>
          <w:tcPr>
            <w:tcW w:w="567" w:type="dxa"/>
            <w:vMerge w:val="restart"/>
          </w:tcPr>
          <w:p w14:paraId="13EF90BC" w14:textId="77777777" w:rsidR="0081760C" w:rsidRDefault="0081760C">
            <w:pPr>
              <w:pStyle w:val="ConsPlusNormal"/>
              <w:jc w:val="center"/>
            </w:pPr>
            <w:r>
              <w:t>3.</w:t>
            </w:r>
          </w:p>
        </w:tc>
        <w:tc>
          <w:tcPr>
            <w:tcW w:w="2098" w:type="dxa"/>
            <w:vMerge w:val="restart"/>
          </w:tcPr>
          <w:p w14:paraId="68903FF4" w14:textId="77777777" w:rsidR="0081760C" w:rsidRDefault="0081760C">
            <w:pPr>
              <w:pStyle w:val="ConsPlusNormal"/>
            </w:pPr>
            <w:r>
              <w:t>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w:t>
            </w:r>
          </w:p>
        </w:tc>
        <w:tc>
          <w:tcPr>
            <w:tcW w:w="1128" w:type="dxa"/>
            <w:tcBorders>
              <w:bottom w:val="nil"/>
            </w:tcBorders>
          </w:tcPr>
          <w:p w14:paraId="00F274AC" w14:textId="77777777" w:rsidR="0081760C" w:rsidRDefault="0081760C">
            <w:pPr>
              <w:pStyle w:val="ConsPlusNormal"/>
            </w:pPr>
            <w:r>
              <w:t>всего, в т.ч.</w:t>
            </w:r>
          </w:p>
        </w:tc>
        <w:tc>
          <w:tcPr>
            <w:tcW w:w="1077" w:type="dxa"/>
            <w:tcBorders>
              <w:bottom w:val="nil"/>
            </w:tcBorders>
          </w:tcPr>
          <w:p w14:paraId="707295B7" w14:textId="77777777" w:rsidR="0081760C" w:rsidRDefault="0081760C">
            <w:pPr>
              <w:pStyle w:val="ConsPlusNormal"/>
              <w:jc w:val="center"/>
            </w:pPr>
            <w:r>
              <w:t>66128,4</w:t>
            </w:r>
          </w:p>
        </w:tc>
        <w:tc>
          <w:tcPr>
            <w:tcW w:w="964" w:type="dxa"/>
            <w:tcBorders>
              <w:bottom w:val="nil"/>
            </w:tcBorders>
          </w:tcPr>
          <w:p w14:paraId="76E68643" w14:textId="77777777" w:rsidR="0081760C" w:rsidRDefault="0081760C">
            <w:pPr>
              <w:pStyle w:val="ConsPlusNormal"/>
              <w:jc w:val="center"/>
            </w:pPr>
            <w:r>
              <w:t>0,0</w:t>
            </w:r>
          </w:p>
        </w:tc>
        <w:tc>
          <w:tcPr>
            <w:tcW w:w="964" w:type="dxa"/>
            <w:tcBorders>
              <w:bottom w:val="nil"/>
            </w:tcBorders>
          </w:tcPr>
          <w:p w14:paraId="04B9BC98" w14:textId="77777777" w:rsidR="0081760C" w:rsidRDefault="0081760C">
            <w:pPr>
              <w:pStyle w:val="ConsPlusNormal"/>
              <w:jc w:val="center"/>
            </w:pPr>
            <w:r>
              <w:t>0,0</w:t>
            </w:r>
          </w:p>
        </w:tc>
        <w:tc>
          <w:tcPr>
            <w:tcW w:w="964" w:type="dxa"/>
            <w:tcBorders>
              <w:bottom w:val="nil"/>
            </w:tcBorders>
          </w:tcPr>
          <w:p w14:paraId="6484B742" w14:textId="77777777" w:rsidR="0081760C" w:rsidRDefault="0081760C">
            <w:pPr>
              <w:pStyle w:val="ConsPlusNormal"/>
              <w:jc w:val="center"/>
            </w:pPr>
            <w:r>
              <w:t>60128,4</w:t>
            </w:r>
          </w:p>
        </w:tc>
        <w:tc>
          <w:tcPr>
            <w:tcW w:w="964" w:type="dxa"/>
            <w:tcBorders>
              <w:bottom w:val="nil"/>
            </w:tcBorders>
          </w:tcPr>
          <w:p w14:paraId="527746FA" w14:textId="77777777" w:rsidR="0081760C" w:rsidRDefault="0081760C">
            <w:pPr>
              <w:pStyle w:val="ConsPlusNormal"/>
              <w:jc w:val="center"/>
            </w:pPr>
            <w:r>
              <w:t>6000,0</w:t>
            </w:r>
          </w:p>
        </w:tc>
        <w:tc>
          <w:tcPr>
            <w:tcW w:w="964" w:type="dxa"/>
            <w:tcBorders>
              <w:bottom w:val="nil"/>
            </w:tcBorders>
          </w:tcPr>
          <w:p w14:paraId="44EAC328" w14:textId="77777777" w:rsidR="0081760C" w:rsidRDefault="0081760C">
            <w:pPr>
              <w:pStyle w:val="ConsPlusNormal"/>
              <w:jc w:val="center"/>
            </w:pPr>
            <w:r>
              <w:t>0,0</w:t>
            </w:r>
          </w:p>
        </w:tc>
        <w:tc>
          <w:tcPr>
            <w:tcW w:w="964" w:type="dxa"/>
            <w:tcBorders>
              <w:bottom w:val="nil"/>
            </w:tcBorders>
          </w:tcPr>
          <w:p w14:paraId="7D4DA34E" w14:textId="77777777" w:rsidR="0081760C" w:rsidRDefault="0081760C">
            <w:pPr>
              <w:pStyle w:val="ConsPlusNormal"/>
              <w:jc w:val="center"/>
            </w:pPr>
            <w:r>
              <w:t>0,0</w:t>
            </w:r>
          </w:p>
        </w:tc>
        <w:tc>
          <w:tcPr>
            <w:tcW w:w="964" w:type="dxa"/>
            <w:tcBorders>
              <w:bottom w:val="nil"/>
            </w:tcBorders>
          </w:tcPr>
          <w:p w14:paraId="267ED602" w14:textId="77777777" w:rsidR="0081760C" w:rsidRDefault="0081760C">
            <w:pPr>
              <w:pStyle w:val="ConsPlusNormal"/>
              <w:jc w:val="center"/>
            </w:pPr>
            <w:r>
              <w:t>0,0</w:t>
            </w:r>
          </w:p>
        </w:tc>
        <w:tc>
          <w:tcPr>
            <w:tcW w:w="964" w:type="dxa"/>
            <w:tcBorders>
              <w:bottom w:val="nil"/>
            </w:tcBorders>
          </w:tcPr>
          <w:p w14:paraId="6AE4C924" w14:textId="77777777" w:rsidR="0081760C" w:rsidRDefault="0081760C">
            <w:pPr>
              <w:pStyle w:val="ConsPlusNormal"/>
              <w:jc w:val="center"/>
            </w:pPr>
            <w:r>
              <w:t>0,0</w:t>
            </w:r>
          </w:p>
        </w:tc>
        <w:tc>
          <w:tcPr>
            <w:tcW w:w="964" w:type="dxa"/>
            <w:tcBorders>
              <w:bottom w:val="nil"/>
            </w:tcBorders>
          </w:tcPr>
          <w:p w14:paraId="66054FAE" w14:textId="77777777" w:rsidR="0081760C" w:rsidRDefault="0081760C">
            <w:pPr>
              <w:pStyle w:val="ConsPlusNormal"/>
              <w:jc w:val="center"/>
            </w:pPr>
            <w:r>
              <w:t>0,0</w:t>
            </w:r>
          </w:p>
        </w:tc>
        <w:tc>
          <w:tcPr>
            <w:tcW w:w="964" w:type="dxa"/>
            <w:tcBorders>
              <w:bottom w:val="nil"/>
            </w:tcBorders>
          </w:tcPr>
          <w:p w14:paraId="74CEABBC" w14:textId="77777777" w:rsidR="0081760C" w:rsidRDefault="0081760C">
            <w:pPr>
              <w:pStyle w:val="ConsPlusNormal"/>
              <w:jc w:val="center"/>
            </w:pPr>
            <w:r>
              <w:t>0,0</w:t>
            </w:r>
          </w:p>
        </w:tc>
      </w:tr>
      <w:tr w:rsidR="0081760C" w14:paraId="505D59A9" w14:textId="77777777">
        <w:tblPrEx>
          <w:tblBorders>
            <w:insideH w:val="nil"/>
          </w:tblBorders>
        </w:tblPrEx>
        <w:tc>
          <w:tcPr>
            <w:tcW w:w="567" w:type="dxa"/>
            <w:vMerge/>
          </w:tcPr>
          <w:p w14:paraId="75D5572C" w14:textId="77777777" w:rsidR="0081760C" w:rsidRDefault="0081760C">
            <w:pPr>
              <w:spacing w:after="1" w:line="0" w:lineRule="atLeast"/>
            </w:pPr>
          </w:p>
        </w:tc>
        <w:tc>
          <w:tcPr>
            <w:tcW w:w="2098" w:type="dxa"/>
            <w:vMerge/>
          </w:tcPr>
          <w:p w14:paraId="147E233B" w14:textId="77777777" w:rsidR="0081760C" w:rsidRDefault="0081760C">
            <w:pPr>
              <w:spacing w:after="1" w:line="0" w:lineRule="atLeast"/>
            </w:pPr>
          </w:p>
        </w:tc>
        <w:tc>
          <w:tcPr>
            <w:tcW w:w="1128" w:type="dxa"/>
            <w:tcBorders>
              <w:top w:val="nil"/>
              <w:bottom w:val="nil"/>
            </w:tcBorders>
          </w:tcPr>
          <w:p w14:paraId="461A45CE" w14:textId="77777777" w:rsidR="0081760C" w:rsidRDefault="0081760C">
            <w:pPr>
              <w:pStyle w:val="ConsPlusNormal"/>
            </w:pPr>
            <w:r>
              <w:t>федеральный бюджет</w:t>
            </w:r>
          </w:p>
        </w:tc>
        <w:tc>
          <w:tcPr>
            <w:tcW w:w="1077" w:type="dxa"/>
            <w:tcBorders>
              <w:top w:val="nil"/>
              <w:bottom w:val="nil"/>
            </w:tcBorders>
          </w:tcPr>
          <w:p w14:paraId="78F4D297" w14:textId="77777777" w:rsidR="0081760C" w:rsidRDefault="0081760C">
            <w:pPr>
              <w:pStyle w:val="ConsPlusNormal"/>
              <w:jc w:val="center"/>
            </w:pPr>
            <w:r>
              <w:t>57122,2</w:t>
            </w:r>
          </w:p>
        </w:tc>
        <w:tc>
          <w:tcPr>
            <w:tcW w:w="964" w:type="dxa"/>
            <w:tcBorders>
              <w:top w:val="nil"/>
              <w:bottom w:val="nil"/>
            </w:tcBorders>
          </w:tcPr>
          <w:p w14:paraId="633FD421" w14:textId="77777777" w:rsidR="0081760C" w:rsidRDefault="0081760C">
            <w:pPr>
              <w:pStyle w:val="ConsPlusNormal"/>
              <w:jc w:val="center"/>
            </w:pPr>
            <w:r>
              <w:t>0,0</w:t>
            </w:r>
          </w:p>
        </w:tc>
        <w:tc>
          <w:tcPr>
            <w:tcW w:w="964" w:type="dxa"/>
            <w:tcBorders>
              <w:top w:val="nil"/>
              <w:bottom w:val="nil"/>
            </w:tcBorders>
          </w:tcPr>
          <w:p w14:paraId="22B9D7C6" w14:textId="77777777" w:rsidR="0081760C" w:rsidRDefault="0081760C">
            <w:pPr>
              <w:pStyle w:val="ConsPlusNormal"/>
              <w:jc w:val="center"/>
            </w:pPr>
            <w:r>
              <w:t>0,0</w:t>
            </w:r>
          </w:p>
        </w:tc>
        <w:tc>
          <w:tcPr>
            <w:tcW w:w="964" w:type="dxa"/>
            <w:tcBorders>
              <w:top w:val="nil"/>
              <w:bottom w:val="nil"/>
            </w:tcBorders>
          </w:tcPr>
          <w:p w14:paraId="4E977BFA" w14:textId="77777777" w:rsidR="0081760C" w:rsidRDefault="0081760C">
            <w:pPr>
              <w:pStyle w:val="ConsPlusNormal"/>
              <w:jc w:val="center"/>
            </w:pPr>
            <w:r>
              <w:t>57122,2</w:t>
            </w:r>
          </w:p>
        </w:tc>
        <w:tc>
          <w:tcPr>
            <w:tcW w:w="964" w:type="dxa"/>
            <w:tcBorders>
              <w:top w:val="nil"/>
              <w:bottom w:val="nil"/>
            </w:tcBorders>
          </w:tcPr>
          <w:p w14:paraId="247C16BD" w14:textId="77777777" w:rsidR="0081760C" w:rsidRDefault="0081760C">
            <w:pPr>
              <w:pStyle w:val="ConsPlusNormal"/>
              <w:jc w:val="center"/>
            </w:pPr>
            <w:r>
              <w:t>0,0</w:t>
            </w:r>
          </w:p>
        </w:tc>
        <w:tc>
          <w:tcPr>
            <w:tcW w:w="964" w:type="dxa"/>
            <w:tcBorders>
              <w:top w:val="nil"/>
              <w:bottom w:val="nil"/>
            </w:tcBorders>
          </w:tcPr>
          <w:p w14:paraId="4781203C" w14:textId="77777777" w:rsidR="0081760C" w:rsidRDefault="0081760C">
            <w:pPr>
              <w:pStyle w:val="ConsPlusNormal"/>
              <w:jc w:val="center"/>
            </w:pPr>
            <w:r>
              <w:t>0,0</w:t>
            </w:r>
          </w:p>
        </w:tc>
        <w:tc>
          <w:tcPr>
            <w:tcW w:w="964" w:type="dxa"/>
            <w:tcBorders>
              <w:top w:val="nil"/>
              <w:bottom w:val="nil"/>
            </w:tcBorders>
          </w:tcPr>
          <w:p w14:paraId="3FBE73E4" w14:textId="77777777" w:rsidR="0081760C" w:rsidRDefault="0081760C">
            <w:pPr>
              <w:pStyle w:val="ConsPlusNormal"/>
              <w:jc w:val="center"/>
            </w:pPr>
            <w:r>
              <w:t>0,0</w:t>
            </w:r>
          </w:p>
        </w:tc>
        <w:tc>
          <w:tcPr>
            <w:tcW w:w="964" w:type="dxa"/>
            <w:tcBorders>
              <w:top w:val="nil"/>
              <w:bottom w:val="nil"/>
            </w:tcBorders>
          </w:tcPr>
          <w:p w14:paraId="0870C05B" w14:textId="77777777" w:rsidR="0081760C" w:rsidRDefault="0081760C">
            <w:pPr>
              <w:pStyle w:val="ConsPlusNormal"/>
              <w:jc w:val="center"/>
            </w:pPr>
            <w:r>
              <w:t>0,0</w:t>
            </w:r>
          </w:p>
        </w:tc>
        <w:tc>
          <w:tcPr>
            <w:tcW w:w="964" w:type="dxa"/>
            <w:tcBorders>
              <w:top w:val="nil"/>
              <w:bottom w:val="nil"/>
            </w:tcBorders>
          </w:tcPr>
          <w:p w14:paraId="68902452" w14:textId="77777777" w:rsidR="0081760C" w:rsidRDefault="0081760C">
            <w:pPr>
              <w:pStyle w:val="ConsPlusNormal"/>
              <w:jc w:val="center"/>
            </w:pPr>
            <w:r>
              <w:t>0,0</w:t>
            </w:r>
          </w:p>
        </w:tc>
        <w:tc>
          <w:tcPr>
            <w:tcW w:w="964" w:type="dxa"/>
            <w:tcBorders>
              <w:top w:val="nil"/>
              <w:bottom w:val="nil"/>
            </w:tcBorders>
          </w:tcPr>
          <w:p w14:paraId="7CCE3FA4" w14:textId="77777777" w:rsidR="0081760C" w:rsidRDefault="0081760C">
            <w:pPr>
              <w:pStyle w:val="ConsPlusNormal"/>
              <w:jc w:val="center"/>
            </w:pPr>
            <w:r>
              <w:t>0,0</w:t>
            </w:r>
          </w:p>
        </w:tc>
        <w:tc>
          <w:tcPr>
            <w:tcW w:w="964" w:type="dxa"/>
            <w:tcBorders>
              <w:top w:val="nil"/>
              <w:bottom w:val="nil"/>
            </w:tcBorders>
          </w:tcPr>
          <w:p w14:paraId="0F6C7F53" w14:textId="77777777" w:rsidR="0081760C" w:rsidRDefault="0081760C">
            <w:pPr>
              <w:pStyle w:val="ConsPlusNormal"/>
              <w:jc w:val="center"/>
            </w:pPr>
            <w:r>
              <w:t>0,0</w:t>
            </w:r>
          </w:p>
        </w:tc>
      </w:tr>
      <w:tr w:rsidR="0081760C" w14:paraId="577F216D" w14:textId="77777777">
        <w:tc>
          <w:tcPr>
            <w:tcW w:w="567" w:type="dxa"/>
            <w:vMerge/>
          </w:tcPr>
          <w:p w14:paraId="28457F50" w14:textId="77777777" w:rsidR="0081760C" w:rsidRDefault="0081760C">
            <w:pPr>
              <w:spacing w:after="1" w:line="0" w:lineRule="atLeast"/>
            </w:pPr>
          </w:p>
        </w:tc>
        <w:tc>
          <w:tcPr>
            <w:tcW w:w="2098" w:type="dxa"/>
            <w:vMerge/>
          </w:tcPr>
          <w:p w14:paraId="0D31EE84" w14:textId="77777777" w:rsidR="0081760C" w:rsidRDefault="0081760C">
            <w:pPr>
              <w:spacing w:after="1" w:line="0" w:lineRule="atLeast"/>
            </w:pPr>
          </w:p>
        </w:tc>
        <w:tc>
          <w:tcPr>
            <w:tcW w:w="1128" w:type="dxa"/>
            <w:tcBorders>
              <w:top w:val="nil"/>
            </w:tcBorders>
          </w:tcPr>
          <w:p w14:paraId="4F97F83F" w14:textId="77777777" w:rsidR="0081760C" w:rsidRDefault="0081760C">
            <w:pPr>
              <w:pStyle w:val="ConsPlusNormal"/>
            </w:pPr>
            <w:r>
              <w:t>республиканский бюджет РД</w:t>
            </w:r>
          </w:p>
        </w:tc>
        <w:tc>
          <w:tcPr>
            <w:tcW w:w="1077" w:type="dxa"/>
            <w:tcBorders>
              <w:top w:val="nil"/>
            </w:tcBorders>
          </w:tcPr>
          <w:p w14:paraId="141B6EDE" w14:textId="77777777" w:rsidR="0081760C" w:rsidRDefault="0081760C">
            <w:pPr>
              <w:pStyle w:val="ConsPlusNormal"/>
              <w:jc w:val="center"/>
            </w:pPr>
            <w:r>
              <w:t>9006,2</w:t>
            </w:r>
          </w:p>
        </w:tc>
        <w:tc>
          <w:tcPr>
            <w:tcW w:w="964" w:type="dxa"/>
            <w:tcBorders>
              <w:top w:val="nil"/>
            </w:tcBorders>
          </w:tcPr>
          <w:p w14:paraId="7B78F64A" w14:textId="77777777" w:rsidR="0081760C" w:rsidRDefault="0081760C">
            <w:pPr>
              <w:pStyle w:val="ConsPlusNormal"/>
              <w:jc w:val="center"/>
            </w:pPr>
            <w:r>
              <w:t>0,0</w:t>
            </w:r>
          </w:p>
        </w:tc>
        <w:tc>
          <w:tcPr>
            <w:tcW w:w="964" w:type="dxa"/>
            <w:tcBorders>
              <w:top w:val="nil"/>
            </w:tcBorders>
          </w:tcPr>
          <w:p w14:paraId="6A8D6533" w14:textId="77777777" w:rsidR="0081760C" w:rsidRDefault="0081760C">
            <w:pPr>
              <w:pStyle w:val="ConsPlusNormal"/>
              <w:jc w:val="center"/>
            </w:pPr>
            <w:r>
              <w:t>0,0</w:t>
            </w:r>
          </w:p>
        </w:tc>
        <w:tc>
          <w:tcPr>
            <w:tcW w:w="964" w:type="dxa"/>
            <w:tcBorders>
              <w:top w:val="nil"/>
            </w:tcBorders>
          </w:tcPr>
          <w:p w14:paraId="4D703A28" w14:textId="77777777" w:rsidR="0081760C" w:rsidRDefault="0081760C">
            <w:pPr>
              <w:pStyle w:val="ConsPlusNormal"/>
              <w:jc w:val="center"/>
            </w:pPr>
            <w:r>
              <w:t>3006,2</w:t>
            </w:r>
          </w:p>
        </w:tc>
        <w:tc>
          <w:tcPr>
            <w:tcW w:w="964" w:type="dxa"/>
            <w:tcBorders>
              <w:top w:val="nil"/>
            </w:tcBorders>
          </w:tcPr>
          <w:p w14:paraId="6573E832" w14:textId="77777777" w:rsidR="0081760C" w:rsidRDefault="0081760C">
            <w:pPr>
              <w:pStyle w:val="ConsPlusNormal"/>
              <w:jc w:val="center"/>
            </w:pPr>
            <w:r>
              <w:t>6000,0</w:t>
            </w:r>
          </w:p>
        </w:tc>
        <w:tc>
          <w:tcPr>
            <w:tcW w:w="964" w:type="dxa"/>
            <w:tcBorders>
              <w:top w:val="nil"/>
            </w:tcBorders>
          </w:tcPr>
          <w:p w14:paraId="2A9FB3F0" w14:textId="77777777" w:rsidR="0081760C" w:rsidRDefault="0081760C">
            <w:pPr>
              <w:pStyle w:val="ConsPlusNormal"/>
              <w:jc w:val="center"/>
            </w:pPr>
            <w:r>
              <w:t>0,0</w:t>
            </w:r>
          </w:p>
        </w:tc>
        <w:tc>
          <w:tcPr>
            <w:tcW w:w="964" w:type="dxa"/>
            <w:tcBorders>
              <w:top w:val="nil"/>
            </w:tcBorders>
          </w:tcPr>
          <w:p w14:paraId="4BC6B5A2" w14:textId="77777777" w:rsidR="0081760C" w:rsidRDefault="0081760C">
            <w:pPr>
              <w:pStyle w:val="ConsPlusNormal"/>
              <w:jc w:val="center"/>
            </w:pPr>
            <w:r>
              <w:t>0,0</w:t>
            </w:r>
          </w:p>
        </w:tc>
        <w:tc>
          <w:tcPr>
            <w:tcW w:w="964" w:type="dxa"/>
            <w:tcBorders>
              <w:top w:val="nil"/>
            </w:tcBorders>
          </w:tcPr>
          <w:p w14:paraId="2132F194" w14:textId="77777777" w:rsidR="0081760C" w:rsidRDefault="0081760C">
            <w:pPr>
              <w:pStyle w:val="ConsPlusNormal"/>
              <w:jc w:val="center"/>
            </w:pPr>
            <w:r>
              <w:t>0,0</w:t>
            </w:r>
          </w:p>
        </w:tc>
        <w:tc>
          <w:tcPr>
            <w:tcW w:w="964" w:type="dxa"/>
            <w:tcBorders>
              <w:top w:val="nil"/>
            </w:tcBorders>
          </w:tcPr>
          <w:p w14:paraId="3A6A798E" w14:textId="77777777" w:rsidR="0081760C" w:rsidRDefault="0081760C">
            <w:pPr>
              <w:pStyle w:val="ConsPlusNormal"/>
              <w:jc w:val="center"/>
            </w:pPr>
            <w:r>
              <w:t>0,0</w:t>
            </w:r>
          </w:p>
        </w:tc>
        <w:tc>
          <w:tcPr>
            <w:tcW w:w="964" w:type="dxa"/>
            <w:tcBorders>
              <w:top w:val="nil"/>
            </w:tcBorders>
          </w:tcPr>
          <w:p w14:paraId="21C61EAB" w14:textId="77777777" w:rsidR="0081760C" w:rsidRDefault="0081760C">
            <w:pPr>
              <w:pStyle w:val="ConsPlusNormal"/>
              <w:jc w:val="center"/>
            </w:pPr>
            <w:r>
              <w:t>0,0</w:t>
            </w:r>
          </w:p>
        </w:tc>
        <w:tc>
          <w:tcPr>
            <w:tcW w:w="964" w:type="dxa"/>
            <w:tcBorders>
              <w:top w:val="nil"/>
            </w:tcBorders>
          </w:tcPr>
          <w:p w14:paraId="4893570B" w14:textId="77777777" w:rsidR="0081760C" w:rsidRDefault="0081760C">
            <w:pPr>
              <w:pStyle w:val="ConsPlusNormal"/>
              <w:jc w:val="center"/>
            </w:pPr>
            <w:r>
              <w:t>0,0</w:t>
            </w:r>
          </w:p>
        </w:tc>
      </w:tr>
      <w:tr w:rsidR="0081760C" w14:paraId="5E052B9A" w14:textId="77777777">
        <w:tc>
          <w:tcPr>
            <w:tcW w:w="567" w:type="dxa"/>
            <w:vMerge w:val="restart"/>
          </w:tcPr>
          <w:p w14:paraId="43324A09" w14:textId="77777777" w:rsidR="0081760C" w:rsidRDefault="0081760C">
            <w:pPr>
              <w:pStyle w:val="ConsPlusNormal"/>
              <w:jc w:val="center"/>
            </w:pPr>
            <w:r>
              <w:t>4.</w:t>
            </w:r>
          </w:p>
        </w:tc>
        <w:tc>
          <w:tcPr>
            <w:tcW w:w="2098" w:type="dxa"/>
            <w:vMerge w:val="restart"/>
          </w:tcPr>
          <w:p w14:paraId="7B4F0346" w14:textId="77777777" w:rsidR="0081760C" w:rsidRDefault="0081760C">
            <w:pPr>
              <w:pStyle w:val="ConsPlusNormal"/>
            </w:pPr>
            <w:r>
              <w:t>Субсидия на формирование современных управленческих и организационно-экономических механизмов в системе дополнительного образования детей ("Успех каждого ребенка")</w:t>
            </w:r>
          </w:p>
        </w:tc>
        <w:tc>
          <w:tcPr>
            <w:tcW w:w="1128" w:type="dxa"/>
            <w:tcBorders>
              <w:bottom w:val="nil"/>
            </w:tcBorders>
          </w:tcPr>
          <w:p w14:paraId="213D83A0" w14:textId="77777777" w:rsidR="0081760C" w:rsidRDefault="0081760C">
            <w:pPr>
              <w:pStyle w:val="ConsPlusNormal"/>
            </w:pPr>
            <w:r>
              <w:t>всего, в т.ч.</w:t>
            </w:r>
          </w:p>
        </w:tc>
        <w:tc>
          <w:tcPr>
            <w:tcW w:w="1077" w:type="dxa"/>
            <w:tcBorders>
              <w:bottom w:val="nil"/>
            </w:tcBorders>
          </w:tcPr>
          <w:p w14:paraId="4FEF59E1" w14:textId="77777777" w:rsidR="0081760C" w:rsidRDefault="0081760C">
            <w:pPr>
              <w:pStyle w:val="ConsPlusNormal"/>
              <w:jc w:val="center"/>
            </w:pPr>
            <w:r>
              <w:t>10541,4</w:t>
            </w:r>
          </w:p>
        </w:tc>
        <w:tc>
          <w:tcPr>
            <w:tcW w:w="964" w:type="dxa"/>
            <w:tcBorders>
              <w:bottom w:val="nil"/>
            </w:tcBorders>
          </w:tcPr>
          <w:p w14:paraId="2C57F4E4" w14:textId="77777777" w:rsidR="0081760C" w:rsidRDefault="0081760C">
            <w:pPr>
              <w:pStyle w:val="ConsPlusNormal"/>
              <w:jc w:val="center"/>
            </w:pPr>
            <w:r>
              <w:t>0,0</w:t>
            </w:r>
          </w:p>
        </w:tc>
        <w:tc>
          <w:tcPr>
            <w:tcW w:w="964" w:type="dxa"/>
            <w:tcBorders>
              <w:bottom w:val="nil"/>
            </w:tcBorders>
          </w:tcPr>
          <w:p w14:paraId="455A94BC" w14:textId="77777777" w:rsidR="0081760C" w:rsidRDefault="0081760C">
            <w:pPr>
              <w:pStyle w:val="ConsPlusNormal"/>
              <w:jc w:val="center"/>
            </w:pPr>
            <w:r>
              <w:t>0,0</w:t>
            </w:r>
          </w:p>
        </w:tc>
        <w:tc>
          <w:tcPr>
            <w:tcW w:w="964" w:type="dxa"/>
            <w:tcBorders>
              <w:bottom w:val="nil"/>
            </w:tcBorders>
          </w:tcPr>
          <w:p w14:paraId="3F08DC32" w14:textId="77777777" w:rsidR="0081760C" w:rsidRDefault="0081760C">
            <w:pPr>
              <w:pStyle w:val="ConsPlusNormal"/>
              <w:jc w:val="center"/>
            </w:pPr>
            <w:r>
              <w:t>0,0</w:t>
            </w:r>
          </w:p>
        </w:tc>
        <w:tc>
          <w:tcPr>
            <w:tcW w:w="964" w:type="dxa"/>
            <w:tcBorders>
              <w:bottom w:val="nil"/>
            </w:tcBorders>
          </w:tcPr>
          <w:p w14:paraId="51F43338" w14:textId="77777777" w:rsidR="0081760C" w:rsidRDefault="0081760C">
            <w:pPr>
              <w:pStyle w:val="ConsPlusNormal"/>
              <w:jc w:val="center"/>
            </w:pPr>
            <w:r>
              <w:t>0,0</w:t>
            </w:r>
          </w:p>
        </w:tc>
        <w:tc>
          <w:tcPr>
            <w:tcW w:w="964" w:type="dxa"/>
            <w:tcBorders>
              <w:bottom w:val="nil"/>
            </w:tcBorders>
          </w:tcPr>
          <w:p w14:paraId="205DC902" w14:textId="77777777" w:rsidR="0081760C" w:rsidRDefault="0081760C">
            <w:pPr>
              <w:pStyle w:val="ConsPlusNormal"/>
              <w:jc w:val="center"/>
            </w:pPr>
            <w:r>
              <w:t>10541,4</w:t>
            </w:r>
          </w:p>
        </w:tc>
        <w:tc>
          <w:tcPr>
            <w:tcW w:w="964" w:type="dxa"/>
            <w:tcBorders>
              <w:bottom w:val="nil"/>
            </w:tcBorders>
          </w:tcPr>
          <w:p w14:paraId="48F50726" w14:textId="77777777" w:rsidR="0081760C" w:rsidRDefault="0081760C">
            <w:pPr>
              <w:pStyle w:val="ConsPlusNormal"/>
              <w:jc w:val="center"/>
            </w:pPr>
            <w:r>
              <w:t>0,0</w:t>
            </w:r>
          </w:p>
        </w:tc>
        <w:tc>
          <w:tcPr>
            <w:tcW w:w="964" w:type="dxa"/>
            <w:tcBorders>
              <w:bottom w:val="nil"/>
            </w:tcBorders>
          </w:tcPr>
          <w:p w14:paraId="7B202A32" w14:textId="77777777" w:rsidR="0081760C" w:rsidRDefault="0081760C">
            <w:pPr>
              <w:pStyle w:val="ConsPlusNormal"/>
              <w:jc w:val="center"/>
            </w:pPr>
            <w:r>
              <w:t>0,0</w:t>
            </w:r>
          </w:p>
        </w:tc>
        <w:tc>
          <w:tcPr>
            <w:tcW w:w="964" w:type="dxa"/>
            <w:tcBorders>
              <w:bottom w:val="nil"/>
            </w:tcBorders>
          </w:tcPr>
          <w:p w14:paraId="1BFFC7DD" w14:textId="77777777" w:rsidR="0081760C" w:rsidRDefault="0081760C">
            <w:pPr>
              <w:pStyle w:val="ConsPlusNormal"/>
              <w:jc w:val="center"/>
            </w:pPr>
            <w:r>
              <w:t>0,0</w:t>
            </w:r>
          </w:p>
        </w:tc>
        <w:tc>
          <w:tcPr>
            <w:tcW w:w="964" w:type="dxa"/>
            <w:tcBorders>
              <w:bottom w:val="nil"/>
            </w:tcBorders>
          </w:tcPr>
          <w:p w14:paraId="3EA31AF7" w14:textId="77777777" w:rsidR="0081760C" w:rsidRDefault="0081760C">
            <w:pPr>
              <w:pStyle w:val="ConsPlusNormal"/>
              <w:jc w:val="center"/>
            </w:pPr>
            <w:r>
              <w:t>0,0</w:t>
            </w:r>
          </w:p>
        </w:tc>
        <w:tc>
          <w:tcPr>
            <w:tcW w:w="964" w:type="dxa"/>
            <w:tcBorders>
              <w:bottom w:val="nil"/>
            </w:tcBorders>
          </w:tcPr>
          <w:p w14:paraId="124E399E" w14:textId="77777777" w:rsidR="0081760C" w:rsidRDefault="0081760C">
            <w:pPr>
              <w:pStyle w:val="ConsPlusNormal"/>
              <w:jc w:val="center"/>
            </w:pPr>
            <w:r>
              <w:t>0,0</w:t>
            </w:r>
          </w:p>
        </w:tc>
      </w:tr>
      <w:tr w:rsidR="0081760C" w14:paraId="74241552" w14:textId="77777777">
        <w:tblPrEx>
          <w:tblBorders>
            <w:insideH w:val="nil"/>
          </w:tblBorders>
        </w:tblPrEx>
        <w:tc>
          <w:tcPr>
            <w:tcW w:w="567" w:type="dxa"/>
            <w:vMerge/>
          </w:tcPr>
          <w:p w14:paraId="07669E8C" w14:textId="77777777" w:rsidR="0081760C" w:rsidRDefault="0081760C">
            <w:pPr>
              <w:spacing w:after="1" w:line="0" w:lineRule="atLeast"/>
            </w:pPr>
          </w:p>
        </w:tc>
        <w:tc>
          <w:tcPr>
            <w:tcW w:w="2098" w:type="dxa"/>
            <w:vMerge/>
          </w:tcPr>
          <w:p w14:paraId="06DD0E0C" w14:textId="77777777" w:rsidR="0081760C" w:rsidRDefault="0081760C">
            <w:pPr>
              <w:spacing w:after="1" w:line="0" w:lineRule="atLeast"/>
            </w:pPr>
          </w:p>
        </w:tc>
        <w:tc>
          <w:tcPr>
            <w:tcW w:w="1128" w:type="dxa"/>
            <w:tcBorders>
              <w:top w:val="nil"/>
              <w:bottom w:val="nil"/>
            </w:tcBorders>
          </w:tcPr>
          <w:p w14:paraId="697083C6" w14:textId="77777777" w:rsidR="0081760C" w:rsidRDefault="0081760C">
            <w:pPr>
              <w:pStyle w:val="ConsPlusNormal"/>
            </w:pPr>
            <w:r>
              <w:t>федеральный бюджет</w:t>
            </w:r>
          </w:p>
        </w:tc>
        <w:tc>
          <w:tcPr>
            <w:tcW w:w="1077" w:type="dxa"/>
            <w:tcBorders>
              <w:top w:val="nil"/>
              <w:bottom w:val="nil"/>
            </w:tcBorders>
          </w:tcPr>
          <w:p w14:paraId="1C7C4396" w14:textId="77777777" w:rsidR="0081760C" w:rsidRDefault="0081760C">
            <w:pPr>
              <w:pStyle w:val="ConsPlusNormal"/>
              <w:jc w:val="center"/>
            </w:pPr>
            <w:r>
              <w:t>10436,0</w:t>
            </w:r>
          </w:p>
        </w:tc>
        <w:tc>
          <w:tcPr>
            <w:tcW w:w="964" w:type="dxa"/>
            <w:tcBorders>
              <w:top w:val="nil"/>
              <w:bottom w:val="nil"/>
            </w:tcBorders>
          </w:tcPr>
          <w:p w14:paraId="6639803F" w14:textId="77777777" w:rsidR="0081760C" w:rsidRDefault="0081760C">
            <w:pPr>
              <w:pStyle w:val="ConsPlusNormal"/>
              <w:jc w:val="center"/>
            </w:pPr>
            <w:r>
              <w:t>0,0</w:t>
            </w:r>
          </w:p>
        </w:tc>
        <w:tc>
          <w:tcPr>
            <w:tcW w:w="964" w:type="dxa"/>
            <w:tcBorders>
              <w:top w:val="nil"/>
              <w:bottom w:val="nil"/>
            </w:tcBorders>
          </w:tcPr>
          <w:p w14:paraId="46F9D7EA" w14:textId="77777777" w:rsidR="0081760C" w:rsidRDefault="0081760C">
            <w:pPr>
              <w:pStyle w:val="ConsPlusNormal"/>
              <w:jc w:val="center"/>
            </w:pPr>
            <w:r>
              <w:t>0,0</w:t>
            </w:r>
          </w:p>
        </w:tc>
        <w:tc>
          <w:tcPr>
            <w:tcW w:w="964" w:type="dxa"/>
            <w:tcBorders>
              <w:top w:val="nil"/>
              <w:bottom w:val="nil"/>
            </w:tcBorders>
          </w:tcPr>
          <w:p w14:paraId="79DCFC7A" w14:textId="77777777" w:rsidR="0081760C" w:rsidRDefault="0081760C">
            <w:pPr>
              <w:pStyle w:val="ConsPlusNormal"/>
              <w:jc w:val="center"/>
            </w:pPr>
            <w:r>
              <w:t>0,0</w:t>
            </w:r>
          </w:p>
        </w:tc>
        <w:tc>
          <w:tcPr>
            <w:tcW w:w="964" w:type="dxa"/>
            <w:tcBorders>
              <w:top w:val="nil"/>
              <w:bottom w:val="nil"/>
            </w:tcBorders>
          </w:tcPr>
          <w:p w14:paraId="2DCED7AC" w14:textId="77777777" w:rsidR="0081760C" w:rsidRDefault="0081760C">
            <w:pPr>
              <w:pStyle w:val="ConsPlusNormal"/>
              <w:jc w:val="center"/>
            </w:pPr>
            <w:r>
              <w:t>0,0</w:t>
            </w:r>
          </w:p>
        </w:tc>
        <w:tc>
          <w:tcPr>
            <w:tcW w:w="964" w:type="dxa"/>
            <w:tcBorders>
              <w:top w:val="nil"/>
              <w:bottom w:val="nil"/>
            </w:tcBorders>
          </w:tcPr>
          <w:p w14:paraId="7334A4FE" w14:textId="77777777" w:rsidR="0081760C" w:rsidRDefault="0081760C">
            <w:pPr>
              <w:pStyle w:val="ConsPlusNormal"/>
              <w:jc w:val="center"/>
            </w:pPr>
            <w:r>
              <w:t>10436,0</w:t>
            </w:r>
          </w:p>
        </w:tc>
        <w:tc>
          <w:tcPr>
            <w:tcW w:w="964" w:type="dxa"/>
            <w:tcBorders>
              <w:top w:val="nil"/>
              <w:bottom w:val="nil"/>
            </w:tcBorders>
          </w:tcPr>
          <w:p w14:paraId="45AA975D" w14:textId="77777777" w:rsidR="0081760C" w:rsidRDefault="0081760C">
            <w:pPr>
              <w:pStyle w:val="ConsPlusNormal"/>
              <w:jc w:val="center"/>
            </w:pPr>
            <w:r>
              <w:t>0,0</w:t>
            </w:r>
          </w:p>
        </w:tc>
        <w:tc>
          <w:tcPr>
            <w:tcW w:w="964" w:type="dxa"/>
            <w:tcBorders>
              <w:top w:val="nil"/>
              <w:bottom w:val="nil"/>
            </w:tcBorders>
          </w:tcPr>
          <w:p w14:paraId="3C7DA4A0" w14:textId="77777777" w:rsidR="0081760C" w:rsidRDefault="0081760C">
            <w:pPr>
              <w:pStyle w:val="ConsPlusNormal"/>
              <w:jc w:val="center"/>
            </w:pPr>
            <w:r>
              <w:t>0,0</w:t>
            </w:r>
          </w:p>
        </w:tc>
        <w:tc>
          <w:tcPr>
            <w:tcW w:w="964" w:type="dxa"/>
            <w:tcBorders>
              <w:top w:val="nil"/>
              <w:bottom w:val="nil"/>
            </w:tcBorders>
          </w:tcPr>
          <w:p w14:paraId="3B215FCC" w14:textId="77777777" w:rsidR="0081760C" w:rsidRDefault="0081760C">
            <w:pPr>
              <w:pStyle w:val="ConsPlusNormal"/>
              <w:jc w:val="center"/>
            </w:pPr>
            <w:r>
              <w:t>0,0</w:t>
            </w:r>
          </w:p>
        </w:tc>
        <w:tc>
          <w:tcPr>
            <w:tcW w:w="964" w:type="dxa"/>
            <w:tcBorders>
              <w:top w:val="nil"/>
              <w:bottom w:val="nil"/>
            </w:tcBorders>
          </w:tcPr>
          <w:p w14:paraId="0A64EE81" w14:textId="77777777" w:rsidR="0081760C" w:rsidRDefault="0081760C">
            <w:pPr>
              <w:pStyle w:val="ConsPlusNormal"/>
              <w:jc w:val="center"/>
            </w:pPr>
            <w:r>
              <w:t>0,0</w:t>
            </w:r>
          </w:p>
        </w:tc>
        <w:tc>
          <w:tcPr>
            <w:tcW w:w="964" w:type="dxa"/>
            <w:tcBorders>
              <w:top w:val="nil"/>
              <w:bottom w:val="nil"/>
            </w:tcBorders>
          </w:tcPr>
          <w:p w14:paraId="5D1E72B9" w14:textId="77777777" w:rsidR="0081760C" w:rsidRDefault="0081760C">
            <w:pPr>
              <w:pStyle w:val="ConsPlusNormal"/>
              <w:jc w:val="center"/>
            </w:pPr>
            <w:r>
              <w:t>0,0</w:t>
            </w:r>
          </w:p>
        </w:tc>
      </w:tr>
      <w:tr w:rsidR="0081760C" w14:paraId="7632520C" w14:textId="77777777">
        <w:tc>
          <w:tcPr>
            <w:tcW w:w="567" w:type="dxa"/>
            <w:vMerge/>
          </w:tcPr>
          <w:p w14:paraId="2752DD22" w14:textId="77777777" w:rsidR="0081760C" w:rsidRDefault="0081760C">
            <w:pPr>
              <w:spacing w:after="1" w:line="0" w:lineRule="atLeast"/>
            </w:pPr>
          </w:p>
        </w:tc>
        <w:tc>
          <w:tcPr>
            <w:tcW w:w="2098" w:type="dxa"/>
            <w:vMerge/>
          </w:tcPr>
          <w:p w14:paraId="30FA1C06" w14:textId="77777777" w:rsidR="0081760C" w:rsidRDefault="0081760C">
            <w:pPr>
              <w:spacing w:after="1" w:line="0" w:lineRule="atLeast"/>
            </w:pPr>
          </w:p>
        </w:tc>
        <w:tc>
          <w:tcPr>
            <w:tcW w:w="1128" w:type="dxa"/>
            <w:tcBorders>
              <w:top w:val="nil"/>
            </w:tcBorders>
          </w:tcPr>
          <w:p w14:paraId="0611CE47" w14:textId="77777777" w:rsidR="0081760C" w:rsidRDefault="0081760C">
            <w:pPr>
              <w:pStyle w:val="ConsPlusNormal"/>
            </w:pPr>
            <w:r>
              <w:t>республиканский бюджет РД</w:t>
            </w:r>
          </w:p>
        </w:tc>
        <w:tc>
          <w:tcPr>
            <w:tcW w:w="1077" w:type="dxa"/>
            <w:tcBorders>
              <w:top w:val="nil"/>
            </w:tcBorders>
          </w:tcPr>
          <w:p w14:paraId="742320D4" w14:textId="77777777" w:rsidR="0081760C" w:rsidRDefault="0081760C">
            <w:pPr>
              <w:pStyle w:val="ConsPlusNormal"/>
              <w:jc w:val="center"/>
            </w:pPr>
            <w:r>
              <w:t>105,4</w:t>
            </w:r>
          </w:p>
        </w:tc>
        <w:tc>
          <w:tcPr>
            <w:tcW w:w="964" w:type="dxa"/>
            <w:tcBorders>
              <w:top w:val="nil"/>
            </w:tcBorders>
          </w:tcPr>
          <w:p w14:paraId="02AF5736" w14:textId="77777777" w:rsidR="0081760C" w:rsidRDefault="0081760C">
            <w:pPr>
              <w:pStyle w:val="ConsPlusNormal"/>
              <w:jc w:val="center"/>
            </w:pPr>
            <w:r>
              <w:t>0,0</w:t>
            </w:r>
          </w:p>
        </w:tc>
        <w:tc>
          <w:tcPr>
            <w:tcW w:w="964" w:type="dxa"/>
            <w:tcBorders>
              <w:top w:val="nil"/>
            </w:tcBorders>
          </w:tcPr>
          <w:p w14:paraId="1BB15F34" w14:textId="77777777" w:rsidR="0081760C" w:rsidRDefault="0081760C">
            <w:pPr>
              <w:pStyle w:val="ConsPlusNormal"/>
              <w:jc w:val="center"/>
            </w:pPr>
            <w:r>
              <w:t>0,0</w:t>
            </w:r>
          </w:p>
        </w:tc>
        <w:tc>
          <w:tcPr>
            <w:tcW w:w="964" w:type="dxa"/>
            <w:tcBorders>
              <w:top w:val="nil"/>
            </w:tcBorders>
          </w:tcPr>
          <w:p w14:paraId="7E9E044A" w14:textId="77777777" w:rsidR="0081760C" w:rsidRDefault="0081760C">
            <w:pPr>
              <w:pStyle w:val="ConsPlusNormal"/>
              <w:jc w:val="center"/>
            </w:pPr>
            <w:r>
              <w:t>0,0</w:t>
            </w:r>
          </w:p>
        </w:tc>
        <w:tc>
          <w:tcPr>
            <w:tcW w:w="964" w:type="dxa"/>
            <w:tcBorders>
              <w:top w:val="nil"/>
            </w:tcBorders>
          </w:tcPr>
          <w:p w14:paraId="0F1776C8" w14:textId="77777777" w:rsidR="0081760C" w:rsidRDefault="0081760C">
            <w:pPr>
              <w:pStyle w:val="ConsPlusNormal"/>
              <w:jc w:val="center"/>
            </w:pPr>
            <w:r>
              <w:t>0,0</w:t>
            </w:r>
          </w:p>
        </w:tc>
        <w:tc>
          <w:tcPr>
            <w:tcW w:w="964" w:type="dxa"/>
            <w:tcBorders>
              <w:top w:val="nil"/>
            </w:tcBorders>
          </w:tcPr>
          <w:p w14:paraId="12349FB7" w14:textId="77777777" w:rsidR="0081760C" w:rsidRDefault="0081760C">
            <w:pPr>
              <w:pStyle w:val="ConsPlusNormal"/>
              <w:jc w:val="center"/>
            </w:pPr>
            <w:r>
              <w:t>105,4</w:t>
            </w:r>
          </w:p>
        </w:tc>
        <w:tc>
          <w:tcPr>
            <w:tcW w:w="964" w:type="dxa"/>
            <w:tcBorders>
              <w:top w:val="nil"/>
            </w:tcBorders>
          </w:tcPr>
          <w:p w14:paraId="07DFE6C8" w14:textId="77777777" w:rsidR="0081760C" w:rsidRDefault="0081760C">
            <w:pPr>
              <w:pStyle w:val="ConsPlusNormal"/>
              <w:jc w:val="center"/>
            </w:pPr>
            <w:r>
              <w:t>0,0</w:t>
            </w:r>
          </w:p>
        </w:tc>
        <w:tc>
          <w:tcPr>
            <w:tcW w:w="964" w:type="dxa"/>
            <w:tcBorders>
              <w:top w:val="nil"/>
            </w:tcBorders>
          </w:tcPr>
          <w:p w14:paraId="33A53C15" w14:textId="77777777" w:rsidR="0081760C" w:rsidRDefault="0081760C">
            <w:pPr>
              <w:pStyle w:val="ConsPlusNormal"/>
              <w:jc w:val="center"/>
            </w:pPr>
            <w:r>
              <w:t>0,0</w:t>
            </w:r>
          </w:p>
        </w:tc>
        <w:tc>
          <w:tcPr>
            <w:tcW w:w="964" w:type="dxa"/>
            <w:tcBorders>
              <w:top w:val="nil"/>
            </w:tcBorders>
          </w:tcPr>
          <w:p w14:paraId="64FEB8A9" w14:textId="77777777" w:rsidR="0081760C" w:rsidRDefault="0081760C">
            <w:pPr>
              <w:pStyle w:val="ConsPlusNormal"/>
              <w:jc w:val="center"/>
            </w:pPr>
            <w:r>
              <w:t>0,0</w:t>
            </w:r>
          </w:p>
        </w:tc>
        <w:tc>
          <w:tcPr>
            <w:tcW w:w="964" w:type="dxa"/>
            <w:tcBorders>
              <w:top w:val="nil"/>
            </w:tcBorders>
          </w:tcPr>
          <w:p w14:paraId="1AFF0CBB" w14:textId="77777777" w:rsidR="0081760C" w:rsidRDefault="0081760C">
            <w:pPr>
              <w:pStyle w:val="ConsPlusNormal"/>
              <w:jc w:val="center"/>
            </w:pPr>
            <w:r>
              <w:t>0,0</w:t>
            </w:r>
          </w:p>
        </w:tc>
        <w:tc>
          <w:tcPr>
            <w:tcW w:w="964" w:type="dxa"/>
            <w:tcBorders>
              <w:top w:val="nil"/>
            </w:tcBorders>
          </w:tcPr>
          <w:p w14:paraId="45981389" w14:textId="77777777" w:rsidR="0081760C" w:rsidRDefault="0081760C">
            <w:pPr>
              <w:pStyle w:val="ConsPlusNormal"/>
              <w:jc w:val="center"/>
            </w:pPr>
            <w:r>
              <w:t>0,0</w:t>
            </w:r>
          </w:p>
        </w:tc>
      </w:tr>
      <w:tr w:rsidR="0081760C" w14:paraId="3DD17BB0" w14:textId="77777777">
        <w:tc>
          <w:tcPr>
            <w:tcW w:w="567" w:type="dxa"/>
            <w:vMerge w:val="restart"/>
          </w:tcPr>
          <w:p w14:paraId="03828A0D" w14:textId="77777777" w:rsidR="0081760C" w:rsidRDefault="0081760C">
            <w:pPr>
              <w:pStyle w:val="ConsPlusNormal"/>
              <w:jc w:val="center"/>
            </w:pPr>
            <w:r>
              <w:t>5.</w:t>
            </w:r>
          </w:p>
        </w:tc>
        <w:tc>
          <w:tcPr>
            <w:tcW w:w="2098" w:type="dxa"/>
            <w:vMerge w:val="restart"/>
          </w:tcPr>
          <w:p w14:paraId="41F6D995" w14:textId="77777777" w:rsidR="0081760C" w:rsidRDefault="0081760C">
            <w:pPr>
              <w:pStyle w:val="ConsPlusNormal"/>
            </w:pPr>
            <w:r>
              <w:t>Субсидия на создание центров цифрового образования ("Цифровая образовательная среда")</w:t>
            </w:r>
          </w:p>
        </w:tc>
        <w:tc>
          <w:tcPr>
            <w:tcW w:w="1128" w:type="dxa"/>
            <w:tcBorders>
              <w:bottom w:val="nil"/>
            </w:tcBorders>
          </w:tcPr>
          <w:p w14:paraId="36060032" w14:textId="77777777" w:rsidR="0081760C" w:rsidRDefault="0081760C">
            <w:pPr>
              <w:pStyle w:val="ConsPlusNormal"/>
            </w:pPr>
            <w:r>
              <w:t>всего, в т.ч.</w:t>
            </w:r>
          </w:p>
        </w:tc>
        <w:tc>
          <w:tcPr>
            <w:tcW w:w="1077" w:type="dxa"/>
            <w:tcBorders>
              <w:bottom w:val="nil"/>
            </w:tcBorders>
          </w:tcPr>
          <w:p w14:paraId="1F425A8E" w14:textId="77777777" w:rsidR="0081760C" w:rsidRDefault="0081760C">
            <w:pPr>
              <w:pStyle w:val="ConsPlusNormal"/>
              <w:jc w:val="center"/>
            </w:pPr>
            <w:r>
              <w:t>139005,2</w:t>
            </w:r>
          </w:p>
        </w:tc>
        <w:tc>
          <w:tcPr>
            <w:tcW w:w="964" w:type="dxa"/>
            <w:tcBorders>
              <w:bottom w:val="nil"/>
            </w:tcBorders>
          </w:tcPr>
          <w:p w14:paraId="4F98ABA3" w14:textId="77777777" w:rsidR="0081760C" w:rsidRDefault="0081760C">
            <w:pPr>
              <w:pStyle w:val="ConsPlusNormal"/>
              <w:jc w:val="center"/>
            </w:pPr>
            <w:r>
              <w:t>0,0</w:t>
            </w:r>
          </w:p>
        </w:tc>
        <w:tc>
          <w:tcPr>
            <w:tcW w:w="964" w:type="dxa"/>
            <w:tcBorders>
              <w:bottom w:val="nil"/>
            </w:tcBorders>
          </w:tcPr>
          <w:p w14:paraId="2EFD72F1" w14:textId="77777777" w:rsidR="0081760C" w:rsidRDefault="0081760C">
            <w:pPr>
              <w:pStyle w:val="ConsPlusNormal"/>
              <w:jc w:val="center"/>
            </w:pPr>
            <w:r>
              <w:t>0,0</w:t>
            </w:r>
          </w:p>
        </w:tc>
        <w:tc>
          <w:tcPr>
            <w:tcW w:w="964" w:type="dxa"/>
            <w:tcBorders>
              <w:bottom w:val="nil"/>
            </w:tcBorders>
          </w:tcPr>
          <w:p w14:paraId="4C2F6283" w14:textId="77777777" w:rsidR="0081760C" w:rsidRDefault="0081760C">
            <w:pPr>
              <w:pStyle w:val="ConsPlusNormal"/>
              <w:jc w:val="center"/>
            </w:pPr>
            <w:r>
              <w:t>0,0</w:t>
            </w:r>
          </w:p>
        </w:tc>
        <w:tc>
          <w:tcPr>
            <w:tcW w:w="964" w:type="dxa"/>
            <w:tcBorders>
              <w:bottom w:val="nil"/>
            </w:tcBorders>
          </w:tcPr>
          <w:p w14:paraId="50E3290F" w14:textId="77777777" w:rsidR="0081760C" w:rsidRDefault="0081760C">
            <w:pPr>
              <w:pStyle w:val="ConsPlusNormal"/>
              <w:jc w:val="center"/>
            </w:pPr>
            <w:r>
              <w:t>0,0</w:t>
            </w:r>
          </w:p>
        </w:tc>
        <w:tc>
          <w:tcPr>
            <w:tcW w:w="964" w:type="dxa"/>
            <w:tcBorders>
              <w:bottom w:val="nil"/>
            </w:tcBorders>
          </w:tcPr>
          <w:p w14:paraId="35AB0CC0" w14:textId="77777777" w:rsidR="0081760C" w:rsidRDefault="0081760C">
            <w:pPr>
              <w:pStyle w:val="ConsPlusNormal"/>
              <w:jc w:val="center"/>
            </w:pPr>
            <w:r>
              <w:t>12434,6</w:t>
            </w:r>
          </w:p>
        </w:tc>
        <w:tc>
          <w:tcPr>
            <w:tcW w:w="964" w:type="dxa"/>
            <w:tcBorders>
              <w:bottom w:val="nil"/>
            </w:tcBorders>
          </w:tcPr>
          <w:p w14:paraId="7E14F597" w14:textId="77777777" w:rsidR="0081760C" w:rsidRDefault="0081760C">
            <w:pPr>
              <w:pStyle w:val="ConsPlusNormal"/>
              <w:jc w:val="center"/>
            </w:pPr>
            <w:r>
              <w:t>18334,7</w:t>
            </w:r>
          </w:p>
        </w:tc>
        <w:tc>
          <w:tcPr>
            <w:tcW w:w="964" w:type="dxa"/>
            <w:tcBorders>
              <w:bottom w:val="nil"/>
            </w:tcBorders>
          </w:tcPr>
          <w:p w14:paraId="051EABE1" w14:textId="77777777" w:rsidR="0081760C" w:rsidRDefault="0081760C">
            <w:pPr>
              <w:pStyle w:val="ConsPlusNormal"/>
              <w:jc w:val="center"/>
            </w:pPr>
            <w:r>
              <w:t>11698,7</w:t>
            </w:r>
          </w:p>
        </w:tc>
        <w:tc>
          <w:tcPr>
            <w:tcW w:w="964" w:type="dxa"/>
            <w:tcBorders>
              <w:bottom w:val="nil"/>
            </w:tcBorders>
          </w:tcPr>
          <w:p w14:paraId="04B47A55" w14:textId="77777777" w:rsidR="0081760C" w:rsidRDefault="0081760C">
            <w:pPr>
              <w:pStyle w:val="ConsPlusNormal"/>
              <w:jc w:val="center"/>
            </w:pPr>
            <w:r>
              <w:t>34887,1</w:t>
            </w:r>
          </w:p>
        </w:tc>
        <w:tc>
          <w:tcPr>
            <w:tcW w:w="964" w:type="dxa"/>
            <w:tcBorders>
              <w:bottom w:val="nil"/>
            </w:tcBorders>
          </w:tcPr>
          <w:p w14:paraId="1AC5CD12" w14:textId="77777777" w:rsidR="0081760C" w:rsidRDefault="0081760C">
            <w:pPr>
              <w:pStyle w:val="ConsPlusNormal"/>
              <w:jc w:val="center"/>
            </w:pPr>
            <w:r>
              <w:t>40648,7</w:t>
            </w:r>
          </w:p>
        </w:tc>
        <w:tc>
          <w:tcPr>
            <w:tcW w:w="964" w:type="dxa"/>
            <w:tcBorders>
              <w:bottom w:val="nil"/>
            </w:tcBorders>
          </w:tcPr>
          <w:p w14:paraId="3158FC3D" w14:textId="77777777" w:rsidR="0081760C" w:rsidRDefault="0081760C">
            <w:pPr>
              <w:pStyle w:val="ConsPlusNormal"/>
              <w:jc w:val="center"/>
            </w:pPr>
            <w:r>
              <w:t>21001,4</w:t>
            </w:r>
          </w:p>
        </w:tc>
      </w:tr>
      <w:tr w:rsidR="0081760C" w14:paraId="21ADD970" w14:textId="77777777">
        <w:tblPrEx>
          <w:tblBorders>
            <w:insideH w:val="nil"/>
          </w:tblBorders>
        </w:tblPrEx>
        <w:tc>
          <w:tcPr>
            <w:tcW w:w="567" w:type="dxa"/>
            <w:vMerge/>
          </w:tcPr>
          <w:p w14:paraId="2882EC60" w14:textId="77777777" w:rsidR="0081760C" w:rsidRDefault="0081760C">
            <w:pPr>
              <w:spacing w:after="1" w:line="0" w:lineRule="atLeast"/>
            </w:pPr>
          </w:p>
        </w:tc>
        <w:tc>
          <w:tcPr>
            <w:tcW w:w="2098" w:type="dxa"/>
            <w:vMerge/>
          </w:tcPr>
          <w:p w14:paraId="41B2E5C2" w14:textId="77777777" w:rsidR="0081760C" w:rsidRDefault="0081760C">
            <w:pPr>
              <w:spacing w:after="1" w:line="0" w:lineRule="atLeast"/>
            </w:pPr>
          </w:p>
        </w:tc>
        <w:tc>
          <w:tcPr>
            <w:tcW w:w="1128" w:type="dxa"/>
            <w:tcBorders>
              <w:top w:val="nil"/>
              <w:bottom w:val="nil"/>
            </w:tcBorders>
          </w:tcPr>
          <w:p w14:paraId="072516E0" w14:textId="77777777" w:rsidR="0081760C" w:rsidRDefault="0081760C">
            <w:pPr>
              <w:pStyle w:val="ConsPlusNormal"/>
            </w:pPr>
            <w:r>
              <w:t>федеральный бюджет</w:t>
            </w:r>
          </w:p>
        </w:tc>
        <w:tc>
          <w:tcPr>
            <w:tcW w:w="1077" w:type="dxa"/>
            <w:tcBorders>
              <w:top w:val="nil"/>
              <w:bottom w:val="nil"/>
            </w:tcBorders>
          </w:tcPr>
          <w:p w14:paraId="34EB4938" w14:textId="77777777" w:rsidR="0081760C" w:rsidRDefault="0081760C">
            <w:pPr>
              <w:pStyle w:val="ConsPlusNormal"/>
              <w:jc w:val="center"/>
            </w:pPr>
            <w:r>
              <w:t>132595,9</w:t>
            </w:r>
          </w:p>
        </w:tc>
        <w:tc>
          <w:tcPr>
            <w:tcW w:w="964" w:type="dxa"/>
            <w:tcBorders>
              <w:top w:val="nil"/>
              <w:bottom w:val="nil"/>
            </w:tcBorders>
          </w:tcPr>
          <w:p w14:paraId="4164CBE0" w14:textId="77777777" w:rsidR="0081760C" w:rsidRDefault="0081760C">
            <w:pPr>
              <w:pStyle w:val="ConsPlusNormal"/>
              <w:jc w:val="center"/>
            </w:pPr>
            <w:r>
              <w:t>0,0</w:t>
            </w:r>
          </w:p>
        </w:tc>
        <w:tc>
          <w:tcPr>
            <w:tcW w:w="964" w:type="dxa"/>
            <w:tcBorders>
              <w:top w:val="nil"/>
              <w:bottom w:val="nil"/>
            </w:tcBorders>
          </w:tcPr>
          <w:p w14:paraId="52EE24BE" w14:textId="77777777" w:rsidR="0081760C" w:rsidRDefault="0081760C">
            <w:pPr>
              <w:pStyle w:val="ConsPlusNormal"/>
              <w:jc w:val="center"/>
            </w:pPr>
            <w:r>
              <w:t>0,0</w:t>
            </w:r>
          </w:p>
        </w:tc>
        <w:tc>
          <w:tcPr>
            <w:tcW w:w="964" w:type="dxa"/>
            <w:tcBorders>
              <w:top w:val="nil"/>
              <w:bottom w:val="nil"/>
            </w:tcBorders>
          </w:tcPr>
          <w:p w14:paraId="15047B19" w14:textId="77777777" w:rsidR="0081760C" w:rsidRDefault="0081760C">
            <w:pPr>
              <w:pStyle w:val="ConsPlusNormal"/>
              <w:jc w:val="center"/>
            </w:pPr>
            <w:r>
              <w:t>0,0</w:t>
            </w:r>
          </w:p>
        </w:tc>
        <w:tc>
          <w:tcPr>
            <w:tcW w:w="964" w:type="dxa"/>
            <w:tcBorders>
              <w:top w:val="nil"/>
              <w:bottom w:val="nil"/>
            </w:tcBorders>
          </w:tcPr>
          <w:p w14:paraId="67F31B09" w14:textId="77777777" w:rsidR="0081760C" w:rsidRDefault="0081760C">
            <w:pPr>
              <w:pStyle w:val="ConsPlusNormal"/>
              <w:jc w:val="center"/>
            </w:pPr>
            <w:r>
              <w:t>0,0</w:t>
            </w:r>
          </w:p>
        </w:tc>
        <w:tc>
          <w:tcPr>
            <w:tcW w:w="964" w:type="dxa"/>
            <w:tcBorders>
              <w:top w:val="nil"/>
              <w:bottom w:val="nil"/>
            </w:tcBorders>
          </w:tcPr>
          <w:p w14:paraId="746127DF" w14:textId="77777777" w:rsidR="0081760C" w:rsidRDefault="0081760C">
            <w:pPr>
              <w:pStyle w:val="ConsPlusNormal"/>
              <w:jc w:val="center"/>
            </w:pPr>
            <w:r>
              <w:t>12310,2</w:t>
            </w:r>
          </w:p>
        </w:tc>
        <w:tc>
          <w:tcPr>
            <w:tcW w:w="964" w:type="dxa"/>
            <w:tcBorders>
              <w:top w:val="nil"/>
              <w:bottom w:val="nil"/>
            </w:tcBorders>
          </w:tcPr>
          <w:p w14:paraId="4E437CAA" w14:textId="77777777" w:rsidR="0081760C" w:rsidRDefault="0081760C">
            <w:pPr>
              <w:pStyle w:val="ConsPlusNormal"/>
              <w:jc w:val="center"/>
            </w:pPr>
            <w:r>
              <w:t>13132,2</w:t>
            </w:r>
          </w:p>
        </w:tc>
        <w:tc>
          <w:tcPr>
            <w:tcW w:w="964" w:type="dxa"/>
            <w:tcBorders>
              <w:top w:val="nil"/>
              <w:bottom w:val="nil"/>
            </w:tcBorders>
          </w:tcPr>
          <w:p w14:paraId="0E1259E8" w14:textId="77777777" w:rsidR="0081760C" w:rsidRDefault="0081760C">
            <w:pPr>
              <w:pStyle w:val="ConsPlusNormal"/>
              <w:jc w:val="center"/>
            </w:pPr>
            <w:r>
              <w:t>11581,7</w:t>
            </w:r>
          </w:p>
        </w:tc>
        <w:tc>
          <w:tcPr>
            <w:tcW w:w="964" w:type="dxa"/>
            <w:tcBorders>
              <w:top w:val="nil"/>
              <w:bottom w:val="nil"/>
            </w:tcBorders>
          </w:tcPr>
          <w:p w14:paraId="710FCC14" w14:textId="77777777" w:rsidR="0081760C" w:rsidRDefault="0081760C">
            <w:pPr>
              <w:pStyle w:val="ConsPlusNormal"/>
              <w:jc w:val="center"/>
            </w:pPr>
            <w:r>
              <w:t>34538,2</w:t>
            </w:r>
          </w:p>
        </w:tc>
        <w:tc>
          <w:tcPr>
            <w:tcW w:w="964" w:type="dxa"/>
            <w:tcBorders>
              <w:top w:val="nil"/>
              <w:bottom w:val="nil"/>
            </w:tcBorders>
          </w:tcPr>
          <w:p w14:paraId="06152151" w14:textId="77777777" w:rsidR="0081760C" w:rsidRDefault="0081760C">
            <w:pPr>
              <w:pStyle w:val="ConsPlusNormal"/>
              <w:jc w:val="center"/>
            </w:pPr>
            <w:r>
              <w:t>40242,2</w:t>
            </w:r>
          </w:p>
        </w:tc>
        <w:tc>
          <w:tcPr>
            <w:tcW w:w="964" w:type="dxa"/>
            <w:tcBorders>
              <w:top w:val="nil"/>
              <w:bottom w:val="nil"/>
            </w:tcBorders>
          </w:tcPr>
          <w:p w14:paraId="73ABD240" w14:textId="77777777" w:rsidR="0081760C" w:rsidRDefault="0081760C">
            <w:pPr>
              <w:pStyle w:val="ConsPlusNormal"/>
              <w:jc w:val="center"/>
            </w:pPr>
            <w:r>
              <w:t>20791,4</w:t>
            </w:r>
          </w:p>
        </w:tc>
      </w:tr>
      <w:tr w:rsidR="0081760C" w14:paraId="61467C11" w14:textId="77777777">
        <w:tc>
          <w:tcPr>
            <w:tcW w:w="567" w:type="dxa"/>
            <w:vMerge/>
          </w:tcPr>
          <w:p w14:paraId="257B5EA7" w14:textId="77777777" w:rsidR="0081760C" w:rsidRDefault="0081760C">
            <w:pPr>
              <w:spacing w:after="1" w:line="0" w:lineRule="atLeast"/>
            </w:pPr>
          </w:p>
        </w:tc>
        <w:tc>
          <w:tcPr>
            <w:tcW w:w="2098" w:type="dxa"/>
            <w:vMerge/>
          </w:tcPr>
          <w:p w14:paraId="08EAF2A8" w14:textId="77777777" w:rsidR="0081760C" w:rsidRDefault="0081760C">
            <w:pPr>
              <w:spacing w:after="1" w:line="0" w:lineRule="atLeast"/>
            </w:pPr>
          </w:p>
        </w:tc>
        <w:tc>
          <w:tcPr>
            <w:tcW w:w="1128" w:type="dxa"/>
            <w:tcBorders>
              <w:top w:val="nil"/>
            </w:tcBorders>
          </w:tcPr>
          <w:p w14:paraId="386BBD2C" w14:textId="77777777" w:rsidR="0081760C" w:rsidRDefault="0081760C">
            <w:pPr>
              <w:pStyle w:val="ConsPlusNormal"/>
            </w:pPr>
            <w:r>
              <w:t>республиканский бюджет РД</w:t>
            </w:r>
          </w:p>
        </w:tc>
        <w:tc>
          <w:tcPr>
            <w:tcW w:w="1077" w:type="dxa"/>
            <w:tcBorders>
              <w:top w:val="nil"/>
            </w:tcBorders>
          </w:tcPr>
          <w:p w14:paraId="184505EC" w14:textId="77777777" w:rsidR="0081760C" w:rsidRDefault="0081760C">
            <w:pPr>
              <w:pStyle w:val="ConsPlusNormal"/>
              <w:jc w:val="center"/>
            </w:pPr>
            <w:r>
              <w:t>6409,2</w:t>
            </w:r>
          </w:p>
        </w:tc>
        <w:tc>
          <w:tcPr>
            <w:tcW w:w="964" w:type="dxa"/>
            <w:tcBorders>
              <w:top w:val="nil"/>
            </w:tcBorders>
          </w:tcPr>
          <w:p w14:paraId="2B00E668" w14:textId="77777777" w:rsidR="0081760C" w:rsidRDefault="0081760C">
            <w:pPr>
              <w:pStyle w:val="ConsPlusNormal"/>
              <w:jc w:val="center"/>
            </w:pPr>
            <w:r>
              <w:t>0,0</w:t>
            </w:r>
          </w:p>
        </w:tc>
        <w:tc>
          <w:tcPr>
            <w:tcW w:w="964" w:type="dxa"/>
            <w:tcBorders>
              <w:top w:val="nil"/>
            </w:tcBorders>
          </w:tcPr>
          <w:p w14:paraId="5C93FC0C" w14:textId="77777777" w:rsidR="0081760C" w:rsidRDefault="0081760C">
            <w:pPr>
              <w:pStyle w:val="ConsPlusNormal"/>
              <w:jc w:val="center"/>
            </w:pPr>
            <w:r>
              <w:t>0,0</w:t>
            </w:r>
          </w:p>
        </w:tc>
        <w:tc>
          <w:tcPr>
            <w:tcW w:w="964" w:type="dxa"/>
            <w:tcBorders>
              <w:top w:val="nil"/>
            </w:tcBorders>
          </w:tcPr>
          <w:p w14:paraId="34393127" w14:textId="77777777" w:rsidR="0081760C" w:rsidRDefault="0081760C">
            <w:pPr>
              <w:pStyle w:val="ConsPlusNormal"/>
              <w:jc w:val="center"/>
            </w:pPr>
            <w:r>
              <w:t>0,0</w:t>
            </w:r>
          </w:p>
        </w:tc>
        <w:tc>
          <w:tcPr>
            <w:tcW w:w="964" w:type="dxa"/>
            <w:tcBorders>
              <w:top w:val="nil"/>
            </w:tcBorders>
          </w:tcPr>
          <w:p w14:paraId="111F6203" w14:textId="77777777" w:rsidR="0081760C" w:rsidRDefault="0081760C">
            <w:pPr>
              <w:pStyle w:val="ConsPlusNormal"/>
              <w:jc w:val="center"/>
            </w:pPr>
            <w:r>
              <w:t>0,0</w:t>
            </w:r>
          </w:p>
        </w:tc>
        <w:tc>
          <w:tcPr>
            <w:tcW w:w="964" w:type="dxa"/>
            <w:tcBorders>
              <w:top w:val="nil"/>
            </w:tcBorders>
          </w:tcPr>
          <w:p w14:paraId="7BFFD372" w14:textId="77777777" w:rsidR="0081760C" w:rsidRDefault="0081760C">
            <w:pPr>
              <w:pStyle w:val="ConsPlusNormal"/>
              <w:jc w:val="center"/>
            </w:pPr>
            <w:r>
              <w:t>124,3</w:t>
            </w:r>
          </w:p>
        </w:tc>
        <w:tc>
          <w:tcPr>
            <w:tcW w:w="964" w:type="dxa"/>
            <w:tcBorders>
              <w:top w:val="nil"/>
            </w:tcBorders>
          </w:tcPr>
          <w:p w14:paraId="205FABC3" w14:textId="77777777" w:rsidR="0081760C" w:rsidRDefault="0081760C">
            <w:pPr>
              <w:pStyle w:val="ConsPlusNormal"/>
              <w:jc w:val="center"/>
            </w:pPr>
            <w:r>
              <w:t>5202,5</w:t>
            </w:r>
          </w:p>
        </w:tc>
        <w:tc>
          <w:tcPr>
            <w:tcW w:w="964" w:type="dxa"/>
            <w:tcBorders>
              <w:top w:val="nil"/>
            </w:tcBorders>
          </w:tcPr>
          <w:p w14:paraId="114D0852" w14:textId="77777777" w:rsidR="0081760C" w:rsidRDefault="0081760C">
            <w:pPr>
              <w:pStyle w:val="ConsPlusNormal"/>
              <w:jc w:val="center"/>
            </w:pPr>
            <w:r>
              <w:t>117,0</w:t>
            </w:r>
          </w:p>
        </w:tc>
        <w:tc>
          <w:tcPr>
            <w:tcW w:w="964" w:type="dxa"/>
            <w:tcBorders>
              <w:top w:val="nil"/>
            </w:tcBorders>
          </w:tcPr>
          <w:p w14:paraId="5344F945" w14:textId="77777777" w:rsidR="0081760C" w:rsidRDefault="0081760C">
            <w:pPr>
              <w:pStyle w:val="ConsPlusNormal"/>
              <w:jc w:val="center"/>
            </w:pPr>
            <w:r>
              <w:t>348,9</w:t>
            </w:r>
          </w:p>
        </w:tc>
        <w:tc>
          <w:tcPr>
            <w:tcW w:w="964" w:type="dxa"/>
            <w:tcBorders>
              <w:top w:val="nil"/>
            </w:tcBorders>
          </w:tcPr>
          <w:p w14:paraId="181BB0D9" w14:textId="77777777" w:rsidR="0081760C" w:rsidRDefault="0081760C">
            <w:pPr>
              <w:pStyle w:val="ConsPlusNormal"/>
              <w:jc w:val="center"/>
            </w:pPr>
            <w:r>
              <w:t>406,5</w:t>
            </w:r>
          </w:p>
        </w:tc>
        <w:tc>
          <w:tcPr>
            <w:tcW w:w="964" w:type="dxa"/>
            <w:tcBorders>
              <w:top w:val="nil"/>
            </w:tcBorders>
          </w:tcPr>
          <w:p w14:paraId="795C3411" w14:textId="77777777" w:rsidR="0081760C" w:rsidRDefault="0081760C">
            <w:pPr>
              <w:pStyle w:val="ConsPlusNormal"/>
              <w:jc w:val="center"/>
            </w:pPr>
            <w:r>
              <w:t>210,0</w:t>
            </w:r>
          </w:p>
        </w:tc>
      </w:tr>
      <w:tr w:rsidR="0081760C" w14:paraId="4E1A5972" w14:textId="77777777">
        <w:tc>
          <w:tcPr>
            <w:tcW w:w="567" w:type="dxa"/>
            <w:vMerge w:val="restart"/>
          </w:tcPr>
          <w:p w14:paraId="681276CF" w14:textId="77777777" w:rsidR="0081760C" w:rsidRDefault="0081760C">
            <w:pPr>
              <w:pStyle w:val="ConsPlusNormal"/>
              <w:jc w:val="center"/>
            </w:pPr>
            <w:r>
              <w:t>6.</w:t>
            </w:r>
          </w:p>
        </w:tc>
        <w:tc>
          <w:tcPr>
            <w:tcW w:w="2098" w:type="dxa"/>
            <w:vMerge w:val="restart"/>
          </w:tcPr>
          <w:p w14:paraId="2764CCDA" w14:textId="77777777" w:rsidR="0081760C" w:rsidRDefault="0081760C">
            <w:pPr>
              <w:pStyle w:val="ConsPlusNormal"/>
            </w:pPr>
            <w:r>
              <w:t>Субсидия на создание мобильных технопарков "Кванториум" ("Успех каждого ребенка")</w:t>
            </w:r>
          </w:p>
        </w:tc>
        <w:tc>
          <w:tcPr>
            <w:tcW w:w="1128" w:type="dxa"/>
            <w:tcBorders>
              <w:bottom w:val="nil"/>
            </w:tcBorders>
          </w:tcPr>
          <w:p w14:paraId="61137F04" w14:textId="77777777" w:rsidR="0081760C" w:rsidRDefault="0081760C">
            <w:pPr>
              <w:pStyle w:val="ConsPlusNormal"/>
            </w:pPr>
            <w:r>
              <w:t>всего, в т.ч.</w:t>
            </w:r>
          </w:p>
        </w:tc>
        <w:tc>
          <w:tcPr>
            <w:tcW w:w="1077" w:type="dxa"/>
            <w:tcBorders>
              <w:bottom w:val="nil"/>
            </w:tcBorders>
          </w:tcPr>
          <w:p w14:paraId="43FCA2A8" w14:textId="77777777" w:rsidR="0081760C" w:rsidRDefault="0081760C">
            <w:pPr>
              <w:pStyle w:val="ConsPlusNormal"/>
              <w:jc w:val="center"/>
            </w:pPr>
            <w:r>
              <w:t>102205,6</w:t>
            </w:r>
          </w:p>
        </w:tc>
        <w:tc>
          <w:tcPr>
            <w:tcW w:w="964" w:type="dxa"/>
            <w:tcBorders>
              <w:bottom w:val="nil"/>
            </w:tcBorders>
          </w:tcPr>
          <w:p w14:paraId="4DF8D794" w14:textId="77777777" w:rsidR="0081760C" w:rsidRDefault="0081760C">
            <w:pPr>
              <w:pStyle w:val="ConsPlusNormal"/>
              <w:jc w:val="center"/>
            </w:pPr>
            <w:r>
              <w:t>0,0</w:t>
            </w:r>
          </w:p>
        </w:tc>
        <w:tc>
          <w:tcPr>
            <w:tcW w:w="964" w:type="dxa"/>
            <w:tcBorders>
              <w:bottom w:val="nil"/>
            </w:tcBorders>
          </w:tcPr>
          <w:p w14:paraId="5E732CB8" w14:textId="77777777" w:rsidR="0081760C" w:rsidRDefault="0081760C">
            <w:pPr>
              <w:pStyle w:val="ConsPlusNormal"/>
              <w:jc w:val="center"/>
            </w:pPr>
            <w:r>
              <w:t>0,0</w:t>
            </w:r>
          </w:p>
        </w:tc>
        <w:tc>
          <w:tcPr>
            <w:tcW w:w="964" w:type="dxa"/>
            <w:tcBorders>
              <w:bottom w:val="nil"/>
            </w:tcBorders>
          </w:tcPr>
          <w:p w14:paraId="03877487" w14:textId="77777777" w:rsidR="0081760C" w:rsidRDefault="0081760C">
            <w:pPr>
              <w:pStyle w:val="ConsPlusNormal"/>
              <w:jc w:val="center"/>
            </w:pPr>
            <w:r>
              <w:t>0,0</w:t>
            </w:r>
          </w:p>
        </w:tc>
        <w:tc>
          <w:tcPr>
            <w:tcW w:w="964" w:type="dxa"/>
            <w:tcBorders>
              <w:bottom w:val="nil"/>
            </w:tcBorders>
          </w:tcPr>
          <w:p w14:paraId="7E8DFECF" w14:textId="77777777" w:rsidR="0081760C" w:rsidRDefault="0081760C">
            <w:pPr>
              <w:pStyle w:val="ConsPlusNormal"/>
              <w:jc w:val="center"/>
            </w:pPr>
            <w:r>
              <w:t>0,0</w:t>
            </w:r>
          </w:p>
        </w:tc>
        <w:tc>
          <w:tcPr>
            <w:tcW w:w="964" w:type="dxa"/>
            <w:tcBorders>
              <w:bottom w:val="nil"/>
            </w:tcBorders>
          </w:tcPr>
          <w:p w14:paraId="28754C01" w14:textId="77777777" w:rsidR="0081760C" w:rsidRDefault="0081760C">
            <w:pPr>
              <w:pStyle w:val="ConsPlusNormal"/>
              <w:jc w:val="center"/>
            </w:pPr>
            <w:r>
              <w:t>0,0</w:t>
            </w:r>
          </w:p>
        </w:tc>
        <w:tc>
          <w:tcPr>
            <w:tcW w:w="964" w:type="dxa"/>
            <w:tcBorders>
              <w:bottom w:val="nil"/>
            </w:tcBorders>
          </w:tcPr>
          <w:p w14:paraId="36F17F22" w14:textId="77777777" w:rsidR="0081760C" w:rsidRDefault="0081760C">
            <w:pPr>
              <w:pStyle w:val="ConsPlusNormal"/>
              <w:jc w:val="center"/>
            </w:pPr>
            <w:r>
              <w:t>16933,9</w:t>
            </w:r>
          </w:p>
        </w:tc>
        <w:tc>
          <w:tcPr>
            <w:tcW w:w="964" w:type="dxa"/>
            <w:tcBorders>
              <w:bottom w:val="nil"/>
            </w:tcBorders>
          </w:tcPr>
          <w:p w14:paraId="69A6FABD" w14:textId="77777777" w:rsidR="0081760C" w:rsidRDefault="0081760C">
            <w:pPr>
              <w:pStyle w:val="ConsPlusNormal"/>
              <w:jc w:val="center"/>
            </w:pPr>
            <w:r>
              <w:t>21361,8</w:t>
            </w:r>
          </w:p>
        </w:tc>
        <w:tc>
          <w:tcPr>
            <w:tcW w:w="964" w:type="dxa"/>
            <w:tcBorders>
              <w:bottom w:val="nil"/>
            </w:tcBorders>
          </w:tcPr>
          <w:p w14:paraId="45EE1820" w14:textId="77777777" w:rsidR="0081760C" w:rsidRDefault="0081760C">
            <w:pPr>
              <w:pStyle w:val="ConsPlusNormal"/>
              <w:jc w:val="center"/>
            </w:pPr>
            <w:r>
              <w:t>21444,1</w:t>
            </w:r>
          </w:p>
        </w:tc>
        <w:tc>
          <w:tcPr>
            <w:tcW w:w="964" w:type="dxa"/>
            <w:tcBorders>
              <w:bottom w:val="nil"/>
            </w:tcBorders>
          </w:tcPr>
          <w:p w14:paraId="5A2059F1" w14:textId="77777777" w:rsidR="0081760C" w:rsidRDefault="0081760C">
            <w:pPr>
              <w:pStyle w:val="ConsPlusNormal"/>
              <w:jc w:val="center"/>
            </w:pPr>
            <w:r>
              <w:t>21357,0</w:t>
            </w:r>
          </w:p>
        </w:tc>
        <w:tc>
          <w:tcPr>
            <w:tcW w:w="964" w:type="dxa"/>
            <w:tcBorders>
              <w:bottom w:val="nil"/>
            </w:tcBorders>
          </w:tcPr>
          <w:p w14:paraId="262755FC" w14:textId="77777777" w:rsidR="0081760C" w:rsidRDefault="0081760C">
            <w:pPr>
              <w:pStyle w:val="ConsPlusNormal"/>
              <w:jc w:val="center"/>
            </w:pPr>
            <w:r>
              <w:t>21108,8</w:t>
            </w:r>
          </w:p>
        </w:tc>
      </w:tr>
      <w:tr w:rsidR="0081760C" w14:paraId="1F484519" w14:textId="77777777">
        <w:tblPrEx>
          <w:tblBorders>
            <w:insideH w:val="nil"/>
          </w:tblBorders>
        </w:tblPrEx>
        <w:tc>
          <w:tcPr>
            <w:tcW w:w="567" w:type="dxa"/>
            <w:vMerge/>
          </w:tcPr>
          <w:p w14:paraId="63E64D64" w14:textId="77777777" w:rsidR="0081760C" w:rsidRDefault="0081760C">
            <w:pPr>
              <w:spacing w:after="1" w:line="0" w:lineRule="atLeast"/>
            </w:pPr>
          </w:p>
        </w:tc>
        <w:tc>
          <w:tcPr>
            <w:tcW w:w="2098" w:type="dxa"/>
            <w:vMerge/>
          </w:tcPr>
          <w:p w14:paraId="1533F383" w14:textId="77777777" w:rsidR="0081760C" w:rsidRDefault="0081760C">
            <w:pPr>
              <w:spacing w:after="1" w:line="0" w:lineRule="atLeast"/>
            </w:pPr>
          </w:p>
        </w:tc>
        <w:tc>
          <w:tcPr>
            <w:tcW w:w="1128" w:type="dxa"/>
            <w:tcBorders>
              <w:top w:val="nil"/>
              <w:bottom w:val="nil"/>
            </w:tcBorders>
          </w:tcPr>
          <w:p w14:paraId="05119793" w14:textId="77777777" w:rsidR="0081760C" w:rsidRDefault="0081760C">
            <w:pPr>
              <w:pStyle w:val="ConsPlusNormal"/>
            </w:pPr>
            <w:r>
              <w:t>федеральный бюджет</w:t>
            </w:r>
          </w:p>
        </w:tc>
        <w:tc>
          <w:tcPr>
            <w:tcW w:w="1077" w:type="dxa"/>
            <w:tcBorders>
              <w:top w:val="nil"/>
              <w:bottom w:val="nil"/>
            </w:tcBorders>
          </w:tcPr>
          <w:p w14:paraId="0EF0919C" w14:textId="77777777" w:rsidR="0081760C" w:rsidRDefault="0081760C">
            <w:pPr>
              <w:pStyle w:val="ConsPlusNormal"/>
              <w:jc w:val="center"/>
            </w:pPr>
            <w:r>
              <w:t>101183,6</w:t>
            </w:r>
          </w:p>
        </w:tc>
        <w:tc>
          <w:tcPr>
            <w:tcW w:w="964" w:type="dxa"/>
            <w:tcBorders>
              <w:top w:val="nil"/>
              <w:bottom w:val="nil"/>
            </w:tcBorders>
          </w:tcPr>
          <w:p w14:paraId="3E0ED1C8" w14:textId="77777777" w:rsidR="0081760C" w:rsidRDefault="0081760C">
            <w:pPr>
              <w:pStyle w:val="ConsPlusNormal"/>
              <w:jc w:val="center"/>
            </w:pPr>
            <w:r>
              <w:t>0,0</w:t>
            </w:r>
          </w:p>
        </w:tc>
        <w:tc>
          <w:tcPr>
            <w:tcW w:w="964" w:type="dxa"/>
            <w:tcBorders>
              <w:top w:val="nil"/>
              <w:bottom w:val="nil"/>
            </w:tcBorders>
          </w:tcPr>
          <w:p w14:paraId="5992C3C4" w14:textId="77777777" w:rsidR="0081760C" w:rsidRDefault="0081760C">
            <w:pPr>
              <w:pStyle w:val="ConsPlusNormal"/>
              <w:jc w:val="center"/>
            </w:pPr>
            <w:r>
              <w:t>0,0</w:t>
            </w:r>
          </w:p>
        </w:tc>
        <w:tc>
          <w:tcPr>
            <w:tcW w:w="964" w:type="dxa"/>
            <w:tcBorders>
              <w:top w:val="nil"/>
              <w:bottom w:val="nil"/>
            </w:tcBorders>
          </w:tcPr>
          <w:p w14:paraId="6E6D156F" w14:textId="77777777" w:rsidR="0081760C" w:rsidRDefault="0081760C">
            <w:pPr>
              <w:pStyle w:val="ConsPlusNormal"/>
              <w:jc w:val="center"/>
            </w:pPr>
            <w:r>
              <w:t>0,0</w:t>
            </w:r>
          </w:p>
        </w:tc>
        <w:tc>
          <w:tcPr>
            <w:tcW w:w="964" w:type="dxa"/>
            <w:tcBorders>
              <w:top w:val="nil"/>
              <w:bottom w:val="nil"/>
            </w:tcBorders>
          </w:tcPr>
          <w:p w14:paraId="69DC3E5B" w14:textId="77777777" w:rsidR="0081760C" w:rsidRDefault="0081760C">
            <w:pPr>
              <w:pStyle w:val="ConsPlusNormal"/>
              <w:jc w:val="center"/>
            </w:pPr>
            <w:r>
              <w:t>0,0</w:t>
            </w:r>
          </w:p>
        </w:tc>
        <w:tc>
          <w:tcPr>
            <w:tcW w:w="964" w:type="dxa"/>
            <w:tcBorders>
              <w:top w:val="nil"/>
              <w:bottom w:val="nil"/>
            </w:tcBorders>
          </w:tcPr>
          <w:p w14:paraId="41510CCA" w14:textId="77777777" w:rsidR="0081760C" w:rsidRDefault="0081760C">
            <w:pPr>
              <w:pStyle w:val="ConsPlusNormal"/>
              <w:jc w:val="center"/>
            </w:pPr>
            <w:r>
              <w:t>0,0</w:t>
            </w:r>
          </w:p>
        </w:tc>
        <w:tc>
          <w:tcPr>
            <w:tcW w:w="964" w:type="dxa"/>
            <w:tcBorders>
              <w:top w:val="nil"/>
              <w:bottom w:val="nil"/>
            </w:tcBorders>
          </w:tcPr>
          <w:p w14:paraId="5D647227" w14:textId="77777777" w:rsidR="0081760C" w:rsidRDefault="0081760C">
            <w:pPr>
              <w:pStyle w:val="ConsPlusNormal"/>
              <w:jc w:val="center"/>
            </w:pPr>
            <w:r>
              <w:t>16764,6</w:t>
            </w:r>
          </w:p>
        </w:tc>
        <w:tc>
          <w:tcPr>
            <w:tcW w:w="964" w:type="dxa"/>
            <w:tcBorders>
              <w:top w:val="nil"/>
              <w:bottom w:val="nil"/>
            </w:tcBorders>
          </w:tcPr>
          <w:p w14:paraId="717C3B06" w14:textId="77777777" w:rsidR="0081760C" w:rsidRDefault="0081760C">
            <w:pPr>
              <w:pStyle w:val="ConsPlusNormal"/>
              <w:jc w:val="center"/>
            </w:pPr>
            <w:r>
              <w:t>21148,2</w:t>
            </w:r>
          </w:p>
        </w:tc>
        <w:tc>
          <w:tcPr>
            <w:tcW w:w="964" w:type="dxa"/>
            <w:tcBorders>
              <w:top w:val="nil"/>
              <w:bottom w:val="nil"/>
            </w:tcBorders>
          </w:tcPr>
          <w:p w14:paraId="45F154DC" w14:textId="77777777" w:rsidR="0081760C" w:rsidRDefault="0081760C">
            <w:pPr>
              <w:pStyle w:val="ConsPlusNormal"/>
              <w:jc w:val="center"/>
            </w:pPr>
            <w:r>
              <w:t>21229,7</w:t>
            </w:r>
          </w:p>
        </w:tc>
        <w:tc>
          <w:tcPr>
            <w:tcW w:w="964" w:type="dxa"/>
            <w:tcBorders>
              <w:top w:val="nil"/>
              <w:bottom w:val="nil"/>
            </w:tcBorders>
          </w:tcPr>
          <w:p w14:paraId="5651432D" w14:textId="77777777" w:rsidR="0081760C" w:rsidRDefault="0081760C">
            <w:pPr>
              <w:pStyle w:val="ConsPlusNormal"/>
              <w:jc w:val="center"/>
            </w:pPr>
            <w:r>
              <w:t>21143,4</w:t>
            </w:r>
          </w:p>
        </w:tc>
        <w:tc>
          <w:tcPr>
            <w:tcW w:w="964" w:type="dxa"/>
            <w:tcBorders>
              <w:top w:val="nil"/>
              <w:bottom w:val="nil"/>
            </w:tcBorders>
          </w:tcPr>
          <w:p w14:paraId="068B0B97" w14:textId="77777777" w:rsidR="0081760C" w:rsidRDefault="0081760C">
            <w:pPr>
              <w:pStyle w:val="ConsPlusNormal"/>
              <w:jc w:val="center"/>
            </w:pPr>
            <w:r>
              <w:t>20897,7</w:t>
            </w:r>
          </w:p>
        </w:tc>
      </w:tr>
      <w:tr w:rsidR="0081760C" w14:paraId="29704D89" w14:textId="77777777">
        <w:tc>
          <w:tcPr>
            <w:tcW w:w="567" w:type="dxa"/>
            <w:vMerge/>
          </w:tcPr>
          <w:p w14:paraId="328F8E20" w14:textId="77777777" w:rsidR="0081760C" w:rsidRDefault="0081760C">
            <w:pPr>
              <w:spacing w:after="1" w:line="0" w:lineRule="atLeast"/>
            </w:pPr>
          </w:p>
        </w:tc>
        <w:tc>
          <w:tcPr>
            <w:tcW w:w="2098" w:type="dxa"/>
            <w:vMerge/>
          </w:tcPr>
          <w:p w14:paraId="484C2463" w14:textId="77777777" w:rsidR="0081760C" w:rsidRDefault="0081760C">
            <w:pPr>
              <w:spacing w:after="1" w:line="0" w:lineRule="atLeast"/>
            </w:pPr>
          </w:p>
        </w:tc>
        <w:tc>
          <w:tcPr>
            <w:tcW w:w="1128" w:type="dxa"/>
            <w:tcBorders>
              <w:top w:val="nil"/>
            </w:tcBorders>
          </w:tcPr>
          <w:p w14:paraId="2C1CBDBC" w14:textId="77777777" w:rsidR="0081760C" w:rsidRDefault="0081760C">
            <w:pPr>
              <w:pStyle w:val="ConsPlusNormal"/>
            </w:pPr>
            <w:r>
              <w:t>республиканский бюджет РД</w:t>
            </w:r>
          </w:p>
        </w:tc>
        <w:tc>
          <w:tcPr>
            <w:tcW w:w="1077" w:type="dxa"/>
            <w:tcBorders>
              <w:top w:val="nil"/>
            </w:tcBorders>
          </w:tcPr>
          <w:p w14:paraId="65A7B1FB" w14:textId="77777777" w:rsidR="0081760C" w:rsidRDefault="0081760C">
            <w:pPr>
              <w:pStyle w:val="ConsPlusNormal"/>
              <w:jc w:val="center"/>
            </w:pPr>
            <w:r>
              <w:t>1022,0</w:t>
            </w:r>
          </w:p>
        </w:tc>
        <w:tc>
          <w:tcPr>
            <w:tcW w:w="964" w:type="dxa"/>
            <w:tcBorders>
              <w:top w:val="nil"/>
            </w:tcBorders>
          </w:tcPr>
          <w:p w14:paraId="6D63DE78" w14:textId="77777777" w:rsidR="0081760C" w:rsidRDefault="0081760C">
            <w:pPr>
              <w:pStyle w:val="ConsPlusNormal"/>
              <w:jc w:val="center"/>
            </w:pPr>
            <w:r>
              <w:t>0,0</w:t>
            </w:r>
          </w:p>
        </w:tc>
        <w:tc>
          <w:tcPr>
            <w:tcW w:w="964" w:type="dxa"/>
            <w:tcBorders>
              <w:top w:val="nil"/>
            </w:tcBorders>
          </w:tcPr>
          <w:p w14:paraId="2B5A9E33" w14:textId="77777777" w:rsidR="0081760C" w:rsidRDefault="0081760C">
            <w:pPr>
              <w:pStyle w:val="ConsPlusNormal"/>
              <w:jc w:val="center"/>
            </w:pPr>
            <w:r>
              <w:t>0,0</w:t>
            </w:r>
          </w:p>
        </w:tc>
        <w:tc>
          <w:tcPr>
            <w:tcW w:w="964" w:type="dxa"/>
            <w:tcBorders>
              <w:top w:val="nil"/>
            </w:tcBorders>
          </w:tcPr>
          <w:p w14:paraId="4E73E710" w14:textId="77777777" w:rsidR="0081760C" w:rsidRDefault="0081760C">
            <w:pPr>
              <w:pStyle w:val="ConsPlusNormal"/>
              <w:jc w:val="center"/>
            </w:pPr>
            <w:r>
              <w:t>0,0</w:t>
            </w:r>
          </w:p>
        </w:tc>
        <w:tc>
          <w:tcPr>
            <w:tcW w:w="964" w:type="dxa"/>
            <w:tcBorders>
              <w:top w:val="nil"/>
            </w:tcBorders>
          </w:tcPr>
          <w:p w14:paraId="4F74372A" w14:textId="77777777" w:rsidR="0081760C" w:rsidRDefault="0081760C">
            <w:pPr>
              <w:pStyle w:val="ConsPlusNormal"/>
              <w:jc w:val="center"/>
            </w:pPr>
            <w:r>
              <w:t>0,0</w:t>
            </w:r>
          </w:p>
        </w:tc>
        <w:tc>
          <w:tcPr>
            <w:tcW w:w="964" w:type="dxa"/>
            <w:tcBorders>
              <w:top w:val="nil"/>
            </w:tcBorders>
          </w:tcPr>
          <w:p w14:paraId="387524BE" w14:textId="77777777" w:rsidR="0081760C" w:rsidRDefault="0081760C">
            <w:pPr>
              <w:pStyle w:val="ConsPlusNormal"/>
              <w:jc w:val="center"/>
            </w:pPr>
            <w:r>
              <w:t>0,0</w:t>
            </w:r>
          </w:p>
        </w:tc>
        <w:tc>
          <w:tcPr>
            <w:tcW w:w="964" w:type="dxa"/>
            <w:tcBorders>
              <w:top w:val="nil"/>
            </w:tcBorders>
          </w:tcPr>
          <w:p w14:paraId="010F68BD" w14:textId="77777777" w:rsidR="0081760C" w:rsidRDefault="0081760C">
            <w:pPr>
              <w:pStyle w:val="ConsPlusNormal"/>
              <w:jc w:val="center"/>
            </w:pPr>
            <w:r>
              <w:t>169,3</w:t>
            </w:r>
          </w:p>
        </w:tc>
        <w:tc>
          <w:tcPr>
            <w:tcW w:w="964" w:type="dxa"/>
            <w:tcBorders>
              <w:top w:val="nil"/>
            </w:tcBorders>
          </w:tcPr>
          <w:p w14:paraId="4731DAB9" w14:textId="77777777" w:rsidR="0081760C" w:rsidRDefault="0081760C">
            <w:pPr>
              <w:pStyle w:val="ConsPlusNormal"/>
              <w:jc w:val="center"/>
            </w:pPr>
            <w:r>
              <w:t>213,6</w:t>
            </w:r>
          </w:p>
        </w:tc>
        <w:tc>
          <w:tcPr>
            <w:tcW w:w="964" w:type="dxa"/>
            <w:tcBorders>
              <w:top w:val="nil"/>
            </w:tcBorders>
          </w:tcPr>
          <w:p w14:paraId="5EA0D0A9" w14:textId="77777777" w:rsidR="0081760C" w:rsidRDefault="0081760C">
            <w:pPr>
              <w:pStyle w:val="ConsPlusNormal"/>
              <w:jc w:val="center"/>
            </w:pPr>
            <w:r>
              <w:t>214,4</w:t>
            </w:r>
          </w:p>
        </w:tc>
        <w:tc>
          <w:tcPr>
            <w:tcW w:w="964" w:type="dxa"/>
            <w:tcBorders>
              <w:top w:val="nil"/>
            </w:tcBorders>
          </w:tcPr>
          <w:p w14:paraId="5A71C673" w14:textId="77777777" w:rsidR="0081760C" w:rsidRDefault="0081760C">
            <w:pPr>
              <w:pStyle w:val="ConsPlusNormal"/>
              <w:jc w:val="center"/>
            </w:pPr>
            <w:r>
              <w:t>213,6</w:t>
            </w:r>
          </w:p>
        </w:tc>
        <w:tc>
          <w:tcPr>
            <w:tcW w:w="964" w:type="dxa"/>
            <w:tcBorders>
              <w:top w:val="nil"/>
            </w:tcBorders>
          </w:tcPr>
          <w:p w14:paraId="59D7088F" w14:textId="77777777" w:rsidR="0081760C" w:rsidRDefault="0081760C">
            <w:pPr>
              <w:pStyle w:val="ConsPlusNormal"/>
              <w:jc w:val="center"/>
            </w:pPr>
            <w:r>
              <w:t>211,1</w:t>
            </w:r>
          </w:p>
        </w:tc>
      </w:tr>
      <w:tr w:rsidR="0081760C" w14:paraId="250E270D" w14:textId="77777777">
        <w:tc>
          <w:tcPr>
            <w:tcW w:w="567" w:type="dxa"/>
            <w:vMerge w:val="restart"/>
          </w:tcPr>
          <w:p w14:paraId="545B56B6" w14:textId="77777777" w:rsidR="0081760C" w:rsidRDefault="0081760C">
            <w:pPr>
              <w:pStyle w:val="ConsPlusNormal"/>
              <w:jc w:val="center"/>
            </w:pPr>
            <w:r>
              <w:t>7.</w:t>
            </w:r>
          </w:p>
        </w:tc>
        <w:tc>
          <w:tcPr>
            <w:tcW w:w="2098" w:type="dxa"/>
            <w:vMerge w:val="restart"/>
          </w:tcPr>
          <w:p w14:paraId="4F1A6B11" w14:textId="77777777" w:rsidR="0081760C" w:rsidRDefault="0081760C">
            <w:pPr>
              <w:pStyle w:val="ConsPlusNormal"/>
            </w:pPr>
            <w:r>
              <w:t>Субсидия на создание новых мест в образовательных организациях различных типов для реализации дополнительных общеразвивающих программ всех направленностей ("Успех каждого ребенка")</w:t>
            </w:r>
          </w:p>
        </w:tc>
        <w:tc>
          <w:tcPr>
            <w:tcW w:w="1128" w:type="dxa"/>
            <w:tcBorders>
              <w:bottom w:val="nil"/>
            </w:tcBorders>
          </w:tcPr>
          <w:p w14:paraId="438A5B0B" w14:textId="77777777" w:rsidR="0081760C" w:rsidRDefault="0081760C">
            <w:pPr>
              <w:pStyle w:val="ConsPlusNormal"/>
            </w:pPr>
            <w:r>
              <w:t>всего, в т.ч.</w:t>
            </w:r>
          </w:p>
        </w:tc>
        <w:tc>
          <w:tcPr>
            <w:tcW w:w="1077" w:type="dxa"/>
            <w:tcBorders>
              <w:bottom w:val="nil"/>
            </w:tcBorders>
          </w:tcPr>
          <w:p w14:paraId="2DD3961B" w14:textId="77777777" w:rsidR="0081760C" w:rsidRDefault="0081760C">
            <w:pPr>
              <w:pStyle w:val="ConsPlusNormal"/>
              <w:jc w:val="center"/>
            </w:pPr>
            <w:r>
              <w:t>477202,9</w:t>
            </w:r>
          </w:p>
        </w:tc>
        <w:tc>
          <w:tcPr>
            <w:tcW w:w="964" w:type="dxa"/>
            <w:tcBorders>
              <w:bottom w:val="nil"/>
            </w:tcBorders>
          </w:tcPr>
          <w:p w14:paraId="29324CDF" w14:textId="77777777" w:rsidR="0081760C" w:rsidRDefault="0081760C">
            <w:pPr>
              <w:pStyle w:val="ConsPlusNormal"/>
              <w:jc w:val="center"/>
            </w:pPr>
            <w:r>
              <w:t>0,0</w:t>
            </w:r>
          </w:p>
        </w:tc>
        <w:tc>
          <w:tcPr>
            <w:tcW w:w="964" w:type="dxa"/>
            <w:tcBorders>
              <w:bottom w:val="nil"/>
            </w:tcBorders>
          </w:tcPr>
          <w:p w14:paraId="09BBD04C" w14:textId="77777777" w:rsidR="0081760C" w:rsidRDefault="0081760C">
            <w:pPr>
              <w:pStyle w:val="ConsPlusNormal"/>
              <w:jc w:val="center"/>
            </w:pPr>
            <w:r>
              <w:t>0,0</w:t>
            </w:r>
          </w:p>
        </w:tc>
        <w:tc>
          <w:tcPr>
            <w:tcW w:w="964" w:type="dxa"/>
            <w:tcBorders>
              <w:bottom w:val="nil"/>
            </w:tcBorders>
          </w:tcPr>
          <w:p w14:paraId="05329974" w14:textId="77777777" w:rsidR="0081760C" w:rsidRDefault="0081760C">
            <w:pPr>
              <w:pStyle w:val="ConsPlusNormal"/>
              <w:jc w:val="center"/>
            </w:pPr>
            <w:r>
              <w:t>0,0</w:t>
            </w:r>
          </w:p>
        </w:tc>
        <w:tc>
          <w:tcPr>
            <w:tcW w:w="964" w:type="dxa"/>
            <w:tcBorders>
              <w:bottom w:val="nil"/>
            </w:tcBorders>
          </w:tcPr>
          <w:p w14:paraId="0135A035" w14:textId="77777777" w:rsidR="0081760C" w:rsidRDefault="0081760C">
            <w:pPr>
              <w:pStyle w:val="ConsPlusNormal"/>
              <w:jc w:val="center"/>
            </w:pPr>
            <w:r>
              <w:t>0,0</w:t>
            </w:r>
          </w:p>
        </w:tc>
        <w:tc>
          <w:tcPr>
            <w:tcW w:w="964" w:type="dxa"/>
            <w:tcBorders>
              <w:bottom w:val="nil"/>
            </w:tcBorders>
          </w:tcPr>
          <w:p w14:paraId="014FB30D" w14:textId="77777777" w:rsidR="0081760C" w:rsidRDefault="0081760C">
            <w:pPr>
              <w:pStyle w:val="ConsPlusNormal"/>
              <w:jc w:val="center"/>
            </w:pPr>
            <w:r>
              <w:t>0,0</w:t>
            </w:r>
          </w:p>
        </w:tc>
        <w:tc>
          <w:tcPr>
            <w:tcW w:w="964" w:type="dxa"/>
            <w:tcBorders>
              <w:bottom w:val="nil"/>
            </w:tcBorders>
          </w:tcPr>
          <w:p w14:paraId="6994AA20" w14:textId="77777777" w:rsidR="0081760C" w:rsidRDefault="0081760C">
            <w:pPr>
              <w:pStyle w:val="ConsPlusNormal"/>
              <w:jc w:val="center"/>
            </w:pPr>
            <w:r>
              <w:t>29992,4</w:t>
            </w:r>
          </w:p>
        </w:tc>
        <w:tc>
          <w:tcPr>
            <w:tcW w:w="964" w:type="dxa"/>
            <w:tcBorders>
              <w:bottom w:val="nil"/>
            </w:tcBorders>
          </w:tcPr>
          <w:p w14:paraId="074F8001" w14:textId="77777777" w:rsidR="0081760C" w:rsidRDefault="0081760C">
            <w:pPr>
              <w:pStyle w:val="ConsPlusNormal"/>
              <w:jc w:val="center"/>
            </w:pPr>
            <w:r>
              <w:t>447210,5</w:t>
            </w:r>
          </w:p>
        </w:tc>
        <w:tc>
          <w:tcPr>
            <w:tcW w:w="964" w:type="dxa"/>
            <w:tcBorders>
              <w:bottom w:val="nil"/>
            </w:tcBorders>
          </w:tcPr>
          <w:p w14:paraId="0FEE6096" w14:textId="77777777" w:rsidR="0081760C" w:rsidRDefault="0081760C">
            <w:pPr>
              <w:pStyle w:val="ConsPlusNormal"/>
              <w:jc w:val="center"/>
            </w:pPr>
            <w:r>
              <w:t>0,0</w:t>
            </w:r>
          </w:p>
        </w:tc>
        <w:tc>
          <w:tcPr>
            <w:tcW w:w="964" w:type="dxa"/>
            <w:tcBorders>
              <w:bottom w:val="nil"/>
            </w:tcBorders>
          </w:tcPr>
          <w:p w14:paraId="46FC1323" w14:textId="77777777" w:rsidR="0081760C" w:rsidRDefault="0081760C">
            <w:pPr>
              <w:pStyle w:val="ConsPlusNormal"/>
              <w:jc w:val="center"/>
            </w:pPr>
            <w:r>
              <w:t>0,0</w:t>
            </w:r>
          </w:p>
        </w:tc>
        <w:tc>
          <w:tcPr>
            <w:tcW w:w="964" w:type="dxa"/>
            <w:tcBorders>
              <w:bottom w:val="nil"/>
            </w:tcBorders>
          </w:tcPr>
          <w:p w14:paraId="4F770BD7" w14:textId="77777777" w:rsidR="0081760C" w:rsidRDefault="0081760C">
            <w:pPr>
              <w:pStyle w:val="ConsPlusNormal"/>
              <w:jc w:val="center"/>
            </w:pPr>
            <w:r>
              <w:t>0,0</w:t>
            </w:r>
          </w:p>
        </w:tc>
      </w:tr>
      <w:tr w:rsidR="0081760C" w14:paraId="19E529BC" w14:textId="77777777">
        <w:tblPrEx>
          <w:tblBorders>
            <w:insideH w:val="nil"/>
          </w:tblBorders>
        </w:tblPrEx>
        <w:tc>
          <w:tcPr>
            <w:tcW w:w="567" w:type="dxa"/>
            <w:vMerge/>
          </w:tcPr>
          <w:p w14:paraId="2AFCDF70" w14:textId="77777777" w:rsidR="0081760C" w:rsidRDefault="0081760C">
            <w:pPr>
              <w:spacing w:after="1" w:line="0" w:lineRule="atLeast"/>
            </w:pPr>
          </w:p>
        </w:tc>
        <w:tc>
          <w:tcPr>
            <w:tcW w:w="2098" w:type="dxa"/>
            <w:vMerge/>
          </w:tcPr>
          <w:p w14:paraId="42148AA1" w14:textId="77777777" w:rsidR="0081760C" w:rsidRDefault="0081760C">
            <w:pPr>
              <w:spacing w:after="1" w:line="0" w:lineRule="atLeast"/>
            </w:pPr>
          </w:p>
        </w:tc>
        <w:tc>
          <w:tcPr>
            <w:tcW w:w="1128" w:type="dxa"/>
            <w:tcBorders>
              <w:top w:val="nil"/>
              <w:bottom w:val="nil"/>
            </w:tcBorders>
          </w:tcPr>
          <w:p w14:paraId="29170C25" w14:textId="77777777" w:rsidR="0081760C" w:rsidRDefault="0081760C">
            <w:pPr>
              <w:pStyle w:val="ConsPlusNormal"/>
            </w:pPr>
            <w:r>
              <w:t>федеральный бюджет</w:t>
            </w:r>
          </w:p>
        </w:tc>
        <w:tc>
          <w:tcPr>
            <w:tcW w:w="1077" w:type="dxa"/>
            <w:tcBorders>
              <w:top w:val="nil"/>
              <w:bottom w:val="nil"/>
            </w:tcBorders>
          </w:tcPr>
          <w:p w14:paraId="7439B01E" w14:textId="77777777" w:rsidR="0081760C" w:rsidRDefault="0081760C">
            <w:pPr>
              <w:pStyle w:val="ConsPlusNormal"/>
              <w:jc w:val="center"/>
            </w:pPr>
            <w:r>
              <w:t>472430,9</w:t>
            </w:r>
          </w:p>
        </w:tc>
        <w:tc>
          <w:tcPr>
            <w:tcW w:w="964" w:type="dxa"/>
            <w:tcBorders>
              <w:top w:val="nil"/>
              <w:bottom w:val="nil"/>
            </w:tcBorders>
          </w:tcPr>
          <w:p w14:paraId="64267671" w14:textId="77777777" w:rsidR="0081760C" w:rsidRDefault="0081760C">
            <w:pPr>
              <w:pStyle w:val="ConsPlusNormal"/>
              <w:jc w:val="center"/>
            </w:pPr>
            <w:r>
              <w:t>0,0</w:t>
            </w:r>
          </w:p>
        </w:tc>
        <w:tc>
          <w:tcPr>
            <w:tcW w:w="964" w:type="dxa"/>
            <w:tcBorders>
              <w:top w:val="nil"/>
              <w:bottom w:val="nil"/>
            </w:tcBorders>
          </w:tcPr>
          <w:p w14:paraId="329ABD85" w14:textId="77777777" w:rsidR="0081760C" w:rsidRDefault="0081760C">
            <w:pPr>
              <w:pStyle w:val="ConsPlusNormal"/>
              <w:jc w:val="center"/>
            </w:pPr>
            <w:r>
              <w:t>0,0</w:t>
            </w:r>
          </w:p>
        </w:tc>
        <w:tc>
          <w:tcPr>
            <w:tcW w:w="964" w:type="dxa"/>
            <w:tcBorders>
              <w:top w:val="nil"/>
              <w:bottom w:val="nil"/>
            </w:tcBorders>
          </w:tcPr>
          <w:p w14:paraId="75656371" w14:textId="77777777" w:rsidR="0081760C" w:rsidRDefault="0081760C">
            <w:pPr>
              <w:pStyle w:val="ConsPlusNormal"/>
              <w:jc w:val="center"/>
            </w:pPr>
            <w:r>
              <w:t>0,0</w:t>
            </w:r>
          </w:p>
        </w:tc>
        <w:tc>
          <w:tcPr>
            <w:tcW w:w="964" w:type="dxa"/>
            <w:tcBorders>
              <w:top w:val="nil"/>
              <w:bottom w:val="nil"/>
            </w:tcBorders>
          </w:tcPr>
          <w:p w14:paraId="4DA4D4DF" w14:textId="77777777" w:rsidR="0081760C" w:rsidRDefault="0081760C">
            <w:pPr>
              <w:pStyle w:val="ConsPlusNormal"/>
              <w:jc w:val="center"/>
            </w:pPr>
            <w:r>
              <w:t>0,0</w:t>
            </w:r>
          </w:p>
        </w:tc>
        <w:tc>
          <w:tcPr>
            <w:tcW w:w="964" w:type="dxa"/>
            <w:tcBorders>
              <w:top w:val="nil"/>
              <w:bottom w:val="nil"/>
            </w:tcBorders>
          </w:tcPr>
          <w:p w14:paraId="47873B5D" w14:textId="77777777" w:rsidR="0081760C" w:rsidRDefault="0081760C">
            <w:pPr>
              <w:pStyle w:val="ConsPlusNormal"/>
              <w:jc w:val="center"/>
            </w:pPr>
            <w:r>
              <w:t>0,0</w:t>
            </w:r>
          </w:p>
        </w:tc>
        <w:tc>
          <w:tcPr>
            <w:tcW w:w="964" w:type="dxa"/>
            <w:tcBorders>
              <w:top w:val="nil"/>
              <w:bottom w:val="nil"/>
            </w:tcBorders>
          </w:tcPr>
          <w:p w14:paraId="29FD3C26" w14:textId="77777777" w:rsidR="0081760C" w:rsidRDefault="0081760C">
            <w:pPr>
              <w:pStyle w:val="ConsPlusNormal"/>
              <w:jc w:val="center"/>
            </w:pPr>
            <w:r>
              <w:t>29692,5</w:t>
            </w:r>
          </w:p>
        </w:tc>
        <w:tc>
          <w:tcPr>
            <w:tcW w:w="964" w:type="dxa"/>
            <w:tcBorders>
              <w:top w:val="nil"/>
              <w:bottom w:val="nil"/>
            </w:tcBorders>
          </w:tcPr>
          <w:p w14:paraId="72F93DB7" w14:textId="77777777" w:rsidR="0081760C" w:rsidRDefault="0081760C">
            <w:pPr>
              <w:pStyle w:val="ConsPlusNormal"/>
              <w:jc w:val="center"/>
            </w:pPr>
            <w:r>
              <w:t>442738,4</w:t>
            </w:r>
          </w:p>
        </w:tc>
        <w:tc>
          <w:tcPr>
            <w:tcW w:w="964" w:type="dxa"/>
            <w:tcBorders>
              <w:top w:val="nil"/>
              <w:bottom w:val="nil"/>
            </w:tcBorders>
          </w:tcPr>
          <w:p w14:paraId="5EC1935C" w14:textId="77777777" w:rsidR="0081760C" w:rsidRDefault="0081760C">
            <w:pPr>
              <w:pStyle w:val="ConsPlusNormal"/>
              <w:jc w:val="center"/>
            </w:pPr>
            <w:r>
              <w:t>0,0</w:t>
            </w:r>
          </w:p>
        </w:tc>
        <w:tc>
          <w:tcPr>
            <w:tcW w:w="964" w:type="dxa"/>
            <w:tcBorders>
              <w:top w:val="nil"/>
              <w:bottom w:val="nil"/>
            </w:tcBorders>
          </w:tcPr>
          <w:p w14:paraId="433F1041" w14:textId="77777777" w:rsidR="0081760C" w:rsidRDefault="0081760C">
            <w:pPr>
              <w:pStyle w:val="ConsPlusNormal"/>
              <w:jc w:val="center"/>
            </w:pPr>
            <w:r>
              <w:t>0,0</w:t>
            </w:r>
          </w:p>
        </w:tc>
        <w:tc>
          <w:tcPr>
            <w:tcW w:w="964" w:type="dxa"/>
            <w:tcBorders>
              <w:top w:val="nil"/>
              <w:bottom w:val="nil"/>
            </w:tcBorders>
          </w:tcPr>
          <w:p w14:paraId="655F73AA" w14:textId="77777777" w:rsidR="0081760C" w:rsidRDefault="0081760C">
            <w:pPr>
              <w:pStyle w:val="ConsPlusNormal"/>
              <w:jc w:val="center"/>
            </w:pPr>
            <w:r>
              <w:t>0,0</w:t>
            </w:r>
          </w:p>
        </w:tc>
      </w:tr>
      <w:tr w:rsidR="0081760C" w14:paraId="4FE4C7D1" w14:textId="77777777">
        <w:tc>
          <w:tcPr>
            <w:tcW w:w="567" w:type="dxa"/>
            <w:vMerge/>
          </w:tcPr>
          <w:p w14:paraId="077ED722" w14:textId="77777777" w:rsidR="0081760C" w:rsidRDefault="0081760C">
            <w:pPr>
              <w:spacing w:after="1" w:line="0" w:lineRule="atLeast"/>
            </w:pPr>
          </w:p>
        </w:tc>
        <w:tc>
          <w:tcPr>
            <w:tcW w:w="2098" w:type="dxa"/>
            <w:vMerge/>
          </w:tcPr>
          <w:p w14:paraId="280FF1EB" w14:textId="77777777" w:rsidR="0081760C" w:rsidRDefault="0081760C">
            <w:pPr>
              <w:spacing w:after="1" w:line="0" w:lineRule="atLeast"/>
            </w:pPr>
          </w:p>
        </w:tc>
        <w:tc>
          <w:tcPr>
            <w:tcW w:w="1128" w:type="dxa"/>
            <w:tcBorders>
              <w:top w:val="nil"/>
            </w:tcBorders>
          </w:tcPr>
          <w:p w14:paraId="06C0918D" w14:textId="77777777" w:rsidR="0081760C" w:rsidRDefault="0081760C">
            <w:pPr>
              <w:pStyle w:val="ConsPlusNormal"/>
            </w:pPr>
            <w:r>
              <w:t>республиканский бюджет РД</w:t>
            </w:r>
          </w:p>
        </w:tc>
        <w:tc>
          <w:tcPr>
            <w:tcW w:w="1077" w:type="dxa"/>
            <w:tcBorders>
              <w:top w:val="nil"/>
            </w:tcBorders>
          </w:tcPr>
          <w:p w14:paraId="249C8526" w14:textId="77777777" w:rsidR="0081760C" w:rsidRDefault="0081760C">
            <w:pPr>
              <w:pStyle w:val="ConsPlusNormal"/>
              <w:jc w:val="center"/>
            </w:pPr>
            <w:r>
              <w:t>4772,0</w:t>
            </w:r>
          </w:p>
        </w:tc>
        <w:tc>
          <w:tcPr>
            <w:tcW w:w="964" w:type="dxa"/>
            <w:tcBorders>
              <w:top w:val="nil"/>
            </w:tcBorders>
          </w:tcPr>
          <w:p w14:paraId="23ACBBC1" w14:textId="77777777" w:rsidR="0081760C" w:rsidRDefault="0081760C">
            <w:pPr>
              <w:pStyle w:val="ConsPlusNormal"/>
              <w:jc w:val="center"/>
            </w:pPr>
            <w:r>
              <w:t>0,0</w:t>
            </w:r>
          </w:p>
        </w:tc>
        <w:tc>
          <w:tcPr>
            <w:tcW w:w="964" w:type="dxa"/>
            <w:tcBorders>
              <w:top w:val="nil"/>
            </w:tcBorders>
          </w:tcPr>
          <w:p w14:paraId="34AB9063" w14:textId="77777777" w:rsidR="0081760C" w:rsidRDefault="0081760C">
            <w:pPr>
              <w:pStyle w:val="ConsPlusNormal"/>
              <w:jc w:val="center"/>
            </w:pPr>
            <w:r>
              <w:t>0,0</w:t>
            </w:r>
          </w:p>
        </w:tc>
        <w:tc>
          <w:tcPr>
            <w:tcW w:w="964" w:type="dxa"/>
            <w:tcBorders>
              <w:top w:val="nil"/>
            </w:tcBorders>
          </w:tcPr>
          <w:p w14:paraId="34CF056D" w14:textId="77777777" w:rsidR="0081760C" w:rsidRDefault="0081760C">
            <w:pPr>
              <w:pStyle w:val="ConsPlusNormal"/>
              <w:jc w:val="center"/>
            </w:pPr>
            <w:r>
              <w:t>0,0</w:t>
            </w:r>
          </w:p>
        </w:tc>
        <w:tc>
          <w:tcPr>
            <w:tcW w:w="964" w:type="dxa"/>
            <w:tcBorders>
              <w:top w:val="nil"/>
            </w:tcBorders>
          </w:tcPr>
          <w:p w14:paraId="050FE9D0" w14:textId="77777777" w:rsidR="0081760C" w:rsidRDefault="0081760C">
            <w:pPr>
              <w:pStyle w:val="ConsPlusNormal"/>
              <w:jc w:val="center"/>
            </w:pPr>
            <w:r>
              <w:t>0,0</w:t>
            </w:r>
          </w:p>
        </w:tc>
        <w:tc>
          <w:tcPr>
            <w:tcW w:w="964" w:type="dxa"/>
            <w:tcBorders>
              <w:top w:val="nil"/>
            </w:tcBorders>
          </w:tcPr>
          <w:p w14:paraId="4E89816A" w14:textId="77777777" w:rsidR="0081760C" w:rsidRDefault="0081760C">
            <w:pPr>
              <w:pStyle w:val="ConsPlusNormal"/>
              <w:jc w:val="center"/>
            </w:pPr>
            <w:r>
              <w:t>0,0</w:t>
            </w:r>
          </w:p>
        </w:tc>
        <w:tc>
          <w:tcPr>
            <w:tcW w:w="964" w:type="dxa"/>
            <w:tcBorders>
              <w:top w:val="nil"/>
            </w:tcBorders>
          </w:tcPr>
          <w:p w14:paraId="0C36A9D6" w14:textId="77777777" w:rsidR="0081760C" w:rsidRDefault="0081760C">
            <w:pPr>
              <w:pStyle w:val="ConsPlusNormal"/>
              <w:jc w:val="center"/>
            </w:pPr>
            <w:r>
              <w:t>299,9</w:t>
            </w:r>
          </w:p>
        </w:tc>
        <w:tc>
          <w:tcPr>
            <w:tcW w:w="964" w:type="dxa"/>
            <w:tcBorders>
              <w:top w:val="nil"/>
            </w:tcBorders>
          </w:tcPr>
          <w:p w14:paraId="281E208E" w14:textId="77777777" w:rsidR="0081760C" w:rsidRDefault="0081760C">
            <w:pPr>
              <w:pStyle w:val="ConsPlusNormal"/>
              <w:jc w:val="center"/>
            </w:pPr>
            <w:r>
              <w:t>4472,1</w:t>
            </w:r>
          </w:p>
        </w:tc>
        <w:tc>
          <w:tcPr>
            <w:tcW w:w="964" w:type="dxa"/>
            <w:tcBorders>
              <w:top w:val="nil"/>
            </w:tcBorders>
          </w:tcPr>
          <w:p w14:paraId="26D3A8B3" w14:textId="77777777" w:rsidR="0081760C" w:rsidRDefault="0081760C">
            <w:pPr>
              <w:pStyle w:val="ConsPlusNormal"/>
              <w:jc w:val="center"/>
            </w:pPr>
            <w:r>
              <w:t>0,0</w:t>
            </w:r>
          </w:p>
        </w:tc>
        <w:tc>
          <w:tcPr>
            <w:tcW w:w="964" w:type="dxa"/>
            <w:tcBorders>
              <w:top w:val="nil"/>
            </w:tcBorders>
          </w:tcPr>
          <w:p w14:paraId="20FBAEF3" w14:textId="77777777" w:rsidR="0081760C" w:rsidRDefault="0081760C">
            <w:pPr>
              <w:pStyle w:val="ConsPlusNormal"/>
              <w:jc w:val="center"/>
            </w:pPr>
            <w:r>
              <w:t>0,0</w:t>
            </w:r>
          </w:p>
        </w:tc>
        <w:tc>
          <w:tcPr>
            <w:tcW w:w="964" w:type="dxa"/>
            <w:tcBorders>
              <w:top w:val="nil"/>
            </w:tcBorders>
          </w:tcPr>
          <w:p w14:paraId="72736489" w14:textId="77777777" w:rsidR="0081760C" w:rsidRDefault="0081760C">
            <w:pPr>
              <w:pStyle w:val="ConsPlusNormal"/>
              <w:jc w:val="center"/>
            </w:pPr>
            <w:r>
              <w:t>0,0</w:t>
            </w:r>
          </w:p>
        </w:tc>
      </w:tr>
      <w:tr w:rsidR="0081760C" w14:paraId="00306D56" w14:textId="77777777">
        <w:tc>
          <w:tcPr>
            <w:tcW w:w="567" w:type="dxa"/>
            <w:vMerge w:val="restart"/>
          </w:tcPr>
          <w:p w14:paraId="16D27412" w14:textId="77777777" w:rsidR="0081760C" w:rsidRDefault="0081760C">
            <w:pPr>
              <w:pStyle w:val="ConsPlusNormal"/>
              <w:jc w:val="center"/>
            </w:pPr>
            <w:r>
              <w:t>8.</w:t>
            </w:r>
          </w:p>
        </w:tc>
        <w:tc>
          <w:tcPr>
            <w:tcW w:w="2098" w:type="dxa"/>
            <w:vMerge w:val="restart"/>
          </w:tcPr>
          <w:p w14:paraId="22BB9388" w14:textId="77777777" w:rsidR="0081760C" w:rsidRDefault="0081760C">
            <w:pPr>
              <w:pStyle w:val="ConsPlusNormal"/>
            </w:pPr>
            <w:r>
              <w:t>Субсидия на создание центров выявления и поддержки одаренных детей ("Успех каждого ребенка")</w:t>
            </w:r>
          </w:p>
        </w:tc>
        <w:tc>
          <w:tcPr>
            <w:tcW w:w="1128" w:type="dxa"/>
            <w:tcBorders>
              <w:bottom w:val="nil"/>
            </w:tcBorders>
          </w:tcPr>
          <w:p w14:paraId="11179CB4" w14:textId="77777777" w:rsidR="0081760C" w:rsidRDefault="0081760C">
            <w:pPr>
              <w:pStyle w:val="ConsPlusNormal"/>
            </w:pPr>
            <w:r>
              <w:t>всего, в т.ч.</w:t>
            </w:r>
          </w:p>
        </w:tc>
        <w:tc>
          <w:tcPr>
            <w:tcW w:w="1077" w:type="dxa"/>
            <w:tcBorders>
              <w:bottom w:val="nil"/>
            </w:tcBorders>
          </w:tcPr>
          <w:p w14:paraId="51E36621" w14:textId="77777777" w:rsidR="0081760C" w:rsidRDefault="0081760C">
            <w:pPr>
              <w:pStyle w:val="ConsPlusNormal"/>
              <w:jc w:val="center"/>
            </w:pPr>
            <w:r>
              <w:t>228058,0</w:t>
            </w:r>
          </w:p>
        </w:tc>
        <w:tc>
          <w:tcPr>
            <w:tcW w:w="964" w:type="dxa"/>
            <w:tcBorders>
              <w:bottom w:val="nil"/>
            </w:tcBorders>
          </w:tcPr>
          <w:p w14:paraId="1BD1D76F" w14:textId="77777777" w:rsidR="0081760C" w:rsidRDefault="0081760C">
            <w:pPr>
              <w:pStyle w:val="ConsPlusNormal"/>
              <w:jc w:val="center"/>
            </w:pPr>
            <w:r>
              <w:t>0,0</w:t>
            </w:r>
          </w:p>
        </w:tc>
        <w:tc>
          <w:tcPr>
            <w:tcW w:w="964" w:type="dxa"/>
            <w:tcBorders>
              <w:bottom w:val="nil"/>
            </w:tcBorders>
          </w:tcPr>
          <w:p w14:paraId="5C426FD3" w14:textId="77777777" w:rsidR="0081760C" w:rsidRDefault="0081760C">
            <w:pPr>
              <w:pStyle w:val="ConsPlusNormal"/>
              <w:jc w:val="center"/>
            </w:pPr>
            <w:r>
              <w:t>0,0</w:t>
            </w:r>
          </w:p>
        </w:tc>
        <w:tc>
          <w:tcPr>
            <w:tcW w:w="964" w:type="dxa"/>
            <w:tcBorders>
              <w:bottom w:val="nil"/>
            </w:tcBorders>
          </w:tcPr>
          <w:p w14:paraId="7BC8DBD3" w14:textId="77777777" w:rsidR="0081760C" w:rsidRDefault="0081760C">
            <w:pPr>
              <w:pStyle w:val="ConsPlusNormal"/>
              <w:jc w:val="center"/>
            </w:pPr>
            <w:r>
              <w:t>0,0</w:t>
            </w:r>
          </w:p>
        </w:tc>
        <w:tc>
          <w:tcPr>
            <w:tcW w:w="964" w:type="dxa"/>
            <w:tcBorders>
              <w:bottom w:val="nil"/>
            </w:tcBorders>
          </w:tcPr>
          <w:p w14:paraId="63A61640" w14:textId="77777777" w:rsidR="0081760C" w:rsidRDefault="0081760C">
            <w:pPr>
              <w:pStyle w:val="ConsPlusNormal"/>
              <w:jc w:val="center"/>
            </w:pPr>
            <w:r>
              <w:t>0,0</w:t>
            </w:r>
          </w:p>
        </w:tc>
        <w:tc>
          <w:tcPr>
            <w:tcW w:w="964" w:type="dxa"/>
            <w:tcBorders>
              <w:bottom w:val="nil"/>
            </w:tcBorders>
          </w:tcPr>
          <w:p w14:paraId="75B084F7" w14:textId="77777777" w:rsidR="0081760C" w:rsidRDefault="0081760C">
            <w:pPr>
              <w:pStyle w:val="ConsPlusNormal"/>
              <w:jc w:val="center"/>
            </w:pPr>
            <w:r>
              <w:t>0,0</w:t>
            </w:r>
          </w:p>
        </w:tc>
        <w:tc>
          <w:tcPr>
            <w:tcW w:w="964" w:type="dxa"/>
            <w:tcBorders>
              <w:bottom w:val="nil"/>
            </w:tcBorders>
          </w:tcPr>
          <w:p w14:paraId="0FE9F144" w14:textId="77777777" w:rsidR="0081760C" w:rsidRDefault="0081760C">
            <w:pPr>
              <w:pStyle w:val="ConsPlusNormal"/>
              <w:jc w:val="center"/>
            </w:pPr>
            <w:r>
              <w:t>0,0</w:t>
            </w:r>
          </w:p>
        </w:tc>
        <w:tc>
          <w:tcPr>
            <w:tcW w:w="964" w:type="dxa"/>
            <w:tcBorders>
              <w:bottom w:val="nil"/>
            </w:tcBorders>
          </w:tcPr>
          <w:p w14:paraId="1CD98929" w14:textId="77777777" w:rsidR="0081760C" w:rsidRDefault="0081760C">
            <w:pPr>
              <w:pStyle w:val="ConsPlusNormal"/>
              <w:jc w:val="center"/>
            </w:pPr>
            <w:r>
              <w:t>0,0</w:t>
            </w:r>
          </w:p>
        </w:tc>
        <w:tc>
          <w:tcPr>
            <w:tcW w:w="964" w:type="dxa"/>
            <w:tcBorders>
              <w:bottom w:val="nil"/>
            </w:tcBorders>
          </w:tcPr>
          <w:p w14:paraId="606F99FF" w14:textId="77777777" w:rsidR="0081760C" w:rsidRDefault="0081760C">
            <w:pPr>
              <w:pStyle w:val="ConsPlusNormal"/>
              <w:jc w:val="center"/>
            </w:pPr>
            <w:r>
              <w:t>228058,0</w:t>
            </w:r>
          </w:p>
        </w:tc>
        <w:tc>
          <w:tcPr>
            <w:tcW w:w="964" w:type="dxa"/>
            <w:tcBorders>
              <w:bottom w:val="nil"/>
            </w:tcBorders>
          </w:tcPr>
          <w:p w14:paraId="3473BD01" w14:textId="77777777" w:rsidR="0081760C" w:rsidRDefault="0081760C">
            <w:pPr>
              <w:pStyle w:val="ConsPlusNormal"/>
              <w:jc w:val="center"/>
            </w:pPr>
            <w:r>
              <w:t>0,0</w:t>
            </w:r>
          </w:p>
        </w:tc>
        <w:tc>
          <w:tcPr>
            <w:tcW w:w="964" w:type="dxa"/>
            <w:tcBorders>
              <w:bottom w:val="nil"/>
            </w:tcBorders>
          </w:tcPr>
          <w:p w14:paraId="5726A262" w14:textId="77777777" w:rsidR="0081760C" w:rsidRDefault="0081760C">
            <w:pPr>
              <w:pStyle w:val="ConsPlusNormal"/>
              <w:jc w:val="center"/>
            </w:pPr>
            <w:r>
              <w:t>0,0</w:t>
            </w:r>
          </w:p>
        </w:tc>
      </w:tr>
      <w:tr w:rsidR="0081760C" w14:paraId="02F841D0" w14:textId="77777777">
        <w:tblPrEx>
          <w:tblBorders>
            <w:insideH w:val="nil"/>
          </w:tblBorders>
        </w:tblPrEx>
        <w:tc>
          <w:tcPr>
            <w:tcW w:w="567" w:type="dxa"/>
            <w:vMerge/>
          </w:tcPr>
          <w:p w14:paraId="5CDF26A6" w14:textId="77777777" w:rsidR="0081760C" w:rsidRDefault="0081760C">
            <w:pPr>
              <w:spacing w:after="1" w:line="0" w:lineRule="atLeast"/>
            </w:pPr>
          </w:p>
        </w:tc>
        <w:tc>
          <w:tcPr>
            <w:tcW w:w="2098" w:type="dxa"/>
            <w:vMerge/>
          </w:tcPr>
          <w:p w14:paraId="77DAA72A" w14:textId="77777777" w:rsidR="0081760C" w:rsidRDefault="0081760C">
            <w:pPr>
              <w:spacing w:after="1" w:line="0" w:lineRule="atLeast"/>
            </w:pPr>
          </w:p>
        </w:tc>
        <w:tc>
          <w:tcPr>
            <w:tcW w:w="1128" w:type="dxa"/>
            <w:tcBorders>
              <w:top w:val="nil"/>
              <w:bottom w:val="nil"/>
            </w:tcBorders>
          </w:tcPr>
          <w:p w14:paraId="1A4BDDF6" w14:textId="77777777" w:rsidR="0081760C" w:rsidRDefault="0081760C">
            <w:pPr>
              <w:pStyle w:val="ConsPlusNormal"/>
            </w:pPr>
            <w:r>
              <w:t>федеральный бюджет</w:t>
            </w:r>
          </w:p>
        </w:tc>
        <w:tc>
          <w:tcPr>
            <w:tcW w:w="1077" w:type="dxa"/>
            <w:tcBorders>
              <w:top w:val="nil"/>
              <w:bottom w:val="nil"/>
            </w:tcBorders>
          </w:tcPr>
          <w:p w14:paraId="6B8EE8D4" w14:textId="77777777" w:rsidR="0081760C" w:rsidRDefault="0081760C">
            <w:pPr>
              <w:pStyle w:val="ConsPlusNormal"/>
              <w:jc w:val="center"/>
            </w:pPr>
            <w:r>
              <w:t>225777,4</w:t>
            </w:r>
          </w:p>
        </w:tc>
        <w:tc>
          <w:tcPr>
            <w:tcW w:w="964" w:type="dxa"/>
            <w:tcBorders>
              <w:top w:val="nil"/>
              <w:bottom w:val="nil"/>
            </w:tcBorders>
          </w:tcPr>
          <w:p w14:paraId="6486EB46" w14:textId="77777777" w:rsidR="0081760C" w:rsidRDefault="0081760C">
            <w:pPr>
              <w:pStyle w:val="ConsPlusNormal"/>
              <w:jc w:val="center"/>
            </w:pPr>
            <w:r>
              <w:t>0,0</w:t>
            </w:r>
          </w:p>
        </w:tc>
        <w:tc>
          <w:tcPr>
            <w:tcW w:w="964" w:type="dxa"/>
            <w:tcBorders>
              <w:top w:val="nil"/>
              <w:bottom w:val="nil"/>
            </w:tcBorders>
          </w:tcPr>
          <w:p w14:paraId="26FCC9C0" w14:textId="77777777" w:rsidR="0081760C" w:rsidRDefault="0081760C">
            <w:pPr>
              <w:pStyle w:val="ConsPlusNormal"/>
              <w:jc w:val="center"/>
            </w:pPr>
            <w:r>
              <w:t>0,0</w:t>
            </w:r>
          </w:p>
        </w:tc>
        <w:tc>
          <w:tcPr>
            <w:tcW w:w="964" w:type="dxa"/>
            <w:tcBorders>
              <w:top w:val="nil"/>
              <w:bottom w:val="nil"/>
            </w:tcBorders>
          </w:tcPr>
          <w:p w14:paraId="4AD4A51D" w14:textId="77777777" w:rsidR="0081760C" w:rsidRDefault="0081760C">
            <w:pPr>
              <w:pStyle w:val="ConsPlusNormal"/>
              <w:jc w:val="center"/>
            </w:pPr>
            <w:r>
              <w:t>0,0</w:t>
            </w:r>
          </w:p>
        </w:tc>
        <w:tc>
          <w:tcPr>
            <w:tcW w:w="964" w:type="dxa"/>
            <w:tcBorders>
              <w:top w:val="nil"/>
              <w:bottom w:val="nil"/>
            </w:tcBorders>
          </w:tcPr>
          <w:p w14:paraId="5ACF259F" w14:textId="77777777" w:rsidR="0081760C" w:rsidRDefault="0081760C">
            <w:pPr>
              <w:pStyle w:val="ConsPlusNormal"/>
              <w:jc w:val="center"/>
            </w:pPr>
            <w:r>
              <w:t>0,0</w:t>
            </w:r>
          </w:p>
        </w:tc>
        <w:tc>
          <w:tcPr>
            <w:tcW w:w="964" w:type="dxa"/>
            <w:tcBorders>
              <w:top w:val="nil"/>
              <w:bottom w:val="nil"/>
            </w:tcBorders>
          </w:tcPr>
          <w:p w14:paraId="57E327AA" w14:textId="77777777" w:rsidR="0081760C" w:rsidRDefault="0081760C">
            <w:pPr>
              <w:pStyle w:val="ConsPlusNormal"/>
              <w:jc w:val="center"/>
            </w:pPr>
            <w:r>
              <w:t>0,0</w:t>
            </w:r>
          </w:p>
        </w:tc>
        <w:tc>
          <w:tcPr>
            <w:tcW w:w="964" w:type="dxa"/>
            <w:tcBorders>
              <w:top w:val="nil"/>
              <w:bottom w:val="nil"/>
            </w:tcBorders>
          </w:tcPr>
          <w:p w14:paraId="40759BF8" w14:textId="77777777" w:rsidR="0081760C" w:rsidRDefault="0081760C">
            <w:pPr>
              <w:pStyle w:val="ConsPlusNormal"/>
              <w:jc w:val="center"/>
            </w:pPr>
            <w:r>
              <w:t>0,0</w:t>
            </w:r>
          </w:p>
        </w:tc>
        <w:tc>
          <w:tcPr>
            <w:tcW w:w="964" w:type="dxa"/>
            <w:tcBorders>
              <w:top w:val="nil"/>
              <w:bottom w:val="nil"/>
            </w:tcBorders>
          </w:tcPr>
          <w:p w14:paraId="7AED528E" w14:textId="77777777" w:rsidR="0081760C" w:rsidRDefault="0081760C">
            <w:pPr>
              <w:pStyle w:val="ConsPlusNormal"/>
              <w:jc w:val="center"/>
            </w:pPr>
            <w:r>
              <w:t>0,0</w:t>
            </w:r>
          </w:p>
        </w:tc>
        <w:tc>
          <w:tcPr>
            <w:tcW w:w="964" w:type="dxa"/>
            <w:tcBorders>
              <w:top w:val="nil"/>
              <w:bottom w:val="nil"/>
            </w:tcBorders>
          </w:tcPr>
          <w:p w14:paraId="7D850D24" w14:textId="77777777" w:rsidR="0081760C" w:rsidRDefault="0081760C">
            <w:pPr>
              <w:pStyle w:val="ConsPlusNormal"/>
              <w:jc w:val="center"/>
            </w:pPr>
            <w:r>
              <w:t>225777,4</w:t>
            </w:r>
          </w:p>
        </w:tc>
        <w:tc>
          <w:tcPr>
            <w:tcW w:w="964" w:type="dxa"/>
            <w:tcBorders>
              <w:top w:val="nil"/>
              <w:bottom w:val="nil"/>
            </w:tcBorders>
          </w:tcPr>
          <w:p w14:paraId="74560C25" w14:textId="77777777" w:rsidR="0081760C" w:rsidRDefault="0081760C">
            <w:pPr>
              <w:pStyle w:val="ConsPlusNormal"/>
              <w:jc w:val="center"/>
            </w:pPr>
            <w:r>
              <w:t>0,0</w:t>
            </w:r>
          </w:p>
        </w:tc>
        <w:tc>
          <w:tcPr>
            <w:tcW w:w="964" w:type="dxa"/>
            <w:tcBorders>
              <w:top w:val="nil"/>
              <w:bottom w:val="nil"/>
            </w:tcBorders>
          </w:tcPr>
          <w:p w14:paraId="241CE134" w14:textId="77777777" w:rsidR="0081760C" w:rsidRDefault="0081760C">
            <w:pPr>
              <w:pStyle w:val="ConsPlusNormal"/>
              <w:jc w:val="center"/>
            </w:pPr>
            <w:r>
              <w:t>0,0</w:t>
            </w:r>
          </w:p>
        </w:tc>
      </w:tr>
      <w:tr w:rsidR="0081760C" w14:paraId="2F351923" w14:textId="77777777">
        <w:tc>
          <w:tcPr>
            <w:tcW w:w="567" w:type="dxa"/>
            <w:vMerge/>
          </w:tcPr>
          <w:p w14:paraId="09018BB4" w14:textId="77777777" w:rsidR="0081760C" w:rsidRDefault="0081760C">
            <w:pPr>
              <w:spacing w:after="1" w:line="0" w:lineRule="atLeast"/>
            </w:pPr>
          </w:p>
        </w:tc>
        <w:tc>
          <w:tcPr>
            <w:tcW w:w="2098" w:type="dxa"/>
            <w:vMerge/>
          </w:tcPr>
          <w:p w14:paraId="1B592248" w14:textId="77777777" w:rsidR="0081760C" w:rsidRDefault="0081760C">
            <w:pPr>
              <w:spacing w:after="1" w:line="0" w:lineRule="atLeast"/>
            </w:pPr>
          </w:p>
        </w:tc>
        <w:tc>
          <w:tcPr>
            <w:tcW w:w="1128" w:type="dxa"/>
            <w:tcBorders>
              <w:top w:val="nil"/>
            </w:tcBorders>
          </w:tcPr>
          <w:p w14:paraId="4584DCDE" w14:textId="77777777" w:rsidR="0081760C" w:rsidRDefault="0081760C">
            <w:pPr>
              <w:pStyle w:val="ConsPlusNormal"/>
            </w:pPr>
            <w:r>
              <w:t>республиканский бюджет РД</w:t>
            </w:r>
          </w:p>
        </w:tc>
        <w:tc>
          <w:tcPr>
            <w:tcW w:w="1077" w:type="dxa"/>
            <w:tcBorders>
              <w:top w:val="nil"/>
            </w:tcBorders>
          </w:tcPr>
          <w:p w14:paraId="151A0E80" w14:textId="77777777" w:rsidR="0081760C" w:rsidRDefault="0081760C">
            <w:pPr>
              <w:pStyle w:val="ConsPlusNormal"/>
              <w:jc w:val="center"/>
            </w:pPr>
            <w:r>
              <w:t>2280,6</w:t>
            </w:r>
          </w:p>
        </w:tc>
        <w:tc>
          <w:tcPr>
            <w:tcW w:w="964" w:type="dxa"/>
            <w:tcBorders>
              <w:top w:val="nil"/>
            </w:tcBorders>
          </w:tcPr>
          <w:p w14:paraId="23AAF834" w14:textId="77777777" w:rsidR="0081760C" w:rsidRDefault="0081760C">
            <w:pPr>
              <w:pStyle w:val="ConsPlusNormal"/>
              <w:jc w:val="center"/>
            </w:pPr>
            <w:r>
              <w:t>0,0</w:t>
            </w:r>
          </w:p>
        </w:tc>
        <w:tc>
          <w:tcPr>
            <w:tcW w:w="964" w:type="dxa"/>
            <w:tcBorders>
              <w:top w:val="nil"/>
            </w:tcBorders>
          </w:tcPr>
          <w:p w14:paraId="7100A31A" w14:textId="77777777" w:rsidR="0081760C" w:rsidRDefault="0081760C">
            <w:pPr>
              <w:pStyle w:val="ConsPlusNormal"/>
              <w:jc w:val="center"/>
            </w:pPr>
            <w:r>
              <w:t>0,0</w:t>
            </w:r>
          </w:p>
        </w:tc>
        <w:tc>
          <w:tcPr>
            <w:tcW w:w="964" w:type="dxa"/>
            <w:tcBorders>
              <w:top w:val="nil"/>
            </w:tcBorders>
          </w:tcPr>
          <w:p w14:paraId="407E0FD6" w14:textId="77777777" w:rsidR="0081760C" w:rsidRDefault="0081760C">
            <w:pPr>
              <w:pStyle w:val="ConsPlusNormal"/>
              <w:jc w:val="center"/>
            </w:pPr>
            <w:r>
              <w:t>0,0</w:t>
            </w:r>
          </w:p>
        </w:tc>
        <w:tc>
          <w:tcPr>
            <w:tcW w:w="964" w:type="dxa"/>
            <w:tcBorders>
              <w:top w:val="nil"/>
            </w:tcBorders>
          </w:tcPr>
          <w:p w14:paraId="3F325417" w14:textId="77777777" w:rsidR="0081760C" w:rsidRDefault="0081760C">
            <w:pPr>
              <w:pStyle w:val="ConsPlusNormal"/>
              <w:jc w:val="center"/>
            </w:pPr>
            <w:r>
              <w:t>0,0</w:t>
            </w:r>
          </w:p>
        </w:tc>
        <w:tc>
          <w:tcPr>
            <w:tcW w:w="964" w:type="dxa"/>
            <w:tcBorders>
              <w:top w:val="nil"/>
            </w:tcBorders>
          </w:tcPr>
          <w:p w14:paraId="08D0DDE9" w14:textId="77777777" w:rsidR="0081760C" w:rsidRDefault="0081760C">
            <w:pPr>
              <w:pStyle w:val="ConsPlusNormal"/>
              <w:jc w:val="center"/>
            </w:pPr>
            <w:r>
              <w:t>0,0</w:t>
            </w:r>
          </w:p>
        </w:tc>
        <w:tc>
          <w:tcPr>
            <w:tcW w:w="964" w:type="dxa"/>
            <w:tcBorders>
              <w:top w:val="nil"/>
            </w:tcBorders>
          </w:tcPr>
          <w:p w14:paraId="4FDDE82B" w14:textId="77777777" w:rsidR="0081760C" w:rsidRDefault="0081760C">
            <w:pPr>
              <w:pStyle w:val="ConsPlusNormal"/>
              <w:jc w:val="center"/>
            </w:pPr>
            <w:r>
              <w:t>0,0</w:t>
            </w:r>
          </w:p>
        </w:tc>
        <w:tc>
          <w:tcPr>
            <w:tcW w:w="964" w:type="dxa"/>
            <w:tcBorders>
              <w:top w:val="nil"/>
            </w:tcBorders>
          </w:tcPr>
          <w:p w14:paraId="0F20A020" w14:textId="77777777" w:rsidR="0081760C" w:rsidRDefault="0081760C">
            <w:pPr>
              <w:pStyle w:val="ConsPlusNormal"/>
              <w:jc w:val="center"/>
            </w:pPr>
            <w:r>
              <w:t>0,0</w:t>
            </w:r>
          </w:p>
        </w:tc>
        <w:tc>
          <w:tcPr>
            <w:tcW w:w="964" w:type="dxa"/>
            <w:tcBorders>
              <w:top w:val="nil"/>
            </w:tcBorders>
          </w:tcPr>
          <w:p w14:paraId="71ABB1AE" w14:textId="77777777" w:rsidR="0081760C" w:rsidRDefault="0081760C">
            <w:pPr>
              <w:pStyle w:val="ConsPlusNormal"/>
              <w:jc w:val="center"/>
            </w:pPr>
            <w:r>
              <w:t>2280,6</w:t>
            </w:r>
          </w:p>
        </w:tc>
        <w:tc>
          <w:tcPr>
            <w:tcW w:w="964" w:type="dxa"/>
            <w:tcBorders>
              <w:top w:val="nil"/>
            </w:tcBorders>
          </w:tcPr>
          <w:p w14:paraId="62CC5A0B" w14:textId="77777777" w:rsidR="0081760C" w:rsidRDefault="0081760C">
            <w:pPr>
              <w:pStyle w:val="ConsPlusNormal"/>
              <w:jc w:val="center"/>
            </w:pPr>
            <w:r>
              <w:t>0,0</w:t>
            </w:r>
          </w:p>
        </w:tc>
        <w:tc>
          <w:tcPr>
            <w:tcW w:w="964" w:type="dxa"/>
            <w:tcBorders>
              <w:top w:val="nil"/>
            </w:tcBorders>
          </w:tcPr>
          <w:p w14:paraId="54A73F52" w14:textId="77777777" w:rsidR="0081760C" w:rsidRDefault="0081760C">
            <w:pPr>
              <w:pStyle w:val="ConsPlusNormal"/>
              <w:jc w:val="center"/>
            </w:pPr>
            <w:r>
              <w:t>0,0</w:t>
            </w:r>
          </w:p>
        </w:tc>
      </w:tr>
      <w:tr w:rsidR="0081760C" w14:paraId="4D257436" w14:textId="77777777">
        <w:tc>
          <w:tcPr>
            <w:tcW w:w="567" w:type="dxa"/>
            <w:vMerge w:val="restart"/>
          </w:tcPr>
          <w:p w14:paraId="23122038" w14:textId="77777777" w:rsidR="0081760C" w:rsidRDefault="0081760C">
            <w:pPr>
              <w:pStyle w:val="ConsPlusNormal"/>
            </w:pPr>
          </w:p>
        </w:tc>
        <w:tc>
          <w:tcPr>
            <w:tcW w:w="2098" w:type="dxa"/>
            <w:tcBorders>
              <w:bottom w:val="nil"/>
            </w:tcBorders>
          </w:tcPr>
          <w:p w14:paraId="096AC948" w14:textId="77777777" w:rsidR="0081760C" w:rsidRDefault="0081760C">
            <w:pPr>
              <w:pStyle w:val="ConsPlusNormal"/>
            </w:pPr>
            <w:r>
              <w:t>Итого по подпрограмме</w:t>
            </w:r>
          </w:p>
        </w:tc>
        <w:tc>
          <w:tcPr>
            <w:tcW w:w="1128" w:type="dxa"/>
            <w:tcBorders>
              <w:bottom w:val="nil"/>
            </w:tcBorders>
          </w:tcPr>
          <w:p w14:paraId="60B886D4" w14:textId="77777777" w:rsidR="0081760C" w:rsidRDefault="0081760C">
            <w:pPr>
              <w:pStyle w:val="ConsPlusNormal"/>
            </w:pPr>
          </w:p>
        </w:tc>
        <w:tc>
          <w:tcPr>
            <w:tcW w:w="1077" w:type="dxa"/>
            <w:tcBorders>
              <w:bottom w:val="nil"/>
            </w:tcBorders>
          </w:tcPr>
          <w:p w14:paraId="22194B49" w14:textId="77777777" w:rsidR="0081760C" w:rsidRDefault="0081760C">
            <w:pPr>
              <w:pStyle w:val="ConsPlusNormal"/>
              <w:jc w:val="center"/>
            </w:pPr>
            <w:r>
              <w:t>3785508,8</w:t>
            </w:r>
          </w:p>
        </w:tc>
        <w:tc>
          <w:tcPr>
            <w:tcW w:w="964" w:type="dxa"/>
            <w:tcBorders>
              <w:bottom w:val="nil"/>
            </w:tcBorders>
          </w:tcPr>
          <w:p w14:paraId="3F69E1F2" w14:textId="77777777" w:rsidR="0081760C" w:rsidRDefault="0081760C">
            <w:pPr>
              <w:pStyle w:val="ConsPlusNormal"/>
              <w:jc w:val="center"/>
            </w:pPr>
            <w:r>
              <w:t>172201,5</w:t>
            </w:r>
          </w:p>
        </w:tc>
        <w:tc>
          <w:tcPr>
            <w:tcW w:w="964" w:type="dxa"/>
            <w:tcBorders>
              <w:bottom w:val="nil"/>
            </w:tcBorders>
          </w:tcPr>
          <w:p w14:paraId="5C0DE41E" w14:textId="77777777" w:rsidR="0081760C" w:rsidRDefault="0081760C">
            <w:pPr>
              <w:pStyle w:val="ConsPlusNormal"/>
              <w:jc w:val="center"/>
            </w:pPr>
            <w:r>
              <w:t>182946,6</w:t>
            </w:r>
          </w:p>
        </w:tc>
        <w:tc>
          <w:tcPr>
            <w:tcW w:w="964" w:type="dxa"/>
            <w:tcBorders>
              <w:bottom w:val="nil"/>
            </w:tcBorders>
          </w:tcPr>
          <w:p w14:paraId="1BF53F9F" w14:textId="77777777" w:rsidR="0081760C" w:rsidRDefault="0081760C">
            <w:pPr>
              <w:pStyle w:val="ConsPlusNormal"/>
              <w:jc w:val="center"/>
            </w:pPr>
            <w:r>
              <w:t>283821,1</w:t>
            </w:r>
          </w:p>
        </w:tc>
        <w:tc>
          <w:tcPr>
            <w:tcW w:w="964" w:type="dxa"/>
            <w:tcBorders>
              <w:bottom w:val="nil"/>
            </w:tcBorders>
          </w:tcPr>
          <w:p w14:paraId="2A967FBE" w14:textId="77777777" w:rsidR="0081760C" w:rsidRDefault="0081760C">
            <w:pPr>
              <w:pStyle w:val="ConsPlusNormal"/>
              <w:jc w:val="center"/>
            </w:pPr>
            <w:r>
              <w:t>228142,4</w:t>
            </w:r>
          </w:p>
        </w:tc>
        <w:tc>
          <w:tcPr>
            <w:tcW w:w="964" w:type="dxa"/>
            <w:tcBorders>
              <w:bottom w:val="nil"/>
            </w:tcBorders>
          </w:tcPr>
          <w:p w14:paraId="6AAF72B7" w14:textId="77777777" w:rsidR="0081760C" w:rsidRDefault="0081760C">
            <w:pPr>
              <w:pStyle w:val="ConsPlusNormal"/>
              <w:jc w:val="center"/>
            </w:pPr>
            <w:r>
              <w:t>294834,4</w:t>
            </w:r>
          </w:p>
        </w:tc>
        <w:tc>
          <w:tcPr>
            <w:tcW w:w="964" w:type="dxa"/>
            <w:tcBorders>
              <w:bottom w:val="nil"/>
            </w:tcBorders>
          </w:tcPr>
          <w:p w14:paraId="67D0B663" w14:textId="77777777" w:rsidR="0081760C" w:rsidRDefault="0081760C">
            <w:pPr>
              <w:pStyle w:val="ConsPlusNormal"/>
              <w:jc w:val="center"/>
            </w:pPr>
            <w:r>
              <w:t>340002,7</w:t>
            </w:r>
          </w:p>
        </w:tc>
        <w:tc>
          <w:tcPr>
            <w:tcW w:w="964" w:type="dxa"/>
            <w:tcBorders>
              <w:bottom w:val="nil"/>
            </w:tcBorders>
          </w:tcPr>
          <w:p w14:paraId="4CF1E0FC" w14:textId="77777777" w:rsidR="0081760C" w:rsidRDefault="0081760C">
            <w:pPr>
              <w:pStyle w:val="ConsPlusNormal"/>
              <w:jc w:val="center"/>
            </w:pPr>
            <w:r>
              <w:t>789365,0</w:t>
            </w:r>
          </w:p>
        </w:tc>
        <w:tc>
          <w:tcPr>
            <w:tcW w:w="964" w:type="dxa"/>
            <w:tcBorders>
              <w:bottom w:val="nil"/>
            </w:tcBorders>
          </w:tcPr>
          <w:p w14:paraId="76510866" w14:textId="77777777" w:rsidR="0081760C" w:rsidRDefault="0081760C">
            <w:pPr>
              <w:pStyle w:val="ConsPlusNormal"/>
              <w:jc w:val="center"/>
            </w:pPr>
            <w:r>
              <w:t>815155,1</w:t>
            </w:r>
          </w:p>
        </w:tc>
        <w:tc>
          <w:tcPr>
            <w:tcW w:w="964" w:type="dxa"/>
            <w:tcBorders>
              <w:bottom w:val="nil"/>
            </w:tcBorders>
          </w:tcPr>
          <w:p w14:paraId="1DBC1DA1" w14:textId="77777777" w:rsidR="0081760C" w:rsidRDefault="0081760C">
            <w:pPr>
              <w:pStyle w:val="ConsPlusNormal"/>
              <w:jc w:val="center"/>
            </w:pPr>
            <w:r>
              <w:t>343467,7</w:t>
            </w:r>
          </w:p>
        </w:tc>
        <w:tc>
          <w:tcPr>
            <w:tcW w:w="964" w:type="dxa"/>
            <w:tcBorders>
              <w:bottom w:val="nil"/>
            </w:tcBorders>
          </w:tcPr>
          <w:p w14:paraId="54C9649B" w14:textId="77777777" w:rsidR="0081760C" w:rsidRDefault="0081760C">
            <w:pPr>
              <w:pStyle w:val="ConsPlusNormal"/>
              <w:jc w:val="center"/>
            </w:pPr>
            <w:r>
              <w:t>335572,3</w:t>
            </w:r>
          </w:p>
        </w:tc>
      </w:tr>
      <w:tr w:rsidR="0081760C" w14:paraId="5938BBC8" w14:textId="77777777">
        <w:tc>
          <w:tcPr>
            <w:tcW w:w="567" w:type="dxa"/>
            <w:vMerge/>
          </w:tcPr>
          <w:p w14:paraId="30E816A8" w14:textId="77777777" w:rsidR="0081760C" w:rsidRDefault="0081760C">
            <w:pPr>
              <w:spacing w:after="1" w:line="0" w:lineRule="atLeast"/>
            </w:pPr>
          </w:p>
        </w:tc>
        <w:tc>
          <w:tcPr>
            <w:tcW w:w="2098" w:type="dxa"/>
            <w:tcBorders>
              <w:top w:val="nil"/>
            </w:tcBorders>
          </w:tcPr>
          <w:p w14:paraId="52B9F91B" w14:textId="77777777" w:rsidR="0081760C" w:rsidRDefault="0081760C">
            <w:pPr>
              <w:pStyle w:val="ConsPlusNormal"/>
            </w:pPr>
            <w:r>
              <w:t>в том числе средства федерального бюджета</w:t>
            </w:r>
          </w:p>
        </w:tc>
        <w:tc>
          <w:tcPr>
            <w:tcW w:w="1128" w:type="dxa"/>
            <w:tcBorders>
              <w:top w:val="nil"/>
            </w:tcBorders>
          </w:tcPr>
          <w:p w14:paraId="439664FD" w14:textId="77777777" w:rsidR="0081760C" w:rsidRDefault="0081760C">
            <w:pPr>
              <w:pStyle w:val="ConsPlusNormal"/>
            </w:pPr>
          </w:p>
        </w:tc>
        <w:tc>
          <w:tcPr>
            <w:tcW w:w="1077" w:type="dxa"/>
            <w:tcBorders>
              <w:top w:val="nil"/>
            </w:tcBorders>
          </w:tcPr>
          <w:p w14:paraId="7BAD1220" w14:textId="77777777" w:rsidR="0081760C" w:rsidRDefault="0081760C">
            <w:pPr>
              <w:pStyle w:val="ConsPlusNormal"/>
              <w:jc w:val="center"/>
            </w:pPr>
            <w:r>
              <w:t>999546,0</w:t>
            </w:r>
          </w:p>
        </w:tc>
        <w:tc>
          <w:tcPr>
            <w:tcW w:w="964" w:type="dxa"/>
            <w:tcBorders>
              <w:top w:val="nil"/>
            </w:tcBorders>
          </w:tcPr>
          <w:p w14:paraId="399D5C1F" w14:textId="77777777" w:rsidR="0081760C" w:rsidRDefault="0081760C">
            <w:pPr>
              <w:pStyle w:val="ConsPlusNormal"/>
              <w:jc w:val="center"/>
            </w:pPr>
            <w:r>
              <w:t>0,0</w:t>
            </w:r>
          </w:p>
        </w:tc>
        <w:tc>
          <w:tcPr>
            <w:tcW w:w="964" w:type="dxa"/>
            <w:tcBorders>
              <w:top w:val="nil"/>
            </w:tcBorders>
          </w:tcPr>
          <w:p w14:paraId="64E3ECE6" w14:textId="77777777" w:rsidR="0081760C" w:rsidRDefault="0081760C">
            <w:pPr>
              <w:pStyle w:val="ConsPlusNormal"/>
              <w:jc w:val="center"/>
            </w:pPr>
            <w:r>
              <w:t>0,0</w:t>
            </w:r>
          </w:p>
        </w:tc>
        <w:tc>
          <w:tcPr>
            <w:tcW w:w="964" w:type="dxa"/>
            <w:tcBorders>
              <w:top w:val="nil"/>
            </w:tcBorders>
          </w:tcPr>
          <w:p w14:paraId="17041304" w14:textId="77777777" w:rsidR="0081760C" w:rsidRDefault="0081760C">
            <w:pPr>
              <w:pStyle w:val="ConsPlusNormal"/>
              <w:jc w:val="center"/>
            </w:pPr>
            <w:r>
              <w:t>57122,2</w:t>
            </w:r>
          </w:p>
        </w:tc>
        <w:tc>
          <w:tcPr>
            <w:tcW w:w="964" w:type="dxa"/>
            <w:tcBorders>
              <w:top w:val="nil"/>
            </w:tcBorders>
          </w:tcPr>
          <w:p w14:paraId="125A43AB" w14:textId="77777777" w:rsidR="0081760C" w:rsidRDefault="0081760C">
            <w:pPr>
              <w:pStyle w:val="ConsPlusNormal"/>
              <w:jc w:val="center"/>
            </w:pPr>
            <w:r>
              <w:t>0,0</w:t>
            </w:r>
          </w:p>
        </w:tc>
        <w:tc>
          <w:tcPr>
            <w:tcW w:w="964" w:type="dxa"/>
            <w:tcBorders>
              <w:top w:val="nil"/>
            </w:tcBorders>
          </w:tcPr>
          <w:p w14:paraId="2BE2A7FA" w14:textId="77777777" w:rsidR="0081760C" w:rsidRDefault="0081760C">
            <w:pPr>
              <w:pStyle w:val="ConsPlusNormal"/>
              <w:jc w:val="center"/>
            </w:pPr>
            <w:r>
              <w:t>22746,2</w:t>
            </w:r>
          </w:p>
        </w:tc>
        <w:tc>
          <w:tcPr>
            <w:tcW w:w="964" w:type="dxa"/>
            <w:tcBorders>
              <w:top w:val="nil"/>
            </w:tcBorders>
          </w:tcPr>
          <w:p w14:paraId="3152E5C8" w14:textId="77777777" w:rsidR="0081760C" w:rsidRDefault="0081760C">
            <w:pPr>
              <w:pStyle w:val="ConsPlusNormal"/>
              <w:jc w:val="center"/>
            </w:pPr>
            <w:r>
              <w:t>59589,3</w:t>
            </w:r>
          </w:p>
        </w:tc>
        <w:tc>
          <w:tcPr>
            <w:tcW w:w="964" w:type="dxa"/>
            <w:tcBorders>
              <w:top w:val="nil"/>
            </w:tcBorders>
          </w:tcPr>
          <w:p w14:paraId="5445F9D4" w14:textId="77777777" w:rsidR="0081760C" w:rsidRDefault="0081760C">
            <w:pPr>
              <w:pStyle w:val="ConsPlusNormal"/>
              <w:jc w:val="center"/>
            </w:pPr>
            <w:r>
              <w:t>475468,3</w:t>
            </w:r>
          </w:p>
        </w:tc>
        <w:tc>
          <w:tcPr>
            <w:tcW w:w="964" w:type="dxa"/>
            <w:tcBorders>
              <w:top w:val="nil"/>
            </w:tcBorders>
          </w:tcPr>
          <w:p w14:paraId="1B8E217F" w14:textId="77777777" w:rsidR="0081760C" w:rsidRDefault="0081760C">
            <w:pPr>
              <w:pStyle w:val="ConsPlusNormal"/>
              <w:jc w:val="center"/>
            </w:pPr>
            <w:r>
              <w:t>281545,3</w:t>
            </w:r>
          </w:p>
        </w:tc>
        <w:tc>
          <w:tcPr>
            <w:tcW w:w="964" w:type="dxa"/>
            <w:tcBorders>
              <w:top w:val="nil"/>
            </w:tcBorders>
          </w:tcPr>
          <w:p w14:paraId="36A7B2B2" w14:textId="77777777" w:rsidR="0081760C" w:rsidRDefault="0081760C">
            <w:pPr>
              <w:pStyle w:val="ConsPlusNormal"/>
              <w:jc w:val="center"/>
            </w:pPr>
            <w:r>
              <w:t>61385,6</w:t>
            </w:r>
          </w:p>
        </w:tc>
        <w:tc>
          <w:tcPr>
            <w:tcW w:w="964" w:type="dxa"/>
            <w:tcBorders>
              <w:top w:val="nil"/>
            </w:tcBorders>
          </w:tcPr>
          <w:p w14:paraId="5A7F1AEC" w14:textId="77777777" w:rsidR="0081760C" w:rsidRDefault="0081760C">
            <w:pPr>
              <w:pStyle w:val="ConsPlusNormal"/>
              <w:jc w:val="center"/>
            </w:pPr>
            <w:r>
              <w:t>41689,1</w:t>
            </w:r>
          </w:p>
        </w:tc>
      </w:tr>
      <w:tr w:rsidR="0081760C" w14:paraId="4906BBB9" w14:textId="77777777">
        <w:tc>
          <w:tcPr>
            <w:tcW w:w="14510" w:type="dxa"/>
            <w:gridSpan w:val="14"/>
          </w:tcPr>
          <w:p w14:paraId="7088BEA5" w14:textId="77777777" w:rsidR="0081760C" w:rsidRDefault="0081760C">
            <w:pPr>
              <w:pStyle w:val="ConsPlusNormal"/>
              <w:jc w:val="center"/>
              <w:outlineLvl w:val="2"/>
            </w:pPr>
            <w:r>
              <w:t>Подпрограмма 4 "Развитие профессионального образования"</w:t>
            </w:r>
          </w:p>
        </w:tc>
      </w:tr>
      <w:tr w:rsidR="0081760C" w14:paraId="56651A71" w14:textId="77777777">
        <w:tc>
          <w:tcPr>
            <w:tcW w:w="567" w:type="dxa"/>
          </w:tcPr>
          <w:p w14:paraId="225C84BF" w14:textId="77777777" w:rsidR="0081760C" w:rsidRDefault="0081760C">
            <w:pPr>
              <w:pStyle w:val="ConsPlusNormal"/>
              <w:jc w:val="center"/>
            </w:pPr>
            <w:r>
              <w:t>1.</w:t>
            </w:r>
          </w:p>
        </w:tc>
        <w:tc>
          <w:tcPr>
            <w:tcW w:w="2098" w:type="dxa"/>
          </w:tcPr>
          <w:p w14:paraId="525D5360" w14:textId="77777777" w:rsidR="0081760C" w:rsidRDefault="0081760C">
            <w:pPr>
              <w:pStyle w:val="ConsPlusNormal"/>
            </w:pPr>
            <w:r>
              <w:t>Расходы на обеспечение деятельности (оказание услуг) образовательных учреждений по предоставлению среднего профессионального образования</w:t>
            </w:r>
          </w:p>
        </w:tc>
        <w:tc>
          <w:tcPr>
            <w:tcW w:w="1128" w:type="dxa"/>
          </w:tcPr>
          <w:p w14:paraId="6154685C" w14:textId="77777777" w:rsidR="0081760C" w:rsidRDefault="0081760C">
            <w:pPr>
              <w:pStyle w:val="ConsPlusNormal"/>
            </w:pPr>
            <w:r>
              <w:t>республиканский бюджет РД</w:t>
            </w:r>
          </w:p>
        </w:tc>
        <w:tc>
          <w:tcPr>
            <w:tcW w:w="1077" w:type="dxa"/>
          </w:tcPr>
          <w:p w14:paraId="7E346D21" w14:textId="77777777" w:rsidR="0081760C" w:rsidRDefault="0081760C">
            <w:pPr>
              <w:pStyle w:val="ConsPlusNormal"/>
              <w:jc w:val="center"/>
            </w:pPr>
            <w:r>
              <w:t>14975129,6</w:t>
            </w:r>
          </w:p>
        </w:tc>
        <w:tc>
          <w:tcPr>
            <w:tcW w:w="964" w:type="dxa"/>
          </w:tcPr>
          <w:p w14:paraId="3C4B97C7" w14:textId="77777777" w:rsidR="0081760C" w:rsidRDefault="0081760C">
            <w:pPr>
              <w:pStyle w:val="ConsPlusNormal"/>
              <w:jc w:val="center"/>
            </w:pPr>
            <w:r>
              <w:t>14975129,6</w:t>
            </w:r>
          </w:p>
        </w:tc>
        <w:tc>
          <w:tcPr>
            <w:tcW w:w="964" w:type="dxa"/>
          </w:tcPr>
          <w:p w14:paraId="3B0A92D2" w14:textId="77777777" w:rsidR="0081760C" w:rsidRDefault="0081760C">
            <w:pPr>
              <w:pStyle w:val="ConsPlusNormal"/>
              <w:jc w:val="center"/>
            </w:pPr>
            <w:r>
              <w:t>1219927,8</w:t>
            </w:r>
          </w:p>
        </w:tc>
        <w:tc>
          <w:tcPr>
            <w:tcW w:w="964" w:type="dxa"/>
          </w:tcPr>
          <w:p w14:paraId="1FAF60DA" w14:textId="77777777" w:rsidR="0081760C" w:rsidRDefault="0081760C">
            <w:pPr>
              <w:pStyle w:val="ConsPlusNormal"/>
              <w:jc w:val="center"/>
            </w:pPr>
            <w:r>
              <w:t>1223987,0</w:t>
            </w:r>
          </w:p>
        </w:tc>
        <w:tc>
          <w:tcPr>
            <w:tcW w:w="964" w:type="dxa"/>
          </w:tcPr>
          <w:p w14:paraId="26234784" w14:textId="77777777" w:rsidR="0081760C" w:rsidRDefault="0081760C">
            <w:pPr>
              <w:pStyle w:val="ConsPlusNormal"/>
              <w:jc w:val="center"/>
            </w:pPr>
            <w:r>
              <w:t>1285779,1</w:t>
            </w:r>
          </w:p>
        </w:tc>
        <w:tc>
          <w:tcPr>
            <w:tcW w:w="964" w:type="dxa"/>
          </w:tcPr>
          <w:p w14:paraId="327B4EE6" w14:textId="77777777" w:rsidR="0081760C" w:rsidRDefault="0081760C">
            <w:pPr>
              <w:pStyle w:val="ConsPlusNormal"/>
              <w:jc w:val="center"/>
            </w:pPr>
            <w:r>
              <w:t>1289755,8</w:t>
            </w:r>
          </w:p>
        </w:tc>
        <w:tc>
          <w:tcPr>
            <w:tcW w:w="964" w:type="dxa"/>
          </w:tcPr>
          <w:p w14:paraId="3F8E8D05" w14:textId="77777777" w:rsidR="0081760C" w:rsidRDefault="0081760C">
            <w:pPr>
              <w:pStyle w:val="ConsPlusNormal"/>
              <w:jc w:val="center"/>
            </w:pPr>
            <w:r>
              <w:t>1675368,3</w:t>
            </w:r>
          </w:p>
        </w:tc>
        <w:tc>
          <w:tcPr>
            <w:tcW w:w="964" w:type="dxa"/>
          </w:tcPr>
          <w:p w14:paraId="5AC4CCE2" w14:textId="77777777" w:rsidR="0081760C" w:rsidRDefault="0081760C">
            <w:pPr>
              <w:pStyle w:val="ConsPlusNormal"/>
              <w:jc w:val="center"/>
            </w:pPr>
            <w:r>
              <w:t>1639003,0</w:t>
            </w:r>
          </w:p>
        </w:tc>
        <w:tc>
          <w:tcPr>
            <w:tcW w:w="964" w:type="dxa"/>
          </w:tcPr>
          <w:p w14:paraId="4AF4F2A9" w14:textId="77777777" w:rsidR="0081760C" w:rsidRDefault="0081760C">
            <w:pPr>
              <w:pStyle w:val="ConsPlusNormal"/>
              <w:jc w:val="center"/>
            </w:pPr>
            <w:r>
              <w:t>1925968,0</w:t>
            </w:r>
          </w:p>
        </w:tc>
        <w:tc>
          <w:tcPr>
            <w:tcW w:w="964" w:type="dxa"/>
          </w:tcPr>
          <w:p w14:paraId="320E2133" w14:textId="77777777" w:rsidR="0081760C" w:rsidRDefault="0081760C">
            <w:pPr>
              <w:pStyle w:val="ConsPlusNormal"/>
              <w:jc w:val="center"/>
            </w:pPr>
            <w:r>
              <w:t>1727917,7</w:t>
            </w:r>
          </w:p>
        </w:tc>
        <w:tc>
          <w:tcPr>
            <w:tcW w:w="964" w:type="dxa"/>
          </w:tcPr>
          <w:p w14:paraId="631C7944" w14:textId="77777777" w:rsidR="0081760C" w:rsidRDefault="0081760C">
            <w:pPr>
              <w:pStyle w:val="ConsPlusNormal"/>
              <w:jc w:val="center"/>
            </w:pPr>
            <w:r>
              <w:t>1887723,2</w:t>
            </w:r>
          </w:p>
        </w:tc>
      </w:tr>
      <w:tr w:rsidR="0081760C" w14:paraId="383E6D38" w14:textId="77777777">
        <w:tc>
          <w:tcPr>
            <w:tcW w:w="567" w:type="dxa"/>
            <w:vMerge w:val="restart"/>
          </w:tcPr>
          <w:p w14:paraId="7FB43ABD" w14:textId="77777777" w:rsidR="0081760C" w:rsidRDefault="0081760C">
            <w:pPr>
              <w:pStyle w:val="ConsPlusNormal"/>
              <w:jc w:val="center"/>
            </w:pPr>
            <w:r>
              <w:t>2.</w:t>
            </w:r>
          </w:p>
        </w:tc>
        <w:tc>
          <w:tcPr>
            <w:tcW w:w="2098" w:type="dxa"/>
            <w:vMerge w:val="restart"/>
          </w:tcPr>
          <w:p w14:paraId="403E4EC2" w14:textId="77777777" w:rsidR="0081760C" w:rsidRDefault="0081760C">
            <w:pPr>
              <w:pStyle w:val="ConsPlusNormal"/>
            </w:pPr>
            <w:r>
              <w:t>Создание сети базовых профессиональных образовательных организаций, обеспечивающих поддержку функционирования региональных систем инклюзивного среднего профессионального образования инвалидов и лиц с ограниченными возможностями здоровья</w:t>
            </w:r>
          </w:p>
        </w:tc>
        <w:tc>
          <w:tcPr>
            <w:tcW w:w="1128" w:type="dxa"/>
            <w:tcBorders>
              <w:bottom w:val="nil"/>
            </w:tcBorders>
          </w:tcPr>
          <w:p w14:paraId="31604A1C" w14:textId="77777777" w:rsidR="0081760C" w:rsidRDefault="0081760C">
            <w:pPr>
              <w:pStyle w:val="ConsPlusNormal"/>
            </w:pPr>
            <w:r>
              <w:t>всего, в т.ч.</w:t>
            </w:r>
          </w:p>
        </w:tc>
        <w:tc>
          <w:tcPr>
            <w:tcW w:w="1077" w:type="dxa"/>
            <w:tcBorders>
              <w:bottom w:val="nil"/>
            </w:tcBorders>
          </w:tcPr>
          <w:p w14:paraId="5607E1A6" w14:textId="77777777" w:rsidR="0081760C" w:rsidRDefault="0081760C">
            <w:pPr>
              <w:pStyle w:val="ConsPlusNormal"/>
              <w:jc w:val="center"/>
            </w:pPr>
            <w:r>
              <w:t>8960,3</w:t>
            </w:r>
          </w:p>
        </w:tc>
        <w:tc>
          <w:tcPr>
            <w:tcW w:w="964" w:type="dxa"/>
            <w:tcBorders>
              <w:bottom w:val="nil"/>
            </w:tcBorders>
          </w:tcPr>
          <w:p w14:paraId="0768701B" w14:textId="77777777" w:rsidR="0081760C" w:rsidRDefault="0081760C">
            <w:pPr>
              <w:pStyle w:val="ConsPlusNormal"/>
              <w:jc w:val="center"/>
            </w:pPr>
            <w:r>
              <w:t>0,0</w:t>
            </w:r>
          </w:p>
        </w:tc>
        <w:tc>
          <w:tcPr>
            <w:tcW w:w="964" w:type="dxa"/>
            <w:tcBorders>
              <w:bottom w:val="nil"/>
            </w:tcBorders>
          </w:tcPr>
          <w:p w14:paraId="4CA16445" w14:textId="77777777" w:rsidR="0081760C" w:rsidRDefault="0081760C">
            <w:pPr>
              <w:pStyle w:val="ConsPlusNormal"/>
              <w:jc w:val="center"/>
            </w:pPr>
            <w:r>
              <w:t>2370,6</w:t>
            </w:r>
          </w:p>
        </w:tc>
        <w:tc>
          <w:tcPr>
            <w:tcW w:w="964" w:type="dxa"/>
            <w:tcBorders>
              <w:bottom w:val="nil"/>
            </w:tcBorders>
          </w:tcPr>
          <w:p w14:paraId="66908833" w14:textId="77777777" w:rsidR="0081760C" w:rsidRDefault="0081760C">
            <w:pPr>
              <w:pStyle w:val="ConsPlusNormal"/>
              <w:jc w:val="center"/>
            </w:pPr>
            <w:r>
              <w:t>2778,7</w:t>
            </w:r>
          </w:p>
        </w:tc>
        <w:tc>
          <w:tcPr>
            <w:tcW w:w="964" w:type="dxa"/>
            <w:tcBorders>
              <w:bottom w:val="nil"/>
            </w:tcBorders>
          </w:tcPr>
          <w:p w14:paraId="51C60443" w14:textId="77777777" w:rsidR="0081760C" w:rsidRDefault="0081760C">
            <w:pPr>
              <w:pStyle w:val="ConsPlusNormal"/>
              <w:jc w:val="center"/>
            </w:pPr>
            <w:r>
              <w:t>2698,5</w:t>
            </w:r>
          </w:p>
        </w:tc>
        <w:tc>
          <w:tcPr>
            <w:tcW w:w="964" w:type="dxa"/>
            <w:tcBorders>
              <w:bottom w:val="nil"/>
            </w:tcBorders>
          </w:tcPr>
          <w:p w14:paraId="349E6238" w14:textId="77777777" w:rsidR="0081760C" w:rsidRDefault="0081760C">
            <w:pPr>
              <w:pStyle w:val="ConsPlusNormal"/>
              <w:jc w:val="center"/>
            </w:pPr>
            <w:r>
              <w:t>1112,5</w:t>
            </w:r>
          </w:p>
        </w:tc>
        <w:tc>
          <w:tcPr>
            <w:tcW w:w="964" w:type="dxa"/>
            <w:tcBorders>
              <w:bottom w:val="nil"/>
            </w:tcBorders>
          </w:tcPr>
          <w:p w14:paraId="3B2ADD0E" w14:textId="77777777" w:rsidR="0081760C" w:rsidRDefault="0081760C">
            <w:pPr>
              <w:pStyle w:val="ConsPlusNormal"/>
              <w:jc w:val="center"/>
            </w:pPr>
            <w:r>
              <w:t>0,0</w:t>
            </w:r>
          </w:p>
        </w:tc>
        <w:tc>
          <w:tcPr>
            <w:tcW w:w="964" w:type="dxa"/>
            <w:tcBorders>
              <w:bottom w:val="nil"/>
            </w:tcBorders>
          </w:tcPr>
          <w:p w14:paraId="766F2C56" w14:textId="77777777" w:rsidR="0081760C" w:rsidRDefault="0081760C">
            <w:pPr>
              <w:pStyle w:val="ConsPlusNormal"/>
              <w:jc w:val="center"/>
            </w:pPr>
            <w:r>
              <w:t>0,0</w:t>
            </w:r>
          </w:p>
        </w:tc>
        <w:tc>
          <w:tcPr>
            <w:tcW w:w="964" w:type="dxa"/>
            <w:tcBorders>
              <w:bottom w:val="nil"/>
            </w:tcBorders>
          </w:tcPr>
          <w:p w14:paraId="2204DFAC" w14:textId="77777777" w:rsidR="0081760C" w:rsidRDefault="0081760C">
            <w:pPr>
              <w:pStyle w:val="ConsPlusNormal"/>
              <w:jc w:val="center"/>
            </w:pPr>
            <w:r>
              <w:t>0,0</w:t>
            </w:r>
          </w:p>
        </w:tc>
        <w:tc>
          <w:tcPr>
            <w:tcW w:w="964" w:type="dxa"/>
            <w:tcBorders>
              <w:bottom w:val="nil"/>
            </w:tcBorders>
          </w:tcPr>
          <w:p w14:paraId="300589D9" w14:textId="77777777" w:rsidR="0081760C" w:rsidRDefault="0081760C">
            <w:pPr>
              <w:pStyle w:val="ConsPlusNormal"/>
              <w:jc w:val="center"/>
            </w:pPr>
            <w:r>
              <w:t>0,0</w:t>
            </w:r>
          </w:p>
        </w:tc>
        <w:tc>
          <w:tcPr>
            <w:tcW w:w="964" w:type="dxa"/>
            <w:tcBorders>
              <w:bottom w:val="nil"/>
            </w:tcBorders>
          </w:tcPr>
          <w:p w14:paraId="5F8624CB" w14:textId="77777777" w:rsidR="0081760C" w:rsidRDefault="0081760C">
            <w:pPr>
              <w:pStyle w:val="ConsPlusNormal"/>
              <w:jc w:val="center"/>
            </w:pPr>
            <w:r>
              <w:t>0,0</w:t>
            </w:r>
          </w:p>
        </w:tc>
      </w:tr>
      <w:tr w:rsidR="0081760C" w14:paraId="22059E94" w14:textId="77777777">
        <w:tblPrEx>
          <w:tblBorders>
            <w:insideH w:val="nil"/>
          </w:tblBorders>
        </w:tblPrEx>
        <w:tc>
          <w:tcPr>
            <w:tcW w:w="567" w:type="dxa"/>
            <w:vMerge/>
          </w:tcPr>
          <w:p w14:paraId="4DF0BF48" w14:textId="77777777" w:rsidR="0081760C" w:rsidRDefault="0081760C">
            <w:pPr>
              <w:spacing w:after="1" w:line="0" w:lineRule="atLeast"/>
            </w:pPr>
          </w:p>
        </w:tc>
        <w:tc>
          <w:tcPr>
            <w:tcW w:w="2098" w:type="dxa"/>
            <w:vMerge/>
          </w:tcPr>
          <w:p w14:paraId="27E70101" w14:textId="77777777" w:rsidR="0081760C" w:rsidRDefault="0081760C">
            <w:pPr>
              <w:spacing w:after="1" w:line="0" w:lineRule="atLeast"/>
            </w:pPr>
          </w:p>
        </w:tc>
        <w:tc>
          <w:tcPr>
            <w:tcW w:w="1128" w:type="dxa"/>
            <w:tcBorders>
              <w:top w:val="nil"/>
              <w:bottom w:val="nil"/>
            </w:tcBorders>
          </w:tcPr>
          <w:p w14:paraId="641E40A7" w14:textId="77777777" w:rsidR="0081760C" w:rsidRDefault="0081760C">
            <w:pPr>
              <w:pStyle w:val="ConsPlusNormal"/>
            </w:pPr>
            <w:r>
              <w:t>федеральный бюджет</w:t>
            </w:r>
          </w:p>
        </w:tc>
        <w:tc>
          <w:tcPr>
            <w:tcW w:w="1077" w:type="dxa"/>
            <w:tcBorders>
              <w:top w:val="nil"/>
              <w:bottom w:val="nil"/>
            </w:tcBorders>
          </w:tcPr>
          <w:p w14:paraId="77A336D5" w14:textId="77777777" w:rsidR="0081760C" w:rsidRDefault="0081760C">
            <w:pPr>
              <w:pStyle w:val="ConsPlusNormal"/>
              <w:jc w:val="center"/>
            </w:pPr>
            <w:r>
              <w:t>8518,0</w:t>
            </w:r>
          </w:p>
        </w:tc>
        <w:tc>
          <w:tcPr>
            <w:tcW w:w="964" w:type="dxa"/>
            <w:tcBorders>
              <w:top w:val="nil"/>
              <w:bottom w:val="nil"/>
            </w:tcBorders>
          </w:tcPr>
          <w:p w14:paraId="4B7B865C" w14:textId="77777777" w:rsidR="0081760C" w:rsidRDefault="0081760C">
            <w:pPr>
              <w:pStyle w:val="ConsPlusNormal"/>
              <w:jc w:val="center"/>
            </w:pPr>
            <w:r>
              <w:t>0,0</w:t>
            </w:r>
          </w:p>
        </w:tc>
        <w:tc>
          <w:tcPr>
            <w:tcW w:w="964" w:type="dxa"/>
            <w:tcBorders>
              <w:top w:val="nil"/>
              <w:bottom w:val="nil"/>
            </w:tcBorders>
          </w:tcPr>
          <w:p w14:paraId="5CDE505C" w14:textId="77777777" w:rsidR="0081760C" w:rsidRDefault="0081760C">
            <w:pPr>
              <w:pStyle w:val="ConsPlusNormal"/>
              <w:jc w:val="center"/>
            </w:pPr>
            <w:r>
              <w:t>2257,7</w:t>
            </w:r>
          </w:p>
        </w:tc>
        <w:tc>
          <w:tcPr>
            <w:tcW w:w="964" w:type="dxa"/>
            <w:tcBorders>
              <w:top w:val="nil"/>
              <w:bottom w:val="nil"/>
            </w:tcBorders>
          </w:tcPr>
          <w:p w14:paraId="57BDCA90" w14:textId="77777777" w:rsidR="0081760C" w:rsidRDefault="0081760C">
            <w:pPr>
              <w:pStyle w:val="ConsPlusNormal"/>
              <w:jc w:val="center"/>
            </w:pPr>
            <w:r>
              <w:t>2639,8</w:t>
            </w:r>
          </w:p>
        </w:tc>
        <w:tc>
          <w:tcPr>
            <w:tcW w:w="964" w:type="dxa"/>
            <w:tcBorders>
              <w:top w:val="nil"/>
              <w:bottom w:val="nil"/>
            </w:tcBorders>
          </w:tcPr>
          <w:p w14:paraId="2710DACB" w14:textId="77777777" w:rsidR="0081760C" w:rsidRDefault="0081760C">
            <w:pPr>
              <w:pStyle w:val="ConsPlusNormal"/>
              <w:jc w:val="center"/>
            </w:pPr>
            <w:r>
              <w:t>2563,6</w:t>
            </w:r>
          </w:p>
        </w:tc>
        <w:tc>
          <w:tcPr>
            <w:tcW w:w="964" w:type="dxa"/>
            <w:tcBorders>
              <w:top w:val="nil"/>
              <w:bottom w:val="nil"/>
            </w:tcBorders>
          </w:tcPr>
          <w:p w14:paraId="4CA6677A" w14:textId="77777777" w:rsidR="0081760C" w:rsidRDefault="0081760C">
            <w:pPr>
              <w:pStyle w:val="ConsPlusNormal"/>
              <w:jc w:val="center"/>
            </w:pPr>
            <w:r>
              <w:t>1056,9</w:t>
            </w:r>
          </w:p>
        </w:tc>
        <w:tc>
          <w:tcPr>
            <w:tcW w:w="964" w:type="dxa"/>
            <w:tcBorders>
              <w:top w:val="nil"/>
              <w:bottom w:val="nil"/>
            </w:tcBorders>
          </w:tcPr>
          <w:p w14:paraId="26DC82F9" w14:textId="77777777" w:rsidR="0081760C" w:rsidRDefault="0081760C">
            <w:pPr>
              <w:pStyle w:val="ConsPlusNormal"/>
              <w:jc w:val="center"/>
            </w:pPr>
            <w:r>
              <w:t>0,0</w:t>
            </w:r>
          </w:p>
        </w:tc>
        <w:tc>
          <w:tcPr>
            <w:tcW w:w="964" w:type="dxa"/>
            <w:tcBorders>
              <w:top w:val="nil"/>
              <w:bottom w:val="nil"/>
            </w:tcBorders>
          </w:tcPr>
          <w:p w14:paraId="74994127" w14:textId="77777777" w:rsidR="0081760C" w:rsidRDefault="0081760C">
            <w:pPr>
              <w:pStyle w:val="ConsPlusNormal"/>
              <w:jc w:val="center"/>
            </w:pPr>
            <w:r>
              <w:t>0,0</w:t>
            </w:r>
          </w:p>
        </w:tc>
        <w:tc>
          <w:tcPr>
            <w:tcW w:w="964" w:type="dxa"/>
            <w:tcBorders>
              <w:top w:val="nil"/>
              <w:bottom w:val="nil"/>
            </w:tcBorders>
          </w:tcPr>
          <w:p w14:paraId="366565F0" w14:textId="77777777" w:rsidR="0081760C" w:rsidRDefault="0081760C">
            <w:pPr>
              <w:pStyle w:val="ConsPlusNormal"/>
              <w:jc w:val="center"/>
            </w:pPr>
            <w:r>
              <w:t>0,0</w:t>
            </w:r>
          </w:p>
        </w:tc>
        <w:tc>
          <w:tcPr>
            <w:tcW w:w="964" w:type="dxa"/>
            <w:tcBorders>
              <w:top w:val="nil"/>
              <w:bottom w:val="nil"/>
            </w:tcBorders>
          </w:tcPr>
          <w:p w14:paraId="6B0469E6" w14:textId="77777777" w:rsidR="0081760C" w:rsidRDefault="0081760C">
            <w:pPr>
              <w:pStyle w:val="ConsPlusNormal"/>
              <w:jc w:val="center"/>
            </w:pPr>
            <w:r>
              <w:t>0,0</w:t>
            </w:r>
          </w:p>
        </w:tc>
        <w:tc>
          <w:tcPr>
            <w:tcW w:w="964" w:type="dxa"/>
            <w:tcBorders>
              <w:top w:val="nil"/>
              <w:bottom w:val="nil"/>
            </w:tcBorders>
          </w:tcPr>
          <w:p w14:paraId="235F81DC" w14:textId="77777777" w:rsidR="0081760C" w:rsidRDefault="0081760C">
            <w:pPr>
              <w:pStyle w:val="ConsPlusNormal"/>
              <w:jc w:val="center"/>
            </w:pPr>
            <w:r>
              <w:t>0,0</w:t>
            </w:r>
          </w:p>
        </w:tc>
      </w:tr>
      <w:tr w:rsidR="0081760C" w14:paraId="02280EFA" w14:textId="77777777">
        <w:tc>
          <w:tcPr>
            <w:tcW w:w="567" w:type="dxa"/>
            <w:vMerge/>
          </w:tcPr>
          <w:p w14:paraId="4CA15C72" w14:textId="77777777" w:rsidR="0081760C" w:rsidRDefault="0081760C">
            <w:pPr>
              <w:spacing w:after="1" w:line="0" w:lineRule="atLeast"/>
            </w:pPr>
          </w:p>
        </w:tc>
        <w:tc>
          <w:tcPr>
            <w:tcW w:w="2098" w:type="dxa"/>
            <w:vMerge/>
          </w:tcPr>
          <w:p w14:paraId="65646298" w14:textId="77777777" w:rsidR="0081760C" w:rsidRDefault="0081760C">
            <w:pPr>
              <w:spacing w:after="1" w:line="0" w:lineRule="atLeast"/>
            </w:pPr>
          </w:p>
        </w:tc>
        <w:tc>
          <w:tcPr>
            <w:tcW w:w="1128" w:type="dxa"/>
            <w:tcBorders>
              <w:top w:val="nil"/>
            </w:tcBorders>
          </w:tcPr>
          <w:p w14:paraId="5727519C" w14:textId="77777777" w:rsidR="0081760C" w:rsidRDefault="0081760C">
            <w:pPr>
              <w:pStyle w:val="ConsPlusNormal"/>
            </w:pPr>
            <w:r>
              <w:t>республиканский бюджет РД</w:t>
            </w:r>
          </w:p>
        </w:tc>
        <w:tc>
          <w:tcPr>
            <w:tcW w:w="1077" w:type="dxa"/>
            <w:tcBorders>
              <w:top w:val="nil"/>
            </w:tcBorders>
          </w:tcPr>
          <w:p w14:paraId="1A72B932" w14:textId="77777777" w:rsidR="0081760C" w:rsidRDefault="0081760C">
            <w:pPr>
              <w:pStyle w:val="ConsPlusNormal"/>
              <w:jc w:val="center"/>
            </w:pPr>
            <w:r>
              <w:t>442,3</w:t>
            </w:r>
          </w:p>
        </w:tc>
        <w:tc>
          <w:tcPr>
            <w:tcW w:w="964" w:type="dxa"/>
            <w:tcBorders>
              <w:top w:val="nil"/>
            </w:tcBorders>
          </w:tcPr>
          <w:p w14:paraId="3E377FBE" w14:textId="77777777" w:rsidR="0081760C" w:rsidRDefault="0081760C">
            <w:pPr>
              <w:pStyle w:val="ConsPlusNormal"/>
              <w:jc w:val="center"/>
            </w:pPr>
            <w:r>
              <w:t>0,0</w:t>
            </w:r>
          </w:p>
        </w:tc>
        <w:tc>
          <w:tcPr>
            <w:tcW w:w="964" w:type="dxa"/>
            <w:tcBorders>
              <w:top w:val="nil"/>
            </w:tcBorders>
          </w:tcPr>
          <w:p w14:paraId="722C67EC" w14:textId="77777777" w:rsidR="0081760C" w:rsidRDefault="0081760C">
            <w:pPr>
              <w:pStyle w:val="ConsPlusNormal"/>
              <w:jc w:val="center"/>
            </w:pPr>
            <w:r>
              <w:t>112,9</w:t>
            </w:r>
          </w:p>
        </w:tc>
        <w:tc>
          <w:tcPr>
            <w:tcW w:w="964" w:type="dxa"/>
            <w:tcBorders>
              <w:top w:val="nil"/>
            </w:tcBorders>
          </w:tcPr>
          <w:p w14:paraId="2C9BC903" w14:textId="77777777" w:rsidR="0081760C" w:rsidRDefault="0081760C">
            <w:pPr>
              <w:pStyle w:val="ConsPlusNormal"/>
              <w:jc w:val="center"/>
            </w:pPr>
            <w:r>
              <w:t>138,9</w:t>
            </w:r>
          </w:p>
        </w:tc>
        <w:tc>
          <w:tcPr>
            <w:tcW w:w="964" w:type="dxa"/>
            <w:tcBorders>
              <w:top w:val="nil"/>
            </w:tcBorders>
          </w:tcPr>
          <w:p w14:paraId="6F7B50BA" w14:textId="77777777" w:rsidR="0081760C" w:rsidRDefault="0081760C">
            <w:pPr>
              <w:pStyle w:val="ConsPlusNormal"/>
              <w:jc w:val="center"/>
            </w:pPr>
            <w:r>
              <w:t>134,9</w:t>
            </w:r>
          </w:p>
        </w:tc>
        <w:tc>
          <w:tcPr>
            <w:tcW w:w="964" w:type="dxa"/>
            <w:tcBorders>
              <w:top w:val="nil"/>
            </w:tcBorders>
          </w:tcPr>
          <w:p w14:paraId="68D4EB33" w14:textId="77777777" w:rsidR="0081760C" w:rsidRDefault="0081760C">
            <w:pPr>
              <w:pStyle w:val="ConsPlusNormal"/>
              <w:jc w:val="center"/>
            </w:pPr>
            <w:r>
              <w:t>55,6</w:t>
            </w:r>
          </w:p>
        </w:tc>
        <w:tc>
          <w:tcPr>
            <w:tcW w:w="964" w:type="dxa"/>
            <w:tcBorders>
              <w:top w:val="nil"/>
            </w:tcBorders>
          </w:tcPr>
          <w:p w14:paraId="4B4FF8A4" w14:textId="77777777" w:rsidR="0081760C" w:rsidRDefault="0081760C">
            <w:pPr>
              <w:pStyle w:val="ConsPlusNormal"/>
              <w:jc w:val="center"/>
            </w:pPr>
            <w:r>
              <w:t>0,0</w:t>
            </w:r>
          </w:p>
        </w:tc>
        <w:tc>
          <w:tcPr>
            <w:tcW w:w="964" w:type="dxa"/>
            <w:tcBorders>
              <w:top w:val="nil"/>
            </w:tcBorders>
          </w:tcPr>
          <w:p w14:paraId="560281BF" w14:textId="77777777" w:rsidR="0081760C" w:rsidRDefault="0081760C">
            <w:pPr>
              <w:pStyle w:val="ConsPlusNormal"/>
              <w:jc w:val="center"/>
            </w:pPr>
            <w:r>
              <w:t>0,0</w:t>
            </w:r>
          </w:p>
        </w:tc>
        <w:tc>
          <w:tcPr>
            <w:tcW w:w="964" w:type="dxa"/>
            <w:tcBorders>
              <w:top w:val="nil"/>
            </w:tcBorders>
          </w:tcPr>
          <w:p w14:paraId="393851E1" w14:textId="77777777" w:rsidR="0081760C" w:rsidRDefault="0081760C">
            <w:pPr>
              <w:pStyle w:val="ConsPlusNormal"/>
              <w:jc w:val="center"/>
            </w:pPr>
            <w:r>
              <w:t>0,0</w:t>
            </w:r>
          </w:p>
        </w:tc>
        <w:tc>
          <w:tcPr>
            <w:tcW w:w="964" w:type="dxa"/>
            <w:tcBorders>
              <w:top w:val="nil"/>
            </w:tcBorders>
          </w:tcPr>
          <w:p w14:paraId="40AA083E" w14:textId="77777777" w:rsidR="0081760C" w:rsidRDefault="0081760C">
            <w:pPr>
              <w:pStyle w:val="ConsPlusNormal"/>
              <w:jc w:val="center"/>
            </w:pPr>
            <w:r>
              <w:t>0,0</w:t>
            </w:r>
          </w:p>
        </w:tc>
        <w:tc>
          <w:tcPr>
            <w:tcW w:w="964" w:type="dxa"/>
            <w:tcBorders>
              <w:top w:val="nil"/>
            </w:tcBorders>
          </w:tcPr>
          <w:p w14:paraId="560B14C1" w14:textId="77777777" w:rsidR="0081760C" w:rsidRDefault="0081760C">
            <w:pPr>
              <w:pStyle w:val="ConsPlusNormal"/>
              <w:jc w:val="center"/>
            </w:pPr>
            <w:r>
              <w:t>0,0</w:t>
            </w:r>
          </w:p>
        </w:tc>
      </w:tr>
      <w:tr w:rsidR="0081760C" w14:paraId="5EEA28FE" w14:textId="77777777">
        <w:tc>
          <w:tcPr>
            <w:tcW w:w="567" w:type="dxa"/>
            <w:vMerge w:val="restart"/>
          </w:tcPr>
          <w:p w14:paraId="55D33EA6" w14:textId="77777777" w:rsidR="0081760C" w:rsidRDefault="0081760C">
            <w:pPr>
              <w:pStyle w:val="ConsPlusNormal"/>
              <w:jc w:val="center"/>
            </w:pPr>
            <w:r>
              <w:t>3.</w:t>
            </w:r>
          </w:p>
        </w:tc>
        <w:tc>
          <w:tcPr>
            <w:tcW w:w="2098" w:type="dxa"/>
            <w:vMerge w:val="restart"/>
          </w:tcPr>
          <w:p w14:paraId="24173821" w14:textId="77777777" w:rsidR="0081760C" w:rsidRDefault="0081760C">
            <w:pPr>
              <w:pStyle w:val="ConsPlusNormal"/>
            </w:pPr>
            <w:r>
              <w:t>Разработка и распространение в системах среднего и высшего образования новых образовательных технологий, форм организации образовательного процесса</w:t>
            </w:r>
          </w:p>
        </w:tc>
        <w:tc>
          <w:tcPr>
            <w:tcW w:w="1128" w:type="dxa"/>
            <w:tcBorders>
              <w:bottom w:val="nil"/>
            </w:tcBorders>
          </w:tcPr>
          <w:p w14:paraId="29D121F5" w14:textId="77777777" w:rsidR="0081760C" w:rsidRDefault="0081760C">
            <w:pPr>
              <w:pStyle w:val="ConsPlusNormal"/>
            </w:pPr>
            <w:r>
              <w:t>всего</w:t>
            </w:r>
          </w:p>
        </w:tc>
        <w:tc>
          <w:tcPr>
            <w:tcW w:w="1077" w:type="dxa"/>
            <w:tcBorders>
              <w:bottom w:val="nil"/>
            </w:tcBorders>
          </w:tcPr>
          <w:p w14:paraId="571070EB" w14:textId="77777777" w:rsidR="0081760C" w:rsidRDefault="0081760C">
            <w:pPr>
              <w:pStyle w:val="ConsPlusNormal"/>
              <w:jc w:val="center"/>
            </w:pPr>
            <w:r>
              <w:t>24005,3</w:t>
            </w:r>
          </w:p>
        </w:tc>
        <w:tc>
          <w:tcPr>
            <w:tcW w:w="964" w:type="dxa"/>
            <w:tcBorders>
              <w:bottom w:val="nil"/>
            </w:tcBorders>
          </w:tcPr>
          <w:p w14:paraId="2CC8DB10" w14:textId="77777777" w:rsidR="0081760C" w:rsidRDefault="0081760C">
            <w:pPr>
              <w:pStyle w:val="ConsPlusNormal"/>
              <w:jc w:val="center"/>
            </w:pPr>
            <w:r>
              <w:t>0,0</w:t>
            </w:r>
          </w:p>
        </w:tc>
        <w:tc>
          <w:tcPr>
            <w:tcW w:w="964" w:type="dxa"/>
            <w:tcBorders>
              <w:bottom w:val="nil"/>
            </w:tcBorders>
          </w:tcPr>
          <w:p w14:paraId="3088B9AC" w14:textId="77777777" w:rsidR="0081760C" w:rsidRDefault="0081760C">
            <w:pPr>
              <w:pStyle w:val="ConsPlusNormal"/>
              <w:jc w:val="center"/>
            </w:pPr>
            <w:r>
              <w:t>0,0</w:t>
            </w:r>
          </w:p>
        </w:tc>
        <w:tc>
          <w:tcPr>
            <w:tcW w:w="964" w:type="dxa"/>
            <w:tcBorders>
              <w:bottom w:val="nil"/>
            </w:tcBorders>
          </w:tcPr>
          <w:p w14:paraId="0847D28E" w14:textId="77777777" w:rsidR="0081760C" w:rsidRDefault="0081760C">
            <w:pPr>
              <w:pStyle w:val="ConsPlusNormal"/>
              <w:jc w:val="center"/>
            </w:pPr>
            <w:r>
              <w:t>0,0</w:t>
            </w:r>
          </w:p>
        </w:tc>
        <w:tc>
          <w:tcPr>
            <w:tcW w:w="964" w:type="dxa"/>
            <w:tcBorders>
              <w:bottom w:val="nil"/>
            </w:tcBorders>
          </w:tcPr>
          <w:p w14:paraId="4665479C" w14:textId="77777777" w:rsidR="0081760C" w:rsidRDefault="0081760C">
            <w:pPr>
              <w:pStyle w:val="ConsPlusNormal"/>
              <w:jc w:val="center"/>
            </w:pPr>
            <w:r>
              <w:t>24005,3</w:t>
            </w:r>
          </w:p>
        </w:tc>
        <w:tc>
          <w:tcPr>
            <w:tcW w:w="964" w:type="dxa"/>
            <w:tcBorders>
              <w:bottom w:val="nil"/>
            </w:tcBorders>
          </w:tcPr>
          <w:p w14:paraId="36790417" w14:textId="77777777" w:rsidR="0081760C" w:rsidRDefault="0081760C">
            <w:pPr>
              <w:pStyle w:val="ConsPlusNormal"/>
              <w:jc w:val="center"/>
            </w:pPr>
            <w:r>
              <w:t>0,0</w:t>
            </w:r>
          </w:p>
        </w:tc>
        <w:tc>
          <w:tcPr>
            <w:tcW w:w="964" w:type="dxa"/>
            <w:tcBorders>
              <w:bottom w:val="nil"/>
            </w:tcBorders>
          </w:tcPr>
          <w:p w14:paraId="5B9EA6B8" w14:textId="77777777" w:rsidR="0081760C" w:rsidRDefault="0081760C">
            <w:pPr>
              <w:pStyle w:val="ConsPlusNormal"/>
              <w:jc w:val="center"/>
            </w:pPr>
            <w:r>
              <w:t>0,0</w:t>
            </w:r>
          </w:p>
        </w:tc>
        <w:tc>
          <w:tcPr>
            <w:tcW w:w="964" w:type="dxa"/>
            <w:tcBorders>
              <w:bottom w:val="nil"/>
            </w:tcBorders>
          </w:tcPr>
          <w:p w14:paraId="706EBBCE" w14:textId="77777777" w:rsidR="0081760C" w:rsidRDefault="0081760C">
            <w:pPr>
              <w:pStyle w:val="ConsPlusNormal"/>
              <w:jc w:val="center"/>
            </w:pPr>
            <w:r>
              <w:t>0,0</w:t>
            </w:r>
          </w:p>
        </w:tc>
        <w:tc>
          <w:tcPr>
            <w:tcW w:w="964" w:type="dxa"/>
            <w:tcBorders>
              <w:bottom w:val="nil"/>
            </w:tcBorders>
          </w:tcPr>
          <w:p w14:paraId="6327BB4E" w14:textId="77777777" w:rsidR="0081760C" w:rsidRDefault="0081760C">
            <w:pPr>
              <w:pStyle w:val="ConsPlusNormal"/>
              <w:jc w:val="center"/>
            </w:pPr>
            <w:r>
              <w:t>0,0</w:t>
            </w:r>
          </w:p>
        </w:tc>
        <w:tc>
          <w:tcPr>
            <w:tcW w:w="964" w:type="dxa"/>
            <w:tcBorders>
              <w:bottom w:val="nil"/>
            </w:tcBorders>
          </w:tcPr>
          <w:p w14:paraId="064987B7" w14:textId="77777777" w:rsidR="0081760C" w:rsidRDefault="0081760C">
            <w:pPr>
              <w:pStyle w:val="ConsPlusNormal"/>
              <w:jc w:val="center"/>
            </w:pPr>
            <w:r>
              <w:t>0,0</w:t>
            </w:r>
          </w:p>
        </w:tc>
        <w:tc>
          <w:tcPr>
            <w:tcW w:w="964" w:type="dxa"/>
            <w:tcBorders>
              <w:bottom w:val="nil"/>
            </w:tcBorders>
          </w:tcPr>
          <w:p w14:paraId="4DE82BEE" w14:textId="77777777" w:rsidR="0081760C" w:rsidRDefault="0081760C">
            <w:pPr>
              <w:pStyle w:val="ConsPlusNormal"/>
              <w:jc w:val="center"/>
            </w:pPr>
            <w:r>
              <w:t>0,0</w:t>
            </w:r>
          </w:p>
        </w:tc>
      </w:tr>
      <w:tr w:rsidR="0081760C" w14:paraId="7366994E" w14:textId="77777777">
        <w:tblPrEx>
          <w:tblBorders>
            <w:insideH w:val="nil"/>
          </w:tblBorders>
        </w:tblPrEx>
        <w:tc>
          <w:tcPr>
            <w:tcW w:w="567" w:type="dxa"/>
            <w:vMerge/>
          </w:tcPr>
          <w:p w14:paraId="583388D1" w14:textId="77777777" w:rsidR="0081760C" w:rsidRDefault="0081760C">
            <w:pPr>
              <w:spacing w:after="1" w:line="0" w:lineRule="atLeast"/>
            </w:pPr>
          </w:p>
        </w:tc>
        <w:tc>
          <w:tcPr>
            <w:tcW w:w="2098" w:type="dxa"/>
            <w:vMerge/>
          </w:tcPr>
          <w:p w14:paraId="4C148D05" w14:textId="77777777" w:rsidR="0081760C" w:rsidRDefault="0081760C">
            <w:pPr>
              <w:spacing w:after="1" w:line="0" w:lineRule="atLeast"/>
            </w:pPr>
          </w:p>
        </w:tc>
        <w:tc>
          <w:tcPr>
            <w:tcW w:w="1128" w:type="dxa"/>
            <w:tcBorders>
              <w:top w:val="nil"/>
              <w:bottom w:val="nil"/>
            </w:tcBorders>
          </w:tcPr>
          <w:p w14:paraId="4B72E384" w14:textId="77777777" w:rsidR="0081760C" w:rsidRDefault="0081760C">
            <w:pPr>
              <w:pStyle w:val="ConsPlusNormal"/>
            </w:pPr>
            <w:r>
              <w:t>федеральный бюджет</w:t>
            </w:r>
          </w:p>
        </w:tc>
        <w:tc>
          <w:tcPr>
            <w:tcW w:w="1077" w:type="dxa"/>
            <w:tcBorders>
              <w:top w:val="nil"/>
              <w:bottom w:val="nil"/>
            </w:tcBorders>
          </w:tcPr>
          <w:p w14:paraId="118F0B9C" w14:textId="77777777" w:rsidR="0081760C" w:rsidRDefault="0081760C">
            <w:pPr>
              <w:pStyle w:val="ConsPlusNormal"/>
              <w:jc w:val="center"/>
            </w:pPr>
            <w:r>
              <w:t>22805,0</w:t>
            </w:r>
          </w:p>
        </w:tc>
        <w:tc>
          <w:tcPr>
            <w:tcW w:w="964" w:type="dxa"/>
            <w:tcBorders>
              <w:top w:val="nil"/>
              <w:bottom w:val="nil"/>
            </w:tcBorders>
          </w:tcPr>
          <w:p w14:paraId="37BD0C2E" w14:textId="77777777" w:rsidR="0081760C" w:rsidRDefault="0081760C">
            <w:pPr>
              <w:pStyle w:val="ConsPlusNormal"/>
              <w:jc w:val="center"/>
            </w:pPr>
            <w:r>
              <w:t>0,0</w:t>
            </w:r>
          </w:p>
        </w:tc>
        <w:tc>
          <w:tcPr>
            <w:tcW w:w="964" w:type="dxa"/>
            <w:tcBorders>
              <w:top w:val="nil"/>
              <w:bottom w:val="nil"/>
            </w:tcBorders>
          </w:tcPr>
          <w:p w14:paraId="6A891680" w14:textId="77777777" w:rsidR="0081760C" w:rsidRDefault="0081760C">
            <w:pPr>
              <w:pStyle w:val="ConsPlusNormal"/>
              <w:jc w:val="center"/>
            </w:pPr>
            <w:r>
              <w:t>0,0</w:t>
            </w:r>
          </w:p>
        </w:tc>
        <w:tc>
          <w:tcPr>
            <w:tcW w:w="964" w:type="dxa"/>
            <w:tcBorders>
              <w:top w:val="nil"/>
              <w:bottom w:val="nil"/>
            </w:tcBorders>
          </w:tcPr>
          <w:p w14:paraId="28312BE1" w14:textId="77777777" w:rsidR="0081760C" w:rsidRDefault="0081760C">
            <w:pPr>
              <w:pStyle w:val="ConsPlusNormal"/>
              <w:jc w:val="center"/>
            </w:pPr>
            <w:r>
              <w:t>0,0</w:t>
            </w:r>
          </w:p>
        </w:tc>
        <w:tc>
          <w:tcPr>
            <w:tcW w:w="964" w:type="dxa"/>
            <w:tcBorders>
              <w:top w:val="nil"/>
              <w:bottom w:val="nil"/>
            </w:tcBorders>
          </w:tcPr>
          <w:p w14:paraId="016D287D" w14:textId="77777777" w:rsidR="0081760C" w:rsidRDefault="0081760C">
            <w:pPr>
              <w:pStyle w:val="ConsPlusNormal"/>
              <w:jc w:val="center"/>
            </w:pPr>
            <w:r>
              <w:t>22805,0</w:t>
            </w:r>
          </w:p>
        </w:tc>
        <w:tc>
          <w:tcPr>
            <w:tcW w:w="964" w:type="dxa"/>
            <w:tcBorders>
              <w:top w:val="nil"/>
              <w:bottom w:val="nil"/>
            </w:tcBorders>
          </w:tcPr>
          <w:p w14:paraId="53B6FD67" w14:textId="77777777" w:rsidR="0081760C" w:rsidRDefault="0081760C">
            <w:pPr>
              <w:pStyle w:val="ConsPlusNormal"/>
              <w:jc w:val="center"/>
            </w:pPr>
            <w:r>
              <w:t>0,0</w:t>
            </w:r>
          </w:p>
        </w:tc>
        <w:tc>
          <w:tcPr>
            <w:tcW w:w="964" w:type="dxa"/>
            <w:tcBorders>
              <w:top w:val="nil"/>
              <w:bottom w:val="nil"/>
            </w:tcBorders>
          </w:tcPr>
          <w:p w14:paraId="2E2448E3" w14:textId="77777777" w:rsidR="0081760C" w:rsidRDefault="0081760C">
            <w:pPr>
              <w:pStyle w:val="ConsPlusNormal"/>
              <w:jc w:val="center"/>
            </w:pPr>
            <w:r>
              <w:t>0,0</w:t>
            </w:r>
          </w:p>
        </w:tc>
        <w:tc>
          <w:tcPr>
            <w:tcW w:w="964" w:type="dxa"/>
            <w:tcBorders>
              <w:top w:val="nil"/>
              <w:bottom w:val="nil"/>
            </w:tcBorders>
          </w:tcPr>
          <w:p w14:paraId="410D040E" w14:textId="77777777" w:rsidR="0081760C" w:rsidRDefault="0081760C">
            <w:pPr>
              <w:pStyle w:val="ConsPlusNormal"/>
              <w:jc w:val="center"/>
            </w:pPr>
            <w:r>
              <w:t>0,0</w:t>
            </w:r>
          </w:p>
        </w:tc>
        <w:tc>
          <w:tcPr>
            <w:tcW w:w="964" w:type="dxa"/>
            <w:tcBorders>
              <w:top w:val="nil"/>
              <w:bottom w:val="nil"/>
            </w:tcBorders>
          </w:tcPr>
          <w:p w14:paraId="2B6173E4" w14:textId="77777777" w:rsidR="0081760C" w:rsidRDefault="0081760C">
            <w:pPr>
              <w:pStyle w:val="ConsPlusNormal"/>
              <w:jc w:val="center"/>
            </w:pPr>
            <w:r>
              <w:t>0,0</w:t>
            </w:r>
          </w:p>
        </w:tc>
        <w:tc>
          <w:tcPr>
            <w:tcW w:w="964" w:type="dxa"/>
            <w:tcBorders>
              <w:top w:val="nil"/>
              <w:bottom w:val="nil"/>
            </w:tcBorders>
          </w:tcPr>
          <w:p w14:paraId="54A7AD65" w14:textId="77777777" w:rsidR="0081760C" w:rsidRDefault="0081760C">
            <w:pPr>
              <w:pStyle w:val="ConsPlusNormal"/>
              <w:jc w:val="center"/>
            </w:pPr>
            <w:r>
              <w:t>0,0</w:t>
            </w:r>
          </w:p>
        </w:tc>
        <w:tc>
          <w:tcPr>
            <w:tcW w:w="964" w:type="dxa"/>
            <w:tcBorders>
              <w:top w:val="nil"/>
              <w:bottom w:val="nil"/>
            </w:tcBorders>
          </w:tcPr>
          <w:p w14:paraId="3FB3E50A" w14:textId="77777777" w:rsidR="0081760C" w:rsidRDefault="0081760C">
            <w:pPr>
              <w:pStyle w:val="ConsPlusNormal"/>
              <w:jc w:val="center"/>
            </w:pPr>
            <w:r>
              <w:t>0,0</w:t>
            </w:r>
          </w:p>
        </w:tc>
      </w:tr>
      <w:tr w:rsidR="0081760C" w14:paraId="70B7ED06" w14:textId="77777777">
        <w:tc>
          <w:tcPr>
            <w:tcW w:w="567" w:type="dxa"/>
            <w:vMerge/>
          </w:tcPr>
          <w:p w14:paraId="42143C06" w14:textId="77777777" w:rsidR="0081760C" w:rsidRDefault="0081760C">
            <w:pPr>
              <w:spacing w:after="1" w:line="0" w:lineRule="atLeast"/>
            </w:pPr>
          </w:p>
        </w:tc>
        <w:tc>
          <w:tcPr>
            <w:tcW w:w="2098" w:type="dxa"/>
            <w:vMerge/>
          </w:tcPr>
          <w:p w14:paraId="1D4F813B" w14:textId="77777777" w:rsidR="0081760C" w:rsidRDefault="0081760C">
            <w:pPr>
              <w:spacing w:after="1" w:line="0" w:lineRule="atLeast"/>
            </w:pPr>
          </w:p>
        </w:tc>
        <w:tc>
          <w:tcPr>
            <w:tcW w:w="1128" w:type="dxa"/>
            <w:tcBorders>
              <w:top w:val="nil"/>
            </w:tcBorders>
          </w:tcPr>
          <w:p w14:paraId="0E1D801D" w14:textId="77777777" w:rsidR="0081760C" w:rsidRDefault="0081760C">
            <w:pPr>
              <w:pStyle w:val="ConsPlusNormal"/>
            </w:pPr>
            <w:r>
              <w:t>республиканский бюджет РД</w:t>
            </w:r>
          </w:p>
        </w:tc>
        <w:tc>
          <w:tcPr>
            <w:tcW w:w="1077" w:type="dxa"/>
            <w:tcBorders>
              <w:top w:val="nil"/>
            </w:tcBorders>
          </w:tcPr>
          <w:p w14:paraId="1CC89D8C" w14:textId="77777777" w:rsidR="0081760C" w:rsidRDefault="0081760C">
            <w:pPr>
              <w:pStyle w:val="ConsPlusNormal"/>
              <w:jc w:val="center"/>
            </w:pPr>
            <w:r>
              <w:t>1200,3</w:t>
            </w:r>
          </w:p>
        </w:tc>
        <w:tc>
          <w:tcPr>
            <w:tcW w:w="964" w:type="dxa"/>
            <w:tcBorders>
              <w:top w:val="nil"/>
            </w:tcBorders>
          </w:tcPr>
          <w:p w14:paraId="5750C280" w14:textId="77777777" w:rsidR="0081760C" w:rsidRDefault="0081760C">
            <w:pPr>
              <w:pStyle w:val="ConsPlusNormal"/>
              <w:jc w:val="center"/>
            </w:pPr>
            <w:r>
              <w:t>0,0</w:t>
            </w:r>
          </w:p>
        </w:tc>
        <w:tc>
          <w:tcPr>
            <w:tcW w:w="964" w:type="dxa"/>
            <w:tcBorders>
              <w:top w:val="nil"/>
            </w:tcBorders>
          </w:tcPr>
          <w:p w14:paraId="50427CA5" w14:textId="77777777" w:rsidR="0081760C" w:rsidRDefault="0081760C">
            <w:pPr>
              <w:pStyle w:val="ConsPlusNormal"/>
              <w:jc w:val="center"/>
            </w:pPr>
            <w:r>
              <w:t>0,0</w:t>
            </w:r>
          </w:p>
        </w:tc>
        <w:tc>
          <w:tcPr>
            <w:tcW w:w="964" w:type="dxa"/>
            <w:tcBorders>
              <w:top w:val="nil"/>
            </w:tcBorders>
          </w:tcPr>
          <w:p w14:paraId="21B49F1C" w14:textId="77777777" w:rsidR="0081760C" w:rsidRDefault="0081760C">
            <w:pPr>
              <w:pStyle w:val="ConsPlusNormal"/>
              <w:jc w:val="center"/>
            </w:pPr>
            <w:r>
              <w:t>0,0</w:t>
            </w:r>
          </w:p>
        </w:tc>
        <w:tc>
          <w:tcPr>
            <w:tcW w:w="964" w:type="dxa"/>
            <w:tcBorders>
              <w:top w:val="nil"/>
            </w:tcBorders>
          </w:tcPr>
          <w:p w14:paraId="2948AE7E" w14:textId="77777777" w:rsidR="0081760C" w:rsidRDefault="0081760C">
            <w:pPr>
              <w:pStyle w:val="ConsPlusNormal"/>
              <w:jc w:val="center"/>
            </w:pPr>
            <w:r>
              <w:t>1200,3</w:t>
            </w:r>
          </w:p>
        </w:tc>
        <w:tc>
          <w:tcPr>
            <w:tcW w:w="964" w:type="dxa"/>
            <w:tcBorders>
              <w:top w:val="nil"/>
            </w:tcBorders>
          </w:tcPr>
          <w:p w14:paraId="645AEFE3" w14:textId="77777777" w:rsidR="0081760C" w:rsidRDefault="0081760C">
            <w:pPr>
              <w:pStyle w:val="ConsPlusNormal"/>
              <w:jc w:val="center"/>
            </w:pPr>
            <w:r>
              <w:t>0,0</w:t>
            </w:r>
          </w:p>
        </w:tc>
        <w:tc>
          <w:tcPr>
            <w:tcW w:w="964" w:type="dxa"/>
            <w:tcBorders>
              <w:top w:val="nil"/>
            </w:tcBorders>
          </w:tcPr>
          <w:p w14:paraId="0FB1C8AF" w14:textId="77777777" w:rsidR="0081760C" w:rsidRDefault="0081760C">
            <w:pPr>
              <w:pStyle w:val="ConsPlusNormal"/>
              <w:jc w:val="center"/>
            </w:pPr>
            <w:r>
              <w:t>0,0</w:t>
            </w:r>
          </w:p>
        </w:tc>
        <w:tc>
          <w:tcPr>
            <w:tcW w:w="964" w:type="dxa"/>
            <w:tcBorders>
              <w:top w:val="nil"/>
            </w:tcBorders>
          </w:tcPr>
          <w:p w14:paraId="326CA6A9" w14:textId="77777777" w:rsidR="0081760C" w:rsidRDefault="0081760C">
            <w:pPr>
              <w:pStyle w:val="ConsPlusNormal"/>
              <w:jc w:val="center"/>
            </w:pPr>
            <w:r>
              <w:t>0,0</w:t>
            </w:r>
          </w:p>
        </w:tc>
        <w:tc>
          <w:tcPr>
            <w:tcW w:w="964" w:type="dxa"/>
            <w:tcBorders>
              <w:top w:val="nil"/>
            </w:tcBorders>
          </w:tcPr>
          <w:p w14:paraId="0D426702" w14:textId="77777777" w:rsidR="0081760C" w:rsidRDefault="0081760C">
            <w:pPr>
              <w:pStyle w:val="ConsPlusNormal"/>
              <w:jc w:val="center"/>
            </w:pPr>
            <w:r>
              <w:t>0,0</w:t>
            </w:r>
          </w:p>
        </w:tc>
        <w:tc>
          <w:tcPr>
            <w:tcW w:w="964" w:type="dxa"/>
            <w:tcBorders>
              <w:top w:val="nil"/>
            </w:tcBorders>
          </w:tcPr>
          <w:p w14:paraId="47766163" w14:textId="77777777" w:rsidR="0081760C" w:rsidRDefault="0081760C">
            <w:pPr>
              <w:pStyle w:val="ConsPlusNormal"/>
              <w:jc w:val="center"/>
            </w:pPr>
            <w:r>
              <w:t>0,0</w:t>
            </w:r>
          </w:p>
        </w:tc>
        <w:tc>
          <w:tcPr>
            <w:tcW w:w="964" w:type="dxa"/>
            <w:tcBorders>
              <w:top w:val="nil"/>
            </w:tcBorders>
          </w:tcPr>
          <w:p w14:paraId="2382EC82" w14:textId="77777777" w:rsidR="0081760C" w:rsidRDefault="0081760C">
            <w:pPr>
              <w:pStyle w:val="ConsPlusNormal"/>
              <w:jc w:val="center"/>
            </w:pPr>
            <w:r>
              <w:t>0,0</w:t>
            </w:r>
          </w:p>
        </w:tc>
      </w:tr>
      <w:tr w:rsidR="0081760C" w14:paraId="39254F65" w14:textId="77777777">
        <w:tc>
          <w:tcPr>
            <w:tcW w:w="567" w:type="dxa"/>
          </w:tcPr>
          <w:p w14:paraId="5B0CE90D" w14:textId="77777777" w:rsidR="0081760C" w:rsidRDefault="0081760C">
            <w:pPr>
              <w:pStyle w:val="ConsPlusNormal"/>
              <w:jc w:val="center"/>
            </w:pPr>
            <w:r>
              <w:t>4.</w:t>
            </w:r>
          </w:p>
        </w:tc>
        <w:tc>
          <w:tcPr>
            <w:tcW w:w="2098" w:type="dxa"/>
          </w:tcPr>
          <w:p w14:paraId="19558AE4" w14:textId="77777777" w:rsidR="0081760C" w:rsidRDefault="0081760C">
            <w:pPr>
              <w:pStyle w:val="ConsPlusNormal"/>
            </w:pPr>
            <w:r>
              <w:t>Расходы на обеспечение деятельности (оказание услуг) государственных учреждений повышения квалификации (предоставление субсидий бюджетным, автономным учреждениям и иным некоммерческим организациям)</w:t>
            </w:r>
          </w:p>
        </w:tc>
        <w:tc>
          <w:tcPr>
            <w:tcW w:w="1128" w:type="dxa"/>
          </w:tcPr>
          <w:p w14:paraId="01BE0747" w14:textId="77777777" w:rsidR="0081760C" w:rsidRDefault="0081760C">
            <w:pPr>
              <w:pStyle w:val="ConsPlusNormal"/>
            </w:pPr>
            <w:r>
              <w:t>республиканский бюджет РД</w:t>
            </w:r>
          </w:p>
        </w:tc>
        <w:tc>
          <w:tcPr>
            <w:tcW w:w="1077" w:type="dxa"/>
          </w:tcPr>
          <w:p w14:paraId="7229D5FA" w14:textId="77777777" w:rsidR="0081760C" w:rsidRDefault="0081760C">
            <w:pPr>
              <w:pStyle w:val="ConsPlusNormal"/>
              <w:jc w:val="center"/>
            </w:pPr>
            <w:r>
              <w:t>1437496,8</w:t>
            </w:r>
          </w:p>
        </w:tc>
        <w:tc>
          <w:tcPr>
            <w:tcW w:w="964" w:type="dxa"/>
          </w:tcPr>
          <w:p w14:paraId="4A02D7F3" w14:textId="77777777" w:rsidR="0081760C" w:rsidRDefault="0081760C">
            <w:pPr>
              <w:pStyle w:val="ConsPlusNormal"/>
              <w:jc w:val="center"/>
            </w:pPr>
            <w:r>
              <w:t>82694,4</w:t>
            </w:r>
          </w:p>
        </w:tc>
        <w:tc>
          <w:tcPr>
            <w:tcW w:w="964" w:type="dxa"/>
          </w:tcPr>
          <w:p w14:paraId="6A23670E" w14:textId="77777777" w:rsidR="0081760C" w:rsidRDefault="0081760C">
            <w:pPr>
              <w:pStyle w:val="ConsPlusNormal"/>
              <w:jc w:val="center"/>
            </w:pPr>
            <w:r>
              <w:t>70797,2</w:t>
            </w:r>
          </w:p>
        </w:tc>
        <w:tc>
          <w:tcPr>
            <w:tcW w:w="964" w:type="dxa"/>
          </w:tcPr>
          <w:p w14:paraId="6B3585DC" w14:textId="77777777" w:rsidR="0081760C" w:rsidRDefault="0081760C">
            <w:pPr>
              <w:pStyle w:val="ConsPlusNormal"/>
              <w:jc w:val="center"/>
            </w:pPr>
            <w:r>
              <w:t>79095,0</w:t>
            </w:r>
          </w:p>
        </w:tc>
        <w:tc>
          <w:tcPr>
            <w:tcW w:w="964" w:type="dxa"/>
          </w:tcPr>
          <w:p w14:paraId="7F5D39D6" w14:textId="77777777" w:rsidR="0081760C" w:rsidRDefault="0081760C">
            <w:pPr>
              <w:pStyle w:val="ConsPlusNormal"/>
              <w:jc w:val="center"/>
            </w:pPr>
            <w:r>
              <w:t>100036,0</w:t>
            </w:r>
          </w:p>
        </w:tc>
        <w:tc>
          <w:tcPr>
            <w:tcW w:w="964" w:type="dxa"/>
          </w:tcPr>
          <w:p w14:paraId="3680BCC1" w14:textId="77777777" w:rsidR="0081760C" w:rsidRDefault="0081760C">
            <w:pPr>
              <w:pStyle w:val="ConsPlusNormal"/>
              <w:jc w:val="center"/>
            </w:pPr>
            <w:r>
              <w:t>178275,3</w:t>
            </w:r>
          </w:p>
        </w:tc>
        <w:tc>
          <w:tcPr>
            <w:tcW w:w="964" w:type="dxa"/>
          </w:tcPr>
          <w:p w14:paraId="03D61541" w14:textId="77777777" w:rsidR="0081760C" w:rsidRDefault="0081760C">
            <w:pPr>
              <w:pStyle w:val="ConsPlusNormal"/>
              <w:jc w:val="center"/>
            </w:pPr>
            <w:r>
              <w:t>226286,7</w:t>
            </w:r>
          </w:p>
        </w:tc>
        <w:tc>
          <w:tcPr>
            <w:tcW w:w="964" w:type="dxa"/>
          </w:tcPr>
          <w:p w14:paraId="46FA099F" w14:textId="77777777" w:rsidR="0081760C" w:rsidRDefault="0081760C">
            <w:pPr>
              <w:pStyle w:val="ConsPlusNormal"/>
              <w:jc w:val="center"/>
            </w:pPr>
            <w:r>
              <w:t>253149,9</w:t>
            </w:r>
          </w:p>
        </w:tc>
        <w:tc>
          <w:tcPr>
            <w:tcW w:w="964" w:type="dxa"/>
          </w:tcPr>
          <w:p w14:paraId="014FFCA5" w14:textId="77777777" w:rsidR="0081760C" w:rsidRDefault="0081760C">
            <w:pPr>
              <w:pStyle w:val="ConsPlusNormal"/>
              <w:jc w:val="center"/>
            </w:pPr>
            <w:r>
              <w:t>218136,7</w:t>
            </w:r>
          </w:p>
        </w:tc>
        <w:tc>
          <w:tcPr>
            <w:tcW w:w="964" w:type="dxa"/>
          </w:tcPr>
          <w:p w14:paraId="749BFE49" w14:textId="77777777" w:rsidR="0081760C" w:rsidRDefault="0081760C">
            <w:pPr>
              <w:pStyle w:val="ConsPlusNormal"/>
              <w:jc w:val="center"/>
            </w:pPr>
            <w:r>
              <w:t>113012,9</w:t>
            </w:r>
          </w:p>
        </w:tc>
        <w:tc>
          <w:tcPr>
            <w:tcW w:w="964" w:type="dxa"/>
          </w:tcPr>
          <w:p w14:paraId="1F772724" w14:textId="77777777" w:rsidR="0081760C" w:rsidRDefault="0081760C">
            <w:pPr>
              <w:pStyle w:val="ConsPlusNormal"/>
              <w:jc w:val="center"/>
            </w:pPr>
            <w:r>
              <w:t>116012,9</w:t>
            </w:r>
          </w:p>
        </w:tc>
      </w:tr>
      <w:tr w:rsidR="0081760C" w14:paraId="1B71F44D" w14:textId="77777777">
        <w:tc>
          <w:tcPr>
            <w:tcW w:w="567" w:type="dxa"/>
            <w:vMerge w:val="restart"/>
          </w:tcPr>
          <w:p w14:paraId="67639BD2" w14:textId="77777777" w:rsidR="0081760C" w:rsidRDefault="0081760C">
            <w:pPr>
              <w:pStyle w:val="ConsPlusNormal"/>
              <w:jc w:val="center"/>
            </w:pPr>
            <w:r>
              <w:t>5.</w:t>
            </w:r>
          </w:p>
        </w:tc>
        <w:tc>
          <w:tcPr>
            <w:tcW w:w="2098" w:type="dxa"/>
            <w:vMerge w:val="restart"/>
          </w:tcPr>
          <w:p w14:paraId="735DC817" w14:textId="77777777" w:rsidR="0081760C" w:rsidRDefault="0081760C">
            <w:pPr>
              <w:pStyle w:val="ConsPlusNormal"/>
            </w:pPr>
            <w:r>
              <w:t>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w:t>
            </w:r>
          </w:p>
        </w:tc>
        <w:tc>
          <w:tcPr>
            <w:tcW w:w="1128" w:type="dxa"/>
            <w:tcBorders>
              <w:bottom w:val="nil"/>
            </w:tcBorders>
          </w:tcPr>
          <w:p w14:paraId="6FD1FD68" w14:textId="77777777" w:rsidR="0081760C" w:rsidRDefault="0081760C">
            <w:pPr>
              <w:pStyle w:val="ConsPlusNormal"/>
            </w:pPr>
            <w:r>
              <w:t>всего, в т.ч.</w:t>
            </w:r>
          </w:p>
        </w:tc>
        <w:tc>
          <w:tcPr>
            <w:tcW w:w="1077" w:type="dxa"/>
            <w:tcBorders>
              <w:bottom w:val="nil"/>
            </w:tcBorders>
          </w:tcPr>
          <w:p w14:paraId="65F38414" w14:textId="77777777" w:rsidR="0081760C" w:rsidRDefault="0081760C">
            <w:pPr>
              <w:pStyle w:val="ConsPlusNormal"/>
              <w:jc w:val="center"/>
            </w:pPr>
            <w:r>
              <w:t>31848,0</w:t>
            </w:r>
          </w:p>
        </w:tc>
        <w:tc>
          <w:tcPr>
            <w:tcW w:w="964" w:type="dxa"/>
            <w:tcBorders>
              <w:bottom w:val="nil"/>
            </w:tcBorders>
          </w:tcPr>
          <w:p w14:paraId="4A1ED280" w14:textId="77777777" w:rsidR="0081760C" w:rsidRDefault="0081760C">
            <w:pPr>
              <w:pStyle w:val="ConsPlusNormal"/>
              <w:jc w:val="center"/>
            </w:pPr>
            <w:r>
              <w:t>0,0</w:t>
            </w:r>
          </w:p>
        </w:tc>
        <w:tc>
          <w:tcPr>
            <w:tcW w:w="964" w:type="dxa"/>
            <w:tcBorders>
              <w:bottom w:val="nil"/>
            </w:tcBorders>
          </w:tcPr>
          <w:p w14:paraId="1B7E4D2C" w14:textId="77777777" w:rsidR="0081760C" w:rsidRDefault="0081760C">
            <w:pPr>
              <w:pStyle w:val="ConsPlusNormal"/>
              <w:jc w:val="center"/>
            </w:pPr>
            <w:r>
              <w:t>31848,0</w:t>
            </w:r>
          </w:p>
        </w:tc>
        <w:tc>
          <w:tcPr>
            <w:tcW w:w="964" w:type="dxa"/>
            <w:tcBorders>
              <w:bottom w:val="nil"/>
            </w:tcBorders>
          </w:tcPr>
          <w:p w14:paraId="57634E33" w14:textId="77777777" w:rsidR="0081760C" w:rsidRDefault="0081760C">
            <w:pPr>
              <w:pStyle w:val="ConsPlusNormal"/>
              <w:jc w:val="center"/>
            </w:pPr>
            <w:r>
              <w:t>0,0</w:t>
            </w:r>
          </w:p>
        </w:tc>
        <w:tc>
          <w:tcPr>
            <w:tcW w:w="964" w:type="dxa"/>
            <w:tcBorders>
              <w:bottom w:val="nil"/>
            </w:tcBorders>
          </w:tcPr>
          <w:p w14:paraId="17BBE3BB" w14:textId="77777777" w:rsidR="0081760C" w:rsidRDefault="0081760C">
            <w:pPr>
              <w:pStyle w:val="ConsPlusNormal"/>
              <w:jc w:val="center"/>
            </w:pPr>
            <w:r>
              <w:t>0,0</w:t>
            </w:r>
          </w:p>
        </w:tc>
        <w:tc>
          <w:tcPr>
            <w:tcW w:w="964" w:type="dxa"/>
            <w:tcBorders>
              <w:bottom w:val="nil"/>
            </w:tcBorders>
          </w:tcPr>
          <w:p w14:paraId="1E1C3150" w14:textId="77777777" w:rsidR="0081760C" w:rsidRDefault="0081760C">
            <w:pPr>
              <w:pStyle w:val="ConsPlusNormal"/>
              <w:jc w:val="center"/>
            </w:pPr>
            <w:r>
              <w:t>0,0</w:t>
            </w:r>
          </w:p>
        </w:tc>
        <w:tc>
          <w:tcPr>
            <w:tcW w:w="964" w:type="dxa"/>
            <w:tcBorders>
              <w:bottom w:val="nil"/>
            </w:tcBorders>
          </w:tcPr>
          <w:p w14:paraId="3A9C7C44" w14:textId="77777777" w:rsidR="0081760C" w:rsidRDefault="0081760C">
            <w:pPr>
              <w:pStyle w:val="ConsPlusNormal"/>
              <w:jc w:val="center"/>
            </w:pPr>
            <w:r>
              <w:t>0,0</w:t>
            </w:r>
          </w:p>
        </w:tc>
        <w:tc>
          <w:tcPr>
            <w:tcW w:w="964" w:type="dxa"/>
            <w:tcBorders>
              <w:bottom w:val="nil"/>
            </w:tcBorders>
          </w:tcPr>
          <w:p w14:paraId="20580B01" w14:textId="77777777" w:rsidR="0081760C" w:rsidRDefault="0081760C">
            <w:pPr>
              <w:pStyle w:val="ConsPlusNormal"/>
              <w:jc w:val="center"/>
            </w:pPr>
            <w:r>
              <w:t>0,0</w:t>
            </w:r>
          </w:p>
        </w:tc>
        <w:tc>
          <w:tcPr>
            <w:tcW w:w="964" w:type="dxa"/>
            <w:tcBorders>
              <w:bottom w:val="nil"/>
            </w:tcBorders>
          </w:tcPr>
          <w:p w14:paraId="6CAAF815" w14:textId="77777777" w:rsidR="0081760C" w:rsidRDefault="0081760C">
            <w:pPr>
              <w:pStyle w:val="ConsPlusNormal"/>
              <w:jc w:val="center"/>
            </w:pPr>
            <w:r>
              <w:t>0,0</w:t>
            </w:r>
          </w:p>
        </w:tc>
        <w:tc>
          <w:tcPr>
            <w:tcW w:w="964" w:type="dxa"/>
            <w:tcBorders>
              <w:bottom w:val="nil"/>
            </w:tcBorders>
          </w:tcPr>
          <w:p w14:paraId="75FC2BD8" w14:textId="77777777" w:rsidR="0081760C" w:rsidRDefault="0081760C">
            <w:pPr>
              <w:pStyle w:val="ConsPlusNormal"/>
              <w:jc w:val="center"/>
            </w:pPr>
            <w:r>
              <w:t>0,0</w:t>
            </w:r>
          </w:p>
        </w:tc>
        <w:tc>
          <w:tcPr>
            <w:tcW w:w="964" w:type="dxa"/>
            <w:tcBorders>
              <w:bottom w:val="nil"/>
            </w:tcBorders>
          </w:tcPr>
          <w:p w14:paraId="662B0529" w14:textId="77777777" w:rsidR="0081760C" w:rsidRDefault="0081760C">
            <w:pPr>
              <w:pStyle w:val="ConsPlusNormal"/>
              <w:jc w:val="center"/>
            </w:pPr>
            <w:r>
              <w:t>0,0</w:t>
            </w:r>
          </w:p>
        </w:tc>
      </w:tr>
      <w:tr w:rsidR="0081760C" w14:paraId="636C1373" w14:textId="77777777">
        <w:tblPrEx>
          <w:tblBorders>
            <w:insideH w:val="nil"/>
          </w:tblBorders>
        </w:tblPrEx>
        <w:tc>
          <w:tcPr>
            <w:tcW w:w="567" w:type="dxa"/>
            <w:vMerge/>
          </w:tcPr>
          <w:p w14:paraId="7DB5F1DB" w14:textId="77777777" w:rsidR="0081760C" w:rsidRDefault="0081760C">
            <w:pPr>
              <w:spacing w:after="1" w:line="0" w:lineRule="atLeast"/>
            </w:pPr>
          </w:p>
        </w:tc>
        <w:tc>
          <w:tcPr>
            <w:tcW w:w="2098" w:type="dxa"/>
            <w:vMerge/>
          </w:tcPr>
          <w:p w14:paraId="480C4E20" w14:textId="77777777" w:rsidR="0081760C" w:rsidRDefault="0081760C">
            <w:pPr>
              <w:spacing w:after="1" w:line="0" w:lineRule="atLeast"/>
            </w:pPr>
          </w:p>
        </w:tc>
        <w:tc>
          <w:tcPr>
            <w:tcW w:w="1128" w:type="dxa"/>
            <w:tcBorders>
              <w:top w:val="nil"/>
              <w:bottom w:val="nil"/>
            </w:tcBorders>
          </w:tcPr>
          <w:p w14:paraId="1B1E0D4D" w14:textId="77777777" w:rsidR="0081760C" w:rsidRDefault="0081760C">
            <w:pPr>
              <w:pStyle w:val="ConsPlusNormal"/>
            </w:pPr>
            <w:r>
              <w:t>федеральный бюджет</w:t>
            </w:r>
          </w:p>
        </w:tc>
        <w:tc>
          <w:tcPr>
            <w:tcW w:w="1077" w:type="dxa"/>
            <w:tcBorders>
              <w:top w:val="nil"/>
              <w:bottom w:val="nil"/>
            </w:tcBorders>
          </w:tcPr>
          <w:p w14:paraId="6AF0F71F" w14:textId="77777777" w:rsidR="0081760C" w:rsidRDefault="0081760C">
            <w:pPr>
              <w:pStyle w:val="ConsPlusNormal"/>
              <w:jc w:val="center"/>
            </w:pPr>
            <w:r>
              <w:t>30256,0</w:t>
            </w:r>
          </w:p>
        </w:tc>
        <w:tc>
          <w:tcPr>
            <w:tcW w:w="964" w:type="dxa"/>
            <w:tcBorders>
              <w:top w:val="nil"/>
              <w:bottom w:val="nil"/>
            </w:tcBorders>
          </w:tcPr>
          <w:p w14:paraId="39454A49" w14:textId="77777777" w:rsidR="0081760C" w:rsidRDefault="0081760C">
            <w:pPr>
              <w:pStyle w:val="ConsPlusNormal"/>
              <w:jc w:val="center"/>
            </w:pPr>
            <w:r>
              <w:t>0,0</w:t>
            </w:r>
          </w:p>
        </w:tc>
        <w:tc>
          <w:tcPr>
            <w:tcW w:w="964" w:type="dxa"/>
            <w:tcBorders>
              <w:top w:val="nil"/>
              <w:bottom w:val="nil"/>
            </w:tcBorders>
          </w:tcPr>
          <w:p w14:paraId="323FAD42" w14:textId="77777777" w:rsidR="0081760C" w:rsidRDefault="0081760C">
            <w:pPr>
              <w:pStyle w:val="ConsPlusNormal"/>
              <w:jc w:val="center"/>
            </w:pPr>
            <w:r>
              <w:t>30256,0</w:t>
            </w:r>
          </w:p>
        </w:tc>
        <w:tc>
          <w:tcPr>
            <w:tcW w:w="964" w:type="dxa"/>
            <w:tcBorders>
              <w:top w:val="nil"/>
              <w:bottom w:val="nil"/>
            </w:tcBorders>
          </w:tcPr>
          <w:p w14:paraId="4FE6958B" w14:textId="77777777" w:rsidR="0081760C" w:rsidRDefault="0081760C">
            <w:pPr>
              <w:pStyle w:val="ConsPlusNormal"/>
              <w:jc w:val="center"/>
            </w:pPr>
            <w:r>
              <w:t>0,0</w:t>
            </w:r>
          </w:p>
        </w:tc>
        <w:tc>
          <w:tcPr>
            <w:tcW w:w="964" w:type="dxa"/>
            <w:tcBorders>
              <w:top w:val="nil"/>
              <w:bottom w:val="nil"/>
            </w:tcBorders>
          </w:tcPr>
          <w:p w14:paraId="5C03C3CB" w14:textId="77777777" w:rsidR="0081760C" w:rsidRDefault="0081760C">
            <w:pPr>
              <w:pStyle w:val="ConsPlusNormal"/>
              <w:jc w:val="center"/>
            </w:pPr>
            <w:r>
              <w:t>0,0</w:t>
            </w:r>
          </w:p>
        </w:tc>
        <w:tc>
          <w:tcPr>
            <w:tcW w:w="964" w:type="dxa"/>
            <w:tcBorders>
              <w:top w:val="nil"/>
              <w:bottom w:val="nil"/>
            </w:tcBorders>
          </w:tcPr>
          <w:p w14:paraId="177B3BD5" w14:textId="77777777" w:rsidR="0081760C" w:rsidRDefault="0081760C">
            <w:pPr>
              <w:pStyle w:val="ConsPlusNormal"/>
              <w:jc w:val="center"/>
            </w:pPr>
            <w:r>
              <w:t>0,0</w:t>
            </w:r>
          </w:p>
        </w:tc>
        <w:tc>
          <w:tcPr>
            <w:tcW w:w="964" w:type="dxa"/>
            <w:tcBorders>
              <w:top w:val="nil"/>
              <w:bottom w:val="nil"/>
            </w:tcBorders>
          </w:tcPr>
          <w:p w14:paraId="6DB3223C" w14:textId="77777777" w:rsidR="0081760C" w:rsidRDefault="0081760C">
            <w:pPr>
              <w:pStyle w:val="ConsPlusNormal"/>
              <w:jc w:val="center"/>
            </w:pPr>
            <w:r>
              <w:t>0,0</w:t>
            </w:r>
          </w:p>
        </w:tc>
        <w:tc>
          <w:tcPr>
            <w:tcW w:w="964" w:type="dxa"/>
            <w:tcBorders>
              <w:top w:val="nil"/>
              <w:bottom w:val="nil"/>
            </w:tcBorders>
          </w:tcPr>
          <w:p w14:paraId="0C35390F" w14:textId="77777777" w:rsidR="0081760C" w:rsidRDefault="0081760C">
            <w:pPr>
              <w:pStyle w:val="ConsPlusNormal"/>
              <w:jc w:val="center"/>
            </w:pPr>
            <w:r>
              <w:t>0,0</w:t>
            </w:r>
          </w:p>
        </w:tc>
        <w:tc>
          <w:tcPr>
            <w:tcW w:w="964" w:type="dxa"/>
            <w:tcBorders>
              <w:top w:val="nil"/>
              <w:bottom w:val="nil"/>
            </w:tcBorders>
          </w:tcPr>
          <w:p w14:paraId="70DA9F3B" w14:textId="77777777" w:rsidR="0081760C" w:rsidRDefault="0081760C">
            <w:pPr>
              <w:pStyle w:val="ConsPlusNormal"/>
              <w:jc w:val="center"/>
            </w:pPr>
            <w:r>
              <w:t>0,0</w:t>
            </w:r>
          </w:p>
        </w:tc>
        <w:tc>
          <w:tcPr>
            <w:tcW w:w="964" w:type="dxa"/>
            <w:tcBorders>
              <w:top w:val="nil"/>
              <w:bottom w:val="nil"/>
            </w:tcBorders>
          </w:tcPr>
          <w:p w14:paraId="0E1B8FC6" w14:textId="77777777" w:rsidR="0081760C" w:rsidRDefault="0081760C">
            <w:pPr>
              <w:pStyle w:val="ConsPlusNormal"/>
              <w:jc w:val="center"/>
            </w:pPr>
            <w:r>
              <w:t>0,0</w:t>
            </w:r>
          </w:p>
        </w:tc>
        <w:tc>
          <w:tcPr>
            <w:tcW w:w="964" w:type="dxa"/>
            <w:tcBorders>
              <w:top w:val="nil"/>
              <w:bottom w:val="nil"/>
            </w:tcBorders>
          </w:tcPr>
          <w:p w14:paraId="526763CA" w14:textId="77777777" w:rsidR="0081760C" w:rsidRDefault="0081760C">
            <w:pPr>
              <w:pStyle w:val="ConsPlusNormal"/>
              <w:jc w:val="center"/>
            </w:pPr>
            <w:r>
              <w:t>0,0</w:t>
            </w:r>
          </w:p>
        </w:tc>
      </w:tr>
      <w:tr w:rsidR="0081760C" w14:paraId="10725815" w14:textId="77777777">
        <w:tc>
          <w:tcPr>
            <w:tcW w:w="567" w:type="dxa"/>
            <w:vMerge/>
          </w:tcPr>
          <w:p w14:paraId="4432FF2A" w14:textId="77777777" w:rsidR="0081760C" w:rsidRDefault="0081760C">
            <w:pPr>
              <w:spacing w:after="1" w:line="0" w:lineRule="atLeast"/>
            </w:pPr>
          </w:p>
        </w:tc>
        <w:tc>
          <w:tcPr>
            <w:tcW w:w="2098" w:type="dxa"/>
            <w:vMerge/>
          </w:tcPr>
          <w:p w14:paraId="7373C6AC" w14:textId="77777777" w:rsidR="0081760C" w:rsidRDefault="0081760C">
            <w:pPr>
              <w:spacing w:after="1" w:line="0" w:lineRule="atLeast"/>
            </w:pPr>
          </w:p>
        </w:tc>
        <w:tc>
          <w:tcPr>
            <w:tcW w:w="1128" w:type="dxa"/>
            <w:tcBorders>
              <w:top w:val="nil"/>
            </w:tcBorders>
          </w:tcPr>
          <w:p w14:paraId="3B999B36" w14:textId="77777777" w:rsidR="0081760C" w:rsidRDefault="0081760C">
            <w:pPr>
              <w:pStyle w:val="ConsPlusNormal"/>
            </w:pPr>
            <w:r>
              <w:t>республиканский бюджет РД</w:t>
            </w:r>
          </w:p>
        </w:tc>
        <w:tc>
          <w:tcPr>
            <w:tcW w:w="1077" w:type="dxa"/>
            <w:tcBorders>
              <w:top w:val="nil"/>
            </w:tcBorders>
          </w:tcPr>
          <w:p w14:paraId="0EE441A9" w14:textId="77777777" w:rsidR="0081760C" w:rsidRDefault="0081760C">
            <w:pPr>
              <w:pStyle w:val="ConsPlusNormal"/>
              <w:jc w:val="center"/>
            </w:pPr>
            <w:r>
              <w:t>1592,0</w:t>
            </w:r>
          </w:p>
        </w:tc>
        <w:tc>
          <w:tcPr>
            <w:tcW w:w="964" w:type="dxa"/>
            <w:tcBorders>
              <w:top w:val="nil"/>
            </w:tcBorders>
          </w:tcPr>
          <w:p w14:paraId="65B7981B" w14:textId="77777777" w:rsidR="0081760C" w:rsidRDefault="0081760C">
            <w:pPr>
              <w:pStyle w:val="ConsPlusNormal"/>
              <w:jc w:val="center"/>
            </w:pPr>
            <w:r>
              <w:t>0,0</w:t>
            </w:r>
          </w:p>
        </w:tc>
        <w:tc>
          <w:tcPr>
            <w:tcW w:w="964" w:type="dxa"/>
            <w:tcBorders>
              <w:top w:val="nil"/>
            </w:tcBorders>
          </w:tcPr>
          <w:p w14:paraId="4F5327FD" w14:textId="77777777" w:rsidR="0081760C" w:rsidRDefault="0081760C">
            <w:pPr>
              <w:pStyle w:val="ConsPlusNormal"/>
              <w:jc w:val="center"/>
            </w:pPr>
            <w:r>
              <w:t>1592,0</w:t>
            </w:r>
          </w:p>
        </w:tc>
        <w:tc>
          <w:tcPr>
            <w:tcW w:w="964" w:type="dxa"/>
            <w:tcBorders>
              <w:top w:val="nil"/>
            </w:tcBorders>
          </w:tcPr>
          <w:p w14:paraId="4431E921" w14:textId="77777777" w:rsidR="0081760C" w:rsidRDefault="0081760C">
            <w:pPr>
              <w:pStyle w:val="ConsPlusNormal"/>
              <w:jc w:val="center"/>
            </w:pPr>
            <w:r>
              <w:t>0,0</w:t>
            </w:r>
          </w:p>
        </w:tc>
        <w:tc>
          <w:tcPr>
            <w:tcW w:w="964" w:type="dxa"/>
            <w:tcBorders>
              <w:top w:val="nil"/>
            </w:tcBorders>
          </w:tcPr>
          <w:p w14:paraId="49C9771F" w14:textId="77777777" w:rsidR="0081760C" w:rsidRDefault="0081760C">
            <w:pPr>
              <w:pStyle w:val="ConsPlusNormal"/>
              <w:jc w:val="center"/>
            </w:pPr>
            <w:r>
              <w:t>0,0</w:t>
            </w:r>
          </w:p>
        </w:tc>
        <w:tc>
          <w:tcPr>
            <w:tcW w:w="964" w:type="dxa"/>
            <w:tcBorders>
              <w:top w:val="nil"/>
            </w:tcBorders>
          </w:tcPr>
          <w:p w14:paraId="50EBBBD3" w14:textId="77777777" w:rsidR="0081760C" w:rsidRDefault="0081760C">
            <w:pPr>
              <w:pStyle w:val="ConsPlusNormal"/>
              <w:jc w:val="center"/>
            </w:pPr>
            <w:r>
              <w:t>0,0</w:t>
            </w:r>
          </w:p>
        </w:tc>
        <w:tc>
          <w:tcPr>
            <w:tcW w:w="964" w:type="dxa"/>
            <w:tcBorders>
              <w:top w:val="nil"/>
            </w:tcBorders>
          </w:tcPr>
          <w:p w14:paraId="7E916624" w14:textId="77777777" w:rsidR="0081760C" w:rsidRDefault="0081760C">
            <w:pPr>
              <w:pStyle w:val="ConsPlusNormal"/>
              <w:jc w:val="center"/>
            </w:pPr>
            <w:r>
              <w:t>0,0</w:t>
            </w:r>
          </w:p>
        </w:tc>
        <w:tc>
          <w:tcPr>
            <w:tcW w:w="964" w:type="dxa"/>
            <w:tcBorders>
              <w:top w:val="nil"/>
            </w:tcBorders>
          </w:tcPr>
          <w:p w14:paraId="2B0860C6" w14:textId="77777777" w:rsidR="0081760C" w:rsidRDefault="0081760C">
            <w:pPr>
              <w:pStyle w:val="ConsPlusNormal"/>
              <w:jc w:val="center"/>
            </w:pPr>
            <w:r>
              <w:t>0,0</w:t>
            </w:r>
          </w:p>
        </w:tc>
        <w:tc>
          <w:tcPr>
            <w:tcW w:w="964" w:type="dxa"/>
            <w:tcBorders>
              <w:top w:val="nil"/>
            </w:tcBorders>
          </w:tcPr>
          <w:p w14:paraId="7B7562C5" w14:textId="77777777" w:rsidR="0081760C" w:rsidRDefault="0081760C">
            <w:pPr>
              <w:pStyle w:val="ConsPlusNormal"/>
              <w:jc w:val="center"/>
            </w:pPr>
            <w:r>
              <w:t>0,0</w:t>
            </w:r>
          </w:p>
        </w:tc>
        <w:tc>
          <w:tcPr>
            <w:tcW w:w="964" w:type="dxa"/>
            <w:tcBorders>
              <w:top w:val="nil"/>
            </w:tcBorders>
          </w:tcPr>
          <w:p w14:paraId="615B0D69" w14:textId="77777777" w:rsidR="0081760C" w:rsidRDefault="0081760C">
            <w:pPr>
              <w:pStyle w:val="ConsPlusNormal"/>
              <w:jc w:val="center"/>
            </w:pPr>
            <w:r>
              <w:t>0,0</w:t>
            </w:r>
          </w:p>
        </w:tc>
        <w:tc>
          <w:tcPr>
            <w:tcW w:w="964" w:type="dxa"/>
            <w:tcBorders>
              <w:top w:val="nil"/>
            </w:tcBorders>
          </w:tcPr>
          <w:p w14:paraId="7D1E5A12" w14:textId="77777777" w:rsidR="0081760C" w:rsidRDefault="0081760C">
            <w:pPr>
              <w:pStyle w:val="ConsPlusNormal"/>
              <w:jc w:val="center"/>
            </w:pPr>
            <w:r>
              <w:t>0,0</w:t>
            </w:r>
          </w:p>
        </w:tc>
      </w:tr>
      <w:tr w:rsidR="0081760C" w14:paraId="7DF46AA3" w14:textId="77777777">
        <w:tc>
          <w:tcPr>
            <w:tcW w:w="567" w:type="dxa"/>
            <w:vMerge w:val="restart"/>
          </w:tcPr>
          <w:p w14:paraId="0DA9D4B4" w14:textId="77777777" w:rsidR="0081760C" w:rsidRDefault="0081760C">
            <w:pPr>
              <w:pStyle w:val="ConsPlusNormal"/>
              <w:jc w:val="center"/>
            </w:pPr>
            <w:r>
              <w:t>6.</w:t>
            </w:r>
          </w:p>
        </w:tc>
        <w:tc>
          <w:tcPr>
            <w:tcW w:w="2098" w:type="dxa"/>
            <w:vMerge w:val="restart"/>
          </w:tcPr>
          <w:p w14:paraId="4751C446" w14:textId="77777777" w:rsidR="0081760C" w:rsidRDefault="0081760C">
            <w:pPr>
              <w:pStyle w:val="ConsPlusNormal"/>
            </w:pPr>
            <w:r>
              <w:t>Реализация механизмов оценки и обеспечения качества образования в соответствии с государственными образовательными стандартами</w:t>
            </w:r>
          </w:p>
        </w:tc>
        <w:tc>
          <w:tcPr>
            <w:tcW w:w="1128" w:type="dxa"/>
            <w:tcBorders>
              <w:bottom w:val="nil"/>
            </w:tcBorders>
          </w:tcPr>
          <w:p w14:paraId="26E384D4" w14:textId="77777777" w:rsidR="0081760C" w:rsidRDefault="0081760C">
            <w:pPr>
              <w:pStyle w:val="ConsPlusNormal"/>
            </w:pPr>
            <w:r>
              <w:t>всего, в т.ч.</w:t>
            </w:r>
          </w:p>
        </w:tc>
        <w:tc>
          <w:tcPr>
            <w:tcW w:w="1077" w:type="dxa"/>
            <w:tcBorders>
              <w:bottom w:val="nil"/>
            </w:tcBorders>
          </w:tcPr>
          <w:p w14:paraId="016B72DD" w14:textId="77777777" w:rsidR="0081760C" w:rsidRDefault="0081760C">
            <w:pPr>
              <w:pStyle w:val="ConsPlusNormal"/>
              <w:jc w:val="center"/>
            </w:pPr>
            <w:r>
              <w:t>20631,6</w:t>
            </w:r>
          </w:p>
        </w:tc>
        <w:tc>
          <w:tcPr>
            <w:tcW w:w="964" w:type="dxa"/>
            <w:tcBorders>
              <w:bottom w:val="nil"/>
            </w:tcBorders>
          </w:tcPr>
          <w:p w14:paraId="12224475" w14:textId="77777777" w:rsidR="0081760C" w:rsidRDefault="0081760C">
            <w:pPr>
              <w:pStyle w:val="ConsPlusNormal"/>
              <w:jc w:val="center"/>
            </w:pPr>
            <w:r>
              <w:t>0,0</w:t>
            </w:r>
          </w:p>
        </w:tc>
        <w:tc>
          <w:tcPr>
            <w:tcW w:w="964" w:type="dxa"/>
            <w:tcBorders>
              <w:bottom w:val="nil"/>
            </w:tcBorders>
          </w:tcPr>
          <w:p w14:paraId="47A8EA83" w14:textId="77777777" w:rsidR="0081760C" w:rsidRDefault="0081760C">
            <w:pPr>
              <w:pStyle w:val="ConsPlusNormal"/>
              <w:jc w:val="center"/>
            </w:pPr>
            <w:r>
              <w:t>0,0</w:t>
            </w:r>
          </w:p>
        </w:tc>
        <w:tc>
          <w:tcPr>
            <w:tcW w:w="964" w:type="dxa"/>
            <w:tcBorders>
              <w:bottom w:val="nil"/>
            </w:tcBorders>
          </w:tcPr>
          <w:p w14:paraId="363976CC" w14:textId="77777777" w:rsidR="0081760C" w:rsidRDefault="0081760C">
            <w:pPr>
              <w:pStyle w:val="ConsPlusNormal"/>
              <w:jc w:val="center"/>
            </w:pPr>
            <w:r>
              <w:t>0,0</w:t>
            </w:r>
          </w:p>
        </w:tc>
        <w:tc>
          <w:tcPr>
            <w:tcW w:w="964" w:type="dxa"/>
            <w:tcBorders>
              <w:bottom w:val="nil"/>
            </w:tcBorders>
          </w:tcPr>
          <w:p w14:paraId="558F521D" w14:textId="77777777" w:rsidR="0081760C" w:rsidRDefault="0081760C">
            <w:pPr>
              <w:pStyle w:val="ConsPlusNormal"/>
              <w:jc w:val="center"/>
            </w:pPr>
            <w:r>
              <w:t>20631,6</w:t>
            </w:r>
          </w:p>
        </w:tc>
        <w:tc>
          <w:tcPr>
            <w:tcW w:w="964" w:type="dxa"/>
            <w:tcBorders>
              <w:bottom w:val="nil"/>
            </w:tcBorders>
          </w:tcPr>
          <w:p w14:paraId="764E12DA" w14:textId="77777777" w:rsidR="0081760C" w:rsidRDefault="0081760C">
            <w:pPr>
              <w:pStyle w:val="ConsPlusNormal"/>
              <w:jc w:val="center"/>
            </w:pPr>
            <w:r>
              <w:t>0,0</w:t>
            </w:r>
          </w:p>
        </w:tc>
        <w:tc>
          <w:tcPr>
            <w:tcW w:w="964" w:type="dxa"/>
            <w:tcBorders>
              <w:bottom w:val="nil"/>
            </w:tcBorders>
          </w:tcPr>
          <w:p w14:paraId="2C3619C0" w14:textId="77777777" w:rsidR="0081760C" w:rsidRDefault="0081760C">
            <w:pPr>
              <w:pStyle w:val="ConsPlusNormal"/>
              <w:jc w:val="center"/>
            </w:pPr>
            <w:r>
              <w:t>0,0</w:t>
            </w:r>
          </w:p>
        </w:tc>
        <w:tc>
          <w:tcPr>
            <w:tcW w:w="964" w:type="dxa"/>
            <w:tcBorders>
              <w:bottom w:val="nil"/>
            </w:tcBorders>
          </w:tcPr>
          <w:p w14:paraId="3286AB99" w14:textId="77777777" w:rsidR="0081760C" w:rsidRDefault="0081760C">
            <w:pPr>
              <w:pStyle w:val="ConsPlusNormal"/>
              <w:jc w:val="center"/>
            </w:pPr>
            <w:r>
              <w:t>0,0</w:t>
            </w:r>
          </w:p>
        </w:tc>
        <w:tc>
          <w:tcPr>
            <w:tcW w:w="964" w:type="dxa"/>
            <w:tcBorders>
              <w:bottom w:val="nil"/>
            </w:tcBorders>
          </w:tcPr>
          <w:p w14:paraId="7371E60B" w14:textId="77777777" w:rsidR="0081760C" w:rsidRDefault="0081760C">
            <w:pPr>
              <w:pStyle w:val="ConsPlusNormal"/>
              <w:jc w:val="center"/>
            </w:pPr>
            <w:r>
              <w:t>0,0</w:t>
            </w:r>
          </w:p>
        </w:tc>
        <w:tc>
          <w:tcPr>
            <w:tcW w:w="964" w:type="dxa"/>
            <w:tcBorders>
              <w:bottom w:val="nil"/>
            </w:tcBorders>
          </w:tcPr>
          <w:p w14:paraId="73932F8D" w14:textId="77777777" w:rsidR="0081760C" w:rsidRDefault="0081760C">
            <w:pPr>
              <w:pStyle w:val="ConsPlusNormal"/>
              <w:jc w:val="center"/>
            </w:pPr>
            <w:r>
              <w:t>0,0</w:t>
            </w:r>
          </w:p>
        </w:tc>
        <w:tc>
          <w:tcPr>
            <w:tcW w:w="964" w:type="dxa"/>
            <w:tcBorders>
              <w:bottom w:val="nil"/>
            </w:tcBorders>
          </w:tcPr>
          <w:p w14:paraId="7094224A" w14:textId="77777777" w:rsidR="0081760C" w:rsidRDefault="0081760C">
            <w:pPr>
              <w:pStyle w:val="ConsPlusNormal"/>
              <w:jc w:val="center"/>
            </w:pPr>
            <w:r>
              <w:t>0,0</w:t>
            </w:r>
          </w:p>
        </w:tc>
      </w:tr>
      <w:tr w:rsidR="0081760C" w14:paraId="5530E12B" w14:textId="77777777">
        <w:tblPrEx>
          <w:tblBorders>
            <w:insideH w:val="nil"/>
          </w:tblBorders>
        </w:tblPrEx>
        <w:tc>
          <w:tcPr>
            <w:tcW w:w="567" w:type="dxa"/>
            <w:vMerge/>
          </w:tcPr>
          <w:p w14:paraId="24ABF5DD" w14:textId="77777777" w:rsidR="0081760C" w:rsidRDefault="0081760C">
            <w:pPr>
              <w:spacing w:after="1" w:line="0" w:lineRule="atLeast"/>
            </w:pPr>
          </w:p>
        </w:tc>
        <w:tc>
          <w:tcPr>
            <w:tcW w:w="2098" w:type="dxa"/>
            <w:vMerge/>
          </w:tcPr>
          <w:p w14:paraId="7403E27E" w14:textId="77777777" w:rsidR="0081760C" w:rsidRDefault="0081760C">
            <w:pPr>
              <w:spacing w:after="1" w:line="0" w:lineRule="atLeast"/>
            </w:pPr>
          </w:p>
        </w:tc>
        <w:tc>
          <w:tcPr>
            <w:tcW w:w="1128" w:type="dxa"/>
            <w:tcBorders>
              <w:top w:val="nil"/>
              <w:bottom w:val="nil"/>
            </w:tcBorders>
          </w:tcPr>
          <w:p w14:paraId="5414F95A" w14:textId="77777777" w:rsidR="0081760C" w:rsidRDefault="0081760C">
            <w:pPr>
              <w:pStyle w:val="ConsPlusNormal"/>
            </w:pPr>
            <w:r>
              <w:t>федеральный бюджет</w:t>
            </w:r>
          </w:p>
        </w:tc>
        <w:tc>
          <w:tcPr>
            <w:tcW w:w="1077" w:type="dxa"/>
            <w:tcBorders>
              <w:top w:val="nil"/>
              <w:bottom w:val="nil"/>
            </w:tcBorders>
          </w:tcPr>
          <w:p w14:paraId="43AEDC05" w14:textId="77777777" w:rsidR="0081760C" w:rsidRDefault="0081760C">
            <w:pPr>
              <w:pStyle w:val="ConsPlusNormal"/>
              <w:jc w:val="center"/>
            </w:pPr>
            <w:r>
              <w:t>19600,0</w:t>
            </w:r>
          </w:p>
        </w:tc>
        <w:tc>
          <w:tcPr>
            <w:tcW w:w="964" w:type="dxa"/>
            <w:tcBorders>
              <w:top w:val="nil"/>
              <w:bottom w:val="nil"/>
            </w:tcBorders>
          </w:tcPr>
          <w:p w14:paraId="263B7BFE" w14:textId="77777777" w:rsidR="0081760C" w:rsidRDefault="0081760C">
            <w:pPr>
              <w:pStyle w:val="ConsPlusNormal"/>
              <w:jc w:val="center"/>
            </w:pPr>
            <w:r>
              <w:t>0,0</w:t>
            </w:r>
          </w:p>
        </w:tc>
        <w:tc>
          <w:tcPr>
            <w:tcW w:w="964" w:type="dxa"/>
            <w:tcBorders>
              <w:top w:val="nil"/>
              <w:bottom w:val="nil"/>
            </w:tcBorders>
          </w:tcPr>
          <w:p w14:paraId="53108063" w14:textId="77777777" w:rsidR="0081760C" w:rsidRDefault="0081760C">
            <w:pPr>
              <w:pStyle w:val="ConsPlusNormal"/>
              <w:jc w:val="center"/>
            </w:pPr>
            <w:r>
              <w:t>0,0</w:t>
            </w:r>
          </w:p>
        </w:tc>
        <w:tc>
          <w:tcPr>
            <w:tcW w:w="964" w:type="dxa"/>
            <w:tcBorders>
              <w:top w:val="nil"/>
              <w:bottom w:val="nil"/>
            </w:tcBorders>
          </w:tcPr>
          <w:p w14:paraId="3B1A29E3" w14:textId="77777777" w:rsidR="0081760C" w:rsidRDefault="0081760C">
            <w:pPr>
              <w:pStyle w:val="ConsPlusNormal"/>
              <w:jc w:val="center"/>
            </w:pPr>
            <w:r>
              <w:t>0,0</w:t>
            </w:r>
          </w:p>
        </w:tc>
        <w:tc>
          <w:tcPr>
            <w:tcW w:w="964" w:type="dxa"/>
            <w:tcBorders>
              <w:top w:val="nil"/>
              <w:bottom w:val="nil"/>
            </w:tcBorders>
          </w:tcPr>
          <w:p w14:paraId="75C5ADB9" w14:textId="77777777" w:rsidR="0081760C" w:rsidRDefault="0081760C">
            <w:pPr>
              <w:pStyle w:val="ConsPlusNormal"/>
              <w:jc w:val="center"/>
            </w:pPr>
            <w:r>
              <w:t>19600,0</w:t>
            </w:r>
          </w:p>
        </w:tc>
        <w:tc>
          <w:tcPr>
            <w:tcW w:w="964" w:type="dxa"/>
            <w:tcBorders>
              <w:top w:val="nil"/>
              <w:bottom w:val="nil"/>
            </w:tcBorders>
          </w:tcPr>
          <w:p w14:paraId="3BA67E41" w14:textId="77777777" w:rsidR="0081760C" w:rsidRDefault="0081760C">
            <w:pPr>
              <w:pStyle w:val="ConsPlusNormal"/>
              <w:jc w:val="center"/>
            </w:pPr>
            <w:r>
              <w:t>0,0</w:t>
            </w:r>
          </w:p>
        </w:tc>
        <w:tc>
          <w:tcPr>
            <w:tcW w:w="964" w:type="dxa"/>
            <w:tcBorders>
              <w:top w:val="nil"/>
              <w:bottom w:val="nil"/>
            </w:tcBorders>
          </w:tcPr>
          <w:p w14:paraId="7D465AC0" w14:textId="77777777" w:rsidR="0081760C" w:rsidRDefault="0081760C">
            <w:pPr>
              <w:pStyle w:val="ConsPlusNormal"/>
              <w:jc w:val="center"/>
            </w:pPr>
            <w:r>
              <w:t>0,0</w:t>
            </w:r>
          </w:p>
        </w:tc>
        <w:tc>
          <w:tcPr>
            <w:tcW w:w="964" w:type="dxa"/>
            <w:tcBorders>
              <w:top w:val="nil"/>
              <w:bottom w:val="nil"/>
            </w:tcBorders>
          </w:tcPr>
          <w:p w14:paraId="0F148179" w14:textId="77777777" w:rsidR="0081760C" w:rsidRDefault="0081760C">
            <w:pPr>
              <w:pStyle w:val="ConsPlusNormal"/>
              <w:jc w:val="center"/>
            </w:pPr>
            <w:r>
              <w:t>0,0</w:t>
            </w:r>
          </w:p>
        </w:tc>
        <w:tc>
          <w:tcPr>
            <w:tcW w:w="964" w:type="dxa"/>
            <w:tcBorders>
              <w:top w:val="nil"/>
              <w:bottom w:val="nil"/>
            </w:tcBorders>
          </w:tcPr>
          <w:p w14:paraId="20B7AD0A" w14:textId="77777777" w:rsidR="0081760C" w:rsidRDefault="0081760C">
            <w:pPr>
              <w:pStyle w:val="ConsPlusNormal"/>
              <w:jc w:val="center"/>
            </w:pPr>
            <w:r>
              <w:t>0,0</w:t>
            </w:r>
          </w:p>
        </w:tc>
        <w:tc>
          <w:tcPr>
            <w:tcW w:w="964" w:type="dxa"/>
            <w:tcBorders>
              <w:top w:val="nil"/>
              <w:bottom w:val="nil"/>
            </w:tcBorders>
          </w:tcPr>
          <w:p w14:paraId="4176274F" w14:textId="77777777" w:rsidR="0081760C" w:rsidRDefault="0081760C">
            <w:pPr>
              <w:pStyle w:val="ConsPlusNormal"/>
              <w:jc w:val="center"/>
            </w:pPr>
            <w:r>
              <w:t>0,0</w:t>
            </w:r>
          </w:p>
        </w:tc>
        <w:tc>
          <w:tcPr>
            <w:tcW w:w="964" w:type="dxa"/>
            <w:tcBorders>
              <w:top w:val="nil"/>
              <w:bottom w:val="nil"/>
            </w:tcBorders>
          </w:tcPr>
          <w:p w14:paraId="6CCED0E5" w14:textId="77777777" w:rsidR="0081760C" w:rsidRDefault="0081760C">
            <w:pPr>
              <w:pStyle w:val="ConsPlusNormal"/>
              <w:jc w:val="center"/>
            </w:pPr>
            <w:r>
              <w:t>0,0</w:t>
            </w:r>
          </w:p>
        </w:tc>
      </w:tr>
      <w:tr w:rsidR="0081760C" w14:paraId="31A66A8B" w14:textId="77777777">
        <w:tc>
          <w:tcPr>
            <w:tcW w:w="567" w:type="dxa"/>
            <w:vMerge/>
          </w:tcPr>
          <w:p w14:paraId="4F3B11C0" w14:textId="77777777" w:rsidR="0081760C" w:rsidRDefault="0081760C">
            <w:pPr>
              <w:spacing w:after="1" w:line="0" w:lineRule="atLeast"/>
            </w:pPr>
          </w:p>
        </w:tc>
        <w:tc>
          <w:tcPr>
            <w:tcW w:w="2098" w:type="dxa"/>
            <w:vMerge/>
          </w:tcPr>
          <w:p w14:paraId="2824D881" w14:textId="77777777" w:rsidR="0081760C" w:rsidRDefault="0081760C">
            <w:pPr>
              <w:spacing w:after="1" w:line="0" w:lineRule="atLeast"/>
            </w:pPr>
          </w:p>
        </w:tc>
        <w:tc>
          <w:tcPr>
            <w:tcW w:w="1128" w:type="dxa"/>
            <w:tcBorders>
              <w:top w:val="nil"/>
            </w:tcBorders>
          </w:tcPr>
          <w:p w14:paraId="289299F7" w14:textId="77777777" w:rsidR="0081760C" w:rsidRDefault="0081760C">
            <w:pPr>
              <w:pStyle w:val="ConsPlusNormal"/>
            </w:pPr>
            <w:r>
              <w:t>республиканский бюджет РД</w:t>
            </w:r>
          </w:p>
        </w:tc>
        <w:tc>
          <w:tcPr>
            <w:tcW w:w="1077" w:type="dxa"/>
            <w:tcBorders>
              <w:top w:val="nil"/>
            </w:tcBorders>
          </w:tcPr>
          <w:p w14:paraId="1B296F0D" w14:textId="77777777" w:rsidR="0081760C" w:rsidRDefault="0081760C">
            <w:pPr>
              <w:pStyle w:val="ConsPlusNormal"/>
              <w:jc w:val="center"/>
            </w:pPr>
            <w:r>
              <w:t>1031,6</w:t>
            </w:r>
          </w:p>
        </w:tc>
        <w:tc>
          <w:tcPr>
            <w:tcW w:w="964" w:type="dxa"/>
            <w:tcBorders>
              <w:top w:val="nil"/>
            </w:tcBorders>
          </w:tcPr>
          <w:p w14:paraId="1F9602CB" w14:textId="77777777" w:rsidR="0081760C" w:rsidRDefault="0081760C">
            <w:pPr>
              <w:pStyle w:val="ConsPlusNormal"/>
              <w:jc w:val="center"/>
            </w:pPr>
            <w:r>
              <w:t>0,0</w:t>
            </w:r>
          </w:p>
        </w:tc>
        <w:tc>
          <w:tcPr>
            <w:tcW w:w="964" w:type="dxa"/>
            <w:tcBorders>
              <w:top w:val="nil"/>
            </w:tcBorders>
          </w:tcPr>
          <w:p w14:paraId="58F5DAA5" w14:textId="77777777" w:rsidR="0081760C" w:rsidRDefault="0081760C">
            <w:pPr>
              <w:pStyle w:val="ConsPlusNormal"/>
              <w:jc w:val="center"/>
            </w:pPr>
            <w:r>
              <w:t>0,0</w:t>
            </w:r>
          </w:p>
        </w:tc>
        <w:tc>
          <w:tcPr>
            <w:tcW w:w="964" w:type="dxa"/>
            <w:tcBorders>
              <w:top w:val="nil"/>
            </w:tcBorders>
          </w:tcPr>
          <w:p w14:paraId="6AD1CEEB" w14:textId="77777777" w:rsidR="0081760C" w:rsidRDefault="0081760C">
            <w:pPr>
              <w:pStyle w:val="ConsPlusNormal"/>
              <w:jc w:val="center"/>
            </w:pPr>
            <w:r>
              <w:t>0,0</w:t>
            </w:r>
          </w:p>
        </w:tc>
        <w:tc>
          <w:tcPr>
            <w:tcW w:w="964" w:type="dxa"/>
            <w:tcBorders>
              <w:top w:val="nil"/>
            </w:tcBorders>
          </w:tcPr>
          <w:p w14:paraId="0DFC0B8E" w14:textId="77777777" w:rsidR="0081760C" w:rsidRDefault="0081760C">
            <w:pPr>
              <w:pStyle w:val="ConsPlusNormal"/>
              <w:jc w:val="center"/>
            </w:pPr>
            <w:r>
              <w:t>1031,6</w:t>
            </w:r>
          </w:p>
        </w:tc>
        <w:tc>
          <w:tcPr>
            <w:tcW w:w="964" w:type="dxa"/>
            <w:tcBorders>
              <w:top w:val="nil"/>
            </w:tcBorders>
          </w:tcPr>
          <w:p w14:paraId="1953F592" w14:textId="77777777" w:rsidR="0081760C" w:rsidRDefault="0081760C">
            <w:pPr>
              <w:pStyle w:val="ConsPlusNormal"/>
              <w:jc w:val="center"/>
            </w:pPr>
            <w:r>
              <w:t>0,0</w:t>
            </w:r>
          </w:p>
        </w:tc>
        <w:tc>
          <w:tcPr>
            <w:tcW w:w="964" w:type="dxa"/>
            <w:tcBorders>
              <w:top w:val="nil"/>
            </w:tcBorders>
          </w:tcPr>
          <w:p w14:paraId="4500913E" w14:textId="77777777" w:rsidR="0081760C" w:rsidRDefault="0081760C">
            <w:pPr>
              <w:pStyle w:val="ConsPlusNormal"/>
              <w:jc w:val="center"/>
            </w:pPr>
            <w:r>
              <w:t>0,0</w:t>
            </w:r>
          </w:p>
        </w:tc>
        <w:tc>
          <w:tcPr>
            <w:tcW w:w="964" w:type="dxa"/>
            <w:tcBorders>
              <w:top w:val="nil"/>
            </w:tcBorders>
          </w:tcPr>
          <w:p w14:paraId="41D0E1FF" w14:textId="77777777" w:rsidR="0081760C" w:rsidRDefault="0081760C">
            <w:pPr>
              <w:pStyle w:val="ConsPlusNormal"/>
              <w:jc w:val="center"/>
            </w:pPr>
            <w:r>
              <w:t>0,0</w:t>
            </w:r>
          </w:p>
        </w:tc>
        <w:tc>
          <w:tcPr>
            <w:tcW w:w="964" w:type="dxa"/>
            <w:tcBorders>
              <w:top w:val="nil"/>
            </w:tcBorders>
          </w:tcPr>
          <w:p w14:paraId="057AD1C0" w14:textId="77777777" w:rsidR="0081760C" w:rsidRDefault="0081760C">
            <w:pPr>
              <w:pStyle w:val="ConsPlusNormal"/>
              <w:jc w:val="center"/>
            </w:pPr>
            <w:r>
              <w:t>0,0</w:t>
            </w:r>
          </w:p>
        </w:tc>
        <w:tc>
          <w:tcPr>
            <w:tcW w:w="964" w:type="dxa"/>
            <w:tcBorders>
              <w:top w:val="nil"/>
            </w:tcBorders>
          </w:tcPr>
          <w:p w14:paraId="53CD6B9F" w14:textId="77777777" w:rsidR="0081760C" w:rsidRDefault="0081760C">
            <w:pPr>
              <w:pStyle w:val="ConsPlusNormal"/>
              <w:jc w:val="center"/>
            </w:pPr>
            <w:r>
              <w:t>0,0</w:t>
            </w:r>
          </w:p>
        </w:tc>
        <w:tc>
          <w:tcPr>
            <w:tcW w:w="964" w:type="dxa"/>
            <w:tcBorders>
              <w:top w:val="nil"/>
            </w:tcBorders>
          </w:tcPr>
          <w:p w14:paraId="0AA6876F" w14:textId="77777777" w:rsidR="0081760C" w:rsidRDefault="0081760C">
            <w:pPr>
              <w:pStyle w:val="ConsPlusNormal"/>
              <w:jc w:val="center"/>
            </w:pPr>
            <w:r>
              <w:t>0,0</w:t>
            </w:r>
          </w:p>
        </w:tc>
      </w:tr>
      <w:tr w:rsidR="0081760C" w14:paraId="301A95AB" w14:textId="77777777">
        <w:tc>
          <w:tcPr>
            <w:tcW w:w="567" w:type="dxa"/>
            <w:vMerge w:val="restart"/>
          </w:tcPr>
          <w:p w14:paraId="58521955" w14:textId="77777777" w:rsidR="0081760C" w:rsidRDefault="0081760C">
            <w:pPr>
              <w:pStyle w:val="ConsPlusNormal"/>
              <w:jc w:val="center"/>
            </w:pPr>
            <w:r>
              <w:t>7.</w:t>
            </w:r>
          </w:p>
        </w:tc>
        <w:tc>
          <w:tcPr>
            <w:tcW w:w="2098" w:type="dxa"/>
            <w:vMerge w:val="restart"/>
          </w:tcPr>
          <w:p w14:paraId="60A2AC9E" w14:textId="77777777" w:rsidR="0081760C" w:rsidRDefault="0081760C">
            <w:pPr>
              <w:pStyle w:val="ConsPlusNormal"/>
            </w:pPr>
            <w:r>
              <w:t>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 ("Молодые профессионалы")</w:t>
            </w:r>
          </w:p>
        </w:tc>
        <w:tc>
          <w:tcPr>
            <w:tcW w:w="1128" w:type="dxa"/>
            <w:tcBorders>
              <w:bottom w:val="nil"/>
            </w:tcBorders>
          </w:tcPr>
          <w:p w14:paraId="5BC501F6" w14:textId="77777777" w:rsidR="0081760C" w:rsidRDefault="0081760C">
            <w:pPr>
              <w:pStyle w:val="ConsPlusNormal"/>
            </w:pPr>
            <w:r>
              <w:t>всего, в т.ч.</w:t>
            </w:r>
          </w:p>
        </w:tc>
        <w:tc>
          <w:tcPr>
            <w:tcW w:w="1077" w:type="dxa"/>
            <w:tcBorders>
              <w:bottom w:val="nil"/>
            </w:tcBorders>
          </w:tcPr>
          <w:p w14:paraId="2FE92F08" w14:textId="77777777" w:rsidR="0081760C" w:rsidRDefault="0081760C">
            <w:pPr>
              <w:pStyle w:val="ConsPlusNormal"/>
              <w:jc w:val="center"/>
            </w:pPr>
            <w:r>
              <w:t>52122,2</w:t>
            </w:r>
          </w:p>
        </w:tc>
        <w:tc>
          <w:tcPr>
            <w:tcW w:w="964" w:type="dxa"/>
            <w:tcBorders>
              <w:bottom w:val="nil"/>
            </w:tcBorders>
          </w:tcPr>
          <w:p w14:paraId="1FBE18A1" w14:textId="77777777" w:rsidR="0081760C" w:rsidRDefault="0081760C">
            <w:pPr>
              <w:pStyle w:val="ConsPlusNormal"/>
              <w:jc w:val="center"/>
            </w:pPr>
            <w:r>
              <w:t>0,0</w:t>
            </w:r>
          </w:p>
        </w:tc>
        <w:tc>
          <w:tcPr>
            <w:tcW w:w="964" w:type="dxa"/>
            <w:tcBorders>
              <w:bottom w:val="nil"/>
            </w:tcBorders>
          </w:tcPr>
          <w:p w14:paraId="5AC3A058" w14:textId="77777777" w:rsidR="0081760C" w:rsidRDefault="0081760C">
            <w:pPr>
              <w:pStyle w:val="ConsPlusNormal"/>
              <w:jc w:val="center"/>
            </w:pPr>
            <w:r>
              <w:t>0,0</w:t>
            </w:r>
          </w:p>
        </w:tc>
        <w:tc>
          <w:tcPr>
            <w:tcW w:w="964" w:type="dxa"/>
            <w:tcBorders>
              <w:bottom w:val="nil"/>
            </w:tcBorders>
          </w:tcPr>
          <w:p w14:paraId="1DEB313A" w14:textId="77777777" w:rsidR="0081760C" w:rsidRDefault="0081760C">
            <w:pPr>
              <w:pStyle w:val="ConsPlusNormal"/>
              <w:jc w:val="center"/>
            </w:pPr>
            <w:r>
              <w:t>0,0</w:t>
            </w:r>
          </w:p>
        </w:tc>
        <w:tc>
          <w:tcPr>
            <w:tcW w:w="964" w:type="dxa"/>
            <w:tcBorders>
              <w:bottom w:val="nil"/>
            </w:tcBorders>
          </w:tcPr>
          <w:p w14:paraId="62CC4F11" w14:textId="77777777" w:rsidR="0081760C" w:rsidRDefault="0081760C">
            <w:pPr>
              <w:pStyle w:val="ConsPlusNormal"/>
              <w:jc w:val="center"/>
            </w:pPr>
            <w:r>
              <w:t>0,0</w:t>
            </w:r>
          </w:p>
        </w:tc>
        <w:tc>
          <w:tcPr>
            <w:tcW w:w="964" w:type="dxa"/>
            <w:tcBorders>
              <w:bottom w:val="nil"/>
            </w:tcBorders>
          </w:tcPr>
          <w:p w14:paraId="53022693" w14:textId="77777777" w:rsidR="0081760C" w:rsidRDefault="0081760C">
            <w:pPr>
              <w:pStyle w:val="ConsPlusNormal"/>
              <w:jc w:val="center"/>
            </w:pPr>
            <w:r>
              <w:t>0,0</w:t>
            </w:r>
          </w:p>
        </w:tc>
        <w:tc>
          <w:tcPr>
            <w:tcW w:w="964" w:type="dxa"/>
            <w:tcBorders>
              <w:bottom w:val="nil"/>
            </w:tcBorders>
          </w:tcPr>
          <w:p w14:paraId="148EC8B8" w14:textId="77777777" w:rsidR="0081760C" w:rsidRDefault="0081760C">
            <w:pPr>
              <w:pStyle w:val="ConsPlusNormal"/>
              <w:jc w:val="center"/>
            </w:pPr>
            <w:r>
              <w:t>52122,2</w:t>
            </w:r>
          </w:p>
        </w:tc>
        <w:tc>
          <w:tcPr>
            <w:tcW w:w="964" w:type="dxa"/>
            <w:tcBorders>
              <w:bottom w:val="nil"/>
            </w:tcBorders>
          </w:tcPr>
          <w:p w14:paraId="44B70339" w14:textId="77777777" w:rsidR="0081760C" w:rsidRDefault="0081760C">
            <w:pPr>
              <w:pStyle w:val="ConsPlusNormal"/>
              <w:jc w:val="center"/>
            </w:pPr>
            <w:r>
              <w:t>0,0</w:t>
            </w:r>
          </w:p>
        </w:tc>
        <w:tc>
          <w:tcPr>
            <w:tcW w:w="964" w:type="dxa"/>
            <w:tcBorders>
              <w:bottom w:val="nil"/>
            </w:tcBorders>
          </w:tcPr>
          <w:p w14:paraId="3C038D61" w14:textId="77777777" w:rsidR="0081760C" w:rsidRDefault="0081760C">
            <w:pPr>
              <w:pStyle w:val="ConsPlusNormal"/>
              <w:jc w:val="center"/>
            </w:pPr>
            <w:r>
              <w:t>0,0</w:t>
            </w:r>
          </w:p>
        </w:tc>
        <w:tc>
          <w:tcPr>
            <w:tcW w:w="964" w:type="dxa"/>
            <w:tcBorders>
              <w:bottom w:val="nil"/>
            </w:tcBorders>
          </w:tcPr>
          <w:p w14:paraId="6F539CC0" w14:textId="77777777" w:rsidR="0081760C" w:rsidRDefault="0081760C">
            <w:pPr>
              <w:pStyle w:val="ConsPlusNormal"/>
              <w:jc w:val="center"/>
            </w:pPr>
            <w:r>
              <w:t>0,0</w:t>
            </w:r>
          </w:p>
        </w:tc>
        <w:tc>
          <w:tcPr>
            <w:tcW w:w="964" w:type="dxa"/>
            <w:tcBorders>
              <w:bottom w:val="nil"/>
            </w:tcBorders>
          </w:tcPr>
          <w:p w14:paraId="75B15BC5" w14:textId="77777777" w:rsidR="0081760C" w:rsidRDefault="0081760C">
            <w:pPr>
              <w:pStyle w:val="ConsPlusNormal"/>
              <w:jc w:val="center"/>
            </w:pPr>
            <w:r>
              <w:t>0,0</w:t>
            </w:r>
          </w:p>
        </w:tc>
      </w:tr>
      <w:tr w:rsidR="0081760C" w14:paraId="1B73A41D" w14:textId="77777777">
        <w:tblPrEx>
          <w:tblBorders>
            <w:insideH w:val="nil"/>
          </w:tblBorders>
        </w:tblPrEx>
        <w:tc>
          <w:tcPr>
            <w:tcW w:w="567" w:type="dxa"/>
            <w:vMerge/>
          </w:tcPr>
          <w:p w14:paraId="06EC99C4" w14:textId="77777777" w:rsidR="0081760C" w:rsidRDefault="0081760C">
            <w:pPr>
              <w:spacing w:after="1" w:line="0" w:lineRule="atLeast"/>
            </w:pPr>
          </w:p>
        </w:tc>
        <w:tc>
          <w:tcPr>
            <w:tcW w:w="2098" w:type="dxa"/>
            <w:vMerge/>
          </w:tcPr>
          <w:p w14:paraId="3DD3A31C" w14:textId="77777777" w:rsidR="0081760C" w:rsidRDefault="0081760C">
            <w:pPr>
              <w:spacing w:after="1" w:line="0" w:lineRule="atLeast"/>
            </w:pPr>
          </w:p>
        </w:tc>
        <w:tc>
          <w:tcPr>
            <w:tcW w:w="1128" w:type="dxa"/>
            <w:tcBorders>
              <w:top w:val="nil"/>
              <w:bottom w:val="nil"/>
            </w:tcBorders>
          </w:tcPr>
          <w:p w14:paraId="7B2537C5" w14:textId="77777777" w:rsidR="0081760C" w:rsidRDefault="0081760C">
            <w:pPr>
              <w:pStyle w:val="ConsPlusNormal"/>
            </w:pPr>
            <w:r>
              <w:t>федеральный бюджет</w:t>
            </w:r>
          </w:p>
        </w:tc>
        <w:tc>
          <w:tcPr>
            <w:tcW w:w="1077" w:type="dxa"/>
            <w:tcBorders>
              <w:top w:val="nil"/>
              <w:bottom w:val="nil"/>
            </w:tcBorders>
          </w:tcPr>
          <w:p w14:paraId="5DD96F29" w14:textId="77777777" w:rsidR="0081760C" w:rsidRDefault="0081760C">
            <w:pPr>
              <w:pStyle w:val="ConsPlusNormal"/>
              <w:jc w:val="center"/>
            </w:pPr>
            <w:r>
              <w:t>51601,0</w:t>
            </w:r>
          </w:p>
        </w:tc>
        <w:tc>
          <w:tcPr>
            <w:tcW w:w="964" w:type="dxa"/>
            <w:tcBorders>
              <w:top w:val="nil"/>
              <w:bottom w:val="nil"/>
            </w:tcBorders>
          </w:tcPr>
          <w:p w14:paraId="798A55A0" w14:textId="77777777" w:rsidR="0081760C" w:rsidRDefault="0081760C">
            <w:pPr>
              <w:pStyle w:val="ConsPlusNormal"/>
              <w:jc w:val="center"/>
            </w:pPr>
            <w:r>
              <w:t>0,0</w:t>
            </w:r>
          </w:p>
        </w:tc>
        <w:tc>
          <w:tcPr>
            <w:tcW w:w="964" w:type="dxa"/>
            <w:tcBorders>
              <w:top w:val="nil"/>
              <w:bottom w:val="nil"/>
            </w:tcBorders>
          </w:tcPr>
          <w:p w14:paraId="4B03E43E" w14:textId="77777777" w:rsidR="0081760C" w:rsidRDefault="0081760C">
            <w:pPr>
              <w:pStyle w:val="ConsPlusNormal"/>
              <w:jc w:val="center"/>
            </w:pPr>
            <w:r>
              <w:t>0,0</w:t>
            </w:r>
          </w:p>
        </w:tc>
        <w:tc>
          <w:tcPr>
            <w:tcW w:w="964" w:type="dxa"/>
            <w:tcBorders>
              <w:top w:val="nil"/>
              <w:bottom w:val="nil"/>
            </w:tcBorders>
          </w:tcPr>
          <w:p w14:paraId="6F5807F2" w14:textId="77777777" w:rsidR="0081760C" w:rsidRDefault="0081760C">
            <w:pPr>
              <w:pStyle w:val="ConsPlusNormal"/>
              <w:jc w:val="center"/>
            </w:pPr>
            <w:r>
              <w:t>0,0</w:t>
            </w:r>
          </w:p>
        </w:tc>
        <w:tc>
          <w:tcPr>
            <w:tcW w:w="964" w:type="dxa"/>
            <w:tcBorders>
              <w:top w:val="nil"/>
              <w:bottom w:val="nil"/>
            </w:tcBorders>
          </w:tcPr>
          <w:p w14:paraId="1F35BE8F" w14:textId="77777777" w:rsidR="0081760C" w:rsidRDefault="0081760C">
            <w:pPr>
              <w:pStyle w:val="ConsPlusNormal"/>
              <w:jc w:val="center"/>
            </w:pPr>
            <w:r>
              <w:t>0,0</w:t>
            </w:r>
          </w:p>
        </w:tc>
        <w:tc>
          <w:tcPr>
            <w:tcW w:w="964" w:type="dxa"/>
            <w:tcBorders>
              <w:top w:val="nil"/>
              <w:bottom w:val="nil"/>
            </w:tcBorders>
          </w:tcPr>
          <w:p w14:paraId="6BDC404C" w14:textId="77777777" w:rsidR="0081760C" w:rsidRDefault="0081760C">
            <w:pPr>
              <w:pStyle w:val="ConsPlusNormal"/>
              <w:jc w:val="center"/>
            </w:pPr>
            <w:r>
              <w:t>0,0</w:t>
            </w:r>
          </w:p>
        </w:tc>
        <w:tc>
          <w:tcPr>
            <w:tcW w:w="964" w:type="dxa"/>
            <w:tcBorders>
              <w:top w:val="nil"/>
              <w:bottom w:val="nil"/>
            </w:tcBorders>
          </w:tcPr>
          <w:p w14:paraId="7B9BA754" w14:textId="77777777" w:rsidR="0081760C" w:rsidRDefault="0081760C">
            <w:pPr>
              <w:pStyle w:val="ConsPlusNormal"/>
              <w:jc w:val="center"/>
            </w:pPr>
            <w:r>
              <w:t>51601,0</w:t>
            </w:r>
          </w:p>
        </w:tc>
        <w:tc>
          <w:tcPr>
            <w:tcW w:w="964" w:type="dxa"/>
            <w:tcBorders>
              <w:top w:val="nil"/>
              <w:bottom w:val="nil"/>
            </w:tcBorders>
          </w:tcPr>
          <w:p w14:paraId="1D6F4E4F" w14:textId="77777777" w:rsidR="0081760C" w:rsidRDefault="0081760C">
            <w:pPr>
              <w:pStyle w:val="ConsPlusNormal"/>
              <w:jc w:val="center"/>
            </w:pPr>
            <w:r>
              <w:t>0,0</w:t>
            </w:r>
          </w:p>
        </w:tc>
        <w:tc>
          <w:tcPr>
            <w:tcW w:w="964" w:type="dxa"/>
            <w:tcBorders>
              <w:top w:val="nil"/>
              <w:bottom w:val="nil"/>
            </w:tcBorders>
          </w:tcPr>
          <w:p w14:paraId="521BEBDD" w14:textId="77777777" w:rsidR="0081760C" w:rsidRDefault="0081760C">
            <w:pPr>
              <w:pStyle w:val="ConsPlusNormal"/>
              <w:jc w:val="center"/>
            </w:pPr>
            <w:r>
              <w:t>0,0</w:t>
            </w:r>
          </w:p>
        </w:tc>
        <w:tc>
          <w:tcPr>
            <w:tcW w:w="964" w:type="dxa"/>
            <w:tcBorders>
              <w:top w:val="nil"/>
              <w:bottom w:val="nil"/>
            </w:tcBorders>
          </w:tcPr>
          <w:p w14:paraId="14345BD9" w14:textId="77777777" w:rsidR="0081760C" w:rsidRDefault="0081760C">
            <w:pPr>
              <w:pStyle w:val="ConsPlusNormal"/>
              <w:jc w:val="center"/>
            </w:pPr>
            <w:r>
              <w:t>0,0</w:t>
            </w:r>
          </w:p>
        </w:tc>
        <w:tc>
          <w:tcPr>
            <w:tcW w:w="964" w:type="dxa"/>
            <w:tcBorders>
              <w:top w:val="nil"/>
              <w:bottom w:val="nil"/>
            </w:tcBorders>
          </w:tcPr>
          <w:p w14:paraId="37B45026" w14:textId="77777777" w:rsidR="0081760C" w:rsidRDefault="0081760C">
            <w:pPr>
              <w:pStyle w:val="ConsPlusNormal"/>
              <w:jc w:val="center"/>
            </w:pPr>
            <w:r>
              <w:t>0,0</w:t>
            </w:r>
          </w:p>
        </w:tc>
      </w:tr>
      <w:tr w:rsidR="0081760C" w14:paraId="3AD53FEF" w14:textId="77777777">
        <w:tc>
          <w:tcPr>
            <w:tcW w:w="567" w:type="dxa"/>
            <w:vMerge/>
          </w:tcPr>
          <w:p w14:paraId="3E6BAC00" w14:textId="77777777" w:rsidR="0081760C" w:rsidRDefault="0081760C">
            <w:pPr>
              <w:spacing w:after="1" w:line="0" w:lineRule="atLeast"/>
            </w:pPr>
          </w:p>
        </w:tc>
        <w:tc>
          <w:tcPr>
            <w:tcW w:w="2098" w:type="dxa"/>
            <w:vMerge/>
          </w:tcPr>
          <w:p w14:paraId="43B25012" w14:textId="77777777" w:rsidR="0081760C" w:rsidRDefault="0081760C">
            <w:pPr>
              <w:spacing w:after="1" w:line="0" w:lineRule="atLeast"/>
            </w:pPr>
          </w:p>
        </w:tc>
        <w:tc>
          <w:tcPr>
            <w:tcW w:w="1128" w:type="dxa"/>
            <w:tcBorders>
              <w:top w:val="nil"/>
            </w:tcBorders>
          </w:tcPr>
          <w:p w14:paraId="2AB694BD" w14:textId="77777777" w:rsidR="0081760C" w:rsidRDefault="0081760C">
            <w:pPr>
              <w:pStyle w:val="ConsPlusNormal"/>
            </w:pPr>
            <w:r>
              <w:t>республиканский бюджет РД</w:t>
            </w:r>
          </w:p>
        </w:tc>
        <w:tc>
          <w:tcPr>
            <w:tcW w:w="1077" w:type="dxa"/>
            <w:tcBorders>
              <w:top w:val="nil"/>
            </w:tcBorders>
          </w:tcPr>
          <w:p w14:paraId="3974D41A" w14:textId="77777777" w:rsidR="0081760C" w:rsidRDefault="0081760C">
            <w:pPr>
              <w:pStyle w:val="ConsPlusNormal"/>
              <w:jc w:val="center"/>
            </w:pPr>
            <w:r>
              <w:t>521,2</w:t>
            </w:r>
          </w:p>
        </w:tc>
        <w:tc>
          <w:tcPr>
            <w:tcW w:w="964" w:type="dxa"/>
            <w:tcBorders>
              <w:top w:val="nil"/>
            </w:tcBorders>
          </w:tcPr>
          <w:p w14:paraId="51F9C130" w14:textId="77777777" w:rsidR="0081760C" w:rsidRDefault="0081760C">
            <w:pPr>
              <w:pStyle w:val="ConsPlusNormal"/>
              <w:jc w:val="center"/>
            </w:pPr>
            <w:r>
              <w:t>0,0</w:t>
            </w:r>
          </w:p>
        </w:tc>
        <w:tc>
          <w:tcPr>
            <w:tcW w:w="964" w:type="dxa"/>
            <w:tcBorders>
              <w:top w:val="nil"/>
            </w:tcBorders>
          </w:tcPr>
          <w:p w14:paraId="75751CCF" w14:textId="77777777" w:rsidR="0081760C" w:rsidRDefault="0081760C">
            <w:pPr>
              <w:pStyle w:val="ConsPlusNormal"/>
              <w:jc w:val="center"/>
            </w:pPr>
            <w:r>
              <w:t>0,0</w:t>
            </w:r>
          </w:p>
        </w:tc>
        <w:tc>
          <w:tcPr>
            <w:tcW w:w="964" w:type="dxa"/>
            <w:tcBorders>
              <w:top w:val="nil"/>
            </w:tcBorders>
          </w:tcPr>
          <w:p w14:paraId="28DF3141" w14:textId="77777777" w:rsidR="0081760C" w:rsidRDefault="0081760C">
            <w:pPr>
              <w:pStyle w:val="ConsPlusNormal"/>
              <w:jc w:val="center"/>
            </w:pPr>
            <w:r>
              <w:t>0,0</w:t>
            </w:r>
          </w:p>
        </w:tc>
        <w:tc>
          <w:tcPr>
            <w:tcW w:w="964" w:type="dxa"/>
            <w:tcBorders>
              <w:top w:val="nil"/>
            </w:tcBorders>
          </w:tcPr>
          <w:p w14:paraId="15714E6D" w14:textId="77777777" w:rsidR="0081760C" w:rsidRDefault="0081760C">
            <w:pPr>
              <w:pStyle w:val="ConsPlusNormal"/>
              <w:jc w:val="center"/>
            </w:pPr>
            <w:r>
              <w:t>0,0</w:t>
            </w:r>
          </w:p>
        </w:tc>
        <w:tc>
          <w:tcPr>
            <w:tcW w:w="964" w:type="dxa"/>
            <w:tcBorders>
              <w:top w:val="nil"/>
            </w:tcBorders>
          </w:tcPr>
          <w:p w14:paraId="36DA6DD6" w14:textId="77777777" w:rsidR="0081760C" w:rsidRDefault="0081760C">
            <w:pPr>
              <w:pStyle w:val="ConsPlusNormal"/>
              <w:jc w:val="center"/>
            </w:pPr>
            <w:r>
              <w:t>0,0</w:t>
            </w:r>
          </w:p>
        </w:tc>
        <w:tc>
          <w:tcPr>
            <w:tcW w:w="964" w:type="dxa"/>
            <w:tcBorders>
              <w:top w:val="nil"/>
            </w:tcBorders>
          </w:tcPr>
          <w:p w14:paraId="74B47418" w14:textId="77777777" w:rsidR="0081760C" w:rsidRDefault="0081760C">
            <w:pPr>
              <w:pStyle w:val="ConsPlusNormal"/>
              <w:jc w:val="center"/>
            </w:pPr>
            <w:r>
              <w:t>521,2</w:t>
            </w:r>
          </w:p>
        </w:tc>
        <w:tc>
          <w:tcPr>
            <w:tcW w:w="964" w:type="dxa"/>
            <w:tcBorders>
              <w:top w:val="nil"/>
            </w:tcBorders>
          </w:tcPr>
          <w:p w14:paraId="49D6B641" w14:textId="77777777" w:rsidR="0081760C" w:rsidRDefault="0081760C">
            <w:pPr>
              <w:pStyle w:val="ConsPlusNormal"/>
              <w:jc w:val="center"/>
            </w:pPr>
            <w:r>
              <w:t>0,0</w:t>
            </w:r>
          </w:p>
        </w:tc>
        <w:tc>
          <w:tcPr>
            <w:tcW w:w="964" w:type="dxa"/>
            <w:tcBorders>
              <w:top w:val="nil"/>
            </w:tcBorders>
          </w:tcPr>
          <w:p w14:paraId="4D1AA711" w14:textId="77777777" w:rsidR="0081760C" w:rsidRDefault="0081760C">
            <w:pPr>
              <w:pStyle w:val="ConsPlusNormal"/>
              <w:jc w:val="center"/>
            </w:pPr>
            <w:r>
              <w:t>0,0</w:t>
            </w:r>
          </w:p>
        </w:tc>
        <w:tc>
          <w:tcPr>
            <w:tcW w:w="964" w:type="dxa"/>
            <w:tcBorders>
              <w:top w:val="nil"/>
            </w:tcBorders>
          </w:tcPr>
          <w:p w14:paraId="12880DA5" w14:textId="77777777" w:rsidR="0081760C" w:rsidRDefault="0081760C">
            <w:pPr>
              <w:pStyle w:val="ConsPlusNormal"/>
              <w:jc w:val="center"/>
            </w:pPr>
            <w:r>
              <w:t>0,0</w:t>
            </w:r>
          </w:p>
        </w:tc>
        <w:tc>
          <w:tcPr>
            <w:tcW w:w="964" w:type="dxa"/>
            <w:tcBorders>
              <w:top w:val="nil"/>
            </w:tcBorders>
          </w:tcPr>
          <w:p w14:paraId="08803DF3" w14:textId="77777777" w:rsidR="0081760C" w:rsidRDefault="0081760C">
            <w:pPr>
              <w:pStyle w:val="ConsPlusNormal"/>
              <w:jc w:val="center"/>
            </w:pPr>
            <w:r>
              <w:t>0,0</w:t>
            </w:r>
          </w:p>
        </w:tc>
      </w:tr>
      <w:tr w:rsidR="0081760C" w14:paraId="2BD6D6B3" w14:textId="77777777">
        <w:tc>
          <w:tcPr>
            <w:tcW w:w="567" w:type="dxa"/>
          </w:tcPr>
          <w:p w14:paraId="2202978E" w14:textId="77777777" w:rsidR="0081760C" w:rsidRDefault="0081760C">
            <w:pPr>
              <w:pStyle w:val="ConsPlusNormal"/>
              <w:jc w:val="center"/>
            </w:pPr>
            <w:r>
              <w:t>8.</w:t>
            </w:r>
          </w:p>
        </w:tc>
        <w:tc>
          <w:tcPr>
            <w:tcW w:w="2098" w:type="dxa"/>
          </w:tcPr>
          <w:p w14:paraId="587CF35C" w14:textId="77777777" w:rsidR="0081760C" w:rsidRDefault="0081760C">
            <w:pPr>
              <w:pStyle w:val="ConsPlusNormal"/>
            </w:pPr>
            <w:r>
              <w:t>Расходы на обеспечение деятельности (оказание услуг) государственных учреждений высшего профессионального образования (предоставление субсидий бюджетным, автономным учреждениям и иным некоммерческим организациям)</w:t>
            </w:r>
          </w:p>
        </w:tc>
        <w:tc>
          <w:tcPr>
            <w:tcW w:w="1128" w:type="dxa"/>
          </w:tcPr>
          <w:p w14:paraId="4C90E2EB" w14:textId="77777777" w:rsidR="0081760C" w:rsidRDefault="0081760C">
            <w:pPr>
              <w:pStyle w:val="ConsPlusNormal"/>
            </w:pPr>
            <w:r>
              <w:t>республиканский бюджет РД</w:t>
            </w:r>
          </w:p>
        </w:tc>
        <w:tc>
          <w:tcPr>
            <w:tcW w:w="1077" w:type="dxa"/>
          </w:tcPr>
          <w:p w14:paraId="6D5E2AAF" w14:textId="77777777" w:rsidR="0081760C" w:rsidRDefault="0081760C">
            <w:pPr>
              <w:pStyle w:val="ConsPlusNormal"/>
              <w:jc w:val="center"/>
            </w:pPr>
            <w:r>
              <w:t>2778013,2</w:t>
            </w:r>
          </w:p>
        </w:tc>
        <w:tc>
          <w:tcPr>
            <w:tcW w:w="964" w:type="dxa"/>
          </w:tcPr>
          <w:p w14:paraId="50986932" w14:textId="77777777" w:rsidR="0081760C" w:rsidRDefault="0081760C">
            <w:pPr>
              <w:pStyle w:val="ConsPlusNormal"/>
              <w:jc w:val="center"/>
            </w:pPr>
            <w:r>
              <w:t>272237,0</w:t>
            </w:r>
          </w:p>
        </w:tc>
        <w:tc>
          <w:tcPr>
            <w:tcW w:w="964" w:type="dxa"/>
          </w:tcPr>
          <w:p w14:paraId="0208731E" w14:textId="77777777" w:rsidR="0081760C" w:rsidRDefault="0081760C">
            <w:pPr>
              <w:pStyle w:val="ConsPlusNormal"/>
              <w:jc w:val="center"/>
            </w:pPr>
            <w:r>
              <w:t>255761,1</w:t>
            </w:r>
          </w:p>
        </w:tc>
        <w:tc>
          <w:tcPr>
            <w:tcW w:w="964" w:type="dxa"/>
          </w:tcPr>
          <w:p w14:paraId="1934F21C" w14:textId="77777777" w:rsidR="0081760C" w:rsidRDefault="0081760C">
            <w:pPr>
              <w:pStyle w:val="ConsPlusNormal"/>
              <w:jc w:val="center"/>
            </w:pPr>
            <w:r>
              <w:t>243949,5</w:t>
            </w:r>
          </w:p>
        </w:tc>
        <w:tc>
          <w:tcPr>
            <w:tcW w:w="964" w:type="dxa"/>
          </w:tcPr>
          <w:p w14:paraId="1F38D619" w14:textId="77777777" w:rsidR="0081760C" w:rsidRDefault="0081760C">
            <w:pPr>
              <w:pStyle w:val="ConsPlusNormal"/>
              <w:jc w:val="center"/>
            </w:pPr>
            <w:r>
              <w:t>256587,9</w:t>
            </w:r>
          </w:p>
        </w:tc>
        <w:tc>
          <w:tcPr>
            <w:tcW w:w="964" w:type="dxa"/>
          </w:tcPr>
          <w:p w14:paraId="627A30DB" w14:textId="77777777" w:rsidR="0081760C" w:rsidRDefault="0081760C">
            <w:pPr>
              <w:pStyle w:val="ConsPlusNormal"/>
              <w:jc w:val="center"/>
            </w:pPr>
            <w:r>
              <w:t>257964,0</w:t>
            </w:r>
          </w:p>
        </w:tc>
        <w:tc>
          <w:tcPr>
            <w:tcW w:w="964" w:type="dxa"/>
          </w:tcPr>
          <w:p w14:paraId="04B12F1C" w14:textId="77777777" w:rsidR="0081760C" w:rsidRDefault="0081760C">
            <w:pPr>
              <w:pStyle w:val="ConsPlusNormal"/>
              <w:jc w:val="center"/>
            </w:pPr>
            <w:r>
              <w:t>268848,4</w:t>
            </w:r>
          </w:p>
        </w:tc>
        <w:tc>
          <w:tcPr>
            <w:tcW w:w="964" w:type="dxa"/>
          </w:tcPr>
          <w:p w14:paraId="1C68E7B7" w14:textId="77777777" w:rsidR="0081760C" w:rsidRDefault="0081760C">
            <w:pPr>
              <w:pStyle w:val="ConsPlusNormal"/>
              <w:jc w:val="center"/>
            </w:pPr>
            <w:r>
              <w:t>306905,7</w:t>
            </w:r>
          </w:p>
        </w:tc>
        <w:tc>
          <w:tcPr>
            <w:tcW w:w="964" w:type="dxa"/>
          </w:tcPr>
          <w:p w14:paraId="7F8E2733" w14:textId="77777777" w:rsidR="0081760C" w:rsidRDefault="0081760C">
            <w:pPr>
              <w:pStyle w:val="ConsPlusNormal"/>
              <w:jc w:val="center"/>
            </w:pPr>
            <w:r>
              <w:t>336009,4</w:t>
            </w:r>
          </w:p>
        </w:tc>
        <w:tc>
          <w:tcPr>
            <w:tcW w:w="964" w:type="dxa"/>
          </w:tcPr>
          <w:p w14:paraId="0B82D9EC" w14:textId="77777777" w:rsidR="0081760C" w:rsidRDefault="0081760C">
            <w:pPr>
              <w:pStyle w:val="ConsPlusNormal"/>
              <w:jc w:val="center"/>
            </w:pPr>
            <w:r>
              <w:t>289875,1</w:t>
            </w:r>
          </w:p>
        </w:tc>
        <w:tc>
          <w:tcPr>
            <w:tcW w:w="964" w:type="dxa"/>
          </w:tcPr>
          <w:p w14:paraId="35EEF918" w14:textId="77777777" w:rsidR="0081760C" w:rsidRDefault="0081760C">
            <w:pPr>
              <w:pStyle w:val="ConsPlusNormal"/>
              <w:jc w:val="center"/>
            </w:pPr>
            <w:r>
              <w:t>289875,1</w:t>
            </w:r>
          </w:p>
        </w:tc>
      </w:tr>
      <w:tr w:rsidR="0081760C" w14:paraId="09329255" w14:textId="77777777">
        <w:tc>
          <w:tcPr>
            <w:tcW w:w="567" w:type="dxa"/>
            <w:vMerge w:val="restart"/>
          </w:tcPr>
          <w:p w14:paraId="6BF767B8" w14:textId="77777777" w:rsidR="0081760C" w:rsidRDefault="0081760C">
            <w:pPr>
              <w:pStyle w:val="ConsPlusNormal"/>
              <w:jc w:val="center"/>
            </w:pPr>
            <w:r>
              <w:t>9.</w:t>
            </w:r>
          </w:p>
        </w:tc>
        <w:tc>
          <w:tcPr>
            <w:tcW w:w="2098" w:type="dxa"/>
            <w:vMerge w:val="restart"/>
          </w:tcPr>
          <w:p w14:paraId="0D52DDC1" w14:textId="77777777" w:rsidR="0081760C" w:rsidRDefault="0081760C">
            <w:pPr>
              <w:pStyle w:val="ConsPlusNormal"/>
            </w:pPr>
            <w:r>
              <w:t>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 ("Учитель будущего")</w:t>
            </w:r>
          </w:p>
        </w:tc>
        <w:tc>
          <w:tcPr>
            <w:tcW w:w="1128" w:type="dxa"/>
            <w:tcBorders>
              <w:bottom w:val="nil"/>
            </w:tcBorders>
          </w:tcPr>
          <w:p w14:paraId="3F11FBC5" w14:textId="77777777" w:rsidR="0081760C" w:rsidRDefault="0081760C">
            <w:pPr>
              <w:pStyle w:val="ConsPlusNormal"/>
            </w:pPr>
            <w:r>
              <w:t>всего, в т.ч.</w:t>
            </w:r>
          </w:p>
        </w:tc>
        <w:tc>
          <w:tcPr>
            <w:tcW w:w="1077" w:type="dxa"/>
            <w:tcBorders>
              <w:bottom w:val="nil"/>
            </w:tcBorders>
          </w:tcPr>
          <w:p w14:paraId="2FF4996C" w14:textId="77777777" w:rsidR="0081760C" w:rsidRDefault="0081760C">
            <w:pPr>
              <w:pStyle w:val="ConsPlusNormal"/>
              <w:jc w:val="center"/>
            </w:pPr>
            <w:r>
              <w:t>86446,1</w:t>
            </w:r>
          </w:p>
        </w:tc>
        <w:tc>
          <w:tcPr>
            <w:tcW w:w="964" w:type="dxa"/>
            <w:tcBorders>
              <w:bottom w:val="nil"/>
            </w:tcBorders>
          </w:tcPr>
          <w:p w14:paraId="55AE8A71" w14:textId="77777777" w:rsidR="0081760C" w:rsidRDefault="0081760C">
            <w:pPr>
              <w:pStyle w:val="ConsPlusNormal"/>
              <w:jc w:val="center"/>
            </w:pPr>
            <w:r>
              <w:t>0,0</w:t>
            </w:r>
          </w:p>
        </w:tc>
        <w:tc>
          <w:tcPr>
            <w:tcW w:w="964" w:type="dxa"/>
            <w:tcBorders>
              <w:bottom w:val="nil"/>
            </w:tcBorders>
          </w:tcPr>
          <w:p w14:paraId="2401F276" w14:textId="77777777" w:rsidR="0081760C" w:rsidRDefault="0081760C">
            <w:pPr>
              <w:pStyle w:val="ConsPlusNormal"/>
              <w:jc w:val="center"/>
            </w:pPr>
            <w:r>
              <w:t>0,0</w:t>
            </w:r>
          </w:p>
        </w:tc>
        <w:tc>
          <w:tcPr>
            <w:tcW w:w="964" w:type="dxa"/>
            <w:tcBorders>
              <w:bottom w:val="nil"/>
            </w:tcBorders>
          </w:tcPr>
          <w:p w14:paraId="79BF516F" w14:textId="77777777" w:rsidR="0081760C" w:rsidRDefault="0081760C">
            <w:pPr>
              <w:pStyle w:val="ConsPlusNormal"/>
              <w:jc w:val="center"/>
            </w:pPr>
            <w:r>
              <w:t>0,0</w:t>
            </w:r>
          </w:p>
        </w:tc>
        <w:tc>
          <w:tcPr>
            <w:tcW w:w="964" w:type="dxa"/>
            <w:tcBorders>
              <w:bottom w:val="nil"/>
            </w:tcBorders>
          </w:tcPr>
          <w:p w14:paraId="3BA414D9" w14:textId="77777777" w:rsidR="0081760C" w:rsidRDefault="0081760C">
            <w:pPr>
              <w:pStyle w:val="ConsPlusNormal"/>
              <w:jc w:val="center"/>
            </w:pPr>
            <w:r>
              <w:t>0,0</w:t>
            </w:r>
          </w:p>
        </w:tc>
        <w:tc>
          <w:tcPr>
            <w:tcW w:w="964" w:type="dxa"/>
            <w:tcBorders>
              <w:bottom w:val="nil"/>
            </w:tcBorders>
          </w:tcPr>
          <w:p w14:paraId="20C096AF" w14:textId="77777777" w:rsidR="0081760C" w:rsidRDefault="0081760C">
            <w:pPr>
              <w:pStyle w:val="ConsPlusNormal"/>
              <w:jc w:val="center"/>
            </w:pPr>
            <w:r>
              <w:t>0,0</w:t>
            </w:r>
          </w:p>
        </w:tc>
        <w:tc>
          <w:tcPr>
            <w:tcW w:w="964" w:type="dxa"/>
            <w:tcBorders>
              <w:bottom w:val="nil"/>
            </w:tcBorders>
          </w:tcPr>
          <w:p w14:paraId="176186DA" w14:textId="77777777" w:rsidR="0081760C" w:rsidRDefault="0081760C">
            <w:pPr>
              <w:pStyle w:val="ConsPlusNormal"/>
              <w:jc w:val="center"/>
            </w:pPr>
            <w:r>
              <w:t>86446,1</w:t>
            </w:r>
          </w:p>
        </w:tc>
        <w:tc>
          <w:tcPr>
            <w:tcW w:w="964" w:type="dxa"/>
            <w:tcBorders>
              <w:bottom w:val="nil"/>
            </w:tcBorders>
          </w:tcPr>
          <w:p w14:paraId="137F136B" w14:textId="77777777" w:rsidR="0081760C" w:rsidRDefault="0081760C">
            <w:pPr>
              <w:pStyle w:val="ConsPlusNormal"/>
              <w:jc w:val="center"/>
            </w:pPr>
            <w:r>
              <w:t>0,0</w:t>
            </w:r>
          </w:p>
        </w:tc>
        <w:tc>
          <w:tcPr>
            <w:tcW w:w="964" w:type="dxa"/>
            <w:tcBorders>
              <w:bottom w:val="nil"/>
            </w:tcBorders>
          </w:tcPr>
          <w:p w14:paraId="0D18A885" w14:textId="77777777" w:rsidR="0081760C" w:rsidRDefault="0081760C">
            <w:pPr>
              <w:pStyle w:val="ConsPlusNormal"/>
              <w:jc w:val="center"/>
            </w:pPr>
            <w:r>
              <w:t>0,0</w:t>
            </w:r>
          </w:p>
        </w:tc>
        <w:tc>
          <w:tcPr>
            <w:tcW w:w="964" w:type="dxa"/>
            <w:tcBorders>
              <w:bottom w:val="nil"/>
            </w:tcBorders>
          </w:tcPr>
          <w:p w14:paraId="0605B616" w14:textId="77777777" w:rsidR="0081760C" w:rsidRDefault="0081760C">
            <w:pPr>
              <w:pStyle w:val="ConsPlusNormal"/>
              <w:jc w:val="center"/>
            </w:pPr>
            <w:r>
              <w:t>0,0</w:t>
            </w:r>
          </w:p>
        </w:tc>
        <w:tc>
          <w:tcPr>
            <w:tcW w:w="964" w:type="dxa"/>
            <w:tcBorders>
              <w:bottom w:val="nil"/>
            </w:tcBorders>
          </w:tcPr>
          <w:p w14:paraId="24270D36" w14:textId="77777777" w:rsidR="0081760C" w:rsidRDefault="0081760C">
            <w:pPr>
              <w:pStyle w:val="ConsPlusNormal"/>
              <w:jc w:val="center"/>
            </w:pPr>
            <w:r>
              <w:t>0,0</w:t>
            </w:r>
          </w:p>
        </w:tc>
      </w:tr>
      <w:tr w:rsidR="0081760C" w14:paraId="47782984" w14:textId="77777777">
        <w:tblPrEx>
          <w:tblBorders>
            <w:insideH w:val="nil"/>
          </w:tblBorders>
        </w:tblPrEx>
        <w:tc>
          <w:tcPr>
            <w:tcW w:w="567" w:type="dxa"/>
            <w:vMerge/>
          </w:tcPr>
          <w:p w14:paraId="742485D1" w14:textId="77777777" w:rsidR="0081760C" w:rsidRDefault="0081760C">
            <w:pPr>
              <w:spacing w:after="1" w:line="0" w:lineRule="atLeast"/>
            </w:pPr>
          </w:p>
        </w:tc>
        <w:tc>
          <w:tcPr>
            <w:tcW w:w="2098" w:type="dxa"/>
            <w:vMerge/>
          </w:tcPr>
          <w:p w14:paraId="382E92F2" w14:textId="77777777" w:rsidR="0081760C" w:rsidRDefault="0081760C">
            <w:pPr>
              <w:spacing w:after="1" w:line="0" w:lineRule="atLeast"/>
            </w:pPr>
          </w:p>
        </w:tc>
        <w:tc>
          <w:tcPr>
            <w:tcW w:w="1128" w:type="dxa"/>
            <w:tcBorders>
              <w:top w:val="nil"/>
              <w:bottom w:val="nil"/>
            </w:tcBorders>
          </w:tcPr>
          <w:p w14:paraId="6DC816AB" w14:textId="77777777" w:rsidR="0081760C" w:rsidRDefault="0081760C">
            <w:pPr>
              <w:pStyle w:val="ConsPlusNormal"/>
            </w:pPr>
            <w:r>
              <w:t>федеральный бюджет</w:t>
            </w:r>
          </w:p>
        </w:tc>
        <w:tc>
          <w:tcPr>
            <w:tcW w:w="1077" w:type="dxa"/>
            <w:tcBorders>
              <w:top w:val="nil"/>
              <w:bottom w:val="nil"/>
            </w:tcBorders>
          </w:tcPr>
          <w:p w14:paraId="301A8646" w14:textId="77777777" w:rsidR="0081760C" w:rsidRDefault="0081760C">
            <w:pPr>
              <w:pStyle w:val="ConsPlusNormal"/>
              <w:jc w:val="center"/>
            </w:pPr>
            <w:r>
              <w:t>85581,6</w:t>
            </w:r>
          </w:p>
        </w:tc>
        <w:tc>
          <w:tcPr>
            <w:tcW w:w="964" w:type="dxa"/>
            <w:tcBorders>
              <w:top w:val="nil"/>
              <w:bottom w:val="nil"/>
            </w:tcBorders>
          </w:tcPr>
          <w:p w14:paraId="049DF17E" w14:textId="77777777" w:rsidR="0081760C" w:rsidRDefault="0081760C">
            <w:pPr>
              <w:pStyle w:val="ConsPlusNormal"/>
              <w:jc w:val="center"/>
            </w:pPr>
            <w:r>
              <w:t>0,0</w:t>
            </w:r>
          </w:p>
        </w:tc>
        <w:tc>
          <w:tcPr>
            <w:tcW w:w="964" w:type="dxa"/>
            <w:tcBorders>
              <w:top w:val="nil"/>
              <w:bottom w:val="nil"/>
            </w:tcBorders>
          </w:tcPr>
          <w:p w14:paraId="3A461BE2" w14:textId="77777777" w:rsidR="0081760C" w:rsidRDefault="0081760C">
            <w:pPr>
              <w:pStyle w:val="ConsPlusNormal"/>
              <w:jc w:val="center"/>
            </w:pPr>
            <w:r>
              <w:t>0,0</w:t>
            </w:r>
          </w:p>
        </w:tc>
        <w:tc>
          <w:tcPr>
            <w:tcW w:w="964" w:type="dxa"/>
            <w:tcBorders>
              <w:top w:val="nil"/>
              <w:bottom w:val="nil"/>
            </w:tcBorders>
          </w:tcPr>
          <w:p w14:paraId="2EA86DEA" w14:textId="77777777" w:rsidR="0081760C" w:rsidRDefault="0081760C">
            <w:pPr>
              <w:pStyle w:val="ConsPlusNormal"/>
              <w:jc w:val="center"/>
            </w:pPr>
            <w:r>
              <w:t>0,0</w:t>
            </w:r>
          </w:p>
        </w:tc>
        <w:tc>
          <w:tcPr>
            <w:tcW w:w="964" w:type="dxa"/>
            <w:tcBorders>
              <w:top w:val="nil"/>
              <w:bottom w:val="nil"/>
            </w:tcBorders>
          </w:tcPr>
          <w:p w14:paraId="0E8D886C" w14:textId="77777777" w:rsidR="0081760C" w:rsidRDefault="0081760C">
            <w:pPr>
              <w:pStyle w:val="ConsPlusNormal"/>
              <w:jc w:val="center"/>
            </w:pPr>
            <w:r>
              <w:t>0,0</w:t>
            </w:r>
          </w:p>
        </w:tc>
        <w:tc>
          <w:tcPr>
            <w:tcW w:w="964" w:type="dxa"/>
            <w:tcBorders>
              <w:top w:val="nil"/>
              <w:bottom w:val="nil"/>
            </w:tcBorders>
          </w:tcPr>
          <w:p w14:paraId="66B7459D" w14:textId="77777777" w:rsidR="0081760C" w:rsidRDefault="0081760C">
            <w:pPr>
              <w:pStyle w:val="ConsPlusNormal"/>
              <w:jc w:val="center"/>
            </w:pPr>
            <w:r>
              <w:t>0,0</w:t>
            </w:r>
          </w:p>
        </w:tc>
        <w:tc>
          <w:tcPr>
            <w:tcW w:w="964" w:type="dxa"/>
            <w:tcBorders>
              <w:top w:val="nil"/>
              <w:bottom w:val="nil"/>
            </w:tcBorders>
          </w:tcPr>
          <w:p w14:paraId="1FF68296" w14:textId="77777777" w:rsidR="0081760C" w:rsidRDefault="0081760C">
            <w:pPr>
              <w:pStyle w:val="ConsPlusNormal"/>
              <w:jc w:val="center"/>
            </w:pPr>
            <w:r>
              <w:t>85581,6</w:t>
            </w:r>
          </w:p>
        </w:tc>
        <w:tc>
          <w:tcPr>
            <w:tcW w:w="964" w:type="dxa"/>
            <w:tcBorders>
              <w:top w:val="nil"/>
              <w:bottom w:val="nil"/>
            </w:tcBorders>
          </w:tcPr>
          <w:p w14:paraId="4EFC7335" w14:textId="77777777" w:rsidR="0081760C" w:rsidRDefault="0081760C">
            <w:pPr>
              <w:pStyle w:val="ConsPlusNormal"/>
              <w:jc w:val="center"/>
            </w:pPr>
            <w:r>
              <w:t>0,0</w:t>
            </w:r>
          </w:p>
        </w:tc>
        <w:tc>
          <w:tcPr>
            <w:tcW w:w="964" w:type="dxa"/>
            <w:tcBorders>
              <w:top w:val="nil"/>
              <w:bottom w:val="nil"/>
            </w:tcBorders>
          </w:tcPr>
          <w:p w14:paraId="45DC935E" w14:textId="77777777" w:rsidR="0081760C" w:rsidRDefault="0081760C">
            <w:pPr>
              <w:pStyle w:val="ConsPlusNormal"/>
              <w:jc w:val="center"/>
            </w:pPr>
            <w:r>
              <w:t>0,0</w:t>
            </w:r>
          </w:p>
        </w:tc>
        <w:tc>
          <w:tcPr>
            <w:tcW w:w="964" w:type="dxa"/>
            <w:tcBorders>
              <w:top w:val="nil"/>
              <w:bottom w:val="nil"/>
            </w:tcBorders>
          </w:tcPr>
          <w:p w14:paraId="3A0E5231" w14:textId="77777777" w:rsidR="0081760C" w:rsidRDefault="0081760C">
            <w:pPr>
              <w:pStyle w:val="ConsPlusNormal"/>
              <w:jc w:val="center"/>
            </w:pPr>
            <w:r>
              <w:t>0,0</w:t>
            </w:r>
          </w:p>
        </w:tc>
        <w:tc>
          <w:tcPr>
            <w:tcW w:w="964" w:type="dxa"/>
            <w:tcBorders>
              <w:top w:val="nil"/>
              <w:bottom w:val="nil"/>
            </w:tcBorders>
          </w:tcPr>
          <w:p w14:paraId="527401DC" w14:textId="77777777" w:rsidR="0081760C" w:rsidRDefault="0081760C">
            <w:pPr>
              <w:pStyle w:val="ConsPlusNormal"/>
              <w:jc w:val="center"/>
            </w:pPr>
            <w:r>
              <w:t>0,0</w:t>
            </w:r>
          </w:p>
        </w:tc>
      </w:tr>
      <w:tr w:rsidR="0081760C" w14:paraId="6F5FE138" w14:textId="77777777">
        <w:tc>
          <w:tcPr>
            <w:tcW w:w="567" w:type="dxa"/>
            <w:vMerge/>
          </w:tcPr>
          <w:p w14:paraId="67DD8990" w14:textId="77777777" w:rsidR="0081760C" w:rsidRDefault="0081760C">
            <w:pPr>
              <w:spacing w:after="1" w:line="0" w:lineRule="atLeast"/>
            </w:pPr>
          </w:p>
        </w:tc>
        <w:tc>
          <w:tcPr>
            <w:tcW w:w="2098" w:type="dxa"/>
            <w:vMerge/>
          </w:tcPr>
          <w:p w14:paraId="38F346A2" w14:textId="77777777" w:rsidR="0081760C" w:rsidRDefault="0081760C">
            <w:pPr>
              <w:spacing w:after="1" w:line="0" w:lineRule="atLeast"/>
            </w:pPr>
          </w:p>
        </w:tc>
        <w:tc>
          <w:tcPr>
            <w:tcW w:w="1128" w:type="dxa"/>
            <w:tcBorders>
              <w:top w:val="nil"/>
            </w:tcBorders>
          </w:tcPr>
          <w:p w14:paraId="67E98F37" w14:textId="77777777" w:rsidR="0081760C" w:rsidRDefault="0081760C">
            <w:pPr>
              <w:pStyle w:val="ConsPlusNormal"/>
            </w:pPr>
            <w:r>
              <w:t>республиканский бюджет РД</w:t>
            </w:r>
          </w:p>
        </w:tc>
        <w:tc>
          <w:tcPr>
            <w:tcW w:w="1077" w:type="dxa"/>
            <w:tcBorders>
              <w:top w:val="nil"/>
            </w:tcBorders>
          </w:tcPr>
          <w:p w14:paraId="06280D12" w14:textId="77777777" w:rsidR="0081760C" w:rsidRDefault="0081760C">
            <w:pPr>
              <w:pStyle w:val="ConsPlusNormal"/>
              <w:jc w:val="center"/>
            </w:pPr>
            <w:r>
              <w:t>864,5</w:t>
            </w:r>
          </w:p>
        </w:tc>
        <w:tc>
          <w:tcPr>
            <w:tcW w:w="964" w:type="dxa"/>
            <w:tcBorders>
              <w:top w:val="nil"/>
            </w:tcBorders>
          </w:tcPr>
          <w:p w14:paraId="498A2815" w14:textId="77777777" w:rsidR="0081760C" w:rsidRDefault="0081760C">
            <w:pPr>
              <w:pStyle w:val="ConsPlusNormal"/>
              <w:jc w:val="center"/>
            </w:pPr>
            <w:r>
              <w:t>0,0</w:t>
            </w:r>
          </w:p>
        </w:tc>
        <w:tc>
          <w:tcPr>
            <w:tcW w:w="964" w:type="dxa"/>
            <w:tcBorders>
              <w:top w:val="nil"/>
            </w:tcBorders>
          </w:tcPr>
          <w:p w14:paraId="54307E7A" w14:textId="77777777" w:rsidR="0081760C" w:rsidRDefault="0081760C">
            <w:pPr>
              <w:pStyle w:val="ConsPlusNormal"/>
              <w:jc w:val="center"/>
            </w:pPr>
            <w:r>
              <w:t>0,0</w:t>
            </w:r>
          </w:p>
        </w:tc>
        <w:tc>
          <w:tcPr>
            <w:tcW w:w="964" w:type="dxa"/>
            <w:tcBorders>
              <w:top w:val="nil"/>
            </w:tcBorders>
          </w:tcPr>
          <w:p w14:paraId="6370E7C8" w14:textId="77777777" w:rsidR="0081760C" w:rsidRDefault="0081760C">
            <w:pPr>
              <w:pStyle w:val="ConsPlusNormal"/>
              <w:jc w:val="center"/>
            </w:pPr>
            <w:r>
              <w:t>0,0</w:t>
            </w:r>
          </w:p>
        </w:tc>
        <w:tc>
          <w:tcPr>
            <w:tcW w:w="964" w:type="dxa"/>
            <w:tcBorders>
              <w:top w:val="nil"/>
            </w:tcBorders>
          </w:tcPr>
          <w:p w14:paraId="7D78DF36" w14:textId="77777777" w:rsidR="0081760C" w:rsidRDefault="0081760C">
            <w:pPr>
              <w:pStyle w:val="ConsPlusNormal"/>
              <w:jc w:val="center"/>
            </w:pPr>
            <w:r>
              <w:t>0,0</w:t>
            </w:r>
          </w:p>
        </w:tc>
        <w:tc>
          <w:tcPr>
            <w:tcW w:w="964" w:type="dxa"/>
            <w:tcBorders>
              <w:top w:val="nil"/>
            </w:tcBorders>
          </w:tcPr>
          <w:p w14:paraId="2118089D" w14:textId="77777777" w:rsidR="0081760C" w:rsidRDefault="0081760C">
            <w:pPr>
              <w:pStyle w:val="ConsPlusNormal"/>
              <w:jc w:val="center"/>
            </w:pPr>
            <w:r>
              <w:t>0,0</w:t>
            </w:r>
          </w:p>
        </w:tc>
        <w:tc>
          <w:tcPr>
            <w:tcW w:w="964" w:type="dxa"/>
            <w:tcBorders>
              <w:top w:val="nil"/>
            </w:tcBorders>
          </w:tcPr>
          <w:p w14:paraId="320F3B63" w14:textId="77777777" w:rsidR="0081760C" w:rsidRDefault="0081760C">
            <w:pPr>
              <w:pStyle w:val="ConsPlusNormal"/>
              <w:jc w:val="center"/>
            </w:pPr>
            <w:r>
              <w:t>864,5</w:t>
            </w:r>
          </w:p>
        </w:tc>
        <w:tc>
          <w:tcPr>
            <w:tcW w:w="964" w:type="dxa"/>
            <w:tcBorders>
              <w:top w:val="nil"/>
            </w:tcBorders>
          </w:tcPr>
          <w:p w14:paraId="0D662254" w14:textId="77777777" w:rsidR="0081760C" w:rsidRDefault="0081760C">
            <w:pPr>
              <w:pStyle w:val="ConsPlusNormal"/>
              <w:jc w:val="center"/>
            </w:pPr>
            <w:r>
              <w:t>0,0</w:t>
            </w:r>
          </w:p>
        </w:tc>
        <w:tc>
          <w:tcPr>
            <w:tcW w:w="964" w:type="dxa"/>
            <w:tcBorders>
              <w:top w:val="nil"/>
            </w:tcBorders>
          </w:tcPr>
          <w:p w14:paraId="223FB06E" w14:textId="77777777" w:rsidR="0081760C" w:rsidRDefault="0081760C">
            <w:pPr>
              <w:pStyle w:val="ConsPlusNormal"/>
              <w:jc w:val="center"/>
            </w:pPr>
            <w:r>
              <w:t>0,0</w:t>
            </w:r>
          </w:p>
        </w:tc>
        <w:tc>
          <w:tcPr>
            <w:tcW w:w="964" w:type="dxa"/>
            <w:tcBorders>
              <w:top w:val="nil"/>
            </w:tcBorders>
          </w:tcPr>
          <w:p w14:paraId="0060437B" w14:textId="77777777" w:rsidR="0081760C" w:rsidRDefault="0081760C">
            <w:pPr>
              <w:pStyle w:val="ConsPlusNormal"/>
              <w:jc w:val="center"/>
            </w:pPr>
            <w:r>
              <w:t>0,0</w:t>
            </w:r>
          </w:p>
        </w:tc>
        <w:tc>
          <w:tcPr>
            <w:tcW w:w="964" w:type="dxa"/>
            <w:tcBorders>
              <w:top w:val="nil"/>
            </w:tcBorders>
          </w:tcPr>
          <w:p w14:paraId="08097F28" w14:textId="77777777" w:rsidR="0081760C" w:rsidRDefault="0081760C">
            <w:pPr>
              <w:pStyle w:val="ConsPlusNormal"/>
              <w:jc w:val="center"/>
            </w:pPr>
            <w:r>
              <w:t>0,0</w:t>
            </w:r>
          </w:p>
        </w:tc>
      </w:tr>
      <w:tr w:rsidR="0081760C" w14:paraId="293C93CA" w14:textId="77777777">
        <w:tc>
          <w:tcPr>
            <w:tcW w:w="567" w:type="dxa"/>
          </w:tcPr>
          <w:p w14:paraId="4C5018B2" w14:textId="77777777" w:rsidR="0081760C" w:rsidRDefault="0081760C">
            <w:pPr>
              <w:pStyle w:val="ConsPlusNormal"/>
              <w:jc w:val="center"/>
            </w:pPr>
            <w:r>
              <w:t>10.</w:t>
            </w:r>
          </w:p>
        </w:tc>
        <w:tc>
          <w:tcPr>
            <w:tcW w:w="2098" w:type="dxa"/>
          </w:tcPr>
          <w:p w14:paraId="37D03CDB" w14:textId="77777777" w:rsidR="0081760C" w:rsidRDefault="0081760C">
            <w:pPr>
              <w:pStyle w:val="ConsPlusNormal"/>
            </w:pPr>
            <w:r>
              <w:t>Расходы на обеспечение выплат ежемесячного денежного вознаграждения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счет средств соответствующих бюджетов бюджетной системы Российской Федерации</w:t>
            </w:r>
          </w:p>
        </w:tc>
        <w:tc>
          <w:tcPr>
            <w:tcW w:w="1128" w:type="dxa"/>
          </w:tcPr>
          <w:p w14:paraId="4ABB6F61" w14:textId="77777777" w:rsidR="0081760C" w:rsidRDefault="0081760C">
            <w:pPr>
              <w:pStyle w:val="ConsPlusNormal"/>
            </w:pPr>
            <w:r>
              <w:t>федеральный бюджет</w:t>
            </w:r>
          </w:p>
        </w:tc>
        <w:tc>
          <w:tcPr>
            <w:tcW w:w="1077" w:type="dxa"/>
          </w:tcPr>
          <w:p w14:paraId="13ACC391" w14:textId="77777777" w:rsidR="0081760C" w:rsidRDefault="0081760C">
            <w:pPr>
              <w:pStyle w:val="ConsPlusNormal"/>
              <w:jc w:val="center"/>
            </w:pPr>
            <w:r>
              <w:t>361489,0</w:t>
            </w:r>
          </w:p>
        </w:tc>
        <w:tc>
          <w:tcPr>
            <w:tcW w:w="964" w:type="dxa"/>
          </w:tcPr>
          <w:p w14:paraId="65D757A8" w14:textId="77777777" w:rsidR="0081760C" w:rsidRDefault="0081760C">
            <w:pPr>
              <w:pStyle w:val="ConsPlusNormal"/>
              <w:jc w:val="center"/>
            </w:pPr>
            <w:r>
              <w:t>0,0</w:t>
            </w:r>
          </w:p>
        </w:tc>
        <w:tc>
          <w:tcPr>
            <w:tcW w:w="964" w:type="dxa"/>
          </w:tcPr>
          <w:p w14:paraId="114ABAE6" w14:textId="77777777" w:rsidR="0081760C" w:rsidRDefault="0081760C">
            <w:pPr>
              <w:pStyle w:val="ConsPlusNormal"/>
              <w:jc w:val="center"/>
            </w:pPr>
            <w:r>
              <w:t>0,0</w:t>
            </w:r>
          </w:p>
        </w:tc>
        <w:tc>
          <w:tcPr>
            <w:tcW w:w="964" w:type="dxa"/>
          </w:tcPr>
          <w:p w14:paraId="7AF0CE7C" w14:textId="77777777" w:rsidR="0081760C" w:rsidRDefault="0081760C">
            <w:pPr>
              <w:pStyle w:val="ConsPlusNormal"/>
              <w:jc w:val="center"/>
            </w:pPr>
            <w:r>
              <w:t>0,0</w:t>
            </w:r>
          </w:p>
        </w:tc>
        <w:tc>
          <w:tcPr>
            <w:tcW w:w="964" w:type="dxa"/>
          </w:tcPr>
          <w:p w14:paraId="032E6F73" w14:textId="77777777" w:rsidR="0081760C" w:rsidRDefault="0081760C">
            <w:pPr>
              <w:pStyle w:val="ConsPlusNormal"/>
              <w:jc w:val="center"/>
            </w:pPr>
            <w:r>
              <w:t>0,0</w:t>
            </w:r>
          </w:p>
        </w:tc>
        <w:tc>
          <w:tcPr>
            <w:tcW w:w="964" w:type="dxa"/>
          </w:tcPr>
          <w:p w14:paraId="277640C2" w14:textId="77777777" w:rsidR="0081760C" w:rsidRDefault="0081760C">
            <w:pPr>
              <w:pStyle w:val="ConsPlusNormal"/>
              <w:jc w:val="center"/>
            </w:pPr>
            <w:r>
              <w:t>0,0</w:t>
            </w:r>
          </w:p>
        </w:tc>
        <w:tc>
          <w:tcPr>
            <w:tcW w:w="964" w:type="dxa"/>
          </w:tcPr>
          <w:p w14:paraId="7E9F0BDF" w14:textId="77777777" w:rsidR="0081760C" w:rsidRDefault="0081760C">
            <w:pPr>
              <w:pStyle w:val="ConsPlusNormal"/>
              <w:jc w:val="center"/>
            </w:pPr>
            <w:r>
              <w:t>0,0</w:t>
            </w:r>
          </w:p>
        </w:tc>
        <w:tc>
          <w:tcPr>
            <w:tcW w:w="964" w:type="dxa"/>
          </w:tcPr>
          <w:p w14:paraId="36976019" w14:textId="77777777" w:rsidR="0081760C" w:rsidRDefault="0081760C">
            <w:pPr>
              <w:pStyle w:val="ConsPlusNormal"/>
              <w:jc w:val="center"/>
            </w:pPr>
            <w:r>
              <w:t>33621,2</w:t>
            </w:r>
          </w:p>
        </w:tc>
        <w:tc>
          <w:tcPr>
            <w:tcW w:w="964" w:type="dxa"/>
          </w:tcPr>
          <w:p w14:paraId="684E831C" w14:textId="77777777" w:rsidR="0081760C" w:rsidRDefault="0081760C">
            <w:pPr>
              <w:pStyle w:val="ConsPlusNormal"/>
              <w:jc w:val="center"/>
            </w:pPr>
            <w:r>
              <w:t>106804,4</w:t>
            </w:r>
          </w:p>
        </w:tc>
        <w:tc>
          <w:tcPr>
            <w:tcW w:w="964" w:type="dxa"/>
          </w:tcPr>
          <w:p w14:paraId="2708B5D2" w14:textId="77777777" w:rsidR="0081760C" w:rsidRDefault="0081760C">
            <w:pPr>
              <w:pStyle w:val="ConsPlusNormal"/>
              <w:jc w:val="center"/>
            </w:pPr>
            <w:r>
              <w:t>109508,0</w:t>
            </w:r>
          </w:p>
        </w:tc>
        <w:tc>
          <w:tcPr>
            <w:tcW w:w="964" w:type="dxa"/>
          </w:tcPr>
          <w:p w14:paraId="1433FB4E" w14:textId="77777777" w:rsidR="0081760C" w:rsidRDefault="0081760C">
            <w:pPr>
              <w:pStyle w:val="ConsPlusNormal"/>
              <w:jc w:val="center"/>
            </w:pPr>
            <w:r>
              <w:t>111555,4</w:t>
            </w:r>
          </w:p>
        </w:tc>
      </w:tr>
      <w:tr w:rsidR="0081760C" w14:paraId="436EF544" w14:textId="77777777">
        <w:tc>
          <w:tcPr>
            <w:tcW w:w="567" w:type="dxa"/>
            <w:vMerge w:val="restart"/>
          </w:tcPr>
          <w:p w14:paraId="13FE658E" w14:textId="77777777" w:rsidR="0081760C" w:rsidRDefault="0081760C">
            <w:pPr>
              <w:pStyle w:val="ConsPlusNormal"/>
              <w:jc w:val="center"/>
            </w:pPr>
            <w:r>
              <w:t>11.</w:t>
            </w:r>
          </w:p>
        </w:tc>
        <w:tc>
          <w:tcPr>
            <w:tcW w:w="2098" w:type="dxa"/>
            <w:vMerge w:val="restart"/>
          </w:tcPr>
          <w:p w14:paraId="218AC2C4" w14:textId="77777777" w:rsidR="0081760C" w:rsidRDefault="0081760C">
            <w:pPr>
              <w:pStyle w:val="ConsPlusNormal"/>
            </w:pPr>
            <w:r>
              <w:t>Создание (обновление) материально-технической базы образовательных организаций, реализующих программы среднего профессионального образования "Молодые профессионалы"</w:t>
            </w:r>
          </w:p>
        </w:tc>
        <w:tc>
          <w:tcPr>
            <w:tcW w:w="1128" w:type="dxa"/>
            <w:tcBorders>
              <w:bottom w:val="nil"/>
            </w:tcBorders>
          </w:tcPr>
          <w:p w14:paraId="635EAC4C" w14:textId="77777777" w:rsidR="0081760C" w:rsidRDefault="0081760C">
            <w:pPr>
              <w:pStyle w:val="ConsPlusNormal"/>
            </w:pPr>
            <w:r>
              <w:t>всего, в т.ч.</w:t>
            </w:r>
          </w:p>
        </w:tc>
        <w:tc>
          <w:tcPr>
            <w:tcW w:w="1077" w:type="dxa"/>
            <w:tcBorders>
              <w:bottom w:val="nil"/>
            </w:tcBorders>
          </w:tcPr>
          <w:p w14:paraId="4204CA4F" w14:textId="77777777" w:rsidR="0081760C" w:rsidRDefault="0081760C">
            <w:pPr>
              <w:pStyle w:val="ConsPlusNormal"/>
              <w:jc w:val="center"/>
            </w:pPr>
            <w:r>
              <w:t>204682,5</w:t>
            </w:r>
          </w:p>
        </w:tc>
        <w:tc>
          <w:tcPr>
            <w:tcW w:w="964" w:type="dxa"/>
            <w:tcBorders>
              <w:bottom w:val="nil"/>
            </w:tcBorders>
          </w:tcPr>
          <w:p w14:paraId="4CD2055A" w14:textId="77777777" w:rsidR="0081760C" w:rsidRDefault="0081760C">
            <w:pPr>
              <w:pStyle w:val="ConsPlusNormal"/>
              <w:jc w:val="center"/>
            </w:pPr>
            <w:r>
              <w:t>0,0</w:t>
            </w:r>
          </w:p>
        </w:tc>
        <w:tc>
          <w:tcPr>
            <w:tcW w:w="964" w:type="dxa"/>
            <w:tcBorders>
              <w:bottom w:val="nil"/>
            </w:tcBorders>
          </w:tcPr>
          <w:p w14:paraId="30242091" w14:textId="77777777" w:rsidR="0081760C" w:rsidRDefault="0081760C">
            <w:pPr>
              <w:pStyle w:val="ConsPlusNormal"/>
              <w:jc w:val="center"/>
            </w:pPr>
            <w:r>
              <w:t>0,0</w:t>
            </w:r>
          </w:p>
        </w:tc>
        <w:tc>
          <w:tcPr>
            <w:tcW w:w="964" w:type="dxa"/>
            <w:tcBorders>
              <w:bottom w:val="nil"/>
            </w:tcBorders>
          </w:tcPr>
          <w:p w14:paraId="75023077" w14:textId="77777777" w:rsidR="0081760C" w:rsidRDefault="0081760C">
            <w:pPr>
              <w:pStyle w:val="ConsPlusNormal"/>
              <w:jc w:val="center"/>
            </w:pPr>
            <w:r>
              <w:t>0,0</w:t>
            </w:r>
          </w:p>
        </w:tc>
        <w:tc>
          <w:tcPr>
            <w:tcW w:w="964" w:type="dxa"/>
            <w:tcBorders>
              <w:bottom w:val="nil"/>
            </w:tcBorders>
          </w:tcPr>
          <w:p w14:paraId="700A449B" w14:textId="77777777" w:rsidR="0081760C" w:rsidRDefault="0081760C">
            <w:pPr>
              <w:pStyle w:val="ConsPlusNormal"/>
              <w:jc w:val="center"/>
            </w:pPr>
            <w:r>
              <w:t>0,0</w:t>
            </w:r>
          </w:p>
        </w:tc>
        <w:tc>
          <w:tcPr>
            <w:tcW w:w="964" w:type="dxa"/>
            <w:tcBorders>
              <w:bottom w:val="nil"/>
            </w:tcBorders>
          </w:tcPr>
          <w:p w14:paraId="54F6E66B" w14:textId="77777777" w:rsidR="0081760C" w:rsidRDefault="0081760C">
            <w:pPr>
              <w:pStyle w:val="ConsPlusNormal"/>
              <w:jc w:val="center"/>
            </w:pPr>
            <w:r>
              <w:t>0,0</w:t>
            </w:r>
          </w:p>
        </w:tc>
        <w:tc>
          <w:tcPr>
            <w:tcW w:w="964" w:type="dxa"/>
            <w:tcBorders>
              <w:bottom w:val="nil"/>
            </w:tcBorders>
          </w:tcPr>
          <w:p w14:paraId="1EF2774E" w14:textId="77777777" w:rsidR="0081760C" w:rsidRDefault="0081760C">
            <w:pPr>
              <w:pStyle w:val="ConsPlusNormal"/>
              <w:jc w:val="center"/>
            </w:pPr>
            <w:r>
              <w:t>0,0</w:t>
            </w:r>
          </w:p>
        </w:tc>
        <w:tc>
          <w:tcPr>
            <w:tcW w:w="964" w:type="dxa"/>
            <w:tcBorders>
              <w:bottom w:val="nil"/>
            </w:tcBorders>
          </w:tcPr>
          <w:p w14:paraId="56D7BC68" w14:textId="77777777" w:rsidR="0081760C" w:rsidRDefault="0081760C">
            <w:pPr>
              <w:pStyle w:val="ConsPlusNormal"/>
              <w:jc w:val="center"/>
            </w:pPr>
            <w:r>
              <w:t>0,0</w:t>
            </w:r>
          </w:p>
        </w:tc>
        <w:tc>
          <w:tcPr>
            <w:tcW w:w="964" w:type="dxa"/>
            <w:tcBorders>
              <w:bottom w:val="nil"/>
            </w:tcBorders>
          </w:tcPr>
          <w:p w14:paraId="2D63D027" w14:textId="77777777" w:rsidR="0081760C" w:rsidRDefault="0081760C">
            <w:pPr>
              <w:pStyle w:val="ConsPlusNormal"/>
              <w:jc w:val="center"/>
            </w:pPr>
            <w:r>
              <w:t>62209,6</w:t>
            </w:r>
          </w:p>
        </w:tc>
        <w:tc>
          <w:tcPr>
            <w:tcW w:w="964" w:type="dxa"/>
            <w:tcBorders>
              <w:bottom w:val="nil"/>
            </w:tcBorders>
          </w:tcPr>
          <w:p w14:paraId="693530FF" w14:textId="77777777" w:rsidR="0081760C" w:rsidRDefault="0081760C">
            <w:pPr>
              <w:pStyle w:val="ConsPlusNormal"/>
              <w:jc w:val="center"/>
            </w:pPr>
            <w:r>
              <w:t>68379,0</w:t>
            </w:r>
          </w:p>
        </w:tc>
        <w:tc>
          <w:tcPr>
            <w:tcW w:w="964" w:type="dxa"/>
            <w:tcBorders>
              <w:bottom w:val="nil"/>
            </w:tcBorders>
          </w:tcPr>
          <w:p w14:paraId="38A595C2" w14:textId="77777777" w:rsidR="0081760C" w:rsidRDefault="0081760C">
            <w:pPr>
              <w:pStyle w:val="ConsPlusNormal"/>
              <w:jc w:val="center"/>
            </w:pPr>
            <w:r>
              <w:t>74093,9</w:t>
            </w:r>
          </w:p>
        </w:tc>
      </w:tr>
      <w:tr w:rsidR="0081760C" w14:paraId="3F803D79" w14:textId="77777777">
        <w:tblPrEx>
          <w:tblBorders>
            <w:insideH w:val="nil"/>
          </w:tblBorders>
        </w:tblPrEx>
        <w:tc>
          <w:tcPr>
            <w:tcW w:w="567" w:type="dxa"/>
            <w:vMerge/>
          </w:tcPr>
          <w:p w14:paraId="12C3F79D" w14:textId="77777777" w:rsidR="0081760C" w:rsidRDefault="0081760C">
            <w:pPr>
              <w:spacing w:after="1" w:line="0" w:lineRule="atLeast"/>
            </w:pPr>
          </w:p>
        </w:tc>
        <w:tc>
          <w:tcPr>
            <w:tcW w:w="2098" w:type="dxa"/>
            <w:vMerge/>
          </w:tcPr>
          <w:p w14:paraId="02FF0793" w14:textId="77777777" w:rsidR="0081760C" w:rsidRDefault="0081760C">
            <w:pPr>
              <w:spacing w:after="1" w:line="0" w:lineRule="atLeast"/>
            </w:pPr>
          </w:p>
        </w:tc>
        <w:tc>
          <w:tcPr>
            <w:tcW w:w="1128" w:type="dxa"/>
            <w:tcBorders>
              <w:top w:val="nil"/>
              <w:bottom w:val="nil"/>
            </w:tcBorders>
          </w:tcPr>
          <w:p w14:paraId="0CD23519" w14:textId="77777777" w:rsidR="0081760C" w:rsidRDefault="0081760C">
            <w:pPr>
              <w:pStyle w:val="ConsPlusNormal"/>
            </w:pPr>
            <w:r>
              <w:t>федеральный бюджет</w:t>
            </w:r>
          </w:p>
        </w:tc>
        <w:tc>
          <w:tcPr>
            <w:tcW w:w="1077" w:type="dxa"/>
            <w:tcBorders>
              <w:top w:val="nil"/>
              <w:bottom w:val="nil"/>
            </w:tcBorders>
          </w:tcPr>
          <w:p w14:paraId="774BB761" w14:textId="77777777" w:rsidR="0081760C" w:rsidRDefault="0081760C">
            <w:pPr>
              <w:pStyle w:val="ConsPlusNormal"/>
              <w:jc w:val="center"/>
            </w:pPr>
            <w:r>
              <w:t>202635,7</w:t>
            </w:r>
          </w:p>
        </w:tc>
        <w:tc>
          <w:tcPr>
            <w:tcW w:w="964" w:type="dxa"/>
            <w:tcBorders>
              <w:top w:val="nil"/>
              <w:bottom w:val="nil"/>
            </w:tcBorders>
          </w:tcPr>
          <w:p w14:paraId="2EC6F705" w14:textId="77777777" w:rsidR="0081760C" w:rsidRDefault="0081760C">
            <w:pPr>
              <w:pStyle w:val="ConsPlusNormal"/>
              <w:jc w:val="center"/>
            </w:pPr>
            <w:r>
              <w:t>0,0</w:t>
            </w:r>
          </w:p>
        </w:tc>
        <w:tc>
          <w:tcPr>
            <w:tcW w:w="964" w:type="dxa"/>
            <w:tcBorders>
              <w:top w:val="nil"/>
              <w:bottom w:val="nil"/>
            </w:tcBorders>
          </w:tcPr>
          <w:p w14:paraId="21FF5003" w14:textId="77777777" w:rsidR="0081760C" w:rsidRDefault="0081760C">
            <w:pPr>
              <w:pStyle w:val="ConsPlusNormal"/>
              <w:jc w:val="center"/>
            </w:pPr>
            <w:r>
              <w:t>0,0</w:t>
            </w:r>
          </w:p>
        </w:tc>
        <w:tc>
          <w:tcPr>
            <w:tcW w:w="964" w:type="dxa"/>
            <w:tcBorders>
              <w:top w:val="nil"/>
              <w:bottom w:val="nil"/>
            </w:tcBorders>
          </w:tcPr>
          <w:p w14:paraId="5AAD4AB8" w14:textId="77777777" w:rsidR="0081760C" w:rsidRDefault="0081760C">
            <w:pPr>
              <w:pStyle w:val="ConsPlusNormal"/>
              <w:jc w:val="center"/>
            </w:pPr>
            <w:r>
              <w:t>0,0</w:t>
            </w:r>
          </w:p>
        </w:tc>
        <w:tc>
          <w:tcPr>
            <w:tcW w:w="964" w:type="dxa"/>
            <w:tcBorders>
              <w:top w:val="nil"/>
              <w:bottom w:val="nil"/>
            </w:tcBorders>
          </w:tcPr>
          <w:p w14:paraId="4518678F" w14:textId="77777777" w:rsidR="0081760C" w:rsidRDefault="0081760C">
            <w:pPr>
              <w:pStyle w:val="ConsPlusNormal"/>
              <w:jc w:val="center"/>
            </w:pPr>
            <w:r>
              <w:t>0,0</w:t>
            </w:r>
          </w:p>
        </w:tc>
        <w:tc>
          <w:tcPr>
            <w:tcW w:w="964" w:type="dxa"/>
            <w:tcBorders>
              <w:top w:val="nil"/>
              <w:bottom w:val="nil"/>
            </w:tcBorders>
          </w:tcPr>
          <w:p w14:paraId="5449B64F" w14:textId="77777777" w:rsidR="0081760C" w:rsidRDefault="0081760C">
            <w:pPr>
              <w:pStyle w:val="ConsPlusNormal"/>
              <w:jc w:val="center"/>
            </w:pPr>
            <w:r>
              <w:t>0,0</w:t>
            </w:r>
          </w:p>
        </w:tc>
        <w:tc>
          <w:tcPr>
            <w:tcW w:w="964" w:type="dxa"/>
            <w:tcBorders>
              <w:top w:val="nil"/>
              <w:bottom w:val="nil"/>
            </w:tcBorders>
          </w:tcPr>
          <w:p w14:paraId="2AE3DAFA" w14:textId="77777777" w:rsidR="0081760C" w:rsidRDefault="0081760C">
            <w:pPr>
              <w:pStyle w:val="ConsPlusNormal"/>
              <w:jc w:val="center"/>
            </w:pPr>
            <w:r>
              <w:t>0,0</w:t>
            </w:r>
          </w:p>
        </w:tc>
        <w:tc>
          <w:tcPr>
            <w:tcW w:w="964" w:type="dxa"/>
            <w:tcBorders>
              <w:top w:val="nil"/>
              <w:bottom w:val="nil"/>
            </w:tcBorders>
          </w:tcPr>
          <w:p w14:paraId="02548057" w14:textId="77777777" w:rsidR="0081760C" w:rsidRDefault="0081760C">
            <w:pPr>
              <w:pStyle w:val="ConsPlusNormal"/>
              <w:jc w:val="center"/>
            </w:pPr>
            <w:r>
              <w:t>0,0</w:t>
            </w:r>
          </w:p>
        </w:tc>
        <w:tc>
          <w:tcPr>
            <w:tcW w:w="964" w:type="dxa"/>
            <w:tcBorders>
              <w:top w:val="nil"/>
              <w:bottom w:val="nil"/>
            </w:tcBorders>
          </w:tcPr>
          <w:p w14:paraId="7ECC4312" w14:textId="77777777" w:rsidR="0081760C" w:rsidRDefault="0081760C">
            <w:pPr>
              <w:pStyle w:val="ConsPlusNormal"/>
              <w:jc w:val="center"/>
            </w:pPr>
            <w:r>
              <w:t>61587,5</w:t>
            </w:r>
          </w:p>
        </w:tc>
        <w:tc>
          <w:tcPr>
            <w:tcW w:w="964" w:type="dxa"/>
            <w:tcBorders>
              <w:top w:val="nil"/>
              <w:bottom w:val="nil"/>
            </w:tcBorders>
          </w:tcPr>
          <w:p w14:paraId="7D3615F4" w14:textId="77777777" w:rsidR="0081760C" w:rsidRDefault="0081760C">
            <w:pPr>
              <w:pStyle w:val="ConsPlusNormal"/>
              <w:jc w:val="center"/>
            </w:pPr>
            <w:r>
              <w:t>67695,2</w:t>
            </w:r>
          </w:p>
        </w:tc>
        <w:tc>
          <w:tcPr>
            <w:tcW w:w="964" w:type="dxa"/>
            <w:tcBorders>
              <w:top w:val="nil"/>
              <w:bottom w:val="nil"/>
            </w:tcBorders>
          </w:tcPr>
          <w:p w14:paraId="1EF531B2" w14:textId="77777777" w:rsidR="0081760C" w:rsidRDefault="0081760C">
            <w:pPr>
              <w:pStyle w:val="ConsPlusNormal"/>
              <w:jc w:val="center"/>
            </w:pPr>
            <w:r>
              <w:t>73353,0</w:t>
            </w:r>
          </w:p>
        </w:tc>
      </w:tr>
      <w:tr w:rsidR="0081760C" w14:paraId="791DC4D8" w14:textId="77777777">
        <w:tc>
          <w:tcPr>
            <w:tcW w:w="567" w:type="dxa"/>
            <w:vMerge/>
          </w:tcPr>
          <w:p w14:paraId="35C3338F" w14:textId="77777777" w:rsidR="0081760C" w:rsidRDefault="0081760C">
            <w:pPr>
              <w:spacing w:after="1" w:line="0" w:lineRule="atLeast"/>
            </w:pPr>
          </w:p>
        </w:tc>
        <w:tc>
          <w:tcPr>
            <w:tcW w:w="2098" w:type="dxa"/>
            <w:vMerge/>
          </w:tcPr>
          <w:p w14:paraId="1C9DBE4E" w14:textId="77777777" w:rsidR="0081760C" w:rsidRDefault="0081760C">
            <w:pPr>
              <w:spacing w:after="1" w:line="0" w:lineRule="atLeast"/>
            </w:pPr>
          </w:p>
        </w:tc>
        <w:tc>
          <w:tcPr>
            <w:tcW w:w="1128" w:type="dxa"/>
            <w:tcBorders>
              <w:top w:val="nil"/>
            </w:tcBorders>
          </w:tcPr>
          <w:p w14:paraId="6A9A8981" w14:textId="77777777" w:rsidR="0081760C" w:rsidRDefault="0081760C">
            <w:pPr>
              <w:pStyle w:val="ConsPlusNormal"/>
            </w:pPr>
            <w:r>
              <w:t>республиканский бюджет РД</w:t>
            </w:r>
          </w:p>
        </w:tc>
        <w:tc>
          <w:tcPr>
            <w:tcW w:w="1077" w:type="dxa"/>
            <w:tcBorders>
              <w:top w:val="nil"/>
            </w:tcBorders>
          </w:tcPr>
          <w:p w14:paraId="459A0B88" w14:textId="77777777" w:rsidR="0081760C" w:rsidRDefault="0081760C">
            <w:pPr>
              <w:pStyle w:val="ConsPlusNormal"/>
              <w:jc w:val="center"/>
            </w:pPr>
            <w:r>
              <w:t>2046,8</w:t>
            </w:r>
          </w:p>
        </w:tc>
        <w:tc>
          <w:tcPr>
            <w:tcW w:w="964" w:type="dxa"/>
            <w:tcBorders>
              <w:top w:val="nil"/>
            </w:tcBorders>
          </w:tcPr>
          <w:p w14:paraId="41B928F0" w14:textId="77777777" w:rsidR="0081760C" w:rsidRDefault="0081760C">
            <w:pPr>
              <w:pStyle w:val="ConsPlusNormal"/>
              <w:jc w:val="center"/>
            </w:pPr>
            <w:r>
              <w:t>0,0</w:t>
            </w:r>
          </w:p>
        </w:tc>
        <w:tc>
          <w:tcPr>
            <w:tcW w:w="964" w:type="dxa"/>
            <w:tcBorders>
              <w:top w:val="nil"/>
            </w:tcBorders>
          </w:tcPr>
          <w:p w14:paraId="7764526E" w14:textId="77777777" w:rsidR="0081760C" w:rsidRDefault="0081760C">
            <w:pPr>
              <w:pStyle w:val="ConsPlusNormal"/>
              <w:jc w:val="center"/>
            </w:pPr>
            <w:r>
              <w:t>0,0</w:t>
            </w:r>
          </w:p>
        </w:tc>
        <w:tc>
          <w:tcPr>
            <w:tcW w:w="964" w:type="dxa"/>
            <w:tcBorders>
              <w:top w:val="nil"/>
            </w:tcBorders>
          </w:tcPr>
          <w:p w14:paraId="5EBB3E98" w14:textId="77777777" w:rsidR="0081760C" w:rsidRDefault="0081760C">
            <w:pPr>
              <w:pStyle w:val="ConsPlusNormal"/>
              <w:jc w:val="center"/>
            </w:pPr>
            <w:r>
              <w:t>0,0</w:t>
            </w:r>
          </w:p>
        </w:tc>
        <w:tc>
          <w:tcPr>
            <w:tcW w:w="964" w:type="dxa"/>
            <w:tcBorders>
              <w:top w:val="nil"/>
            </w:tcBorders>
          </w:tcPr>
          <w:p w14:paraId="505D3824" w14:textId="77777777" w:rsidR="0081760C" w:rsidRDefault="0081760C">
            <w:pPr>
              <w:pStyle w:val="ConsPlusNormal"/>
              <w:jc w:val="center"/>
            </w:pPr>
            <w:r>
              <w:t>0,0</w:t>
            </w:r>
          </w:p>
        </w:tc>
        <w:tc>
          <w:tcPr>
            <w:tcW w:w="964" w:type="dxa"/>
            <w:tcBorders>
              <w:top w:val="nil"/>
            </w:tcBorders>
          </w:tcPr>
          <w:p w14:paraId="233F9EA3" w14:textId="77777777" w:rsidR="0081760C" w:rsidRDefault="0081760C">
            <w:pPr>
              <w:pStyle w:val="ConsPlusNormal"/>
              <w:jc w:val="center"/>
            </w:pPr>
            <w:r>
              <w:t>0,0</w:t>
            </w:r>
          </w:p>
        </w:tc>
        <w:tc>
          <w:tcPr>
            <w:tcW w:w="964" w:type="dxa"/>
            <w:tcBorders>
              <w:top w:val="nil"/>
            </w:tcBorders>
          </w:tcPr>
          <w:p w14:paraId="5AB599B9" w14:textId="77777777" w:rsidR="0081760C" w:rsidRDefault="0081760C">
            <w:pPr>
              <w:pStyle w:val="ConsPlusNormal"/>
              <w:jc w:val="center"/>
            </w:pPr>
            <w:r>
              <w:t>0,0</w:t>
            </w:r>
          </w:p>
        </w:tc>
        <w:tc>
          <w:tcPr>
            <w:tcW w:w="964" w:type="dxa"/>
            <w:tcBorders>
              <w:top w:val="nil"/>
            </w:tcBorders>
          </w:tcPr>
          <w:p w14:paraId="03D72521" w14:textId="77777777" w:rsidR="0081760C" w:rsidRDefault="0081760C">
            <w:pPr>
              <w:pStyle w:val="ConsPlusNormal"/>
              <w:jc w:val="center"/>
            </w:pPr>
            <w:r>
              <w:t>0,0</w:t>
            </w:r>
          </w:p>
        </w:tc>
        <w:tc>
          <w:tcPr>
            <w:tcW w:w="964" w:type="dxa"/>
            <w:tcBorders>
              <w:top w:val="nil"/>
            </w:tcBorders>
          </w:tcPr>
          <w:p w14:paraId="6FB80B13" w14:textId="77777777" w:rsidR="0081760C" w:rsidRDefault="0081760C">
            <w:pPr>
              <w:pStyle w:val="ConsPlusNormal"/>
              <w:jc w:val="center"/>
            </w:pPr>
            <w:r>
              <w:t>622,1</w:t>
            </w:r>
          </w:p>
        </w:tc>
        <w:tc>
          <w:tcPr>
            <w:tcW w:w="964" w:type="dxa"/>
            <w:tcBorders>
              <w:top w:val="nil"/>
            </w:tcBorders>
          </w:tcPr>
          <w:p w14:paraId="028DB890" w14:textId="77777777" w:rsidR="0081760C" w:rsidRDefault="0081760C">
            <w:pPr>
              <w:pStyle w:val="ConsPlusNormal"/>
              <w:jc w:val="center"/>
            </w:pPr>
            <w:r>
              <w:t>683,8</w:t>
            </w:r>
          </w:p>
        </w:tc>
        <w:tc>
          <w:tcPr>
            <w:tcW w:w="964" w:type="dxa"/>
            <w:tcBorders>
              <w:top w:val="nil"/>
            </w:tcBorders>
          </w:tcPr>
          <w:p w14:paraId="11EE2C14" w14:textId="77777777" w:rsidR="0081760C" w:rsidRDefault="0081760C">
            <w:pPr>
              <w:pStyle w:val="ConsPlusNormal"/>
              <w:jc w:val="center"/>
            </w:pPr>
            <w:r>
              <w:t>740,9</w:t>
            </w:r>
          </w:p>
        </w:tc>
      </w:tr>
      <w:tr w:rsidR="0081760C" w14:paraId="51BAB1AD" w14:textId="77777777">
        <w:tc>
          <w:tcPr>
            <w:tcW w:w="567" w:type="dxa"/>
            <w:vMerge w:val="restart"/>
          </w:tcPr>
          <w:p w14:paraId="0615918D" w14:textId="77777777" w:rsidR="0081760C" w:rsidRDefault="0081760C">
            <w:pPr>
              <w:pStyle w:val="ConsPlusNormal"/>
            </w:pPr>
          </w:p>
        </w:tc>
        <w:tc>
          <w:tcPr>
            <w:tcW w:w="2098" w:type="dxa"/>
            <w:tcBorders>
              <w:bottom w:val="nil"/>
            </w:tcBorders>
          </w:tcPr>
          <w:p w14:paraId="047D841A" w14:textId="77777777" w:rsidR="0081760C" w:rsidRDefault="0081760C">
            <w:pPr>
              <w:pStyle w:val="ConsPlusNormal"/>
            </w:pPr>
            <w:r>
              <w:t>Итого по подпрограмме</w:t>
            </w:r>
          </w:p>
        </w:tc>
        <w:tc>
          <w:tcPr>
            <w:tcW w:w="1128" w:type="dxa"/>
            <w:tcBorders>
              <w:bottom w:val="nil"/>
            </w:tcBorders>
          </w:tcPr>
          <w:p w14:paraId="5E417D8F" w14:textId="77777777" w:rsidR="0081760C" w:rsidRDefault="0081760C">
            <w:pPr>
              <w:pStyle w:val="ConsPlusNormal"/>
            </w:pPr>
          </w:p>
        </w:tc>
        <w:tc>
          <w:tcPr>
            <w:tcW w:w="1077" w:type="dxa"/>
            <w:tcBorders>
              <w:bottom w:val="nil"/>
            </w:tcBorders>
          </w:tcPr>
          <w:p w14:paraId="117AC5EC" w14:textId="77777777" w:rsidR="0081760C" w:rsidRDefault="0081760C">
            <w:pPr>
              <w:pStyle w:val="ConsPlusNormal"/>
              <w:jc w:val="center"/>
            </w:pPr>
            <w:r>
              <w:t>19776142,1</w:t>
            </w:r>
          </w:p>
        </w:tc>
        <w:tc>
          <w:tcPr>
            <w:tcW w:w="964" w:type="dxa"/>
            <w:tcBorders>
              <w:bottom w:val="nil"/>
            </w:tcBorders>
          </w:tcPr>
          <w:p w14:paraId="2E07A296" w14:textId="77777777" w:rsidR="0081760C" w:rsidRDefault="0081760C">
            <w:pPr>
              <w:pStyle w:val="ConsPlusNormal"/>
              <w:jc w:val="center"/>
            </w:pPr>
            <w:r>
              <w:t>1454631,1</w:t>
            </w:r>
          </w:p>
        </w:tc>
        <w:tc>
          <w:tcPr>
            <w:tcW w:w="964" w:type="dxa"/>
            <w:tcBorders>
              <w:bottom w:val="nil"/>
            </w:tcBorders>
          </w:tcPr>
          <w:p w14:paraId="75F522A4" w14:textId="77777777" w:rsidR="0081760C" w:rsidRDefault="0081760C">
            <w:pPr>
              <w:pStyle w:val="ConsPlusNormal"/>
              <w:jc w:val="center"/>
            </w:pPr>
            <w:r>
              <w:t>1580704,7</w:t>
            </w:r>
          </w:p>
        </w:tc>
        <w:tc>
          <w:tcPr>
            <w:tcW w:w="964" w:type="dxa"/>
            <w:tcBorders>
              <w:bottom w:val="nil"/>
            </w:tcBorders>
          </w:tcPr>
          <w:p w14:paraId="583ED8B9" w14:textId="77777777" w:rsidR="0081760C" w:rsidRDefault="0081760C">
            <w:pPr>
              <w:pStyle w:val="ConsPlusNormal"/>
              <w:jc w:val="center"/>
            </w:pPr>
            <w:r>
              <w:t>1549810,2</w:t>
            </w:r>
          </w:p>
        </w:tc>
        <w:tc>
          <w:tcPr>
            <w:tcW w:w="964" w:type="dxa"/>
            <w:tcBorders>
              <w:bottom w:val="nil"/>
            </w:tcBorders>
          </w:tcPr>
          <w:p w14:paraId="7E0D27D1" w14:textId="77777777" w:rsidR="0081760C" w:rsidRDefault="0081760C">
            <w:pPr>
              <w:pStyle w:val="ConsPlusNormal"/>
              <w:jc w:val="center"/>
            </w:pPr>
            <w:r>
              <w:t>1689738,4</w:t>
            </w:r>
          </w:p>
        </w:tc>
        <w:tc>
          <w:tcPr>
            <w:tcW w:w="964" w:type="dxa"/>
            <w:tcBorders>
              <w:bottom w:val="nil"/>
            </w:tcBorders>
          </w:tcPr>
          <w:p w14:paraId="59BD6B5E" w14:textId="77777777" w:rsidR="0081760C" w:rsidRDefault="0081760C">
            <w:pPr>
              <w:pStyle w:val="ConsPlusNormal"/>
              <w:jc w:val="center"/>
            </w:pPr>
            <w:r>
              <w:t>1727107,6</w:t>
            </w:r>
          </w:p>
        </w:tc>
        <w:tc>
          <w:tcPr>
            <w:tcW w:w="964" w:type="dxa"/>
            <w:tcBorders>
              <w:bottom w:val="nil"/>
            </w:tcBorders>
          </w:tcPr>
          <w:p w14:paraId="52CCEB76" w14:textId="77777777" w:rsidR="0081760C" w:rsidRDefault="0081760C">
            <w:pPr>
              <w:pStyle w:val="ConsPlusNormal"/>
              <w:jc w:val="center"/>
            </w:pPr>
            <w:r>
              <w:t>2309071,7</w:t>
            </w:r>
          </w:p>
        </w:tc>
        <w:tc>
          <w:tcPr>
            <w:tcW w:w="964" w:type="dxa"/>
            <w:tcBorders>
              <w:bottom w:val="nil"/>
            </w:tcBorders>
          </w:tcPr>
          <w:p w14:paraId="1A71E071" w14:textId="77777777" w:rsidR="0081760C" w:rsidRDefault="0081760C">
            <w:pPr>
              <w:pStyle w:val="ConsPlusNormal"/>
              <w:jc w:val="center"/>
            </w:pPr>
            <w:r>
              <w:t>2232679,7</w:t>
            </w:r>
          </w:p>
        </w:tc>
        <w:tc>
          <w:tcPr>
            <w:tcW w:w="964" w:type="dxa"/>
            <w:tcBorders>
              <w:bottom w:val="nil"/>
            </w:tcBorders>
          </w:tcPr>
          <w:p w14:paraId="1DBC08F9" w14:textId="77777777" w:rsidR="0081760C" w:rsidRDefault="0081760C">
            <w:pPr>
              <w:pStyle w:val="ConsPlusNormal"/>
              <w:jc w:val="center"/>
            </w:pPr>
            <w:r>
              <w:t>2649128,1</w:t>
            </w:r>
          </w:p>
        </w:tc>
        <w:tc>
          <w:tcPr>
            <w:tcW w:w="964" w:type="dxa"/>
            <w:tcBorders>
              <w:bottom w:val="nil"/>
            </w:tcBorders>
          </w:tcPr>
          <w:p w14:paraId="51B0FB98" w14:textId="77777777" w:rsidR="0081760C" w:rsidRDefault="0081760C">
            <w:pPr>
              <w:pStyle w:val="ConsPlusNormal"/>
              <w:jc w:val="center"/>
            </w:pPr>
            <w:r>
              <w:t>2308692,6</w:t>
            </w:r>
          </w:p>
        </w:tc>
        <w:tc>
          <w:tcPr>
            <w:tcW w:w="964" w:type="dxa"/>
            <w:tcBorders>
              <w:bottom w:val="nil"/>
            </w:tcBorders>
          </w:tcPr>
          <w:p w14:paraId="0DB0C678" w14:textId="77777777" w:rsidR="0081760C" w:rsidRDefault="0081760C">
            <w:pPr>
              <w:pStyle w:val="ConsPlusNormal"/>
              <w:jc w:val="center"/>
            </w:pPr>
            <w:r>
              <w:t>2479260,5</w:t>
            </w:r>
          </w:p>
        </w:tc>
      </w:tr>
      <w:tr w:rsidR="0081760C" w14:paraId="6D8CCF5F" w14:textId="77777777">
        <w:tc>
          <w:tcPr>
            <w:tcW w:w="567" w:type="dxa"/>
            <w:vMerge/>
          </w:tcPr>
          <w:p w14:paraId="023F09A6" w14:textId="77777777" w:rsidR="0081760C" w:rsidRDefault="0081760C">
            <w:pPr>
              <w:spacing w:after="1" w:line="0" w:lineRule="atLeast"/>
            </w:pPr>
          </w:p>
        </w:tc>
        <w:tc>
          <w:tcPr>
            <w:tcW w:w="2098" w:type="dxa"/>
            <w:tcBorders>
              <w:top w:val="nil"/>
            </w:tcBorders>
          </w:tcPr>
          <w:p w14:paraId="4761E9F0" w14:textId="77777777" w:rsidR="0081760C" w:rsidRDefault="0081760C">
            <w:pPr>
              <w:pStyle w:val="ConsPlusNormal"/>
            </w:pPr>
            <w:r>
              <w:t>в том числе средства федерального бюджета</w:t>
            </w:r>
          </w:p>
        </w:tc>
        <w:tc>
          <w:tcPr>
            <w:tcW w:w="1128" w:type="dxa"/>
            <w:tcBorders>
              <w:top w:val="nil"/>
            </w:tcBorders>
          </w:tcPr>
          <w:p w14:paraId="125884B8" w14:textId="77777777" w:rsidR="0081760C" w:rsidRDefault="0081760C">
            <w:pPr>
              <w:pStyle w:val="ConsPlusNormal"/>
            </w:pPr>
          </w:p>
        </w:tc>
        <w:tc>
          <w:tcPr>
            <w:tcW w:w="1077" w:type="dxa"/>
            <w:tcBorders>
              <w:top w:val="nil"/>
            </w:tcBorders>
          </w:tcPr>
          <w:p w14:paraId="68E839DE" w14:textId="77777777" w:rsidR="0081760C" w:rsidRDefault="0081760C">
            <w:pPr>
              <w:pStyle w:val="ConsPlusNormal"/>
              <w:jc w:val="center"/>
            </w:pPr>
            <w:r>
              <w:t>579850,6</w:t>
            </w:r>
          </w:p>
        </w:tc>
        <w:tc>
          <w:tcPr>
            <w:tcW w:w="964" w:type="dxa"/>
            <w:tcBorders>
              <w:top w:val="nil"/>
            </w:tcBorders>
          </w:tcPr>
          <w:p w14:paraId="3000EE3D" w14:textId="77777777" w:rsidR="0081760C" w:rsidRDefault="0081760C">
            <w:pPr>
              <w:pStyle w:val="ConsPlusNormal"/>
              <w:jc w:val="center"/>
            </w:pPr>
            <w:r>
              <w:t>0,0</w:t>
            </w:r>
          </w:p>
        </w:tc>
        <w:tc>
          <w:tcPr>
            <w:tcW w:w="964" w:type="dxa"/>
            <w:tcBorders>
              <w:top w:val="nil"/>
            </w:tcBorders>
          </w:tcPr>
          <w:p w14:paraId="2EC065EA" w14:textId="77777777" w:rsidR="0081760C" w:rsidRDefault="0081760C">
            <w:pPr>
              <w:pStyle w:val="ConsPlusNormal"/>
              <w:jc w:val="center"/>
            </w:pPr>
            <w:r>
              <w:t>32513,7</w:t>
            </w:r>
          </w:p>
        </w:tc>
        <w:tc>
          <w:tcPr>
            <w:tcW w:w="964" w:type="dxa"/>
            <w:tcBorders>
              <w:top w:val="nil"/>
            </w:tcBorders>
          </w:tcPr>
          <w:p w14:paraId="26128DFD" w14:textId="77777777" w:rsidR="0081760C" w:rsidRDefault="0081760C">
            <w:pPr>
              <w:pStyle w:val="ConsPlusNormal"/>
              <w:jc w:val="center"/>
            </w:pPr>
            <w:r>
              <w:t>2639,8</w:t>
            </w:r>
          </w:p>
        </w:tc>
        <w:tc>
          <w:tcPr>
            <w:tcW w:w="964" w:type="dxa"/>
            <w:tcBorders>
              <w:top w:val="nil"/>
            </w:tcBorders>
          </w:tcPr>
          <w:p w14:paraId="30DDDD6E" w14:textId="77777777" w:rsidR="0081760C" w:rsidRDefault="0081760C">
            <w:pPr>
              <w:pStyle w:val="ConsPlusNormal"/>
              <w:jc w:val="center"/>
            </w:pPr>
            <w:r>
              <w:t>44968,6</w:t>
            </w:r>
          </w:p>
        </w:tc>
        <w:tc>
          <w:tcPr>
            <w:tcW w:w="964" w:type="dxa"/>
            <w:tcBorders>
              <w:top w:val="nil"/>
            </w:tcBorders>
          </w:tcPr>
          <w:p w14:paraId="4A84997B" w14:textId="77777777" w:rsidR="0081760C" w:rsidRDefault="0081760C">
            <w:pPr>
              <w:pStyle w:val="ConsPlusNormal"/>
              <w:jc w:val="center"/>
            </w:pPr>
            <w:r>
              <w:t>1056,9</w:t>
            </w:r>
          </w:p>
        </w:tc>
        <w:tc>
          <w:tcPr>
            <w:tcW w:w="964" w:type="dxa"/>
            <w:tcBorders>
              <w:top w:val="nil"/>
            </w:tcBorders>
          </w:tcPr>
          <w:p w14:paraId="5C00D953" w14:textId="77777777" w:rsidR="0081760C" w:rsidRDefault="0081760C">
            <w:pPr>
              <w:pStyle w:val="ConsPlusNormal"/>
              <w:jc w:val="center"/>
            </w:pPr>
            <w:r>
              <w:t>137182,6</w:t>
            </w:r>
          </w:p>
        </w:tc>
        <w:tc>
          <w:tcPr>
            <w:tcW w:w="964" w:type="dxa"/>
            <w:tcBorders>
              <w:top w:val="nil"/>
            </w:tcBorders>
          </w:tcPr>
          <w:p w14:paraId="279E3698" w14:textId="77777777" w:rsidR="0081760C" w:rsidRDefault="0081760C">
            <w:pPr>
              <w:pStyle w:val="ConsPlusNormal"/>
              <w:jc w:val="center"/>
            </w:pPr>
            <w:r>
              <w:t>33621,2</w:t>
            </w:r>
          </w:p>
        </w:tc>
        <w:tc>
          <w:tcPr>
            <w:tcW w:w="964" w:type="dxa"/>
            <w:tcBorders>
              <w:top w:val="nil"/>
            </w:tcBorders>
          </w:tcPr>
          <w:p w14:paraId="7BA13F34" w14:textId="77777777" w:rsidR="0081760C" w:rsidRDefault="0081760C">
            <w:pPr>
              <w:pStyle w:val="ConsPlusNormal"/>
              <w:jc w:val="center"/>
            </w:pPr>
            <w:r>
              <w:t>106804,4</w:t>
            </w:r>
          </w:p>
        </w:tc>
        <w:tc>
          <w:tcPr>
            <w:tcW w:w="964" w:type="dxa"/>
            <w:tcBorders>
              <w:top w:val="nil"/>
            </w:tcBorders>
          </w:tcPr>
          <w:p w14:paraId="7402B3DC" w14:textId="77777777" w:rsidR="0081760C" w:rsidRDefault="0081760C">
            <w:pPr>
              <w:pStyle w:val="ConsPlusNormal"/>
              <w:jc w:val="center"/>
            </w:pPr>
            <w:r>
              <w:t>109508,0</w:t>
            </w:r>
          </w:p>
        </w:tc>
        <w:tc>
          <w:tcPr>
            <w:tcW w:w="964" w:type="dxa"/>
            <w:tcBorders>
              <w:top w:val="nil"/>
            </w:tcBorders>
          </w:tcPr>
          <w:p w14:paraId="26BAF66F" w14:textId="77777777" w:rsidR="0081760C" w:rsidRDefault="0081760C">
            <w:pPr>
              <w:pStyle w:val="ConsPlusNormal"/>
              <w:jc w:val="center"/>
            </w:pPr>
            <w:r>
              <w:t>111555,4</w:t>
            </w:r>
          </w:p>
        </w:tc>
      </w:tr>
      <w:tr w:rsidR="0081760C" w14:paraId="663749BE" w14:textId="77777777">
        <w:tc>
          <w:tcPr>
            <w:tcW w:w="14510" w:type="dxa"/>
            <w:gridSpan w:val="14"/>
          </w:tcPr>
          <w:p w14:paraId="4DFC618D" w14:textId="77777777" w:rsidR="0081760C" w:rsidRDefault="0081760C">
            <w:pPr>
              <w:pStyle w:val="ConsPlusNormal"/>
              <w:jc w:val="center"/>
              <w:outlineLvl w:val="2"/>
            </w:pPr>
            <w:r>
              <w:t>Подпрограмма 5 "Организация отдыха и оздоровления детей, подростков и молодежи"</w:t>
            </w:r>
          </w:p>
        </w:tc>
      </w:tr>
      <w:tr w:rsidR="0081760C" w14:paraId="1DFCAD9B" w14:textId="77777777">
        <w:tc>
          <w:tcPr>
            <w:tcW w:w="567" w:type="dxa"/>
          </w:tcPr>
          <w:p w14:paraId="7214F0F6" w14:textId="77777777" w:rsidR="0081760C" w:rsidRDefault="0081760C">
            <w:pPr>
              <w:pStyle w:val="ConsPlusNormal"/>
              <w:jc w:val="center"/>
            </w:pPr>
            <w:r>
              <w:t>1.</w:t>
            </w:r>
          </w:p>
        </w:tc>
        <w:tc>
          <w:tcPr>
            <w:tcW w:w="2098" w:type="dxa"/>
          </w:tcPr>
          <w:p w14:paraId="286CFFA2" w14:textId="77777777" w:rsidR="0081760C" w:rsidRDefault="0081760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128" w:type="dxa"/>
          </w:tcPr>
          <w:p w14:paraId="7897C3D6" w14:textId="77777777" w:rsidR="0081760C" w:rsidRDefault="0081760C">
            <w:pPr>
              <w:pStyle w:val="ConsPlusNormal"/>
            </w:pPr>
            <w:r>
              <w:t>республиканский бюджет РД</w:t>
            </w:r>
          </w:p>
        </w:tc>
        <w:tc>
          <w:tcPr>
            <w:tcW w:w="1077" w:type="dxa"/>
          </w:tcPr>
          <w:p w14:paraId="7140EEB6" w14:textId="77777777" w:rsidR="0081760C" w:rsidRDefault="0081760C">
            <w:pPr>
              <w:pStyle w:val="ConsPlusNormal"/>
              <w:jc w:val="center"/>
            </w:pPr>
            <w:r>
              <w:t>1346028,2</w:t>
            </w:r>
          </w:p>
        </w:tc>
        <w:tc>
          <w:tcPr>
            <w:tcW w:w="964" w:type="dxa"/>
          </w:tcPr>
          <w:p w14:paraId="6312B3A0" w14:textId="77777777" w:rsidR="0081760C" w:rsidRDefault="0081760C">
            <w:pPr>
              <w:pStyle w:val="ConsPlusNormal"/>
              <w:jc w:val="center"/>
            </w:pPr>
            <w:r>
              <w:t>65657,5</w:t>
            </w:r>
          </w:p>
        </w:tc>
        <w:tc>
          <w:tcPr>
            <w:tcW w:w="964" w:type="dxa"/>
          </w:tcPr>
          <w:p w14:paraId="5F81F689" w14:textId="77777777" w:rsidR="0081760C" w:rsidRDefault="0081760C">
            <w:pPr>
              <w:pStyle w:val="ConsPlusNormal"/>
              <w:jc w:val="center"/>
            </w:pPr>
            <w:r>
              <w:t>69090,6</w:t>
            </w:r>
          </w:p>
        </w:tc>
        <w:tc>
          <w:tcPr>
            <w:tcW w:w="964" w:type="dxa"/>
          </w:tcPr>
          <w:p w14:paraId="17DBD7D0" w14:textId="77777777" w:rsidR="0081760C" w:rsidRDefault="0081760C">
            <w:pPr>
              <w:pStyle w:val="ConsPlusNormal"/>
              <w:jc w:val="center"/>
            </w:pPr>
            <w:r>
              <w:t>135993,7</w:t>
            </w:r>
          </w:p>
        </w:tc>
        <w:tc>
          <w:tcPr>
            <w:tcW w:w="964" w:type="dxa"/>
          </w:tcPr>
          <w:p w14:paraId="67F30B92" w14:textId="77777777" w:rsidR="0081760C" w:rsidRDefault="0081760C">
            <w:pPr>
              <w:pStyle w:val="ConsPlusNormal"/>
              <w:jc w:val="center"/>
            </w:pPr>
            <w:r>
              <w:t>59762,5</w:t>
            </w:r>
          </w:p>
        </w:tc>
        <w:tc>
          <w:tcPr>
            <w:tcW w:w="964" w:type="dxa"/>
          </w:tcPr>
          <w:p w14:paraId="720FC50A" w14:textId="77777777" w:rsidR="0081760C" w:rsidRDefault="0081760C">
            <w:pPr>
              <w:pStyle w:val="ConsPlusNormal"/>
              <w:jc w:val="center"/>
            </w:pPr>
            <w:r>
              <w:t>68820,0</w:t>
            </w:r>
          </w:p>
        </w:tc>
        <w:tc>
          <w:tcPr>
            <w:tcW w:w="964" w:type="dxa"/>
          </w:tcPr>
          <w:p w14:paraId="62070B24" w14:textId="77777777" w:rsidR="0081760C" w:rsidRDefault="0081760C">
            <w:pPr>
              <w:pStyle w:val="ConsPlusNormal"/>
              <w:jc w:val="center"/>
            </w:pPr>
            <w:r>
              <w:t>61801,2</w:t>
            </w:r>
          </w:p>
        </w:tc>
        <w:tc>
          <w:tcPr>
            <w:tcW w:w="964" w:type="dxa"/>
          </w:tcPr>
          <w:p w14:paraId="43433D51" w14:textId="77777777" w:rsidR="0081760C" w:rsidRDefault="0081760C">
            <w:pPr>
              <w:pStyle w:val="ConsPlusNormal"/>
              <w:jc w:val="center"/>
            </w:pPr>
            <w:r>
              <w:t>64687,6</w:t>
            </w:r>
          </w:p>
        </w:tc>
        <w:tc>
          <w:tcPr>
            <w:tcW w:w="964" w:type="dxa"/>
          </w:tcPr>
          <w:p w14:paraId="05943315" w14:textId="77777777" w:rsidR="0081760C" w:rsidRDefault="0081760C">
            <w:pPr>
              <w:pStyle w:val="ConsPlusNormal"/>
              <w:jc w:val="center"/>
            </w:pPr>
            <w:r>
              <w:t>720077,2</w:t>
            </w:r>
          </w:p>
        </w:tc>
        <w:tc>
          <w:tcPr>
            <w:tcW w:w="964" w:type="dxa"/>
          </w:tcPr>
          <w:p w14:paraId="21785A43" w14:textId="77777777" w:rsidR="0081760C" w:rsidRDefault="0081760C">
            <w:pPr>
              <w:pStyle w:val="ConsPlusNormal"/>
              <w:jc w:val="center"/>
            </w:pPr>
            <w:r>
              <w:t>50069,0</w:t>
            </w:r>
          </w:p>
        </w:tc>
        <w:tc>
          <w:tcPr>
            <w:tcW w:w="964" w:type="dxa"/>
          </w:tcPr>
          <w:p w14:paraId="212B8792" w14:textId="77777777" w:rsidR="0081760C" w:rsidRDefault="0081760C">
            <w:pPr>
              <w:pStyle w:val="ConsPlusNormal"/>
              <w:jc w:val="center"/>
            </w:pPr>
            <w:r>
              <w:t>50069,0</w:t>
            </w:r>
          </w:p>
        </w:tc>
      </w:tr>
      <w:tr w:rsidR="0081760C" w14:paraId="3EDA64BF" w14:textId="77777777">
        <w:tc>
          <w:tcPr>
            <w:tcW w:w="567" w:type="dxa"/>
          </w:tcPr>
          <w:p w14:paraId="019CC451" w14:textId="77777777" w:rsidR="0081760C" w:rsidRDefault="0081760C">
            <w:pPr>
              <w:pStyle w:val="ConsPlusNormal"/>
              <w:jc w:val="center"/>
            </w:pPr>
            <w:r>
              <w:t>2.</w:t>
            </w:r>
          </w:p>
        </w:tc>
        <w:tc>
          <w:tcPr>
            <w:tcW w:w="2098" w:type="dxa"/>
          </w:tcPr>
          <w:p w14:paraId="762402F5" w14:textId="77777777" w:rsidR="0081760C" w:rsidRDefault="0081760C">
            <w:pPr>
              <w:pStyle w:val="ConsPlusNormal"/>
            </w:pPr>
            <w:r>
              <w:t>Мероприятия по проведению детской оздоровительной кампании</w:t>
            </w:r>
          </w:p>
        </w:tc>
        <w:tc>
          <w:tcPr>
            <w:tcW w:w="1128" w:type="dxa"/>
          </w:tcPr>
          <w:p w14:paraId="5E925F4C" w14:textId="77777777" w:rsidR="0081760C" w:rsidRDefault="0081760C">
            <w:pPr>
              <w:pStyle w:val="ConsPlusNormal"/>
            </w:pPr>
            <w:r>
              <w:t>республиканский бюджет РД</w:t>
            </w:r>
          </w:p>
        </w:tc>
        <w:tc>
          <w:tcPr>
            <w:tcW w:w="1077" w:type="dxa"/>
          </w:tcPr>
          <w:p w14:paraId="305EDA60" w14:textId="77777777" w:rsidR="0081760C" w:rsidRDefault="0081760C">
            <w:pPr>
              <w:pStyle w:val="ConsPlusNormal"/>
              <w:jc w:val="center"/>
            </w:pPr>
            <w:r>
              <w:t>2016952,1</w:t>
            </w:r>
          </w:p>
        </w:tc>
        <w:tc>
          <w:tcPr>
            <w:tcW w:w="964" w:type="dxa"/>
          </w:tcPr>
          <w:p w14:paraId="41EC60B4" w14:textId="77777777" w:rsidR="0081760C" w:rsidRDefault="0081760C">
            <w:pPr>
              <w:pStyle w:val="ConsPlusNormal"/>
              <w:jc w:val="center"/>
            </w:pPr>
            <w:r>
              <w:t>140154,3</w:t>
            </w:r>
          </w:p>
        </w:tc>
        <w:tc>
          <w:tcPr>
            <w:tcW w:w="964" w:type="dxa"/>
          </w:tcPr>
          <w:p w14:paraId="2446AC57" w14:textId="77777777" w:rsidR="0081760C" w:rsidRDefault="0081760C">
            <w:pPr>
              <w:pStyle w:val="ConsPlusNormal"/>
              <w:jc w:val="center"/>
            </w:pPr>
            <w:r>
              <w:t>456120,5</w:t>
            </w:r>
          </w:p>
        </w:tc>
        <w:tc>
          <w:tcPr>
            <w:tcW w:w="964" w:type="dxa"/>
          </w:tcPr>
          <w:p w14:paraId="464E3C01" w14:textId="77777777" w:rsidR="0081760C" w:rsidRDefault="0081760C">
            <w:pPr>
              <w:pStyle w:val="ConsPlusNormal"/>
              <w:jc w:val="center"/>
            </w:pPr>
            <w:r>
              <w:t>133687,8</w:t>
            </w:r>
          </w:p>
        </w:tc>
        <w:tc>
          <w:tcPr>
            <w:tcW w:w="964" w:type="dxa"/>
          </w:tcPr>
          <w:p w14:paraId="4260C742" w14:textId="77777777" w:rsidR="0081760C" w:rsidRDefault="0081760C">
            <w:pPr>
              <w:pStyle w:val="ConsPlusNormal"/>
              <w:jc w:val="center"/>
            </w:pPr>
            <w:r>
              <w:t>218837,0</w:t>
            </w:r>
          </w:p>
        </w:tc>
        <w:tc>
          <w:tcPr>
            <w:tcW w:w="964" w:type="dxa"/>
          </w:tcPr>
          <w:p w14:paraId="15C9011A" w14:textId="77777777" w:rsidR="0081760C" w:rsidRDefault="0081760C">
            <w:pPr>
              <w:pStyle w:val="ConsPlusNormal"/>
              <w:jc w:val="center"/>
            </w:pPr>
            <w:r>
              <w:t>217048,3</w:t>
            </w:r>
          </w:p>
        </w:tc>
        <w:tc>
          <w:tcPr>
            <w:tcW w:w="964" w:type="dxa"/>
          </w:tcPr>
          <w:p w14:paraId="5B3BF8EB" w14:textId="77777777" w:rsidR="0081760C" w:rsidRDefault="0081760C">
            <w:pPr>
              <w:pStyle w:val="ConsPlusNormal"/>
              <w:jc w:val="center"/>
            </w:pPr>
            <w:r>
              <w:t>2868,1</w:t>
            </w:r>
          </w:p>
        </w:tc>
        <w:tc>
          <w:tcPr>
            <w:tcW w:w="964" w:type="dxa"/>
          </w:tcPr>
          <w:p w14:paraId="26C92B3C" w14:textId="77777777" w:rsidR="0081760C" w:rsidRDefault="0081760C">
            <w:pPr>
              <w:pStyle w:val="ConsPlusNormal"/>
              <w:jc w:val="center"/>
            </w:pPr>
            <w:r>
              <w:t>218974,5</w:t>
            </w:r>
          </w:p>
        </w:tc>
        <w:tc>
          <w:tcPr>
            <w:tcW w:w="964" w:type="dxa"/>
          </w:tcPr>
          <w:p w14:paraId="0E8C6ACD" w14:textId="77777777" w:rsidR="0081760C" w:rsidRDefault="0081760C">
            <w:pPr>
              <w:pStyle w:val="ConsPlusNormal"/>
              <w:jc w:val="center"/>
            </w:pPr>
            <w:r>
              <w:t>361903,3</w:t>
            </w:r>
          </w:p>
        </w:tc>
        <w:tc>
          <w:tcPr>
            <w:tcW w:w="964" w:type="dxa"/>
          </w:tcPr>
          <w:p w14:paraId="3BE9F152" w14:textId="77777777" w:rsidR="0081760C" w:rsidRDefault="0081760C">
            <w:pPr>
              <w:pStyle w:val="ConsPlusNormal"/>
              <w:jc w:val="center"/>
            </w:pPr>
            <w:r>
              <w:t>218974,3</w:t>
            </w:r>
          </w:p>
        </w:tc>
        <w:tc>
          <w:tcPr>
            <w:tcW w:w="964" w:type="dxa"/>
          </w:tcPr>
          <w:p w14:paraId="18DBAF22" w14:textId="77777777" w:rsidR="0081760C" w:rsidRDefault="0081760C">
            <w:pPr>
              <w:pStyle w:val="ConsPlusNormal"/>
              <w:jc w:val="center"/>
            </w:pPr>
            <w:r>
              <w:t>48384,0</w:t>
            </w:r>
          </w:p>
        </w:tc>
      </w:tr>
      <w:tr w:rsidR="0081760C" w14:paraId="598FBF94" w14:textId="77777777">
        <w:tc>
          <w:tcPr>
            <w:tcW w:w="567" w:type="dxa"/>
            <w:vMerge w:val="restart"/>
          </w:tcPr>
          <w:p w14:paraId="5B57D278" w14:textId="77777777" w:rsidR="0081760C" w:rsidRDefault="0081760C">
            <w:pPr>
              <w:pStyle w:val="ConsPlusNormal"/>
            </w:pPr>
          </w:p>
        </w:tc>
        <w:tc>
          <w:tcPr>
            <w:tcW w:w="2098" w:type="dxa"/>
            <w:tcBorders>
              <w:bottom w:val="nil"/>
            </w:tcBorders>
          </w:tcPr>
          <w:p w14:paraId="533232B0" w14:textId="77777777" w:rsidR="0081760C" w:rsidRDefault="0081760C">
            <w:pPr>
              <w:pStyle w:val="ConsPlusNormal"/>
            </w:pPr>
            <w:r>
              <w:t>Итого по подпрограмме</w:t>
            </w:r>
          </w:p>
        </w:tc>
        <w:tc>
          <w:tcPr>
            <w:tcW w:w="1128" w:type="dxa"/>
            <w:tcBorders>
              <w:bottom w:val="nil"/>
            </w:tcBorders>
          </w:tcPr>
          <w:p w14:paraId="47CF75C2" w14:textId="77777777" w:rsidR="0081760C" w:rsidRDefault="0081760C">
            <w:pPr>
              <w:pStyle w:val="ConsPlusNormal"/>
            </w:pPr>
          </w:p>
        </w:tc>
        <w:tc>
          <w:tcPr>
            <w:tcW w:w="1077" w:type="dxa"/>
            <w:tcBorders>
              <w:bottom w:val="nil"/>
            </w:tcBorders>
          </w:tcPr>
          <w:p w14:paraId="7CE57BEC" w14:textId="77777777" w:rsidR="0081760C" w:rsidRDefault="0081760C">
            <w:pPr>
              <w:pStyle w:val="ConsPlusNormal"/>
              <w:jc w:val="center"/>
            </w:pPr>
            <w:r>
              <w:t>3362980,3</w:t>
            </w:r>
          </w:p>
        </w:tc>
        <w:tc>
          <w:tcPr>
            <w:tcW w:w="964" w:type="dxa"/>
            <w:tcBorders>
              <w:bottom w:val="nil"/>
            </w:tcBorders>
          </w:tcPr>
          <w:p w14:paraId="0AD014E2" w14:textId="77777777" w:rsidR="0081760C" w:rsidRDefault="0081760C">
            <w:pPr>
              <w:pStyle w:val="ConsPlusNormal"/>
              <w:jc w:val="center"/>
            </w:pPr>
            <w:r>
              <w:t>205811,8</w:t>
            </w:r>
          </w:p>
        </w:tc>
        <w:tc>
          <w:tcPr>
            <w:tcW w:w="964" w:type="dxa"/>
            <w:tcBorders>
              <w:bottom w:val="nil"/>
            </w:tcBorders>
          </w:tcPr>
          <w:p w14:paraId="6BBDD739" w14:textId="77777777" w:rsidR="0081760C" w:rsidRDefault="0081760C">
            <w:pPr>
              <w:pStyle w:val="ConsPlusNormal"/>
              <w:jc w:val="center"/>
            </w:pPr>
            <w:r>
              <w:t>525211,1</w:t>
            </w:r>
          </w:p>
        </w:tc>
        <w:tc>
          <w:tcPr>
            <w:tcW w:w="964" w:type="dxa"/>
            <w:tcBorders>
              <w:bottom w:val="nil"/>
            </w:tcBorders>
          </w:tcPr>
          <w:p w14:paraId="6CF69D97" w14:textId="77777777" w:rsidR="0081760C" w:rsidRDefault="0081760C">
            <w:pPr>
              <w:pStyle w:val="ConsPlusNormal"/>
              <w:jc w:val="center"/>
            </w:pPr>
            <w:r>
              <w:t>269681,5</w:t>
            </w:r>
          </w:p>
        </w:tc>
        <w:tc>
          <w:tcPr>
            <w:tcW w:w="964" w:type="dxa"/>
            <w:tcBorders>
              <w:bottom w:val="nil"/>
            </w:tcBorders>
          </w:tcPr>
          <w:p w14:paraId="4C089BAC" w14:textId="77777777" w:rsidR="0081760C" w:rsidRDefault="0081760C">
            <w:pPr>
              <w:pStyle w:val="ConsPlusNormal"/>
              <w:jc w:val="center"/>
            </w:pPr>
            <w:r>
              <w:t>278599,5</w:t>
            </w:r>
          </w:p>
        </w:tc>
        <w:tc>
          <w:tcPr>
            <w:tcW w:w="964" w:type="dxa"/>
            <w:tcBorders>
              <w:bottom w:val="nil"/>
            </w:tcBorders>
          </w:tcPr>
          <w:p w14:paraId="0148EC08" w14:textId="77777777" w:rsidR="0081760C" w:rsidRDefault="0081760C">
            <w:pPr>
              <w:pStyle w:val="ConsPlusNormal"/>
              <w:jc w:val="center"/>
            </w:pPr>
            <w:r>
              <w:t>285868,3</w:t>
            </w:r>
          </w:p>
        </w:tc>
        <w:tc>
          <w:tcPr>
            <w:tcW w:w="964" w:type="dxa"/>
            <w:tcBorders>
              <w:bottom w:val="nil"/>
            </w:tcBorders>
          </w:tcPr>
          <w:p w14:paraId="65939A83" w14:textId="77777777" w:rsidR="0081760C" w:rsidRDefault="0081760C">
            <w:pPr>
              <w:pStyle w:val="ConsPlusNormal"/>
              <w:jc w:val="center"/>
            </w:pPr>
            <w:r>
              <w:t>64669,3</w:t>
            </w:r>
          </w:p>
        </w:tc>
        <w:tc>
          <w:tcPr>
            <w:tcW w:w="964" w:type="dxa"/>
            <w:tcBorders>
              <w:bottom w:val="nil"/>
            </w:tcBorders>
          </w:tcPr>
          <w:p w14:paraId="6A9B88DA" w14:textId="77777777" w:rsidR="0081760C" w:rsidRDefault="0081760C">
            <w:pPr>
              <w:pStyle w:val="ConsPlusNormal"/>
              <w:jc w:val="center"/>
            </w:pPr>
            <w:r>
              <w:t>283662,1</w:t>
            </w:r>
          </w:p>
        </w:tc>
        <w:tc>
          <w:tcPr>
            <w:tcW w:w="964" w:type="dxa"/>
            <w:tcBorders>
              <w:bottom w:val="nil"/>
            </w:tcBorders>
          </w:tcPr>
          <w:p w14:paraId="6BDE02C3" w14:textId="77777777" w:rsidR="0081760C" w:rsidRDefault="0081760C">
            <w:pPr>
              <w:pStyle w:val="ConsPlusNormal"/>
              <w:jc w:val="center"/>
            </w:pPr>
            <w:r>
              <w:t>1081980,5</w:t>
            </w:r>
          </w:p>
        </w:tc>
        <w:tc>
          <w:tcPr>
            <w:tcW w:w="964" w:type="dxa"/>
            <w:tcBorders>
              <w:bottom w:val="nil"/>
            </w:tcBorders>
          </w:tcPr>
          <w:p w14:paraId="3F1CDE70" w14:textId="77777777" w:rsidR="0081760C" w:rsidRDefault="0081760C">
            <w:pPr>
              <w:pStyle w:val="ConsPlusNormal"/>
              <w:jc w:val="center"/>
            </w:pPr>
            <w:r>
              <w:t>269043,0</w:t>
            </w:r>
          </w:p>
        </w:tc>
        <w:tc>
          <w:tcPr>
            <w:tcW w:w="964" w:type="dxa"/>
            <w:tcBorders>
              <w:bottom w:val="nil"/>
            </w:tcBorders>
          </w:tcPr>
          <w:p w14:paraId="518E423B" w14:textId="77777777" w:rsidR="0081760C" w:rsidRDefault="0081760C">
            <w:pPr>
              <w:pStyle w:val="ConsPlusNormal"/>
              <w:jc w:val="center"/>
            </w:pPr>
            <w:r>
              <w:t>98453,0</w:t>
            </w:r>
          </w:p>
        </w:tc>
      </w:tr>
      <w:tr w:rsidR="0081760C" w14:paraId="1C1B675F" w14:textId="77777777">
        <w:tc>
          <w:tcPr>
            <w:tcW w:w="567" w:type="dxa"/>
            <w:vMerge/>
          </w:tcPr>
          <w:p w14:paraId="7AB56B0D" w14:textId="77777777" w:rsidR="0081760C" w:rsidRDefault="0081760C">
            <w:pPr>
              <w:spacing w:after="1" w:line="0" w:lineRule="atLeast"/>
            </w:pPr>
          </w:p>
        </w:tc>
        <w:tc>
          <w:tcPr>
            <w:tcW w:w="2098" w:type="dxa"/>
            <w:tcBorders>
              <w:top w:val="nil"/>
            </w:tcBorders>
          </w:tcPr>
          <w:p w14:paraId="1CD8CD35" w14:textId="77777777" w:rsidR="0081760C" w:rsidRDefault="0081760C">
            <w:pPr>
              <w:pStyle w:val="ConsPlusNormal"/>
            </w:pPr>
            <w:r>
              <w:t>в том числе средства федерального бюджета</w:t>
            </w:r>
          </w:p>
        </w:tc>
        <w:tc>
          <w:tcPr>
            <w:tcW w:w="1128" w:type="dxa"/>
            <w:tcBorders>
              <w:top w:val="nil"/>
            </w:tcBorders>
          </w:tcPr>
          <w:p w14:paraId="44452AEB" w14:textId="77777777" w:rsidR="0081760C" w:rsidRDefault="0081760C">
            <w:pPr>
              <w:pStyle w:val="ConsPlusNormal"/>
            </w:pPr>
          </w:p>
        </w:tc>
        <w:tc>
          <w:tcPr>
            <w:tcW w:w="1077" w:type="dxa"/>
            <w:tcBorders>
              <w:top w:val="nil"/>
            </w:tcBorders>
          </w:tcPr>
          <w:p w14:paraId="2C8C49D8" w14:textId="77777777" w:rsidR="0081760C" w:rsidRDefault="0081760C">
            <w:pPr>
              <w:pStyle w:val="ConsPlusNormal"/>
              <w:jc w:val="center"/>
            </w:pPr>
            <w:r>
              <w:t>0,0</w:t>
            </w:r>
          </w:p>
        </w:tc>
        <w:tc>
          <w:tcPr>
            <w:tcW w:w="964" w:type="dxa"/>
            <w:tcBorders>
              <w:top w:val="nil"/>
            </w:tcBorders>
          </w:tcPr>
          <w:p w14:paraId="1CF9C075" w14:textId="77777777" w:rsidR="0081760C" w:rsidRDefault="0081760C">
            <w:pPr>
              <w:pStyle w:val="ConsPlusNormal"/>
              <w:jc w:val="center"/>
            </w:pPr>
            <w:r>
              <w:t>0,0</w:t>
            </w:r>
          </w:p>
        </w:tc>
        <w:tc>
          <w:tcPr>
            <w:tcW w:w="964" w:type="dxa"/>
            <w:tcBorders>
              <w:top w:val="nil"/>
            </w:tcBorders>
          </w:tcPr>
          <w:p w14:paraId="34590BF1" w14:textId="77777777" w:rsidR="0081760C" w:rsidRDefault="0081760C">
            <w:pPr>
              <w:pStyle w:val="ConsPlusNormal"/>
              <w:jc w:val="center"/>
            </w:pPr>
            <w:r>
              <w:t>0,0</w:t>
            </w:r>
          </w:p>
        </w:tc>
        <w:tc>
          <w:tcPr>
            <w:tcW w:w="964" w:type="dxa"/>
            <w:tcBorders>
              <w:top w:val="nil"/>
            </w:tcBorders>
          </w:tcPr>
          <w:p w14:paraId="572BE24F" w14:textId="77777777" w:rsidR="0081760C" w:rsidRDefault="0081760C">
            <w:pPr>
              <w:pStyle w:val="ConsPlusNormal"/>
              <w:jc w:val="center"/>
            </w:pPr>
            <w:r>
              <w:t>0,0</w:t>
            </w:r>
          </w:p>
        </w:tc>
        <w:tc>
          <w:tcPr>
            <w:tcW w:w="964" w:type="dxa"/>
            <w:tcBorders>
              <w:top w:val="nil"/>
            </w:tcBorders>
          </w:tcPr>
          <w:p w14:paraId="4995CEA9" w14:textId="77777777" w:rsidR="0081760C" w:rsidRDefault="0081760C">
            <w:pPr>
              <w:pStyle w:val="ConsPlusNormal"/>
              <w:jc w:val="center"/>
            </w:pPr>
            <w:r>
              <w:t>0,0</w:t>
            </w:r>
          </w:p>
        </w:tc>
        <w:tc>
          <w:tcPr>
            <w:tcW w:w="964" w:type="dxa"/>
            <w:tcBorders>
              <w:top w:val="nil"/>
            </w:tcBorders>
          </w:tcPr>
          <w:p w14:paraId="1325FAB2" w14:textId="77777777" w:rsidR="0081760C" w:rsidRDefault="0081760C">
            <w:pPr>
              <w:pStyle w:val="ConsPlusNormal"/>
              <w:jc w:val="center"/>
            </w:pPr>
            <w:r>
              <w:t>0,0</w:t>
            </w:r>
          </w:p>
        </w:tc>
        <w:tc>
          <w:tcPr>
            <w:tcW w:w="964" w:type="dxa"/>
            <w:tcBorders>
              <w:top w:val="nil"/>
            </w:tcBorders>
          </w:tcPr>
          <w:p w14:paraId="330F3537" w14:textId="77777777" w:rsidR="0081760C" w:rsidRDefault="0081760C">
            <w:pPr>
              <w:pStyle w:val="ConsPlusNormal"/>
              <w:jc w:val="center"/>
            </w:pPr>
            <w:r>
              <w:t>0,0</w:t>
            </w:r>
          </w:p>
        </w:tc>
        <w:tc>
          <w:tcPr>
            <w:tcW w:w="964" w:type="dxa"/>
            <w:tcBorders>
              <w:top w:val="nil"/>
            </w:tcBorders>
          </w:tcPr>
          <w:p w14:paraId="69793B72" w14:textId="77777777" w:rsidR="0081760C" w:rsidRDefault="0081760C">
            <w:pPr>
              <w:pStyle w:val="ConsPlusNormal"/>
              <w:jc w:val="center"/>
            </w:pPr>
            <w:r>
              <w:t>0,0</w:t>
            </w:r>
          </w:p>
        </w:tc>
        <w:tc>
          <w:tcPr>
            <w:tcW w:w="964" w:type="dxa"/>
            <w:tcBorders>
              <w:top w:val="nil"/>
            </w:tcBorders>
          </w:tcPr>
          <w:p w14:paraId="6AEA74A8" w14:textId="77777777" w:rsidR="0081760C" w:rsidRDefault="0081760C">
            <w:pPr>
              <w:pStyle w:val="ConsPlusNormal"/>
              <w:jc w:val="center"/>
            </w:pPr>
            <w:r>
              <w:t>0,0</w:t>
            </w:r>
          </w:p>
        </w:tc>
        <w:tc>
          <w:tcPr>
            <w:tcW w:w="964" w:type="dxa"/>
            <w:tcBorders>
              <w:top w:val="nil"/>
            </w:tcBorders>
          </w:tcPr>
          <w:p w14:paraId="3F8A2E9E" w14:textId="77777777" w:rsidR="0081760C" w:rsidRDefault="0081760C">
            <w:pPr>
              <w:pStyle w:val="ConsPlusNormal"/>
              <w:jc w:val="center"/>
            </w:pPr>
            <w:r>
              <w:t>0,0</w:t>
            </w:r>
          </w:p>
        </w:tc>
        <w:tc>
          <w:tcPr>
            <w:tcW w:w="964" w:type="dxa"/>
            <w:tcBorders>
              <w:top w:val="nil"/>
            </w:tcBorders>
          </w:tcPr>
          <w:p w14:paraId="332B384B" w14:textId="77777777" w:rsidR="0081760C" w:rsidRDefault="0081760C">
            <w:pPr>
              <w:pStyle w:val="ConsPlusNormal"/>
              <w:jc w:val="center"/>
            </w:pPr>
            <w:r>
              <w:t>0,0</w:t>
            </w:r>
          </w:p>
        </w:tc>
      </w:tr>
      <w:tr w:rsidR="0081760C" w14:paraId="19776869" w14:textId="77777777">
        <w:tc>
          <w:tcPr>
            <w:tcW w:w="14510" w:type="dxa"/>
            <w:gridSpan w:val="14"/>
          </w:tcPr>
          <w:p w14:paraId="62595DFC" w14:textId="77777777" w:rsidR="0081760C" w:rsidRDefault="0081760C">
            <w:pPr>
              <w:pStyle w:val="ConsPlusNormal"/>
              <w:jc w:val="center"/>
              <w:outlineLvl w:val="2"/>
            </w:pPr>
            <w:r>
              <w:t>Подпрограмма 6 "Будущее республики - одаренные дети"</w:t>
            </w:r>
          </w:p>
        </w:tc>
      </w:tr>
      <w:tr w:rsidR="0081760C" w14:paraId="5F5B86F8" w14:textId="77777777">
        <w:tc>
          <w:tcPr>
            <w:tcW w:w="567" w:type="dxa"/>
          </w:tcPr>
          <w:p w14:paraId="14ED5226" w14:textId="77777777" w:rsidR="0081760C" w:rsidRDefault="0081760C">
            <w:pPr>
              <w:pStyle w:val="ConsPlusNormal"/>
              <w:jc w:val="center"/>
            </w:pPr>
            <w:r>
              <w:t>1.</w:t>
            </w:r>
          </w:p>
        </w:tc>
        <w:tc>
          <w:tcPr>
            <w:tcW w:w="2098" w:type="dxa"/>
          </w:tcPr>
          <w:p w14:paraId="6F7532A6" w14:textId="77777777" w:rsidR="0081760C" w:rsidRDefault="0081760C">
            <w:pPr>
              <w:pStyle w:val="ConsPlusNormal"/>
            </w:pPr>
            <w:r>
              <w:t>Проведение республиканского этапа Всероссийской олимпиады школьников и олимпиад по предметам национально-регионального компонента</w:t>
            </w:r>
          </w:p>
        </w:tc>
        <w:tc>
          <w:tcPr>
            <w:tcW w:w="1128" w:type="dxa"/>
          </w:tcPr>
          <w:p w14:paraId="7E250901" w14:textId="77777777" w:rsidR="0081760C" w:rsidRDefault="0081760C">
            <w:pPr>
              <w:pStyle w:val="ConsPlusNormal"/>
            </w:pPr>
            <w:r>
              <w:t>республиканский бюджет РД</w:t>
            </w:r>
          </w:p>
        </w:tc>
        <w:tc>
          <w:tcPr>
            <w:tcW w:w="1077" w:type="dxa"/>
          </w:tcPr>
          <w:p w14:paraId="6DD7718F" w14:textId="77777777" w:rsidR="0081760C" w:rsidRDefault="0081760C">
            <w:pPr>
              <w:pStyle w:val="ConsPlusNormal"/>
              <w:jc w:val="center"/>
            </w:pPr>
            <w:r>
              <w:t>3612,0</w:t>
            </w:r>
          </w:p>
        </w:tc>
        <w:tc>
          <w:tcPr>
            <w:tcW w:w="964" w:type="dxa"/>
          </w:tcPr>
          <w:p w14:paraId="7D2C6113" w14:textId="77777777" w:rsidR="0081760C" w:rsidRDefault="0081760C">
            <w:pPr>
              <w:pStyle w:val="ConsPlusNormal"/>
              <w:jc w:val="center"/>
            </w:pPr>
            <w:r>
              <w:t>912,0</w:t>
            </w:r>
          </w:p>
        </w:tc>
        <w:tc>
          <w:tcPr>
            <w:tcW w:w="964" w:type="dxa"/>
          </w:tcPr>
          <w:p w14:paraId="2A9505EC" w14:textId="77777777" w:rsidR="0081760C" w:rsidRDefault="0081760C">
            <w:pPr>
              <w:pStyle w:val="ConsPlusNormal"/>
              <w:jc w:val="center"/>
            </w:pPr>
            <w:r>
              <w:t>0,0</w:t>
            </w:r>
          </w:p>
        </w:tc>
        <w:tc>
          <w:tcPr>
            <w:tcW w:w="964" w:type="dxa"/>
          </w:tcPr>
          <w:p w14:paraId="3210F77E" w14:textId="77777777" w:rsidR="0081760C" w:rsidRDefault="0081760C">
            <w:pPr>
              <w:pStyle w:val="ConsPlusNormal"/>
              <w:jc w:val="center"/>
            </w:pPr>
            <w:r>
              <w:t>2700,0</w:t>
            </w:r>
          </w:p>
        </w:tc>
        <w:tc>
          <w:tcPr>
            <w:tcW w:w="964" w:type="dxa"/>
          </w:tcPr>
          <w:p w14:paraId="4FF35E8F" w14:textId="77777777" w:rsidR="0081760C" w:rsidRDefault="0081760C">
            <w:pPr>
              <w:pStyle w:val="ConsPlusNormal"/>
              <w:jc w:val="center"/>
            </w:pPr>
            <w:r>
              <w:t>0,0</w:t>
            </w:r>
          </w:p>
        </w:tc>
        <w:tc>
          <w:tcPr>
            <w:tcW w:w="964" w:type="dxa"/>
          </w:tcPr>
          <w:p w14:paraId="467F8038" w14:textId="77777777" w:rsidR="0081760C" w:rsidRDefault="0081760C">
            <w:pPr>
              <w:pStyle w:val="ConsPlusNormal"/>
              <w:jc w:val="center"/>
            </w:pPr>
            <w:r>
              <w:t>0,0</w:t>
            </w:r>
          </w:p>
        </w:tc>
        <w:tc>
          <w:tcPr>
            <w:tcW w:w="964" w:type="dxa"/>
          </w:tcPr>
          <w:p w14:paraId="2466D03E" w14:textId="77777777" w:rsidR="0081760C" w:rsidRDefault="0081760C">
            <w:pPr>
              <w:pStyle w:val="ConsPlusNormal"/>
              <w:jc w:val="center"/>
            </w:pPr>
            <w:r>
              <w:t>0,0</w:t>
            </w:r>
          </w:p>
        </w:tc>
        <w:tc>
          <w:tcPr>
            <w:tcW w:w="964" w:type="dxa"/>
          </w:tcPr>
          <w:p w14:paraId="174FA395" w14:textId="77777777" w:rsidR="0081760C" w:rsidRDefault="0081760C">
            <w:pPr>
              <w:pStyle w:val="ConsPlusNormal"/>
              <w:jc w:val="center"/>
            </w:pPr>
            <w:r>
              <w:t>0,0</w:t>
            </w:r>
          </w:p>
        </w:tc>
        <w:tc>
          <w:tcPr>
            <w:tcW w:w="964" w:type="dxa"/>
          </w:tcPr>
          <w:p w14:paraId="6543426D" w14:textId="77777777" w:rsidR="0081760C" w:rsidRDefault="0081760C">
            <w:pPr>
              <w:pStyle w:val="ConsPlusNormal"/>
              <w:jc w:val="center"/>
            </w:pPr>
            <w:r>
              <w:t>0,0</w:t>
            </w:r>
          </w:p>
        </w:tc>
        <w:tc>
          <w:tcPr>
            <w:tcW w:w="964" w:type="dxa"/>
          </w:tcPr>
          <w:p w14:paraId="60582B62" w14:textId="77777777" w:rsidR="0081760C" w:rsidRDefault="0081760C">
            <w:pPr>
              <w:pStyle w:val="ConsPlusNormal"/>
              <w:jc w:val="center"/>
            </w:pPr>
            <w:r>
              <w:t>0,0</w:t>
            </w:r>
          </w:p>
        </w:tc>
        <w:tc>
          <w:tcPr>
            <w:tcW w:w="964" w:type="dxa"/>
          </w:tcPr>
          <w:p w14:paraId="31853C00" w14:textId="77777777" w:rsidR="0081760C" w:rsidRDefault="0081760C">
            <w:pPr>
              <w:pStyle w:val="ConsPlusNormal"/>
              <w:jc w:val="center"/>
            </w:pPr>
            <w:r>
              <w:t>0,0</w:t>
            </w:r>
          </w:p>
        </w:tc>
      </w:tr>
      <w:tr w:rsidR="0081760C" w14:paraId="16362944" w14:textId="77777777">
        <w:tc>
          <w:tcPr>
            <w:tcW w:w="567" w:type="dxa"/>
          </w:tcPr>
          <w:p w14:paraId="5555B00F" w14:textId="77777777" w:rsidR="0081760C" w:rsidRDefault="0081760C">
            <w:pPr>
              <w:pStyle w:val="ConsPlusNormal"/>
              <w:jc w:val="center"/>
            </w:pPr>
            <w:r>
              <w:t>2.</w:t>
            </w:r>
          </w:p>
        </w:tc>
        <w:tc>
          <w:tcPr>
            <w:tcW w:w="2098" w:type="dxa"/>
          </w:tcPr>
          <w:p w14:paraId="535012BA" w14:textId="77777777" w:rsidR="0081760C" w:rsidRDefault="0081760C">
            <w:pPr>
              <w:pStyle w:val="ConsPlusNormal"/>
            </w:pPr>
            <w:r>
              <w:t>Расходы, связанные с проведением Всероссийской олимпиады школьников</w:t>
            </w:r>
          </w:p>
        </w:tc>
        <w:tc>
          <w:tcPr>
            <w:tcW w:w="1128" w:type="dxa"/>
          </w:tcPr>
          <w:p w14:paraId="41EB5D43" w14:textId="77777777" w:rsidR="0081760C" w:rsidRDefault="0081760C">
            <w:pPr>
              <w:pStyle w:val="ConsPlusNormal"/>
            </w:pPr>
            <w:r>
              <w:t>республиканский бюджет РД</w:t>
            </w:r>
          </w:p>
        </w:tc>
        <w:tc>
          <w:tcPr>
            <w:tcW w:w="1077" w:type="dxa"/>
          </w:tcPr>
          <w:p w14:paraId="7D659832" w14:textId="77777777" w:rsidR="0081760C" w:rsidRDefault="0081760C">
            <w:pPr>
              <w:pStyle w:val="ConsPlusNormal"/>
              <w:jc w:val="center"/>
            </w:pPr>
            <w:r>
              <w:t>51492,1</w:t>
            </w:r>
          </w:p>
        </w:tc>
        <w:tc>
          <w:tcPr>
            <w:tcW w:w="964" w:type="dxa"/>
          </w:tcPr>
          <w:p w14:paraId="3D8CB398" w14:textId="77777777" w:rsidR="0081760C" w:rsidRDefault="0081760C">
            <w:pPr>
              <w:pStyle w:val="ConsPlusNormal"/>
              <w:jc w:val="center"/>
            </w:pPr>
            <w:r>
              <w:t>0,0</w:t>
            </w:r>
          </w:p>
        </w:tc>
        <w:tc>
          <w:tcPr>
            <w:tcW w:w="964" w:type="dxa"/>
          </w:tcPr>
          <w:p w14:paraId="59D2AAC1" w14:textId="77777777" w:rsidR="0081760C" w:rsidRDefault="0081760C">
            <w:pPr>
              <w:pStyle w:val="ConsPlusNormal"/>
              <w:jc w:val="center"/>
            </w:pPr>
            <w:r>
              <w:t>0,0</w:t>
            </w:r>
          </w:p>
        </w:tc>
        <w:tc>
          <w:tcPr>
            <w:tcW w:w="964" w:type="dxa"/>
          </w:tcPr>
          <w:p w14:paraId="01ED9478" w14:textId="77777777" w:rsidR="0081760C" w:rsidRDefault="0081760C">
            <w:pPr>
              <w:pStyle w:val="ConsPlusNormal"/>
              <w:jc w:val="center"/>
            </w:pPr>
            <w:r>
              <w:t>0,0</w:t>
            </w:r>
          </w:p>
        </w:tc>
        <w:tc>
          <w:tcPr>
            <w:tcW w:w="964" w:type="dxa"/>
          </w:tcPr>
          <w:p w14:paraId="126577B8" w14:textId="77777777" w:rsidR="0081760C" w:rsidRDefault="0081760C">
            <w:pPr>
              <w:pStyle w:val="ConsPlusNormal"/>
              <w:jc w:val="center"/>
            </w:pPr>
            <w:r>
              <w:t>1700,0</w:t>
            </w:r>
          </w:p>
        </w:tc>
        <w:tc>
          <w:tcPr>
            <w:tcW w:w="964" w:type="dxa"/>
          </w:tcPr>
          <w:p w14:paraId="59AE8332" w14:textId="77777777" w:rsidR="0081760C" w:rsidRDefault="0081760C">
            <w:pPr>
              <w:pStyle w:val="ConsPlusNormal"/>
              <w:jc w:val="center"/>
            </w:pPr>
            <w:r>
              <w:t>0,0</w:t>
            </w:r>
          </w:p>
        </w:tc>
        <w:tc>
          <w:tcPr>
            <w:tcW w:w="964" w:type="dxa"/>
          </w:tcPr>
          <w:p w14:paraId="16EBEC3C" w14:textId="77777777" w:rsidR="0081760C" w:rsidRDefault="0081760C">
            <w:pPr>
              <w:pStyle w:val="ConsPlusNormal"/>
              <w:jc w:val="center"/>
            </w:pPr>
            <w:r>
              <w:t>8258,5</w:t>
            </w:r>
          </w:p>
        </w:tc>
        <w:tc>
          <w:tcPr>
            <w:tcW w:w="964" w:type="dxa"/>
          </w:tcPr>
          <w:p w14:paraId="73D26FD1" w14:textId="77777777" w:rsidR="0081760C" w:rsidRDefault="0081760C">
            <w:pPr>
              <w:pStyle w:val="ConsPlusNormal"/>
              <w:jc w:val="center"/>
            </w:pPr>
            <w:r>
              <w:t>14658,8</w:t>
            </w:r>
          </w:p>
        </w:tc>
        <w:tc>
          <w:tcPr>
            <w:tcW w:w="964" w:type="dxa"/>
          </w:tcPr>
          <w:p w14:paraId="6B18A3B4" w14:textId="77777777" w:rsidR="0081760C" w:rsidRDefault="0081760C">
            <w:pPr>
              <w:pStyle w:val="ConsPlusNormal"/>
              <w:jc w:val="center"/>
            </w:pPr>
            <w:r>
              <w:t>8958,5</w:t>
            </w:r>
          </w:p>
        </w:tc>
        <w:tc>
          <w:tcPr>
            <w:tcW w:w="964" w:type="dxa"/>
          </w:tcPr>
          <w:p w14:paraId="2B4D171E" w14:textId="77777777" w:rsidR="0081760C" w:rsidRDefault="0081760C">
            <w:pPr>
              <w:pStyle w:val="ConsPlusNormal"/>
              <w:jc w:val="center"/>
            </w:pPr>
            <w:r>
              <w:t>8958,5</w:t>
            </w:r>
          </w:p>
        </w:tc>
        <w:tc>
          <w:tcPr>
            <w:tcW w:w="964" w:type="dxa"/>
          </w:tcPr>
          <w:p w14:paraId="477CB4F0" w14:textId="77777777" w:rsidR="0081760C" w:rsidRDefault="0081760C">
            <w:pPr>
              <w:pStyle w:val="ConsPlusNormal"/>
              <w:jc w:val="center"/>
            </w:pPr>
            <w:r>
              <w:t>8958,5</w:t>
            </w:r>
          </w:p>
        </w:tc>
      </w:tr>
      <w:tr w:rsidR="0081760C" w14:paraId="655BC52F" w14:textId="77777777">
        <w:tc>
          <w:tcPr>
            <w:tcW w:w="567" w:type="dxa"/>
          </w:tcPr>
          <w:p w14:paraId="36D9D385" w14:textId="77777777" w:rsidR="0081760C" w:rsidRDefault="0081760C">
            <w:pPr>
              <w:pStyle w:val="ConsPlusNormal"/>
              <w:jc w:val="center"/>
            </w:pPr>
            <w:r>
              <w:t>3.</w:t>
            </w:r>
          </w:p>
        </w:tc>
        <w:tc>
          <w:tcPr>
            <w:tcW w:w="2098" w:type="dxa"/>
          </w:tcPr>
          <w:p w14:paraId="5D946989" w14:textId="77777777" w:rsidR="0081760C" w:rsidRDefault="0081760C">
            <w:pPr>
              <w:pStyle w:val="ConsPlusNormal"/>
            </w:pPr>
            <w:r>
              <w:t>Расходы по предоставлению премий победителям и призерам Всероссийской олимпиады школьников, представлявшим Республику Дагестан, а также подготовившим их педагогическим работникам (тренерам)</w:t>
            </w:r>
          </w:p>
        </w:tc>
        <w:tc>
          <w:tcPr>
            <w:tcW w:w="1128" w:type="dxa"/>
          </w:tcPr>
          <w:p w14:paraId="21A18CE8" w14:textId="77777777" w:rsidR="0081760C" w:rsidRDefault="0081760C">
            <w:pPr>
              <w:pStyle w:val="ConsPlusNormal"/>
            </w:pPr>
            <w:r>
              <w:t>республиканский бюджет РД</w:t>
            </w:r>
          </w:p>
        </w:tc>
        <w:tc>
          <w:tcPr>
            <w:tcW w:w="1077" w:type="dxa"/>
          </w:tcPr>
          <w:p w14:paraId="4DA7557B" w14:textId="77777777" w:rsidR="0081760C" w:rsidRDefault="0081760C">
            <w:pPr>
              <w:pStyle w:val="ConsPlusNormal"/>
              <w:jc w:val="center"/>
            </w:pPr>
            <w:r>
              <w:t>1700,0</w:t>
            </w:r>
          </w:p>
        </w:tc>
        <w:tc>
          <w:tcPr>
            <w:tcW w:w="964" w:type="dxa"/>
          </w:tcPr>
          <w:p w14:paraId="2787282D" w14:textId="77777777" w:rsidR="0081760C" w:rsidRDefault="0081760C">
            <w:pPr>
              <w:pStyle w:val="ConsPlusNormal"/>
              <w:jc w:val="center"/>
            </w:pPr>
            <w:r>
              <w:t>0,0</w:t>
            </w:r>
          </w:p>
        </w:tc>
        <w:tc>
          <w:tcPr>
            <w:tcW w:w="964" w:type="dxa"/>
          </w:tcPr>
          <w:p w14:paraId="071D0DAF" w14:textId="77777777" w:rsidR="0081760C" w:rsidRDefault="0081760C">
            <w:pPr>
              <w:pStyle w:val="ConsPlusNormal"/>
              <w:jc w:val="center"/>
            </w:pPr>
            <w:r>
              <w:t>0,0</w:t>
            </w:r>
          </w:p>
        </w:tc>
        <w:tc>
          <w:tcPr>
            <w:tcW w:w="964" w:type="dxa"/>
          </w:tcPr>
          <w:p w14:paraId="00A2A30F" w14:textId="77777777" w:rsidR="0081760C" w:rsidRDefault="0081760C">
            <w:pPr>
              <w:pStyle w:val="ConsPlusNormal"/>
              <w:jc w:val="center"/>
            </w:pPr>
            <w:r>
              <w:t>0,0</w:t>
            </w:r>
          </w:p>
        </w:tc>
        <w:tc>
          <w:tcPr>
            <w:tcW w:w="964" w:type="dxa"/>
          </w:tcPr>
          <w:p w14:paraId="7A561790" w14:textId="77777777" w:rsidR="0081760C" w:rsidRDefault="0081760C">
            <w:pPr>
              <w:pStyle w:val="ConsPlusNormal"/>
              <w:jc w:val="center"/>
            </w:pPr>
            <w:r>
              <w:t>700,0</w:t>
            </w:r>
          </w:p>
        </w:tc>
        <w:tc>
          <w:tcPr>
            <w:tcW w:w="964" w:type="dxa"/>
          </w:tcPr>
          <w:p w14:paraId="53D2FA74" w14:textId="77777777" w:rsidR="0081760C" w:rsidRDefault="0081760C">
            <w:pPr>
              <w:pStyle w:val="ConsPlusNormal"/>
              <w:jc w:val="center"/>
            </w:pPr>
            <w:r>
              <w:t>0,0</w:t>
            </w:r>
          </w:p>
        </w:tc>
        <w:tc>
          <w:tcPr>
            <w:tcW w:w="964" w:type="dxa"/>
          </w:tcPr>
          <w:p w14:paraId="5FDF255B" w14:textId="77777777" w:rsidR="0081760C" w:rsidRDefault="0081760C">
            <w:pPr>
              <w:pStyle w:val="ConsPlusNormal"/>
              <w:jc w:val="center"/>
            </w:pPr>
            <w:r>
              <w:t>700,0</w:t>
            </w:r>
          </w:p>
        </w:tc>
        <w:tc>
          <w:tcPr>
            <w:tcW w:w="964" w:type="dxa"/>
          </w:tcPr>
          <w:p w14:paraId="0EA8FF82" w14:textId="77777777" w:rsidR="0081760C" w:rsidRDefault="0081760C">
            <w:pPr>
              <w:pStyle w:val="ConsPlusNormal"/>
              <w:jc w:val="center"/>
            </w:pPr>
            <w:r>
              <w:t>300,0</w:t>
            </w:r>
          </w:p>
        </w:tc>
        <w:tc>
          <w:tcPr>
            <w:tcW w:w="964" w:type="dxa"/>
          </w:tcPr>
          <w:p w14:paraId="045EE3D7" w14:textId="77777777" w:rsidR="0081760C" w:rsidRDefault="0081760C">
            <w:pPr>
              <w:pStyle w:val="ConsPlusNormal"/>
              <w:jc w:val="center"/>
            </w:pPr>
            <w:r>
              <w:t>0,0</w:t>
            </w:r>
          </w:p>
        </w:tc>
        <w:tc>
          <w:tcPr>
            <w:tcW w:w="964" w:type="dxa"/>
          </w:tcPr>
          <w:p w14:paraId="475758C4" w14:textId="77777777" w:rsidR="0081760C" w:rsidRDefault="0081760C">
            <w:pPr>
              <w:pStyle w:val="ConsPlusNormal"/>
              <w:jc w:val="center"/>
            </w:pPr>
            <w:r>
              <w:t>0,0</w:t>
            </w:r>
          </w:p>
        </w:tc>
        <w:tc>
          <w:tcPr>
            <w:tcW w:w="964" w:type="dxa"/>
          </w:tcPr>
          <w:p w14:paraId="7CF530BD" w14:textId="77777777" w:rsidR="0081760C" w:rsidRDefault="0081760C">
            <w:pPr>
              <w:pStyle w:val="ConsPlusNormal"/>
              <w:jc w:val="center"/>
            </w:pPr>
            <w:r>
              <w:t>0,0</w:t>
            </w:r>
          </w:p>
        </w:tc>
      </w:tr>
      <w:tr w:rsidR="0081760C" w14:paraId="0CCFCC83" w14:textId="77777777">
        <w:tc>
          <w:tcPr>
            <w:tcW w:w="567" w:type="dxa"/>
          </w:tcPr>
          <w:p w14:paraId="0CA8861A" w14:textId="77777777" w:rsidR="0081760C" w:rsidRDefault="0081760C">
            <w:pPr>
              <w:pStyle w:val="ConsPlusNormal"/>
              <w:jc w:val="center"/>
            </w:pPr>
            <w:r>
              <w:t>4.</w:t>
            </w:r>
          </w:p>
        </w:tc>
        <w:tc>
          <w:tcPr>
            <w:tcW w:w="2098" w:type="dxa"/>
          </w:tcPr>
          <w:p w14:paraId="382D47BF" w14:textId="77777777" w:rsidR="0081760C" w:rsidRDefault="0081760C">
            <w:pPr>
              <w:pStyle w:val="ConsPlusNormal"/>
            </w:pPr>
            <w:r>
              <w:t>Расходы на реализацию проекта "Детский сад - центр одаренных детей"</w:t>
            </w:r>
          </w:p>
        </w:tc>
        <w:tc>
          <w:tcPr>
            <w:tcW w:w="1128" w:type="dxa"/>
          </w:tcPr>
          <w:p w14:paraId="3C263BFC" w14:textId="77777777" w:rsidR="0081760C" w:rsidRDefault="0081760C">
            <w:pPr>
              <w:pStyle w:val="ConsPlusNormal"/>
            </w:pPr>
            <w:r>
              <w:t>республиканский бюджет РД</w:t>
            </w:r>
          </w:p>
        </w:tc>
        <w:tc>
          <w:tcPr>
            <w:tcW w:w="1077" w:type="dxa"/>
          </w:tcPr>
          <w:p w14:paraId="21D804F8" w14:textId="77777777" w:rsidR="0081760C" w:rsidRDefault="0081760C">
            <w:pPr>
              <w:pStyle w:val="ConsPlusNormal"/>
              <w:jc w:val="center"/>
            </w:pPr>
            <w:r>
              <w:t>3000,0</w:t>
            </w:r>
          </w:p>
        </w:tc>
        <w:tc>
          <w:tcPr>
            <w:tcW w:w="964" w:type="dxa"/>
          </w:tcPr>
          <w:p w14:paraId="77437070" w14:textId="77777777" w:rsidR="0081760C" w:rsidRDefault="0081760C">
            <w:pPr>
              <w:pStyle w:val="ConsPlusNormal"/>
              <w:jc w:val="center"/>
            </w:pPr>
            <w:r>
              <w:t>0,0</w:t>
            </w:r>
          </w:p>
        </w:tc>
        <w:tc>
          <w:tcPr>
            <w:tcW w:w="964" w:type="dxa"/>
          </w:tcPr>
          <w:p w14:paraId="713D6A6D" w14:textId="77777777" w:rsidR="0081760C" w:rsidRDefault="0081760C">
            <w:pPr>
              <w:pStyle w:val="ConsPlusNormal"/>
              <w:jc w:val="center"/>
            </w:pPr>
            <w:r>
              <w:t>0,0</w:t>
            </w:r>
          </w:p>
        </w:tc>
        <w:tc>
          <w:tcPr>
            <w:tcW w:w="964" w:type="dxa"/>
          </w:tcPr>
          <w:p w14:paraId="5C28CD9C" w14:textId="77777777" w:rsidR="0081760C" w:rsidRDefault="0081760C">
            <w:pPr>
              <w:pStyle w:val="ConsPlusNormal"/>
              <w:jc w:val="center"/>
            </w:pPr>
            <w:r>
              <w:t>0,0</w:t>
            </w:r>
          </w:p>
        </w:tc>
        <w:tc>
          <w:tcPr>
            <w:tcW w:w="964" w:type="dxa"/>
          </w:tcPr>
          <w:p w14:paraId="2464B6CF" w14:textId="77777777" w:rsidR="0081760C" w:rsidRDefault="0081760C">
            <w:pPr>
              <w:pStyle w:val="ConsPlusNormal"/>
              <w:jc w:val="center"/>
            </w:pPr>
            <w:r>
              <w:t>3000,0</w:t>
            </w:r>
          </w:p>
        </w:tc>
        <w:tc>
          <w:tcPr>
            <w:tcW w:w="964" w:type="dxa"/>
          </w:tcPr>
          <w:p w14:paraId="46C5F492" w14:textId="77777777" w:rsidR="0081760C" w:rsidRDefault="0081760C">
            <w:pPr>
              <w:pStyle w:val="ConsPlusNormal"/>
              <w:jc w:val="center"/>
            </w:pPr>
            <w:r>
              <w:t>0,0</w:t>
            </w:r>
          </w:p>
        </w:tc>
        <w:tc>
          <w:tcPr>
            <w:tcW w:w="964" w:type="dxa"/>
          </w:tcPr>
          <w:p w14:paraId="334468EB" w14:textId="77777777" w:rsidR="0081760C" w:rsidRDefault="0081760C">
            <w:pPr>
              <w:pStyle w:val="ConsPlusNormal"/>
              <w:jc w:val="center"/>
            </w:pPr>
            <w:r>
              <w:t>0,0</w:t>
            </w:r>
          </w:p>
        </w:tc>
        <w:tc>
          <w:tcPr>
            <w:tcW w:w="964" w:type="dxa"/>
          </w:tcPr>
          <w:p w14:paraId="6279DE14" w14:textId="77777777" w:rsidR="0081760C" w:rsidRDefault="0081760C">
            <w:pPr>
              <w:pStyle w:val="ConsPlusNormal"/>
              <w:jc w:val="center"/>
            </w:pPr>
            <w:r>
              <w:t>0,0</w:t>
            </w:r>
          </w:p>
        </w:tc>
        <w:tc>
          <w:tcPr>
            <w:tcW w:w="964" w:type="dxa"/>
          </w:tcPr>
          <w:p w14:paraId="784995E1" w14:textId="77777777" w:rsidR="0081760C" w:rsidRDefault="0081760C">
            <w:pPr>
              <w:pStyle w:val="ConsPlusNormal"/>
              <w:jc w:val="center"/>
            </w:pPr>
            <w:r>
              <w:t>0,0</w:t>
            </w:r>
          </w:p>
        </w:tc>
        <w:tc>
          <w:tcPr>
            <w:tcW w:w="964" w:type="dxa"/>
          </w:tcPr>
          <w:p w14:paraId="3A07D92B" w14:textId="77777777" w:rsidR="0081760C" w:rsidRDefault="0081760C">
            <w:pPr>
              <w:pStyle w:val="ConsPlusNormal"/>
              <w:jc w:val="center"/>
            </w:pPr>
            <w:r>
              <w:t>0,0</w:t>
            </w:r>
          </w:p>
        </w:tc>
        <w:tc>
          <w:tcPr>
            <w:tcW w:w="964" w:type="dxa"/>
          </w:tcPr>
          <w:p w14:paraId="5A2306FC" w14:textId="77777777" w:rsidR="0081760C" w:rsidRDefault="0081760C">
            <w:pPr>
              <w:pStyle w:val="ConsPlusNormal"/>
              <w:jc w:val="center"/>
            </w:pPr>
            <w:r>
              <w:t>0,0</w:t>
            </w:r>
          </w:p>
        </w:tc>
      </w:tr>
      <w:tr w:rsidR="0081760C" w14:paraId="0F08468A" w14:textId="77777777">
        <w:tc>
          <w:tcPr>
            <w:tcW w:w="567" w:type="dxa"/>
          </w:tcPr>
          <w:p w14:paraId="1AE584B3" w14:textId="77777777" w:rsidR="0081760C" w:rsidRDefault="0081760C">
            <w:pPr>
              <w:pStyle w:val="ConsPlusNormal"/>
              <w:jc w:val="center"/>
            </w:pPr>
            <w:r>
              <w:t>5.</w:t>
            </w:r>
          </w:p>
        </w:tc>
        <w:tc>
          <w:tcPr>
            <w:tcW w:w="2098" w:type="dxa"/>
          </w:tcPr>
          <w:p w14:paraId="722088F6" w14:textId="77777777" w:rsidR="0081760C" w:rsidRDefault="0081760C">
            <w:pPr>
              <w:pStyle w:val="ConsPlusNormal"/>
            </w:pPr>
            <w:r>
              <w:t>Функционирование заочных республиканских предметных школ</w:t>
            </w:r>
          </w:p>
        </w:tc>
        <w:tc>
          <w:tcPr>
            <w:tcW w:w="1128" w:type="dxa"/>
          </w:tcPr>
          <w:p w14:paraId="65333F93" w14:textId="77777777" w:rsidR="0081760C" w:rsidRDefault="0081760C">
            <w:pPr>
              <w:pStyle w:val="ConsPlusNormal"/>
            </w:pPr>
            <w:r>
              <w:t>республиканский бюджет РД</w:t>
            </w:r>
          </w:p>
        </w:tc>
        <w:tc>
          <w:tcPr>
            <w:tcW w:w="1077" w:type="dxa"/>
          </w:tcPr>
          <w:p w14:paraId="7A1ACE21" w14:textId="77777777" w:rsidR="0081760C" w:rsidRDefault="0081760C">
            <w:pPr>
              <w:pStyle w:val="ConsPlusNormal"/>
              <w:jc w:val="center"/>
            </w:pPr>
            <w:r>
              <w:t>6250,0</w:t>
            </w:r>
          </w:p>
        </w:tc>
        <w:tc>
          <w:tcPr>
            <w:tcW w:w="964" w:type="dxa"/>
          </w:tcPr>
          <w:p w14:paraId="7162BF1F" w14:textId="77777777" w:rsidR="0081760C" w:rsidRDefault="0081760C">
            <w:pPr>
              <w:pStyle w:val="ConsPlusNormal"/>
              <w:jc w:val="center"/>
            </w:pPr>
            <w:r>
              <w:t>0,0</w:t>
            </w:r>
          </w:p>
        </w:tc>
        <w:tc>
          <w:tcPr>
            <w:tcW w:w="964" w:type="dxa"/>
          </w:tcPr>
          <w:p w14:paraId="744B0145" w14:textId="77777777" w:rsidR="0081760C" w:rsidRDefault="0081760C">
            <w:pPr>
              <w:pStyle w:val="ConsPlusNormal"/>
              <w:jc w:val="center"/>
            </w:pPr>
            <w:r>
              <w:t>0,0</w:t>
            </w:r>
          </w:p>
        </w:tc>
        <w:tc>
          <w:tcPr>
            <w:tcW w:w="964" w:type="dxa"/>
          </w:tcPr>
          <w:p w14:paraId="7C7C9B64" w14:textId="77777777" w:rsidR="0081760C" w:rsidRDefault="0081760C">
            <w:pPr>
              <w:pStyle w:val="ConsPlusNormal"/>
              <w:jc w:val="center"/>
            </w:pPr>
            <w:r>
              <w:t>0,0</w:t>
            </w:r>
          </w:p>
        </w:tc>
        <w:tc>
          <w:tcPr>
            <w:tcW w:w="964" w:type="dxa"/>
          </w:tcPr>
          <w:p w14:paraId="536237C0" w14:textId="77777777" w:rsidR="0081760C" w:rsidRDefault="0081760C">
            <w:pPr>
              <w:pStyle w:val="ConsPlusNormal"/>
              <w:jc w:val="center"/>
            </w:pPr>
            <w:r>
              <w:t>6250,0</w:t>
            </w:r>
          </w:p>
        </w:tc>
        <w:tc>
          <w:tcPr>
            <w:tcW w:w="964" w:type="dxa"/>
          </w:tcPr>
          <w:p w14:paraId="7A01944B" w14:textId="77777777" w:rsidR="0081760C" w:rsidRDefault="0081760C">
            <w:pPr>
              <w:pStyle w:val="ConsPlusNormal"/>
              <w:jc w:val="center"/>
            </w:pPr>
            <w:r>
              <w:t>0,0</w:t>
            </w:r>
          </w:p>
        </w:tc>
        <w:tc>
          <w:tcPr>
            <w:tcW w:w="964" w:type="dxa"/>
          </w:tcPr>
          <w:p w14:paraId="29A2EF64" w14:textId="77777777" w:rsidR="0081760C" w:rsidRDefault="0081760C">
            <w:pPr>
              <w:pStyle w:val="ConsPlusNormal"/>
              <w:jc w:val="center"/>
            </w:pPr>
            <w:r>
              <w:t>0,0</w:t>
            </w:r>
          </w:p>
        </w:tc>
        <w:tc>
          <w:tcPr>
            <w:tcW w:w="964" w:type="dxa"/>
          </w:tcPr>
          <w:p w14:paraId="6AC6A9C4" w14:textId="77777777" w:rsidR="0081760C" w:rsidRDefault="0081760C">
            <w:pPr>
              <w:pStyle w:val="ConsPlusNormal"/>
              <w:jc w:val="center"/>
            </w:pPr>
            <w:r>
              <w:t>0,0</w:t>
            </w:r>
          </w:p>
        </w:tc>
        <w:tc>
          <w:tcPr>
            <w:tcW w:w="964" w:type="dxa"/>
          </w:tcPr>
          <w:p w14:paraId="626BA742" w14:textId="77777777" w:rsidR="0081760C" w:rsidRDefault="0081760C">
            <w:pPr>
              <w:pStyle w:val="ConsPlusNormal"/>
              <w:jc w:val="center"/>
            </w:pPr>
            <w:r>
              <w:t>0,0</w:t>
            </w:r>
          </w:p>
        </w:tc>
        <w:tc>
          <w:tcPr>
            <w:tcW w:w="964" w:type="dxa"/>
          </w:tcPr>
          <w:p w14:paraId="56FC6DE9" w14:textId="77777777" w:rsidR="0081760C" w:rsidRDefault="0081760C">
            <w:pPr>
              <w:pStyle w:val="ConsPlusNormal"/>
              <w:jc w:val="center"/>
            </w:pPr>
            <w:r>
              <w:t>0,0</w:t>
            </w:r>
          </w:p>
        </w:tc>
        <w:tc>
          <w:tcPr>
            <w:tcW w:w="964" w:type="dxa"/>
          </w:tcPr>
          <w:p w14:paraId="2D1162CE" w14:textId="77777777" w:rsidR="0081760C" w:rsidRDefault="0081760C">
            <w:pPr>
              <w:pStyle w:val="ConsPlusNormal"/>
              <w:jc w:val="center"/>
            </w:pPr>
            <w:r>
              <w:t>0,0</w:t>
            </w:r>
          </w:p>
        </w:tc>
      </w:tr>
      <w:tr w:rsidR="0081760C" w14:paraId="695B78EB" w14:textId="77777777">
        <w:tc>
          <w:tcPr>
            <w:tcW w:w="567" w:type="dxa"/>
          </w:tcPr>
          <w:p w14:paraId="4B86DD78" w14:textId="77777777" w:rsidR="0081760C" w:rsidRDefault="0081760C">
            <w:pPr>
              <w:pStyle w:val="ConsPlusNormal"/>
              <w:jc w:val="center"/>
            </w:pPr>
            <w:r>
              <w:t>6.</w:t>
            </w:r>
          </w:p>
        </w:tc>
        <w:tc>
          <w:tcPr>
            <w:tcW w:w="2098" w:type="dxa"/>
          </w:tcPr>
          <w:p w14:paraId="0FEB2D6C" w14:textId="77777777" w:rsidR="0081760C" w:rsidRDefault="0081760C">
            <w:pPr>
              <w:pStyle w:val="ConsPlusNormal"/>
            </w:pPr>
            <w:r>
              <w:t>Проведение смен образовательного центра одаренных детей "Сириус-Альтаир"</w:t>
            </w:r>
          </w:p>
        </w:tc>
        <w:tc>
          <w:tcPr>
            <w:tcW w:w="1128" w:type="dxa"/>
          </w:tcPr>
          <w:p w14:paraId="4C3A4021" w14:textId="77777777" w:rsidR="0081760C" w:rsidRDefault="0081760C">
            <w:pPr>
              <w:pStyle w:val="ConsPlusNormal"/>
            </w:pPr>
            <w:r>
              <w:t>республиканский бюджет РД</w:t>
            </w:r>
          </w:p>
        </w:tc>
        <w:tc>
          <w:tcPr>
            <w:tcW w:w="1077" w:type="dxa"/>
          </w:tcPr>
          <w:p w14:paraId="71BB1F28" w14:textId="77777777" w:rsidR="0081760C" w:rsidRDefault="0081760C">
            <w:pPr>
              <w:pStyle w:val="ConsPlusNormal"/>
              <w:jc w:val="center"/>
            </w:pPr>
            <w:r>
              <w:t>32208,5</w:t>
            </w:r>
          </w:p>
        </w:tc>
        <w:tc>
          <w:tcPr>
            <w:tcW w:w="964" w:type="dxa"/>
          </w:tcPr>
          <w:p w14:paraId="32A73453" w14:textId="77777777" w:rsidR="0081760C" w:rsidRDefault="0081760C">
            <w:pPr>
              <w:pStyle w:val="ConsPlusNormal"/>
              <w:jc w:val="center"/>
            </w:pPr>
            <w:r>
              <w:t>0,0</w:t>
            </w:r>
          </w:p>
        </w:tc>
        <w:tc>
          <w:tcPr>
            <w:tcW w:w="964" w:type="dxa"/>
          </w:tcPr>
          <w:p w14:paraId="538F121E" w14:textId="77777777" w:rsidR="0081760C" w:rsidRDefault="0081760C">
            <w:pPr>
              <w:pStyle w:val="ConsPlusNormal"/>
              <w:jc w:val="center"/>
            </w:pPr>
            <w:r>
              <w:t>0,0</w:t>
            </w:r>
          </w:p>
        </w:tc>
        <w:tc>
          <w:tcPr>
            <w:tcW w:w="964" w:type="dxa"/>
          </w:tcPr>
          <w:p w14:paraId="32B6EB0E" w14:textId="77777777" w:rsidR="0081760C" w:rsidRDefault="0081760C">
            <w:pPr>
              <w:pStyle w:val="ConsPlusNormal"/>
              <w:jc w:val="center"/>
            </w:pPr>
            <w:r>
              <w:t>0,0</w:t>
            </w:r>
          </w:p>
        </w:tc>
        <w:tc>
          <w:tcPr>
            <w:tcW w:w="964" w:type="dxa"/>
          </w:tcPr>
          <w:p w14:paraId="2E644FFA" w14:textId="77777777" w:rsidR="0081760C" w:rsidRDefault="0081760C">
            <w:pPr>
              <w:pStyle w:val="ConsPlusNormal"/>
              <w:jc w:val="center"/>
            </w:pPr>
            <w:r>
              <w:t>10850,0</w:t>
            </w:r>
          </w:p>
        </w:tc>
        <w:tc>
          <w:tcPr>
            <w:tcW w:w="964" w:type="dxa"/>
          </w:tcPr>
          <w:p w14:paraId="595D0621" w14:textId="77777777" w:rsidR="0081760C" w:rsidRDefault="0081760C">
            <w:pPr>
              <w:pStyle w:val="ConsPlusNormal"/>
              <w:jc w:val="center"/>
            </w:pPr>
            <w:r>
              <w:t>19808,5</w:t>
            </w:r>
          </w:p>
        </w:tc>
        <w:tc>
          <w:tcPr>
            <w:tcW w:w="964" w:type="dxa"/>
          </w:tcPr>
          <w:p w14:paraId="60C117CC" w14:textId="77777777" w:rsidR="0081760C" w:rsidRDefault="0081760C">
            <w:pPr>
              <w:pStyle w:val="ConsPlusNormal"/>
              <w:jc w:val="center"/>
            </w:pPr>
            <w:r>
              <w:t>1550,0</w:t>
            </w:r>
          </w:p>
        </w:tc>
        <w:tc>
          <w:tcPr>
            <w:tcW w:w="964" w:type="dxa"/>
          </w:tcPr>
          <w:p w14:paraId="6ABAD7F4" w14:textId="77777777" w:rsidR="0081760C" w:rsidRDefault="0081760C">
            <w:pPr>
              <w:pStyle w:val="ConsPlusNormal"/>
              <w:jc w:val="center"/>
            </w:pPr>
            <w:r>
              <w:t>0,0</w:t>
            </w:r>
          </w:p>
        </w:tc>
        <w:tc>
          <w:tcPr>
            <w:tcW w:w="964" w:type="dxa"/>
          </w:tcPr>
          <w:p w14:paraId="1CFBAC98" w14:textId="77777777" w:rsidR="0081760C" w:rsidRDefault="0081760C">
            <w:pPr>
              <w:pStyle w:val="ConsPlusNormal"/>
              <w:jc w:val="center"/>
            </w:pPr>
            <w:r>
              <w:t>0,0</w:t>
            </w:r>
          </w:p>
        </w:tc>
        <w:tc>
          <w:tcPr>
            <w:tcW w:w="964" w:type="dxa"/>
          </w:tcPr>
          <w:p w14:paraId="7E190DD8" w14:textId="77777777" w:rsidR="0081760C" w:rsidRDefault="0081760C">
            <w:pPr>
              <w:pStyle w:val="ConsPlusNormal"/>
              <w:jc w:val="center"/>
            </w:pPr>
            <w:r>
              <w:t>0,0</w:t>
            </w:r>
          </w:p>
        </w:tc>
        <w:tc>
          <w:tcPr>
            <w:tcW w:w="964" w:type="dxa"/>
          </w:tcPr>
          <w:p w14:paraId="22351460" w14:textId="77777777" w:rsidR="0081760C" w:rsidRDefault="0081760C">
            <w:pPr>
              <w:pStyle w:val="ConsPlusNormal"/>
              <w:jc w:val="center"/>
            </w:pPr>
            <w:r>
              <w:t>0,0</w:t>
            </w:r>
          </w:p>
        </w:tc>
      </w:tr>
      <w:tr w:rsidR="0081760C" w14:paraId="5AAC3846" w14:textId="77777777">
        <w:tc>
          <w:tcPr>
            <w:tcW w:w="567" w:type="dxa"/>
          </w:tcPr>
          <w:p w14:paraId="753ACB99" w14:textId="77777777" w:rsidR="0081760C" w:rsidRDefault="0081760C">
            <w:pPr>
              <w:pStyle w:val="ConsPlusNormal"/>
              <w:jc w:val="center"/>
            </w:pPr>
            <w:r>
              <w:t>7.</w:t>
            </w:r>
          </w:p>
        </w:tc>
        <w:tc>
          <w:tcPr>
            <w:tcW w:w="2098" w:type="dxa"/>
          </w:tcPr>
          <w:p w14:paraId="6BA1B2ED" w14:textId="77777777" w:rsidR="0081760C" w:rsidRDefault="0081760C">
            <w:pPr>
              <w:pStyle w:val="ConsPlusNormal"/>
            </w:pPr>
            <w:r>
              <w:t>Создание общереспубликанской школы по направлению "Инженерное дело" (ФабЛаб)</w:t>
            </w:r>
          </w:p>
        </w:tc>
        <w:tc>
          <w:tcPr>
            <w:tcW w:w="1128" w:type="dxa"/>
          </w:tcPr>
          <w:p w14:paraId="355A222A" w14:textId="77777777" w:rsidR="0081760C" w:rsidRDefault="0081760C">
            <w:pPr>
              <w:pStyle w:val="ConsPlusNormal"/>
            </w:pPr>
            <w:r>
              <w:t>республиканский бюджет РД</w:t>
            </w:r>
          </w:p>
        </w:tc>
        <w:tc>
          <w:tcPr>
            <w:tcW w:w="1077" w:type="dxa"/>
          </w:tcPr>
          <w:p w14:paraId="5DDD66AB" w14:textId="77777777" w:rsidR="0081760C" w:rsidRDefault="0081760C">
            <w:pPr>
              <w:pStyle w:val="ConsPlusNormal"/>
              <w:jc w:val="center"/>
            </w:pPr>
            <w:r>
              <w:t>4000,0</w:t>
            </w:r>
          </w:p>
        </w:tc>
        <w:tc>
          <w:tcPr>
            <w:tcW w:w="964" w:type="dxa"/>
          </w:tcPr>
          <w:p w14:paraId="11B89DEB" w14:textId="77777777" w:rsidR="0081760C" w:rsidRDefault="0081760C">
            <w:pPr>
              <w:pStyle w:val="ConsPlusNormal"/>
              <w:jc w:val="center"/>
            </w:pPr>
            <w:r>
              <w:t>0,0</w:t>
            </w:r>
          </w:p>
        </w:tc>
        <w:tc>
          <w:tcPr>
            <w:tcW w:w="964" w:type="dxa"/>
          </w:tcPr>
          <w:p w14:paraId="728EF425" w14:textId="77777777" w:rsidR="0081760C" w:rsidRDefault="0081760C">
            <w:pPr>
              <w:pStyle w:val="ConsPlusNormal"/>
              <w:jc w:val="center"/>
            </w:pPr>
            <w:r>
              <w:t>0,0</w:t>
            </w:r>
          </w:p>
        </w:tc>
        <w:tc>
          <w:tcPr>
            <w:tcW w:w="964" w:type="dxa"/>
          </w:tcPr>
          <w:p w14:paraId="71391CFC" w14:textId="77777777" w:rsidR="0081760C" w:rsidRDefault="0081760C">
            <w:pPr>
              <w:pStyle w:val="ConsPlusNormal"/>
              <w:jc w:val="center"/>
            </w:pPr>
            <w:r>
              <w:t>0,0</w:t>
            </w:r>
          </w:p>
        </w:tc>
        <w:tc>
          <w:tcPr>
            <w:tcW w:w="964" w:type="dxa"/>
          </w:tcPr>
          <w:p w14:paraId="3719DEF7" w14:textId="77777777" w:rsidR="0081760C" w:rsidRDefault="0081760C">
            <w:pPr>
              <w:pStyle w:val="ConsPlusNormal"/>
              <w:jc w:val="center"/>
            </w:pPr>
            <w:r>
              <w:t>4000,0</w:t>
            </w:r>
          </w:p>
        </w:tc>
        <w:tc>
          <w:tcPr>
            <w:tcW w:w="964" w:type="dxa"/>
          </w:tcPr>
          <w:p w14:paraId="768B8776" w14:textId="77777777" w:rsidR="0081760C" w:rsidRDefault="0081760C">
            <w:pPr>
              <w:pStyle w:val="ConsPlusNormal"/>
              <w:jc w:val="center"/>
            </w:pPr>
            <w:r>
              <w:t>0,0</w:t>
            </w:r>
          </w:p>
        </w:tc>
        <w:tc>
          <w:tcPr>
            <w:tcW w:w="964" w:type="dxa"/>
          </w:tcPr>
          <w:p w14:paraId="61D8C2FC" w14:textId="77777777" w:rsidR="0081760C" w:rsidRDefault="0081760C">
            <w:pPr>
              <w:pStyle w:val="ConsPlusNormal"/>
              <w:jc w:val="center"/>
            </w:pPr>
            <w:r>
              <w:t>0,0</w:t>
            </w:r>
          </w:p>
        </w:tc>
        <w:tc>
          <w:tcPr>
            <w:tcW w:w="964" w:type="dxa"/>
          </w:tcPr>
          <w:p w14:paraId="53BD26F8" w14:textId="77777777" w:rsidR="0081760C" w:rsidRDefault="0081760C">
            <w:pPr>
              <w:pStyle w:val="ConsPlusNormal"/>
              <w:jc w:val="center"/>
            </w:pPr>
            <w:r>
              <w:t>0,0</w:t>
            </w:r>
          </w:p>
        </w:tc>
        <w:tc>
          <w:tcPr>
            <w:tcW w:w="964" w:type="dxa"/>
          </w:tcPr>
          <w:p w14:paraId="1A8CE7BD" w14:textId="77777777" w:rsidR="0081760C" w:rsidRDefault="0081760C">
            <w:pPr>
              <w:pStyle w:val="ConsPlusNormal"/>
              <w:jc w:val="center"/>
            </w:pPr>
            <w:r>
              <w:t>0,0</w:t>
            </w:r>
          </w:p>
        </w:tc>
        <w:tc>
          <w:tcPr>
            <w:tcW w:w="964" w:type="dxa"/>
          </w:tcPr>
          <w:p w14:paraId="2AA309DD" w14:textId="77777777" w:rsidR="0081760C" w:rsidRDefault="0081760C">
            <w:pPr>
              <w:pStyle w:val="ConsPlusNormal"/>
              <w:jc w:val="center"/>
            </w:pPr>
            <w:r>
              <w:t>0,0</w:t>
            </w:r>
          </w:p>
        </w:tc>
        <w:tc>
          <w:tcPr>
            <w:tcW w:w="964" w:type="dxa"/>
          </w:tcPr>
          <w:p w14:paraId="4BBE32B5" w14:textId="77777777" w:rsidR="0081760C" w:rsidRDefault="0081760C">
            <w:pPr>
              <w:pStyle w:val="ConsPlusNormal"/>
              <w:jc w:val="center"/>
            </w:pPr>
            <w:r>
              <w:t>0,0</w:t>
            </w:r>
          </w:p>
        </w:tc>
      </w:tr>
      <w:tr w:rsidR="0081760C" w14:paraId="103B10DF" w14:textId="77777777">
        <w:tc>
          <w:tcPr>
            <w:tcW w:w="567" w:type="dxa"/>
            <w:vMerge w:val="restart"/>
          </w:tcPr>
          <w:p w14:paraId="1BF7AC33" w14:textId="77777777" w:rsidR="0081760C" w:rsidRDefault="0081760C">
            <w:pPr>
              <w:pStyle w:val="ConsPlusNormal"/>
            </w:pPr>
          </w:p>
        </w:tc>
        <w:tc>
          <w:tcPr>
            <w:tcW w:w="2098" w:type="dxa"/>
            <w:tcBorders>
              <w:bottom w:val="nil"/>
            </w:tcBorders>
          </w:tcPr>
          <w:p w14:paraId="0795E10B" w14:textId="77777777" w:rsidR="0081760C" w:rsidRDefault="0081760C">
            <w:pPr>
              <w:pStyle w:val="ConsPlusNormal"/>
            </w:pPr>
            <w:r>
              <w:t>Итого по подпрограмме</w:t>
            </w:r>
          </w:p>
        </w:tc>
        <w:tc>
          <w:tcPr>
            <w:tcW w:w="1128" w:type="dxa"/>
            <w:tcBorders>
              <w:bottom w:val="nil"/>
            </w:tcBorders>
          </w:tcPr>
          <w:p w14:paraId="1BE72589" w14:textId="77777777" w:rsidR="0081760C" w:rsidRDefault="0081760C">
            <w:pPr>
              <w:pStyle w:val="ConsPlusNormal"/>
            </w:pPr>
          </w:p>
        </w:tc>
        <w:tc>
          <w:tcPr>
            <w:tcW w:w="1077" w:type="dxa"/>
            <w:tcBorders>
              <w:bottom w:val="nil"/>
            </w:tcBorders>
          </w:tcPr>
          <w:p w14:paraId="0D97B7A3" w14:textId="77777777" w:rsidR="0081760C" w:rsidRDefault="0081760C">
            <w:pPr>
              <w:pStyle w:val="ConsPlusNormal"/>
              <w:jc w:val="center"/>
            </w:pPr>
            <w:r>
              <w:t>102262,6</w:t>
            </w:r>
          </w:p>
        </w:tc>
        <w:tc>
          <w:tcPr>
            <w:tcW w:w="964" w:type="dxa"/>
            <w:tcBorders>
              <w:bottom w:val="nil"/>
            </w:tcBorders>
          </w:tcPr>
          <w:p w14:paraId="106CAAE7" w14:textId="77777777" w:rsidR="0081760C" w:rsidRDefault="0081760C">
            <w:pPr>
              <w:pStyle w:val="ConsPlusNormal"/>
              <w:jc w:val="center"/>
            </w:pPr>
            <w:r>
              <w:t>912,0</w:t>
            </w:r>
          </w:p>
        </w:tc>
        <w:tc>
          <w:tcPr>
            <w:tcW w:w="964" w:type="dxa"/>
            <w:tcBorders>
              <w:bottom w:val="nil"/>
            </w:tcBorders>
          </w:tcPr>
          <w:p w14:paraId="33E52CB8" w14:textId="77777777" w:rsidR="0081760C" w:rsidRDefault="0081760C">
            <w:pPr>
              <w:pStyle w:val="ConsPlusNormal"/>
              <w:jc w:val="center"/>
            </w:pPr>
            <w:r>
              <w:t>0,0</w:t>
            </w:r>
          </w:p>
        </w:tc>
        <w:tc>
          <w:tcPr>
            <w:tcW w:w="964" w:type="dxa"/>
            <w:tcBorders>
              <w:bottom w:val="nil"/>
            </w:tcBorders>
          </w:tcPr>
          <w:p w14:paraId="79F16FA6" w14:textId="77777777" w:rsidR="0081760C" w:rsidRDefault="0081760C">
            <w:pPr>
              <w:pStyle w:val="ConsPlusNormal"/>
              <w:jc w:val="center"/>
            </w:pPr>
            <w:r>
              <w:t>2700,0</w:t>
            </w:r>
          </w:p>
        </w:tc>
        <w:tc>
          <w:tcPr>
            <w:tcW w:w="964" w:type="dxa"/>
            <w:tcBorders>
              <w:bottom w:val="nil"/>
            </w:tcBorders>
          </w:tcPr>
          <w:p w14:paraId="3E552738" w14:textId="77777777" w:rsidR="0081760C" w:rsidRDefault="0081760C">
            <w:pPr>
              <w:pStyle w:val="ConsPlusNormal"/>
              <w:jc w:val="center"/>
            </w:pPr>
            <w:r>
              <w:t>26500,0</w:t>
            </w:r>
          </w:p>
        </w:tc>
        <w:tc>
          <w:tcPr>
            <w:tcW w:w="964" w:type="dxa"/>
            <w:tcBorders>
              <w:bottom w:val="nil"/>
            </w:tcBorders>
          </w:tcPr>
          <w:p w14:paraId="63CE692E" w14:textId="77777777" w:rsidR="0081760C" w:rsidRDefault="0081760C">
            <w:pPr>
              <w:pStyle w:val="ConsPlusNormal"/>
              <w:jc w:val="center"/>
            </w:pPr>
            <w:r>
              <w:t>19808,5</w:t>
            </w:r>
          </w:p>
        </w:tc>
        <w:tc>
          <w:tcPr>
            <w:tcW w:w="964" w:type="dxa"/>
            <w:tcBorders>
              <w:bottom w:val="nil"/>
            </w:tcBorders>
          </w:tcPr>
          <w:p w14:paraId="00A601C0" w14:textId="77777777" w:rsidR="0081760C" w:rsidRDefault="0081760C">
            <w:pPr>
              <w:pStyle w:val="ConsPlusNormal"/>
              <w:jc w:val="center"/>
            </w:pPr>
            <w:r>
              <w:t>10508,5</w:t>
            </w:r>
          </w:p>
        </w:tc>
        <w:tc>
          <w:tcPr>
            <w:tcW w:w="964" w:type="dxa"/>
            <w:tcBorders>
              <w:bottom w:val="nil"/>
            </w:tcBorders>
          </w:tcPr>
          <w:p w14:paraId="7B9DD5C6" w14:textId="77777777" w:rsidR="0081760C" w:rsidRDefault="0081760C">
            <w:pPr>
              <w:pStyle w:val="ConsPlusNormal"/>
              <w:jc w:val="center"/>
            </w:pPr>
            <w:r>
              <w:t>14958,8</w:t>
            </w:r>
          </w:p>
        </w:tc>
        <w:tc>
          <w:tcPr>
            <w:tcW w:w="964" w:type="dxa"/>
            <w:tcBorders>
              <w:bottom w:val="nil"/>
            </w:tcBorders>
          </w:tcPr>
          <w:p w14:paraId="711F0184" w14:textId="77777777" w:rsidR="0081760C" w:rsidRDefault="0081760C">
            <w:pPr>
              <w:pStyle w:val="ConsPlusNormal"/>
              <w:jc w:val="center"/>
            </w:pPr>
            <w:r>
              <w:t>8958,8</w:t>
            </w:r>
          </w:p>
        </w:tc>
        <w:tc>
          <w:tcPr>
            <w:tcW w:w="964" w:type="dxa"/>
            <w:tcBorders>
              <w:bottom w:val="nil"/>
            </w:tcBorders>
          </w:tcPr>
          <w:p w14:paraId="4D8A229B" w14:textId="77777777" w:rsidR="0081760C" w:rsidRDefault="0081760C">
            <w:pPr>
              <w:pStyle w:val="ConsPlusNormal"/>
              <w:jc w:val="center"/>
            </w:pPr>
            <w:r>
              <w:t>8958,8</w:t>
            </w:r>
          </w:p>
        </w:tc>
        <w:tc>
          <w:tcPr>
            <w:tcW w:w="964" w:type="dxa"/>
            <w:tcBorders>
              <w:bottom w:val="nil"/>
            </w:tcBorders>
          </w:tcPr>
          <w:p w14:paraId="475E85AD" w14:textId="77777777" w:rsidR="0081760C" w:rsidRDefault="0081760C">
            <w:pPr>
              <w:pStyle w:val="ConsPlusNormal"/>
              <w:jc w:val="center"/>
            </w:pPr>
            <w:r>
              <w:t>8958,8</w:t>
            </w:r>
          </w:p>
        </w:tc>
      </w:tr>
      <w:tr w:rsidR="0081760C" w14:paraId="359E4891" w14:textId="77777777">
        <w:tc>
          <w:tcPr>
            <w:tcW w:w="567" w:type="dxa"/>
            <w:vMerge/>
          </w:tcPr>
          <w:p w14:paraId="4502F861" w14:textId="77777777" w:rsidR="0081760C" w:rsidRDefault="0081760C">
            <w:pPr>
              <w:spacing w:after="1" w:line="0" w:lineRule="atLeast"/>
            </w:pPr>
          </w:p>
        </w:tc>
        <w:tc>
          <w:tcPr>
            <w:tcW w:w="2098" w:type="dxa"/>
            <w:tcBorders>
              <w:top w:val="nil"/>
            </w:tcBorders>
          </w:tcPr>
          <w:p w14:paraId="1DFF7203" w14:textId="77777777" w:rsidR="0081760C" w:rsidRDefault="0081760C">
            <w:pPr>
              <w:pStyle w:val="ConsPlusNormal"/>
            </w:pPr>
            <w:r>
              <w:t>в том числе средства федерального бюджета</w:t>
            </w:r>
          </w:p>
        </w:tc>
        <w:tc>
          <w:tcPr>
            <w:tcW w:w="1128" w:type="dxa"/>
            <w:tcBorders>
              <w:top w:val="nil"/>
            </w:tcBorders>
          </w:tcPr>
          <w:p w14:paraId="6BC5AF95" w14:textId="77777777" w:rsidR="0081760C" w:rsidRDefault="0081760C">
            <w:pPr>
              <w:pStyle w:val="ConsPlusNormal"/>
            </w:pPr>
          </w:p>
        </w:tc>
        <w:tc>
          <w:tcPr>
            <w:tcW w:w="1077" w:type="dxa"/>
            <w:tcBorders>
              <w:top w:val="nil"/>
            </w:tcBorders>
          </w:tcPr>
          <w:p w14:paraId="19EDE6CF" w14:textId="77777777" w:rsidR="0081760C" w:rsidRDefault="0081760C">
            <w:pPr>
              <w:pStyle w:val="ConsPlusNormal"/>
              <w:jc w:val="center"/>
            </w:pPr>
            <w:r>
              <w:t>0,0</w:t>
            </w:r>
          </w:p>
        </w:tc>
        <w:tc>
          <w:tcPr>
            <w:tcW w:w="964" w:type="dxa"/>
            <w:tcBorders>
              <w:top w:val="nil"/>
            </w:tcBorders>
          </w:tcPr>
          <w:p w14:paraId="56BC5A74" w14:textId="77777777" w:rsidR="0081760C" w:rsidRDefault="0081760C">
            <w:pPr>
              <w:pStyle w:val="ConsPlusNormal"/>
              <w:jc w:val="center"/>
            </w:pPr>
            <w:r>
              <w:t>0,0</w:t>
            </w:r>
          </w:p>
        </w:tc>
        <w:tc>
          <w:tcPr>
            <w:tcW w:w="964" w:type="dxa"/>
            <w:tcBorders>
              <w:top w:val="nil"/>
            </w:tcBorders>
          </w:tcPr>
          <w:p w14:paraId="12E70A61" w14:textId="77777777" w:rsidR="0081760C" w:rsidRDefault="0081760C">
            <w:pPr>
              <w:pStyle w:val="ConsPlusNormal"/>
              <w:jc w:val="center"/>
            </w:pPr>
            <w:r>
              <w:t>0,0</w:t>
            </w:r>
          </w:p>
        </w:tc>
        <w:tc>
          <w:tcPr>
            <w:tcW w:w="964" w:type="dxa"/>
            <w:tcBorders>
              <w:top w:val="nil"/>
            </w:tcBorders>
          </w:tcPr>
          <w:p w14:paraId="4485F6D7" w14:textId="77777777" w:rsidR="0081760C" w:rsidRDefault="0081760C">
            <w:pPr>
              <w:pStyle w:val="ConsPlusNormal"/>
              <w:jc w:val="center"/>
            </w:pPr>
            <w:r>
              <w:t>0,0</w:t>
            </w:r>
          </w:p>
        </w:tc>
        <w:tc>
          <w:tcPr>
            <w:tcW w:w="964" w:type="dxa"/>
            <w:tcBorders>
              <w:top w:val="nil"/>
            </w:tcBorders>
          </w:tcPr>
          <w:p w14:paraId="625B7A82" w14:textId="77777777" w:rsidR="0081760C" w:rsidRDefault="0081760C">
            <w:pPr>
              <w:pStyle w:val="ConsPlusNormal"/>
              <w:jc w:val="center"/>
            </w:pPr>
            <w:r>
              <w:t>0,0</w:t>
            </w:r>
          </w:p>
        </w:tc>
        <w:tc>
          <w:tcPr>
            <w:tcW w:w="964" w:type="dxa"/>
            <w:tcBorders>
              <w:top w:val="nil"/>
            </w:tcBorders>
          </w:tcPr>
          <w:p w14:paraId="6A77B659" w14:textId="77777777" w:rsidR="0081760C" w:rsidRDefault="0081760C">
            <w:pPr>
              <w:pStyle w:val="ConsPlusNormal"/>
              <w:jc w:val="center"/>
            </w:pPr>
            <w:r>
              <w:t>0,0</w:t>
            </w:r>
          </w:p>
        </w:tc>
        <w:tc>
          <w:tcPr>
            <w:tcW w:w="964" w:type="dxa"/>
            <w:tcBorders>
              <w:top w:val="nil"/>
            </w:tcBorders>
          </w:tcPr>
          <w:p w14:paraId="0D9B6E78" w14:textId="77777777" w:rsidR="0081760C" w:rsidRDefault="0081760C">
            <w:pPr>
              <w:pStyle w:val="ConsPlusNormal"/>
              <w:jc w:val="center"/>
            </w:pPr>
            <w:r>
              <w:t>0,0</w:t>
            </w:r>
          </w:p>
        </w:tc>
        <w:tc>
          <w:tcPr>
            <w:tcW w:w="964" w:type="dxa"/>
            <w:tcBorders>
              <w:top w:val="nil"/>
            </w:tcBorders>
          </w:tcPr>
          <w:p w14:paraId="1EE9A7EB" w14:textId="77777777" w:rsidR="0081760C" w:rsidRDefault="0081760C">
            <w:pPr>
              <w:pStyle w:val="ConsPlusNormal"/>
              <w:jc w:val="center"/>
            </w:pPr>
            <w:r>
              <w:t>0,0</w:t>
            </w:r>
          </w:p>
        </w:tc>
        <w:tc>
          <w:tcPr>
            <w:tcW w:w="964" w:type="dxa"/>
            <w:tcBorders>
              <w:top w:val="nil"/>
            </w:tcBorders>
          </w:tcPr>
          <w:p w14:paraId="04DBB04D" w14:textId="77777777" w:rsidR="0081760C" w:rsidRDefault="0081760C">
            <w:pPr>
              <w:pStyle w:val="ConsPlusNormal"/>
              <w:jc w:val="center"/>
            </w:pPr>
            <w:r>
              <w:t>0,0</w:t>
            </w:r>
          </w:p>
        </w:tc>
        <w:tc>
          <w:tcPr>
            <w:tcW w:w="964" w:type="dxa"/>
            <w:tcBorders>
              <w:top w:val="nil"/>
            </w:tcBorders>
          </w:tcPr>
          <w:p w14:paraId="7B0729D9" w14:textId="77777777" w:rsidR="0081760C" w:rsidRDefault="0081760C">
            <w:pPr>
              <w:pStyle w:val="ConsPlusNormal"/>
              <w:jc w:val="center"/>
            </w:pPr>
            <w:r>
              <w:t>0,0</w:t>
            </w:r>
          </w:p>
        </w:tc>
        <w:tc>
          <w:tcPr>
            <w:tcW w:w="964" w:type="dxa"/>
            <w:tcBorders>
              <w:top w:val="nil"/>
            </w:tcBorders>
          </w:tcPr>
          <w:p w14:paraId="5CDD6CA8" w14:textId="77777777" w:rsidR="0081760C" w:rsidRDefault="0081760C">
            <w:pPr>
              <w:pStyle w:val="ConsPlusNormal"/>
              <w:jc w:val="center"/>
            </w:pPr>
            <w:r>
              <w:t>0,0</w:t>
            </w:r>
          </w:p>
        </w:tc>
      </w:tr>
      <w:tr w:rsidR="0081760C" w14:paraId="42BE20A7" w14:textId="77777777">
        <w:tc>
          <w:tcPr>
            <w:tcW w:w="14510" w:type="dxa"/>
            <w:gridSpan w:val="14"/>
          </w:tcPr>
          <w:p w14:paraId="1452ACDC" w14:textId="77777777" w:rsidR="0081760C" w:rsidRDefault="0081760C">
            <w:pPr>
              <w:pStyle w:val="ConsPlusNormal"/>
              <w:jc w:val="center"/>
              <w:outlineLvl w:val="2"/>
            </w:pPr>
            <w:r>
              <w:t>Подпрограмма 7 "Русский язык"</w:t>
            </w:r>
          </w:p>
        </w:tc>
      </w:tr>
      <w:tr w:rsidR="0081760C" w14:paraId="7C59A222" w14:textId="77777777">
        <w:tc>
          <w:tcPr>
            <w:tcW w:w="567" w:type="dxa"/>
          </w:tcPr>
          <w:p w14:paraId="12F7915E" w14:textId="77777777" w:rsidR="0081760C" w:rsidRDefault="0081760C">
            <w:pPr>
              <w:pStyle w:val="ConsPlusNormal"/>
              <w:jc w:val="center"/>
            </w:pPr>
            <w:r>
              <w:t>1.</w:t>
            </w:r>
          </w:p>
        </w:tc>
        <w:tc>
          <w:tcPr>
            <w:tcW w:w="2098" w:type="dxa"/>
          </w:tcPr>
          <w:p w14:paraId="3E908FCD" w14:textId="77777777" w:rsidR="0081760C" w:rsidRDefault="0081760C">
            <w:pPr>
              <w:pStyle w:val="ConsPlusNormal"/>
            </w:pPr>
            <w:r>
              <w:t>Проведение курсов переподготовки и повышения квалификации преподавателей русского языка в связи с реализацией ФГОС</w:t>
            </w:r>
          </w:p>
        </w:tc>
        <w:tc>
          <w:tcPr>
            <w:tcW w:w="1128" w:type="dxa"/>
          </w:tcPr>
          <w:p w14:paraId="4AE97E58" w14:textId="77777777" w:rsidR="0081760C" w:rsidRDefault="0081760C">
            <w:pPr>
              <w:pStyle w:val="ConsPlusNormal"/>
            </w:pPr>
            <w:r>
              <w:t>республиканский бюджет РД</w:t>
            </w:r>
          </w:p>
        </w:tc>
        <w:tc>
          <w:tcPr>
            <w:tcW w:w="1077" w:type="dxa"/>
          </w:tcPr>
          <w:p w14:paraId="7AA0CBC2" w14:textId="77777777" w:rsidR="0081760C" w:rsidRDefault="0081760C">
            <w:pPr>
              <w:pStyle w:val="ConsPlusNormal"/>
              <w:jc w:val="center"/>
            </w:pPr>
            <w:r>
              <w:t>4000,0</w:t>
            </w:r>
          </w:p>
        </w:tc>
        <w:tc>
          <w:tcPr>
            <w:tcW w:w="964" w:type="dxa"/>
          </w:tcPr>
          <w:p w14:paraId="05B5D0DC" w14:textId="77777777" w:rsidR="0081760C" w:rsidRDefault="0081760C">
            <w:pPr>
              <w:pStyle w:val="ConsPlusNormal"/>
              <w:jc w:val="center"/>
            </w:pPr>
            <w:r>
              <w:t>0,0</w:t>
            </w:r>
          </w:p>
        </w:tc>
        <w:tc>
          <w:tcPr>
            <w:tcW w:w="964" w:type="dxa"/>
          </w:tcPr>
          <w:p w14:paraId="2B1A334F" w14:textId="77777777" w:rsidR="0081760C" w:rsidRDefault="0081760C">
            <w:pPr>
              <w:pStyle w:val="ConsPlusNormal"/>
              <w:jc w:val="center"/>
            </w:pPr>
            <w:r>
              <w:t>0,0</w:t>
            </w:r>
          </w:p>
        </w:tc>
        <w:tc>
          <w:tcPr>
            <w:tcW w:w="964" w:type="dxa"/>
          </w:tcPr>
          <w:p w14:paraId="272F17B2" w14:textId="77777777" w:rsidR="0081760C" w:rsidRDefault="0081760C">
            <w:pPr>
              <w:pStyle w:val="ConsPlusNormal"/>
              <w:jc w:val="center"/>
            </w:pPr>
            <w:r>
              <w:t>0,0</w:t>
            </w:r>
          </w:p>
        </w:tc>
        <w:tc>
          <w:tcPr>
            <w:tcW w:w="964" w:type="dxa"/>
          </w:tcPr>
          <w:p w14:paraId="54ACD1C4" w14:textId="77777777" w:rsidR="0081760C" w:rsidRDefault="0081760C">
            <w:pPr>
              <w:pStyle w:val="ConsPlusNormal"/>
              <w:jc w:val="center"/>
            </w:pPr>
            <w:r>
              <w:t>1000,0</w:t>
            </w:r>
          </w:p>
        </w:tc>
        <w:tc>
          <w:tcPr>
            <w:tcW w:w="964" w:type="dxa"/>
          </w:tcPr>
          <w:p w14:paraId="04F83EB3" w14:textId="77777777" w:rsidR="0081760C" w:rsidRDefault="0081760C">
            <w:pPr>
              <w:pStyle w:val="ConsPlusNormal"/>
              <w:jc w:val="center"/>
            </w:pPr>
            <w:r>
              <w:t>1000,0</w:t>
            </w:r>
          </w:p>
        </w:tc>
        <w:tc>
          <w:tcPr>
            <w:tcW w:w="964" w:type="dxa"/>
          </w:tcPr>
          <w:p w14:paraId="4289FB1F" w14:textId="77777777" w:rsidR="0081760C" w:rsidRDefault="0081760C">
            <w:pPr>
              <w:pStyle w:val="ConsPlusNormal"/>
              <w:jc w:val="center"/>
            </w:pPr>
            <w:r>
              <w:t>1000,0</w:t>
            </w:r>
          </w:p>
        </w:tc>
        <w:tc>
          <w:tcPr>
            <w:tcW w:w="964" w:type="dxa"/>
          </w:tcPr>
          <w:p w14:paraId="4273A08A" w14:textId="77777777" w:rsidR="0081760C" w:rsidRDefault="0081760C">
            <w:pPr>
              <w:pStyle w:val="ConsPlusNormal"/>
              <w:jc w:val="center"/>
            </w:pPr>
            <w:r>
              <w:t>1000,0</w:t>
            </w:r>
          </w:p>
        </w:tc>
        <w:tc>
          <w:tcPr>
            <w:tcW w:w="964" w:type="dxa"/>
          </w:tcPr>
          <w:p w14:paraId="68E2A486" w14:textId="77777777" w:rsidR="0081760C" w:rsidRDefault="0081760C">
            <w:pPr>
              <w:pStyle w:val="ConsPlusNormal"/>
              <w:jc w:val="center"/>
            </w:pPr>
            <w:r>
              <w:t>0,0</w:t>
            </w:r>
          </w:p>
        </w:tc>
        <w:tc>
          <w:tcPr>
            <w:tcW w:w="964" w:type="dxa"/>
          </w:tcPr>
          <w:p w14:paraId="59CE9314" w14:textId="77777777" w:rsidR="0081760C" w:rsidRDefault="0081760C">
            <w:pPr>
              <w:pStyle w:val="ConsPlusNormal"/>
              <w:jc w:val="center"/>
            </w:pPr>
            <w:r>
              <w:t>0,0</w:t>
            </w:r>
          </w:p>
        </w:tc>
        <w:tc>
          <w:tcPr>
            <w:tcW w:w="964" w:type="dxa"/>
          </w:tcPr>
          <w:p w14:paraId="64ED3D68" w14:textId="77777777" w:rsidR="0081760C" w:rsidRDefault="0081760C">
            <w:pPr>
              <w:pStyle w:val="ConsPlusNormal"/>
              <w:jc w:val="center"/>
            </w:pPr>
            <w:r>
              <w:t>0,0</w:t>
            </w:r>
          </w:p>
        </w:tc>
      </w:tr>
      <w:tr w:rsidR="0081760C" w14:paraId="4F78E015" w14:textId="77777777">
        <w:tc>
          <w:tcPr>
            <w:tcW w:w="567" w:type="dxa"/>
          </w:tcPr>
          <w:p w14:paraId="15ADED03" w14:textId="77777777" w:rsidR="0081760C" w:rsidRDefault="0081760C">
            <w:pPr>
              <w:pStyle w:val="ConsPlusNormal"/>
              <w:jc w:val="center"/>
            </w:pPr>
            <w:r>
              <w:t>2.</w:t>
            </w:r>
          </w:p>
        </w:tc>
        <w:tc>
          <w:tcPr>
            <w:tcW w:w="2098" w:type="dxa"/>
          </w:tcPr>
          <w:p w14:paraId="4C6A4CE7" w14:textId="77777777" w:rsidR="0081760C" w:rsidRDefault="0081760C">
            <w:pPr>
              <w:pStyle w:val="ConsPlusNormal"/>
            </w:pPr>
            <w:r>
              <w:t>Исследование состояния преподавания русского языка и качества владения им учащимися школ с родным (нерусским) и русским (неродным) языком обучения (мониторинг)</w:t>
            </w:r>
          </w:p>
        </w:tc>
        <w:tc>
          <w:tcPr>
            <w:tcW w:w="1128" w:type="dxa"/>
          </w:tcPr>
          <w:p w14:paraId="25151854" w14:textId="77777777" w:rsidR="0081760C" w:rsidRDefault="0081760C">
            <w:pPr>
              <w:pStyle w:val="ConsPlusNormal"/>
            </w:pPr>
            <w:r>
              <w:t>республиканский бюджет РД</w:t>
            </w:r>
          </w:p>
        </w:tc>
        <w:tc>
          <w:tcPr>
            <w:tcW w:w="1077" w:type="dxa"/>
          </w:tcPr>
          <w:p w14:paraId="35532343" w14:textId="77777777" w:rsidR="0081760C" w:rsidRDefault="0081760C">
            <w:pPr>
              <w:pStyle w:val="ConsPlusNormal"/>
              <w:jc w:val="center"/>
            </w:pPr>
            <w:r>
              <w:t>4000,0</w:t>
            </w:r>
          </w:p>
        </w:tc>
        <w:tc>
          <w:tcPr>
            <w:tcW w:w="964" w:type="dxa"/>
          </w:tcPr>
          <w:p w14:paraId="517C8586" w14:textId="77777777" w:rsidR="0081760C" w:rsidRDefault="0081760C">
            <w:pPr>
              <w:pStyle w:val="ConsPlusNormal"/>
              <w:jc w:val="center"/>
            </w:pPr>
            <w:r>
              <w:t>0,0</w:t>
            </w:r>
          </w:p>
        </w:tc>
        <w:tc>
          <w:tcPr>
            <w:tcW w:w="964" w:type="dxa"/>
          </w:tcPr>
          <w:p w14:paraId="311B4AC2" w14:textId="77777777" w:rsidR="0081760C" w:rsidRDefault="0081760C">
            <w:pPr>
              <w:pStyle w:val="ConsPlusNormal"/>
              <w:jc w:val="center"/>
            </w:pPr>
            <w:r>
              <w:t>0,0</w:t>
            </w:r>
          </w:p>
        </w:tc>
        <w:tc>
          <w:tcPr>
            <w:tcW w:w="964" w:type="dxa"/>
          </w:tcPr>
          <w:p w14:paraId="7F0FCF96" w14:textId="77777777" w:rsidR="0081760C" w:rsidRDefault="0081760C">
            <w:pPr>
              <w:pStyle w:val="ConsPlusNormal"/>
              <w:jc w:val="center"/>
            </w:pPr>
            <w:r>
              <w:t>0,0</w:t>
            </w:r>
          </w:p>
        </w:tc>
        <w:tc>
          <w:tcPr>
            <w:tcW w:w="964" w:type="dxa"/>
          </w:tcPr>
          <w:p w14:paraId="1C9BA8E7" w14:textId="77777777" w:rsidR="0081760C" w:rsidRDefault="0081760C">
            <w:pPr>
              <w:pStyle w:val="ConsPlusNormal"/>
              <w:jc w:val="center"/>
            </w:pPr>
            <w:r>
              <w:t>1000,0</w:t>
            </w:r>
          </w:p>
        </w:tc>
        <w:tc>
          <w:tcPr>
            <w:tcW w:w="964" w:type="dxa"/>
          </w:tcPr>
          <w:p w14:paraId="1AAB5FB1" w14:textId="77777777" w:rsidR="0081760C" w:rsidRDefault="0081760C">
            <w:pPr>
              <w:pStyle w:val="ConsPlusNormal"/>
              <w:jc w:val="center"/>
            </w:pPr>
            <w:r>
              <w:t>1000,0</w:t>
            </w:r>
          </w:p>
        </w:tc>
        <w:tc>
          <w:tcPr>
            <w:tcW w:w="964" w:type="dxa"/>
          </w:tcPr>
          <w:p w14:paraId="3B82BE80" w14:textId="77777777" w:rsidR="0081760C" w:rsidRDefault="0081760C">
            <w:pPr>
              <w:pStyle w:val="ConsPlusNormal"/>
              <w:jc w:val="center"/>
            </w:pPr>
            <w:r>
              <w:t>1000,0</w:t>
            </w:r>
          </w:p>
        </w:tc>
        <w:tc>
          <w:tcPr>
            <w:tcW w:w="964" w:type="dxa"/>
          </w:tcPr>
          <w:p w14:paraId="21D30CFE" w14:textId="77777777" w:rsidR="0081760C" w:rsidRDefault="0081760C">
            <w:pPr>
              <w:pStyle w:val="ConsPlusNormal"/>
              <w:jc w:val="center"/>
            </w:pPr>
            <w:r>
              <w:t>1000,0</w:t>
            </w:r>
          </w:p>
        </w:tc>
        <w:tc>
          <w:tcPr>
            <w:tcW w:w="964" w:type="dxa"/>
          </w:tcPr>
          <w:p w14:paraId="38A6339B" w14:textId="77777777" w:rsidR="0081760C" w:rsidRDefault="0081760C">
            <w:pPr>
              <w:pStyle w:val="ConsPlusNormal"/>
              <w:jc w:val="center"/>
            </w:pPr>
            <w:r>
              <w:t>0,0</w:t>
            </w:r>
          </w:p>
        </w:tc>
        <w:tc>
          <w:tcPr>
            <w:tcW w:w="964" w:type="dxa"/>
          </w:tcPr>
          <w:p w14:paraId="5B169826" w14:textId="77777777" w:rsidR="0081760C" w:rsidRDefault="0081760C">
            <w:pPr>
              <w:pStyle w:val="ConsPlusNormal"/>
              <w:jc w:val="center"/>
            </w:pPr>
            <w:r>
              <w:t>0,0</w:t>
            </w:r>
          </w:p>
        </w:tc>
        <w:tc>
          <w:tcPr>
            <w:tcW w:w="964" w:type="dxa"/>
          </w:tcPr>
          <w:p w14:paraId="0CD7D7A7" w14:textId="77777777" w:rsidR="0081760C" w:rsidRDefault="0081760C">
            <w:pPr>
              <w:pStyle w:val="ConsPlusNormal"/>
              <w:jc w:val="center"/>
            </w:pPr>
            <w:r>
              <w:t>0,0</w:t>
            </w:r>
          </w:p>
        </w:tc>
      </w:tr>
      <w:tr w:rsidR="0081760C" w14:paraId="018AD5A1" w14:textId="77777777">
        <w:tc>
          <w:tcPr>
            <w:tcW w:w="567" w:type="dxa"/>
          </w:tcPr>
          <w:p w14:paraId="6B396B3B" w14:textId="77777777" w:rsidR="0081760C" w:rsidRDefault="0081760C">
            <w:pPr>
              <w:pStyle w:val="ConsPlusNormal"/>
              <w:jc w:val="center"/>
            </w:pPr>
            <w:r>
              <w:t>3.</w:t>
            </w:r>
          </w:p>
        </w:tc>
        <w:tc>
          <w:tcPr>
            <w:tcW w:w="2098" w:type="dxa"/>
          </w:tcPr>
          <w:p w14:paraId="14D39BF7" w14:textId="77777777" w:rsidR="0081760C" w:rsidRDefault="0081760C">
            <w:pPr>
              <w:pStyle w:val="ConsPlusNormal"/>
            </w:pPr>
            <w:r>
              <w:t>Разработка и издание учебных пособий, учебных материалов, методики преподавания, словарей, периодической печати для преподавателей русского языка и образовательных организаций всех уровней</w:t>
            </w:r>
          </w:p>
        </w:tc>
        <w:tc>
          <w:tcPr>
            <w:tcW w:w="1128" w:type="dxa"/>
          </w:tcPr>
          <w:p w14:paraId="15130B01" w14:textId="77777777" w:rsidR="0081760C" w:rsidRDefault="0081760C">
            <w:pPr>
              <w:pStyle w:val="ConsPlusNormal"/>
            </w:pPr>
            <w:r>
              <w:t>республиканский бюджет РД</w:t>
            </w:r>
          </w:p>
        </w:tc>
        <w:tc>
          <w:tcPr>
            <w:tcW w:w="1077" w:type="dxa"/>
          </w:tcPr>
          <w:p w14:paraId="1699E8A7" w14:textId="77777777" w:rsidR="0081760C" w:rsidRDefault="0081760C">
            <w:pPr>
              <w:pStyle w:val="ConsPlusNormal"/>
              <w:jc w:val="center"/>
            </w:pPr>
            <w:r>
              <w:t>7729,1</w:t>
            </w:r>
          </w:p>
        </w:tc>
        <w:tc>
          <w:tcPr>
            <w:tcW w:w="964" w:type="dxa"/>
          </w:tcPr>
          <w:p w14:paraId="297F067E" w14:textId="77777777" w:rsidR="0081760C" w:rsidRDefault="0081760C">
            <w:pPr>
              <w:pStyle w:val="ConsPlusNormal"/>
              <w:jc w:val="center"/>
            </w:pPr>
            <w:r>
              <w:t>2009,1</w:t>
            </w:r>
          </w:p>
        </w:tc>
        <w:tc>
          <w:tcPr>
            <w:tcW w:w="964" w:type="dxa"/>
          </w:tcPr>
          <w:p w14:paraId="0928CF9E" w14:textId="77777777" w:rsidR="0081760C" w:rsidRDefault="0081760C">
            <w:pPr>
              <w:pStyle w:val="ConsPlusNormal"/>
              <w:jc w:val="center"/>
            </w:pPr>
            <w:r>
              <w:t>0,0</w:t>
            </w:r>
          </w:p>
        </w:tc>
        <w:tc>
          <w:tcPr>
            <w:tcW w:w="964" w:type="dxa"/>
          </w:tcPr>
          <w:p w14:paraId="7DB18A94" w14:textId="77777777" w:rsidR="0081760C" w:rsidRDefault="0081760C">
            <w:pPr>
              <w:pStyle w:val="ConsPlusNormal"/>
              <w:jc w:val="center"/>
            </w:pPr>
            <w:r>
              <w:t>120,0</w:t>
            </w:r>
          </w:p>
        </w:tc>
        <w:tc>
          <w:tcPr>
            <w:tcW w:w="964" w:type="dxa"/>
          </w:tcPr>
          <w:p w14:paraId="1F1E5A16" w14:textId="77777777" w:rsidR="0081760C" w:rsidRDefault="0081760C">
            <w:pPr>
              <w:pStyle w:val="ConsPlusNormal"/>
              <w:jc w:val="center"/>
            </w:pPr>
            <w:r>
              <w:t>1400,0</w:t>
            </w:r>
          </w:p>
        </w:tc>
        <w:tc>
          <w:tcPr>
            <w:tcW w:w="964" w:type="dxa"/>
          </w:tcPr>
          <w:p w14:paraId="6A72BD74" w14:textId="77777777" w:rsidR="0081760C" w:rsidRDefault="0081760C">
            <w:pPr>
              <w:pStyle w:val="ConsPlusNormal"/>
              <w:jc w:val="center"/>
            </w:pPr>
            <w:r>
              <w:t>1400,0</w:t>
            </w:r>
          </w:p>
        </w:tc>
        <w:tc>
          <w:tcPr>
            <w:tcW w:w="964" w:type="dxa"/>
          </w:tcPr>
          <w:p w14:paraId="4EDB0593" w14:textId="77777777" w:rsidR="0081760C" w:rsidRDefault="0081760C">
            <w:pPr>
              <w:pStyle w:val="ConsPlusNormal"/>
              <w:jc w:val="center"/>
            </w:pPr>
            <w:r>
              <w:t>1400,0</w:t>
            </w:r>
          </w:p>
        </w:tc>
        <w:tc>
          <w:tcPr>
            <w:tcW w:w="964" w:type="dxa"/>
          </w:tcPr>
          <w:p w14:paraId="4371AA99" w14:textId="77777777" w:rsidR="0081760C" w:rsidRDefault="0081760C">
            <w:pPr>
              <w:pStyle w:val="ConsPlusNormal"/>
              <w:jc w:val="center"/>
            </w:pPr>
            <w:r>
              <w:t>1400,0</w:t>
            </w:r>
          </w:p>
        </w:tc>
        <w:tc>
          <w:tcPr>
            <w:tcW w:w="964" w:type="dxa"/>
          </w:tcPr>
          <w:p w14:paraId="7AAA9362" w14:textId="77777777" w:rsidR="0081760C" w:rsidRDefault="0081760C">
            <w:pPr>
              <w:pStyle w:val="ConsPlusNormal"/>
              <w:jc w:val="center"/>
            </w:pPr>
            <w:r>
              <w:t>0,0</w:t>
            </w:r>
          </w:p>
        </w:tc>
        <w:tc>
          <w:tcPr>
            <w:tcW w:w="964" w:type="dxa"/>
          </w:tcPr>
          <w:p w14:paraId="7CE514B4" w14:textId="77777777" w:rsidR="0081760C" w:rsidRDefault="0081760C">
            <w:pPr>
              <w:pStyle w:val="ConsPlusNormal"/>
              <w:jc w:val="center"/>
            </w:pPr>
            <w:r>
              <w:t>0,0</w:t>
            </w:r>
          </w:p>
        </w:tc>
        <w:tc>
          <w:tcPr>
            <w:tcW w:w="964" w:type="dxa"/>
          </w:tcPr>
          <w:p w14:paraId="7B583233" w14:textId="77777777" w:rsidR="0081760C" w:rsidRDefault="0081760C">
            <w:pPr>
              <w:pStyle w:val="ConsPlusNormal"/>
              <w:jc w:val="center"/>
            </w:pPr>
            <w:r>
              <w:t>0,0</w:t>
            </w:r>
          </w:p>
        </w:tc>
      </w:tr>
      <w:tr w:rsidR="0081760C" w14:paraId="1CB7F225" w14:textId="77777777">
        <w:tc>
          <w:tcPr>
            <w:tcW w:w="567" w:type="dxa"/>
          </w:tcPr>
          <w:p w14:paraId="463221C8" w14:textId="77777777" w:rsidR="0081760C" w:rsidRDefault="0081760C">
            <w:pPr>
              <w:pStyle w:val="ConsPlusNormal"/>
              <w:jc w:val="center"/>
            </w:pPr>
            <w:r>
              <w:t>4.</w:t>
            </w:r>
          </w:p>
        </w:tc>
        <w:tc>
          <w:tcPr>
            <w:tcW w:w="2098" w:type="dxa"/>
          </w:tcPr>
          <w:p w14:paraId="0C46DA84" w14:textId="77777777" w:rsidR="0081760C" w:rsidRDefault="0081760C">
            <w:pPr>
              <w:pStyle w:val="ConsPlusNormal"/>
            </w:pPr>
            <w:r>
              <w:t>Проведение мероприятий по развитию русского языка, конкурсов, конференций и форумов</w:t>
            </w:r>
          </w:p>
        </w:tc>
        <w:tc>
          <w:tcPr>
            <w:tcW w:w="1128" w:type="dxa"/>
          </w:tcPr>
          <w:p w14:paraId="1539A544" w14:textId="77777777" w:rsidR="0081760C" w:rsidRDefault="0081760C">
            <w:pPr>
              <w:pStyle w:val="ConsPlusNormal"/>
            </w:pPr>
            <w:r>
              <w:t>республиканский бюджет РД</w:t>
            </w:r>
          </w:p>
        </w:tc>
        <w:tc>
          <w:tcPr>
            <w:tcW w:w="1077" w:type="dxa"/>
          </w:tcPr>
          <w:p w14:paraId="5F85D4BA" w14:textId="77777777" w:rsidR="0081760C" w:rsidRDefault="0081760C">
            <w:pPr>
              <w:pStyle w:val="ConsPlusNormal"/>
              <w:jc w:val="center"/>
            </w:pPr>
            <w:r>
              <w:t>8087,4</w:t>
            </w:r>
          </w:p>
        </w:tc>
        <w:tc>
          <w:tcPr>
            <w:tcW w:w="964" w:type="dxa"/>
          </w:tcPr>
          <w:p w14:paraId="2C3ED829" w14:textId="77777777" w:rsidR="0081760C" w:rsidRDefault="0081760C">
            <w:pPr>
              <w:pStyle w:val="ConsPlusNormal"/>
              <w:jc w:val="center"/>
            </w:pPr>
            <w:r>
              <w:t>1687,4</w:t>
            </w:r>
          </w:p>
        </w:tc>
        <w:tc>
          <w:tcPr>
            <w:tcW w:w="964" w:type="dxa"/>
          </w:tcPr>
          <w:p w14:paraId="01F768A7" w14:textId="77777777" w:rsidR="0081760C" w:rsidRDefault="0081760C">
            <w:pPr>
              <w:pStyle w:val="ConsPlusNormal"/>
              <w:jc w:val="center"/>
            </w:pPr>
            <w:r>
              <w:t>0,0</w:t>
            </w:r>
          </w:p>
        </w:tc>
        <w:tc>
          <w:tcPr>
            <w:tcW w:w="964" w:type="dxa"/>
          </w:tcPr>
          <w:p w14:paraId="0B767449" w14:textId="77777777" w:rsidR="0081760C" w:rsidRDefault="0081760C">
            <w:pPr>
              <w:pStyle w:val="ConsPlusNormal"/>
              <w:jc w:val="center"/>
            </w:pPr>
            <w:r>
              <w:t>0,0</w:t>
            </w:r>
          </w:p>
        </w:tc>
        <w:tc>
          <w:tcPr>
            <w:tcW w:w="964" w:type="dxa"/>
          </w:tcPr>
          <w:p w14:paraId="5A57CF0A" w14:textId="77777777" w:rsidR="0081760C" w:rsidRDefault="0081760C">
            <w:pPr>
              <w:pStyle w:val="ConsPlusNormal"/>
              <w:jc w:val="center"/>
            </w:pPr>
            <w:r>
              <w:t>1600,0</w:t>
            </w:r>
          </w:p>
        </w:tc>
        <w:tc>
          <w:tcPr>
            <w:tcW w:w="964" w:type="dxa"/>
          </w:tcPr>
          <w:p w14:paraId="75AE9E25" w14:textId="77777777" w:rsidR="0081760C" w:rsidRDefault="0081760C">
            <w:pPr>
              <w:pStyle w:val="ConsPlusNormal"/>
              <w:jc w:val="center"/>
            </w:pPr>
            <w:r>
              <w:t>1600,0</w:t>
            </w:r>
          </w:p>
        </w:tc>
        <w:tc>
          <w:tcPr>
            <w:tcW w:w="964" w:type="dxa"/>
          </w:tcPr>
          <w:p w14:paraId="46F5D519" w14:textId="77777777" w:rsidR="0081760C" w:rsidRDefault="0081760C">
            <w:pPr>
              <w:pStyle w:val="ConsPlusNormal"/>
              <w:jc w:val="center"/>
            </w:pPr>
            <w:r>
              <w:t>1600,0</w:t>
            </w:r>
          </w:p>
        </w:tc>
        <w:tc>
          <w:tcPr>
            <w:tcW w:w="964" w:type="dxa"/>
          </w:tcPr>
          <w:p w14:paraId="5FFCEA09" w14:textId="77777777" w:rsidR="0081760C" w:rsidRDefault="0081760C">
            <w:pPr>
              <w:pStyle w:val="ConsPlusNormal"/>
              <w:jc w:val="center"/>
            </w:pPr>
            <w:r>
              <w:t>1600,0</w:t>
            </w:r>
          </w:p>
        </w:tc>
        <w:tc>
          <w:tcPr>
            <w:tcW w:w="964" w:type="dxa"/>
          </w:tcPr>
          <w:p w14:paraId="04AB3FD4" w14:textId="77777777" w:rsidR="0081760C" w:rsidRDefault="0081760C">
            <w:pPr>
              <w:pStyle w:val="ConsPlusNormal"/>
              <w:jc w:val="center"/>
            </w:pPr>
            <w:r>
              <w:t>0,0</w:t>
            </w:r>
          </w:p>
        </w:tc>
        <w:tc>
          <w:tcPr>
            <w:tcW w:w="964" w:type="dxa"/>
          </w:tcPr>
          <w:p w14:paraId="38BC525A" w14:textId="77777777" w:rsidR="0081760C" w:rsidRDefault="0081760C">
            <w:pPr>
              <w:pStyle w:val="ConsPlusNormal"/>
              <w:jc w:val="center"/>
            </w:pPr>
            <w:r>
              <w:t>0,0</w:t>
            </w:r>
          </w:p>
        </w:tc>
        <w:tc>
          <w:tcPr>
            <w:tcW w:w="964" w:type="dxa"/>
          </w:tcPr>
          <w:p w14:paraId="2BB01239" w14:textId="77777777" w:rsidR="0081760C" w:rsidRDefault="0081760C">
            <w:pPr>
              <w:pStyle w:val="ConsPlusNormal"/>
              <w:jc w:val="center"/>
            </w:pPr>
            <w:r>
              <w:t>0,0</w:t>
            </w:r>
          </w:p>
        </w:tc>
      </w:tr>
      <w:tr w:rsidR="0081760C" w14:paraId="2138BC1A" w14:textId="77777777">
        <w:tc>
          <w:tcPr>
            <w:tcW w:w="567" w:type="dxa"/>
            <w:vMerge w:val="restart"/>
          </w:tcPr>
          <w:p w14:paraId="57D13C53" w14:textId="77777777" w:rsidR="0081760C" w:rsidRDefault="0081760C">
            <w:pPr>
              <w:pStyle w:val="ConsPlusNormal"/>
            </w:pPr>
          </w:p>
        </w:tc>
        <w:tc>
          <w:tcPr>
            <w:tcW w:w="2098" w:type="dxa"/>
            <w:tcBorders>
              <w:bottom w:val="nil"/>
            </w:tcBorders>
          </w:tcPr>
          <w:p w14:paraId="11040F8D" w14:textId="77777777" w:rsidR="0081760C" w:rsidRDefault="0081760C">
            <w:pPr>
              <w:pStyle w:val="ConsPlusNormal"/>
            </w:pPr>
            <w:r>
              <w:t>Итого по подпрограмме</w:t>
            </w:r>
          </w:p>
        </w:tc>
        <w:tc>
          <w:tcPr>
            <w:tcW w:w="1128" w:type="dxa"/>
            <w:tcBorders>
              <w:bottom w:val="nil"/>
            </w:tcBorders>
          </w:tcPr>
          <w:p w14:paraId="63D54E11" w14:textId="77777777" w:rsidR="0081760C" w:rsidRDefault="0081760C">
            <w:pPr>
              <w:pStyle w:val="ConsPlusNormal"/>
            </w:pPr>
          </w:p>
        </w:tc>
        <w:tc>
          <w:tcPr>
            <w:tcW w:w="1077" w:type="dxa"/>
            <w:tcBorders>
              <w:bottom w:val="nil"/>
            </w:tcBorders>
          </w:tcPr>
          <w:p w14:paraId="0920C4B6" w14:textId="77777777" w:rsidR="0081760C" w:rsidRDefault="0081760C">
            <w:pPr>
              <w:pStyle w:val="ConsPlusNormal"/>
              <w:jc w:val="center"/>
            </w:pPr>
            <w:r>
              <w:t>23816,5</w:t>
            </w:r>
          </w:p>
        </w:tc>
        <w:tc>
          <w:tcPr>
            <w:tcW w:w="964" w:type="dxa"/>
            <w:tcBorders>
              <w:bottom w:val="nil"/>
            </w:tcBorders>
          </w:tcPr>
          <w:p w14:paraId="4927281F" w14:textId="77777777" w:rsidR="0081760C" w:rsidRDefault="0081760C">
            <w:pPr>
              <w:pStyle w:val="ConsPlusNormal"/>
              <w:jc w:val="center"/>
            </w:pPr>
            <w:r>
              <w:t>3696,5</w:t>
            </w:r>
          </w:p>
        </w:tc>
        <w:tc>
          <w:tcPr>
            <w:tcW w:w="964" w:type="dxa"/>
            <w:tcBorders>
              <w:bottom w:val="nil"/>
            </w:tcBorders>
          </w:tcPr>
          <w:p w14:paraId="7E3B1B54" w14:textId="77777777" w:rsidR="0081760C" w:rsidRDefault="0081760C">
            <w:pPr>
              <w:pStyle w:val="ConsPlusNormal"/>
              <w:jc w:val="center"/>
            </w:pPr>
            <w:r>
              <w:t>0,0</w:t>
            </w:r>
          </w:p>
        </w:tc>
        <w:tc>
          <w:tcPr>
            <w:tcW w:w="964" w:type="dxa"/>
            <w:tcBorders>
              <w:bottom w:val="nil"/>
            </w:tcBorders>
          </w:tcPr>
          <w:p w14:paraId="3C945F33" w14:textId="77777777" w:rsidR="0081760C" w:rsidRDefault="0081760C">
            <w:pPr>
              <w:pStyle w:val="ConsPlusNormal"/>
              <w:jc w:val="center"/>
            </w:pPr>
            <w:r>
              <w:t>120,0</w:t>
            </w:r>
          </w:p>
        </w:tc>
        <w:tc>
          <w:tcPr>
            <w:tcW w:w="964" w:type="dxa"/>
            <w:tcBorders>
              <w:bottom w:val="nil"/>
            </w:tcBorders>
          </w:tcPr>
          <w:p w14:paraId="231500C5" w14:textId="77777777" w:rsidR="0081760C" w:rsidRDefault="0081760C">
            <w:pPr>
              <w:pStyle w:val="ConsPlusNormal"/>
              <w:jc w:val="center"/>
            </w:pPr>
            <w:r>
              <w:t>5000,0</w:t>
            </w:r>
          </w:p>
        </w:tc>
        <w:tc>
          <w:tcPr>
            <w:tcW w:w="964" w:type="dxa"/>
            <w:tcBorders>
              <w:bottom w:val="nil"/>
            </w:tcBorders>
          </w:tcPr>
          <w:p w14:paraId="77CB45DA" w14:textId="77777777" w:rsidR="0081760C" w:rsidRDefault="0081760C">
            <w:pPr>
              <w:pStyle w:val="ConsPlusNormal"/>
              <w:jc w:val="center"/>
            </w:pPr>
            <w:r>
              <w:t>5000,0</w:t>
            </w:r>
          </w:p>
        </w:tc>
        <w:tc>
          <w:tcPr>
            <w:tcW w:w="964" w:type="dxa"/>
            <w:tcBorders>
              <w:bottom w:val="nil"/>
            </w:tcBorders>
          </w:tcPr>
          <w:p w14:paraId="4C43B68E" w14:textId="77777777" w:rsidR="0081760C" w:rsidRDefault="0081760C">
            <w:pPr>
              <w:pStyle w:val="ConsPlusNormal"/>
              <w:jc w:val="center"/>
            </w:pPr>
            <w:r>
              <w:t>5000,0</w:t>
            </w:r>
          </w:p>
        </w:tc>
        <w:tc>
          <w:tcPr>
            <w:tcW w:w="964" w:type="dxa"/>
            <w:tcBorders>
              <w:bottom w:val="nil"/>
            </w:tcBorders>
          </w:tcPr>
          <w:p w14:paraId="5CBF30E3" w14:textId="77777777" w:rsidR="0081760C" w:rsidRDefault="0081760C">
            <w:pPr>
              <w:pStyle w:val="ConsPlusNormal"/>
              <w:jc w:val="center"/>
            </w:pPr>
            <w:r>
              <w:t>5000,0</w:t>
            </w:r>
          </w:p>
        </w:tc>
        <w:tc>
          <w:tcPr>
            <w:tcW w:w="964" w:type="dxa"/>
            <w:tcBorders>
              <w:bottom w:val="nil"/>
            </w:tcBorders>
          </w:tcPr>
          <w:p w14:paraId="2DC3635C" w14:textId="77777777" w:rsidR="0081760C" w:rsidRDefault="0081760C">
            <w:pPr>
              <w:pStyle w:val="ConsPlusNormal"/>
              <w:jc w:val="center"/>
            </w:pPr>
            <w:r>
              <w:t>0,0</w:t>
            </w:r>
          </w:p>
        </w:tc>
        <w:tc>
          <w:tcPr>
            <w:tcW w:w="964" w:type="dxa"/>
            <w:tcBorders>
              <w:bottom w:val="nil"/>
            </w:tcBorders>
          </w:tcPr>
          <w:p w14:paraId="3BC793AB" w14:textId="77777777" w:rsidR="0081760C" w:rsidRDefault="0081760C">
            <w:pPr>
              <w:pStyle w:val="ConsPlusNormal"/>
              <w:jc w:val="center"/>
            </w:pPr>
            <w:r>
              <w:t>0,0</w:t>
            </w:r>
          </w:p>
        </w:tc>
        <w:tc>
          <w:tcPr>
            <w:tcW w:w="964" w:type="dxa"/>
            <w:tcBorders>
              <w:bottom w:val="nil"/>
            </w:tcBorders>
          </w:tcPr>
          <w:p w14:paraId="7278D964" w14:textId="77777777" w:rsidR="0081760C" w:rsidRDefault="0081760C">
            <w:pPr>
              <w:pStyle w:val="ConsPlusNormal"/>
              <w:jc w:val="center"/>
            </w:pPr>
            <w:r>
              <w:t>0,0</w:t>
            </w:r>
          </w:p>
        </w:tc>
      </w:tr>
      <w:tr w:rsidR="0081760C" w14:paraId="24DAD5BE" w14:textId="77777777">
        <w:tc>
          <w:tcPr>
            <w:tcW w:w="567" w:type="dxa"/>
            <w:vMerge/>
          </w:tcPr>
          <w:p w14:paraId="18950525" w14:textId="77777777" w:rsidR="0081760C" w:rsidRDefault="0081760C">
            <w:pPr>
              <w:spacing w:after="1" w:line="0" w:lineRule="atLeast"/>
            </w:pPr>
          </w:p>
        </w:tc>
        <w:tc>
          <w:tcPr>
            <w:tcW w:w="2098" w:type="dxa"/>
            <w:tcBorders>
              <w:top w:val="nil"/>
            </w:tcBorders>
          </w:tcPr>
          <w:p w14:paraId="27F30BCC" w14:textId="77777777" w:rsidR="0081760C" w:rsidRDefault="0081760C">
            <w:pPr>
              <w:pStyle w:val="ConsPlusNormal"/>
            </w:pPr>
            <w:r>
              <w:t>в том числе средства федерального бюджета</w:t>
            </w:r>
          </w:p>
        </w:tc>
        <w:tc>
          <w:tcPr>
            <w:tcW w:w="1128" w:type="dxa"/>
            <w:tcBorders>
              <w:top w:val="nil"/>
            </w:tcBorders>
          </w:tcPr>
          <w:p w14:paraId="32186328" w14:textId="77777777" w:rsidR="0081760C" w:rsidRDefault="0081760C">
            <w:pPr>
              <w:pStyle w:val="ConsPlusNormal"/>
            </w:pPr>
          </w:p>
        </w:tc>
        <w:tc>
          <w:tcPr>
            <w:tcW w:w="1077" w:type="dxa"/>
            <w:tcBorders>
              <w:top w:val="nil"/>
            </w:tcBorders>
          </w:tcPr>
          <w:p w14:paraId="6CA0CB66" w14:textId="77777777" w:rsidR="0081760C" w:rsidRDefault="0081760C">
            <w:pPr>
              <w:pStyle w:val="ConsPlusNormal"/>
              <w:jc w:val="center"/>
            </w:pPr>
            <w:r>
              <w:t>0,0</w:t>
            </w:r>
          </w:p>
        </w:tc>
        <w:tc>
          <w:tcPr>
            <w:tcW w:w="964" w:type="dxa"/>
            <w:tcBorders>
              <w:top w:val="nil"/>
            </w:tcBorders>
          </w:tcPr>
          <w:p w14:paraId="6FA7E809" w14:textId="77777777" w:rsidR="0081760C" w:rsidRDefault="0081760C">
            <w:pPr>
              <w:pStyle w:val="ConsPlusNormal"/>
              <w:jc w:val="center"/>
            </w:pPr>
            <w:r>
              <w:t>0,0</w:t>
            </w:r>
          </w:p>
        </w:tc>
        <w:tc>
          <w:tcPr>
            <w:tcW w:w="964" w:type="dxa"/>
            <w:tcBorders>
              <w:top w:val="nil"/>
            </w:tcBorders>
          </w:tcPr>
          <w:p w14:paraId="177D9556" w14:textId="77777777" w:rsidR="0081760C" w:rsidRDefault="0081760C">
            <w:pPr>
              <w:pStyle w:val="ConsPlusNormal"/>
              <w:jc w:val="center"/>
            </w:pPr>
            <w:r>
              <w:t>0,0</w:t>
            </w:r>
          </w:p>
        </w:tc>
        <w:tc>
          <w:tcPr>
            <w:tcW w:w="964" w:type="dxa"/>
            <w:tcBorders>
              <w:top w:val="nil"/>
            </w:tcBorders>
          </w:tcPr>
          <w:p w14:paraId="47D6C5A8" w14:textId="77777777" w:rsidR="0081760C" w:rsidRDefault="0081760C">
            <w:pPr>
              <w:pStyle w:val="ConsPlusNormal"/>
              <w:jc w:val="center"/>
            </w:pPr>
            <w:r>
              <w:t>0,0</w:t>
            </w:r>
          </w:p>
        </w:tc>
        <w:tc>
          <w:tcPr>
            <w:tcW w:w="964" w:type="dxa"/>
            <w:tcBorders>
              <w:top w:val="nil"/>
            </w:tcBorders>
          </w:tcPr>
          <w:p w14:paraId="15698777" w14:textId="77777777" w:rsidR="0081760C" w:rsidRDefault="0081760C">
            <w:pPr>
              <w:pStyle w:val="ConsPlusNormal"/>
              <w:jc w:val="center"/>
            </w:pPr>
            <w:r>
              <w:t>0,0</w:t>
            </w:r>
          </w:p>
        </w:tc>
        <w:tc>
          <w:tcPr>
            <w:tcW w:w="964" w:type="dxa"/>
            <w:tcBorders>
              <w:top w:val="nil"/>
            </w:tcBorders>
          </w:tcPr>
          <w:p w14:paraId="0C7E9402" w14:textId="77777777" w:rsidR="0081760C" w:rsidRDefault="0081760C">
            <w:pPr>
              <w:pStyle w:val="ConsPlusNormal"/>
              <w:jc w:val="center"/>
            </w:pPr>
            <w:r>
              <w:t>0,0</w:t>
            </w:r>
          </w:p>
        </w:tc>
        <w:tc>
          <w:tcPr>
            <w:tcW w:w="964" w:type="dxa"/>
            <w:tcBorders>
              <w:top w:val="nil"/>
            </w:tcBorders>
          </w:tcPr>
          <w:p w14:paraId="6F00D7E8" w14:textId="77777777" w:rsidR="0081760C" w:rsidRDefault="0081760C">
            <w:pPr>
              <w:pStyle w:val="ConsPlusNormal"/>
              <w:jc w:val="center"/>
            </w:pPr>
            <w:r>
              <w:t>0,0</w:t>
            </w:r>
          </w:p>
        </w:tc>
        <w:tc>
          <w:tcPr>
            <w:tcW w:w="964" w:type="dxa"/>
            <w:tcBorders>
              <w:top w:val="nil"/>
            </w:tcBorders>
          </w:tcPr>
          <w:p w14:paraId="0E67CE8E" w14:textId="77777777" w:rsidR="0081760C" w:rsidRDefault="0081760C">
            <w:pPr>
              <w:pStyle w:val="ConsPlusNormal"/>
              <w:jc w:val="center"/>
            </w:pPr>
            <w:r>
              <w:t>0,0</w:t>
            </w:r>
          </w:p>
        </w:tc>
        <w:tc>
          <w:tcPr>
            <w:tcW w:w="964" w:type="dxa"/>
            <w:tcBorders>
              <w:top w:val="nil"/>
            </w:tcBorders>
          </w:tcPr>
          <w:p w14:paraId="3F6BC706" w14:textId="77777777" w:rsidR="0081760C" w:rsidRDefault="0081760C">
            <w:pPr>
              <w:pStyle w:val="ConsPlusNormal"/>
              <w:jc w:val="center"/>
            </w:pPr>
            <w:r>
              <w:t>0,0</w:t>
            </w:r>
          </w:p>
        </w:tc>
        <w:tc>
          <w:tcPr>
            <w:tcW w:w="964" w:type="dxa"/>
            <w:tcBorders>
              <w:top w:val="nil"/>
            </w:tcBorders>
          </w:tcPr>
          <w:p w14:paraId="24BEF5D1" w14:textId="77777777" w:rsidR="0081760C" w:rsidRDefault="0081760C">
            <w:pPr>
              <w:pStyle w:val="ConsPlusNormal"/>
              <w:jc w:val="center"/>
            </w:pPr>
            <w:r>
              <w:t>0,0</w:t>
            </w:r>
          </w:p>
        </w:tc>
        <w:tc>
          <w:tcPr>
            <w:tcW w:w="964" w:type="dxa"/>
            <w:tcBorders>
              <w:top w:val="nil"/>
            </w:tcBorders>
          </w:tcPr>
          <w:p w14:paraId="4CE91516" w14:textId="77777777" w:rsidR="0081760C" w:rsidRDefault="0081760C">
            <w:pPr>
              <w:pStyle w:val="ConsPlusNormal"/>
              <w:jc w:val="center"/>
            </w:pPr>
            <w:r>
              <w:t>0,0</w:t>
            </w:r>
          </w:p>
        </w:tc>
      </w:tr>
      <w:tr w:rsidR="0081760C" w14:paraId="050D3B5C" w14:textId="77777777">
        <w:tc>
          <w:tcPr>
            <w:tcW w:w="14510" w:type="dxa"/>
            <w:gridSpan w:val="14"/>
          </w:tcPr>
          <w:p w14:paraId="7A46B150" w14:textId="77777777" w:rsidR="0081760C" w:rsidRDefault="0081760C">
            <w:pPr>
              <w:pStyle w:val="ConsPlusNormal"/>
              <w:jc w:val="center"/>
              <w:outlineLvl w:val="2"/>
            </w:pPr>
            <w:r>
              <w:t>Подпрограмма 8 "Сохранение и развитие языков народов Дагестана"</w:t>
            </w:r>
          </w:p>
        </w:tc>
      </w:tr>
      <w:tr w:rsidR="0081760C" w14:paraId="751E8D5E" w14:textId="77777777">
        <w:tc>
          <w:tcPr>
            <w:tcW w:w="567" w:type="dxa"/>
          </w:tcPr>
          <w:p w14:paraId="67AADE1C" w14:textId="77777777" w:rsidR="0081760C" w:rsidRDefault="0081760C">
            <w:pPr>
              <w:pStyle w:val="ConsPlusNormal"/>
              <w:jc w:val="center"/>
            </w:pPr>
            <w:r>
              <w:t>1.</w:t>
            </w:r>
          </w:p>
        </w:tc>
        <w:tc>
          <w:tcPr>
            <w:tcW w:w="2098" w:type="dxa"/>
          </w:tcPr>
          <w:p w14:paraId="2117C006" w14:textId="77777777" w:rsidR="0081760C" w:rsidRDefault="0081760C">
            <w:pPr>
              <w:pStyle w:val="ConsPlusNormal"/>
            </w:pPr>
            <w:r>
              <w:t>Разработка Концепции изучения родных языков и литератур в образовательных организациях Республики Дагестан</w:t>
            </w:r>
          </w:p>
        </w:tc>
        <w:tc>
          <w:tcPr>
            <w:tcW w:w="1128" w:type="dxa"/>
          </w:tcPr>
          <w:p w14:paraId="272E7694" w14:textId="77777777" w:rsidR="0081760C" w:rsidRDefault="0081760C">
            <w:pPr>
              <w:pStyle w:val="ConsPlusNormal"/>
            </w:pPr>
            <w:r>
              <w:t>республиканский бюджет РД</w:t>
            </w:r>
          </w:p>
        </w:tc>
        <w:tc>
          <w:tcPr>
            <w:tcW w:w="1077" w:type="dxa"/>
          </w:tcPr>
          <w:p w14:paraId="3C87E1C9" w14:textId="77777777" w:rsidR="0081760C" w:rsidRDefault="0081760C">
            <w:pPr>
              <w:pStyle w:val="ConsPlusNormal"/>
              <w:jc w:val="center"/>
            </w:pPr>
            <w:r>
              <w:t>50,0</w:t>
            </w:r>
          </w:p>
        </w:tc>
        <w:tc>
          <w:tcPr>
            <w:tcW w:w="964" w:type="dxa"/>
          </w:tcPr>
          <w:p w14:paraId="43EDA393" w14:textId="77777777" w:rsidR="0081760C" w:rsidRDefault="0081760C">
            <w:pPr>
              <w:pStyle w:val="ConsPlusNormal"/>
              <w:jc w:val="center"/>
            </w:pPr>
            <w:r>
              <w:t>0,0</w:t>
            </w:r>
          </w:p>
        </w:tc>
        <w:tc>
          <w:tcPr>
            <w:tcW w:w="964" w:type="dxa"/>
          </w:tcPr>
          <w:p w14:paraId="0EA92A27" w14:textId="77777777" w:rsidR="0081760C" w:rsidRDefault="0081760C">
            <w:pPr>
              <w:pStyle w:val="ConsPlusNormal"/>
              <w:jc w:val="center"/>
            </w:pPr>
            <w:r>
              <w:t>0,0</w:t>
            </w:r>
          </w:p>
        </w:tc>
        <w:tc>
          <w:tcPr>
            <w:tcW w:w="964" w:type="dxa"/>
          </w:tcPr>
          <w:p w14:paraId="0AC2D54A" w14:textId="77777777" w:rsidR="0081760C" w:rsidRDefault="0081760C">
            <w:pPr>
              <w:pStyle w:val="ConsPlusNormal"/>
              <w:jc w:val="center"/>
            </w:pPr>
            <w:r>
              <w:t>0,0</w:t>
            </w:r>
          </w:p>
        </w:tc>
        <w:tc>
          <w:tcPr>
            <w:tcW w:w="964" w:type="dxa"/>
          </w:tcPr>
          <w:p w14:paraId="6F7D376B" w14:textId="77777777" w:rsidR="0081760C" w:rsidRDefault="0081760C">
            <w:pPr>
              <w:pStyle w:val="ConsPlusNormal"/>
              <w:jc w:val="center"/>
            </w:pPr>
            <w:r>
              <w:t>0,0</w:t>
            </w:r>
          </w:p>
        </w:tc>
        <w:tc>
          <w:tcPr>
            <w:tcW w:w="964" w:type="dxa"/>
          </w:tcPr>
          <w:p w14:paraId="31C40546" w14:textId="77777777" w:rsidR="0081760C" w:rsidRDefault="0081760C">
            <w:pPr>
              <w:pStyle w:val="ConsPlusNormal"/>
              <w:jc w:val="center"/>
            </w:pPr>
            <w:r>
              <w:t>50,0</w:t>
            </w:r>
          </w:p>
        </w:tc>
        <w:tc>
          <w:tcPr>
            <w:tcW w:w="964" w:type="dxa"/>
          </w:tcPr>
          <w:p w14:paraId="480B1C94" w14:textId="77777777" w:rsidR="0081760C" w:rsidRDefault="0081760C">
            <w:pPr>
              <w:pStyle w:val="ConsPlusNormal"/>
              <w:jc w:val="center"/>
            </w:pPr>
            <w:r>
              <w:t>0,0</w:t>
            </w:r>
          </w:p>
        </w:tc>
        <w:tc>
          <w:tcPr>
            <w:tcW w:w="964" w:type="dxa"/>
          </w:tcPr>
          <w:p w14:paraId="6D5444E9" w14:textId="77777777" w:rsidR="0081760C" w:rsidRDefault="0081760C">
            <w:pPr>
              <w:pStyle w:val="ConsPlusNormal"/>
              <w:jc w:val="center"/>
            </w:pPr>
            <w:r>
              <w:t>0,0</w:t>
            </w:r>
          </w:p>
        </w:tc>
        <w:tc>
          <w:tcPr>
            <w:tcW w:w="964" w:type="dxa"/>
          </w:tcPr>
          <w:p w14:paraId="54E4951B" w14:textId="77777777" w:rsidR="0081760C" w:rsidRDefault="0081760C">
            <w:pPr>
              <w:pStyle w:val="ConsPlusNormal"/>
              <w:jc w:val="center"/>
            </w:pPr>
            <w:r>
              <w:t>0,0</w:t>
            </w:r>
          </w:p>
        </w:tc>
        <w:tc>
          <w:tcPr>
            <w:tcW w:w="964" w:type="dxa"/>
          </w:tcPr>
          <w:p w14:paraId="60390D64" w14:textId="77777777" w:rsidR="0081760C" w:rsidRDefault="0081760C">
            <w:pPr>
              <w:pStyle w:val="ConsPlusNormal"/>
              <w:jc w:val="center"/>
            </w:pPr>
            <w:r>
              <w:t>0,0</w:t>
            </w:r>
          </w:p>
        </w:tc>
        <w:tc>
          <w:tcPr>
            <w:tcW w:w="964" w:type="dxa"/>
          </w:tcPr>
          <w:p w14:paraId="07C39457" w14:textId="77777777" w:rsidR="0081760C" w:rsidRDefault="0081760C">
            <w:pPr>
              <w:pStyle w:val="ConsPlusNormal"/>
              <w:jc w:val="center"/>
            </w:pPr>
            <w:r>
              <w:t>0,0</w:t>
            </w:r>
          </w:p>
        </w:tc>
      </w:tr>
      <w:tr w:rsidR="0081760C" w14:paraId="3A1E0EE3" w14:textId="77777777">
        <w:tc>
          <w:tcPr>
            <w:tcW w:w="567" w:type="dxa"/>
          </w:tcPr>
          <w:p w14:paraId="30223F18" w14:textId="77777777" w:rsidR="0081760C" w:rsidRDefault="0081760C">
            <w:pPr>
              <w:pStyle w:val="ConsPlusNormal"/>
              <w:jc w:val="center"/>
            </w:pPr>
            <w:r>
              <w:t>2.</w:t>
            </w:r>
          </w:p>
        </w:tc>
        <w:tc>
          <w:tcPr>
            <w:tcW w:w="2098" w:type="dxa"/>
          </w:tcPr>
          <w:p w14:paraId="2CDB3D95" w14:textId="77777777" w:rsidR="0081760C" w:rsidRDefault="0081760C">
            <w:pPr>
              <w:pStyle w:val="ConsPlusNormal"/>
            </w:pPr>
            <w:r>
              <w:t>Проведение мероприятий по развитию родных языков, конкурсов, конференций и форумов</w:t>
            </w:r>
          </w:p>
        </w:tc>
        <w:tc>
          <w:tcPr>
            <w:tcW w:w="1128" w:type="dxa"/>
          </w:tcPr>
          <w:p w14:paraId="71D64A01" w14:textId="77777777" w:rsidR="0081760C" w:rsidRDefault="0081760C">
            <w:pPr>
              <w:pStyle w:val="ConsPlusNormal"/>
            </w:pPr>
            <w:r>
              <w:t>республиканский бюджет РД</w:t>
            </w:r>
          </w:p>
        </w:tc>
        <w:tc>
          <w:tcPr>
            <w:tcW w:w="1077" w:type="dxa"/>
          </w:tcPr>
          <w:p w14:paraId="44E1F024" w14:textId="77777777" w:rsidR="0081760C" w:rsidRDefault="0081760C">
            <w:pPr>
              <w:pStyle w:val="ConsPlusNormal"/>
              <w:jc w:val="center"/>
            </w:pPr>
            <w:r>
              <w:t>159,5</w:t>
            </w:r>
          </w:p>
        </w:tc>
        <w:tc>
          <w:tcPr>
            <w:tcW w:w="964" w:type="dxa"/>
          </w:tcPr>
          <w:p w14:paraId="2AC65E96" w14:textId="77777777" w:rsidR="0081760C" w:rsidRDefault="0081760C">
            <w:pPr>
              <w:pStyle w:val="ConsPlusNormal"/>
              <w:jc w:val="center"/>
            </w:pPr>
            <w:r>
              <w:t>0,0</w:t>
            </w:r>
          </w:p>
        </w:tc>
        <w:tc>
          <w:tcPr>
            <w:tcW w:w="964" w:type="dxa"/>
          </w:tcPr>
          <w:p w14:paraId="17275B3D" w14:textId="77777777" w:rsidR="0081760C" w:rsidRDefault="0081760C">
            <w:pPr>
              <w:pStyle w:val="ConsPlusNormal"/>
              <w:jc w:val="center"/>
            </w:pPr>
            <w:r>
              <w:t>0,0</w:t>
            </w:r>
          </w:p>
        </w:tc>
        <w:tc>
          <w:tcPr>
            <w:tcW w:w="964" w:type="dxa"/>
          </w:tcPr>
          <w:p w14:paraId="5BE3F638" w14:textId="77777777" w:rsidR="0081760C" w:rsidRDefault="0081760C">
            <w:pPr>
              <w:pStyle w:val="ConsPlusNormal"/>
              <w:jc w:val="center"/>
            </w:pPr>
            <w:r>
              <w:t>0,0</w:t>
            </w:r>
          </w:p>
        </w:tc>
        <w:tc>
          <w:tcPr>
            <w:tcW w:w="964" w:type="dxa"/>
          </w:tcPr>
          <w:p w14:paraId="5369B1FC" w14:textId="77777777" w:rsidR="0081760C" w:rsidRDefault="0081760C">
            <w:pPr>
              <w:pStyle w:val="ConsPlusNormal"/>
              <w:jc w:val="center"/>
            </w:pPr>
            <w:r>
              <w:t>0,0</w:t>
            </w:r>
          </w:p>
        </w:tc>
        <w:tc>
          <w:tcPr>
            <w:tcW w:w="964" w:type="dxa"/>
          </w:tcPr>
          <w:p w14:paraId="18DE031D" w14:textId="77777777" w:rsidR="0081760C" w:rsidRDefault="0081760C">
            <w:pPr>
              <w:pStyle w:val="ConsPlusNormal"/>
              <w:jc w:val="center"/>
            </w:pPr>
            <w:r>
              <w:t>159,5</w:t>
            </w:r>
          </w:p>
        </w:tc>
        <w:tc>
          <w:tcPr>
            <w:tcW w:w="964" w:type="dxa"/>
          </w:tcPr>
          <w:p w14:paraId="182A3EF6" w14:textId="77777777" w:rsidR="0081760C" w:rsidRDefault="0081760C">
            <w:pPr>
              <w:pStyle w:val="ConsPlusNormal"/>
              <w:jc w:val="center"/>
            </w:pPr>
            <w:r>
              <w:t>0,0</w:t>
            </w:r>
          </w:p>
        </w:tc>
        <w:tc>
          <w:tcPr>
            <w:tcW w:w="964" w:type="dxa"/>
          </w:tcPr>
          <w:p w14:paraId="27BE2B86" w14:textId="77777777" w:rsidR="0081760C" w:rsidRDefault="0081760C">
            <w:pPr>
              <w:pStyle w:val="ConsPlusNormal"/>
              <w:jc w:val="center"/>
            </w:pPr>
            <w:r>
              <w:t>0,0</w:t>
            </w:r>
          </w:p>
        </w:tc>
        <w:tc>
          <w:tcPr>
            <w:tcW w:w="964" w:type="dxa"/>
          </w:tcPr>
          <w:p w14:paraId="45988A72" w14:textId="77777777" w:rsidR="0081760C" w:rsidRDefault="0081760C">
            <w:pPr>
              <w:pStyle w:val="ConsPlusNormal"/>
              <w:jc w:val="center"/>
            </w:pPr>
            <w:r>
              <w:t>0,0</w:t>
            </w:r>
          </w:p>
        </w:tc>
        <w:tc>
          <w:tcPr>
            <w:tcW w:w="964" w:type="dxa"/>
          </w:tcPr>
          <w:p w14:paraId="08041E4B" w14:textId="77777777" w:rsidR="0081760C" w:rsidRDefault="0081760C">
            <w:pPr>
              <w:pStyle w:val="ConsPlusNormal"/>
              <w:jc w:val="center"/>
            </w:pPr>
            <w:r>
              <w:t>0,0</w:t>
            </w:r>
          </w:p>
        </w:tc>
        <w:tc>
          <w:tcPr>
            <w:tcW w:w="964" w:type="dxa"/>
          </w:tcPr>
          <w:p w14:paraId="210AE5C9" w14:textId="77777777" w:rsidR="0081760C" w:rsidRDefault="0081760C">
            <w:pPr>
              <w:pStyle w:val="ConsPlusNormal"/>
              <w:jc w:val="center"/>
            </w:pPr>
            <w:r>
              <w:t>0,0</w:t>
            </w:r>
          </w:p>
        </w:tc>
      </w:tr>
      <w:tr w:rsidR="0081760C" w14:paraId="1B782D40" w14:textId="77777777">
        <w:tc>
          <w:tcPr>
            <w:tcW w:w="567" w:type="dxa"/>
          </w:tcPr>
          <w:p w14:paraId="2E2DDD27" w14:textId="77777777" w:rsidR="0081760C" w:rsidRDefault="0081760C">
            <w:pPr>
              <w:pStyle w:val="ConsPlusNormal"/>
              <w:jc w:val="center"/>
            </w:pPr>
            <w:r>
              <w:t>3.</w:t>
            </w:r>
          </w:p>
        </w:tc>
        <w:tc>
          <w:tcPr>
            <w:tcW w:w="2098" w:type="dxa"/>
          </w:tcPr>
          <w:p w14:paraId="3089EDF9" w14:textId="77777777" w:rsidR="0081760C" w:rsidRDefault="0081760C">
            <w:pPr>
              <w:pStyle w:val="ConsPlusNormal"/>
            </w:pPr>
            <w:r>
              <w:t>Издание сборника по результатам мониторинга состояния преподавания и изучения родных языков и литератур в образовательных организациях Республики Дагестан</w:t>
            </w:r>
          </w:p>
        </w:tc>
        <w:tc>
          <w:tcPr>
            <w:tcW w:w="1128" w:type="dxa"/>
          </w:tcPr>
          <w:p w14:paraId="367B23E7" w14:textId="77777777" w:rsidR="0081760C" w:rsidRDefault="0081760C">
            <w:pPr>
              <w:pStyle w:val="ConsPlusNormal"/>
            </w:pPr>
            <w:r>
              <w:t>республиканский бюджет РД</w:t>
            </w:r>
          </w:p>
        </w:tc>
        <w:tc>
          <w:tcPr>
            <w:tcW w:w="1077" w:type="dxa"/>
          </w:tcPr>
          <w:p w14:paraId="2D1D2278" w14:textId="77777777" w:rsidR="0081760C" w:rsidRDefault="0081760C">
            <w:pPr>
              <w:pStyle w:val="ConsPlusNormal"/>
              <w:jc w:val="center"/>
            </w:pPr>
            <w:r>
              <w:t>30,0</w:t>
            </w:r>
          </w:p>
        </w:tc>
        <w:tc>
          <w:tcPr>
            <w:tcW w:w="964" w:type="dxa"/>
          </w:tcPr>
          <w:p w14:paraId="51C02F5B" w14:textId="77777777" w:rsidR="0081760C" w:rsidRDefault="0081760C">
            <w:pPr>
              <w:pStyle w:val="ConsPlusNormal"/>
              <w:jc w:val="center"/>
            </w:pPr>
            <w:r>
              <w:t>0,0</w:t>
            </w:r>
          </w:p>
        </w:tc>
        <w:tc>
          <w:tcPr>
            <w:tcW w:w="964" w:type="dxa"/>
          </w:tcPr>
          <w:p w14:paraId="54E5A720" w14:textId="77777777" w:rsidR="0081760C" w:rsidRDefault="0081760C">
            <w:pPr>
              <w:pStyle w:val="ConsPlusNormal"/>
              <w:jc w:val="center"/>
            </w:pPr>
            <w:r>
              <w:t>0,0</w:t>
            </w:r>
          </w:p>
        </w:tc>
        <w:tc>
          <w:tcPr>
            <w:tcW w:w="964" w:type="dxa"/>
          </w:tcPr>
          <w:p w14:paraId="09495424" w14:textId="77777777" w:rsidR="0081760C" w:rsidRDefault="0081760C">
            <w:pPr>
              <w:pStyle w:val="ConsPlusNormal"/>
              <w:jc w:val="center"/>
            </w:pPr>
            <w:r>
              <w:t>0,0</w:t>
            </w:r>
          </w:p>
        </w:tc>
        <w:tc>
          <w:tcPr>
            <w:tcW w:w="964" w:type="dxa"/>
          </w:tcPr>
          <w:p w14:paraId="5D2D9090" w14:textId="77777777" w:rsidR="0081760C" w:rsidRDefault="0081760C">
            <w:pPr>
              <w:pStyle w:val="ConsPlusNormal"/>
              <w:jc w:val="center"/>
            </w:pPr>
            <w:r>
              <w:t>0,0</w:t>
            </w:r>
          </w:p>
        </w:tc>
        <w:tc>
          <w:tcPr>
            <w:tcW w:w="964" w:type="dxa"/>
          </w:tcPr>
          <w:p w14:paraId="380FD9F3" w14:textId="77777777" w:rsidR="0081760C" w:rsidRDefault="0081760C">
            <w:pPr>
              <w:pStyle w:val="ConsPlusNormal"/>
              <w:jc w:val="center"/>
            </w:pPr>
            <w:r>
              <w:t>30,0</w:t>
            </w:r>
          </w:p>
        </w:tc>
        <w:tc>
          <w:tcPr>
            <w:tcW w:w="964" w:type="dxa"/>
          </w:tcPr>
          <w:p w14:paraId="53291FDC" w14:textId="77777777" w:rsidR="0081760C" w:rsidRDefault="0081760C">
            <w:pPr>
              <w:pStyle w:val="ConsPlusNormal"/>
              <w:jc w:val="center"/>
            </w:pPr>
            <w:r>
              <w:t>0,0</w:t>
            </w:r>
          </w:p>
        </w:tc>
        <w:tc>
          <w:tcPr>
            <w:tcW w:w="964" w:type="dxa"/>
          </w:tcPr>
          <w:p w14:paraId="6BB819EE" w14:textId="77777777" w:rsidR="0081760C" w:rsidRDefault="0081760C">
            <w:pPr>
              <w:pStyle w:val="ConsPlusNormal"/>
              <w:jc w:val="center"/>
            </w:pPr>
            <w:r>
              <w:t>0,0</w:t>
            </w:r>
          </w:p>
        </w:tc>
        <w:tc>
          <w:tcPr>
            <w:tcW w:w="964" w:type="dxa"/>
          </w:tcPr>
          <w:p w14:paraId="10C7A597" w14:textId="77777777" w:rsidR="0081760C" w:rsidRDefault="0081760C">
            <w:pPr>
              <w:pStyle w:val="ConsPlusNormal"/>
              <w:jc w:val="center"/>
            </w:pPr>
            <w:r>
              <w:t>0,0</w:t>
            </w:r>
          </w:p>
        </w:tc>
        <w:tc>
          <w:tcPr>
            <w:tcW w:w="964" w:type="dxa"/>
          </w:tcPr>
          <w:p w14:paraId="56285B82" w14:textId="77777777" w:rsidR="0081760C" w:rsidRDefault="0081760C">
            <w:pPr>
              <w:pStyle w:val="ConsPlusNormal"/>
              <w:jc w:val="center"/>
            </w:pPr>
            <w:r>
              <w:t>0,0</w:t>
            </w:r>
          </w:p>
        </w:tc>
        <w:tc>
          <w:tcPr>
            <w:tcW w:w="964" w:type="dxa"/>
          </w:tcPr>
          <w:p w14:paraId="654B7945" w14:textId="77777777" w:rsidR="0081760C" w:rsidRDefault="0081760C">
            <w:pPr>
              <w:pStyle w:val="ConsPlusNormal"/>
              <w:jc w:val="center"/>
            </w:pPr>
            <w:r>
              <w:t>0,0</w:t>
            </w:r>
          </w:p>
        </w:tc>
      </w:tr>
      <w:tr w:rsidR="0081760C" w14:paraId="2B629AA8" w14:textId="77777777">
        <w:tc>
          <w:tcPr>
            <w:tcW w:w="567" w:type="dxa"/>
          </w:tcPr>
          <w:p w14:paraId="6C6CBA47" w14:textId="77777777" w:rsidR="0081760C" w:rsidRDefault="0081760C">
            <w:pPr>
              <w:pStyle w:val="ConsPlusNormal"/>
              <w:jc w:val="center"/>
            </w:pPr>
            <w:r>
              <w:t>4.</w:t>
            </w:r>
          </w:p>
        </w:tc>
        <w:tc>
          <w:tcPr>
            <w:tcW w:w="2098" w:type="dxa"/>
          </w:tcPr>
          <w:p w14:paraId="22332151" w14:textId="77777777" w:rsidR="0081760C" w:rsidRDefault="0081760C">
            <w:pPr>
              <w:pStyle w:val="ConsPlusNormal"/>
            </w:pPr>
            <w:r>
              <w:t>Разработка и издание учебных пособий, учебных материалов, методики преподавания, словарей, периодической печати на родных языках</w:t>
            </w:r>
          </w:p>
        </w:tc>
        <w:tc>
          <w:tcPr>
            <w:tcW w:w="1128" w:type="dxa"/>
          </w:tcPr>
          <w:p w14:paraId="1E91ED14" w14:textId="77777777" w:rsidR="0081760C" w:rsidRDefault="0081760C">
            <w:pPr>
              <w:pStyle w:val="ConsPlusNormal"/>
            </w:pPr>
            <w:r>
              <w:t>республиканский бюджет РД</w:t>
            </w:r>
          </w:p>
        </w:tc>
        <w:tc>
          <w:tcPr>
            <w:tcW w:w="1077" w:type="dxa"/>
          </w:tcPr>
          <w:p w14:paraId="5F40EB22" w14:textId="77777777" w:rsidR="0081760C" w:rsidRDefault="0081760C">
            <w:pPr>
              <w:pStyle w:val="ConsPlusNormal"/>
              <w:jc w:val="center"/>
            </w:pPr>
            <w:r>
              <w:t>89760,5</w:t>
            </w:r>
          </w:p>
        </w:tc>
        <w:tc>
          <w:tcPr>
            <w:tcW w:w="964" w:type="dxa"/>
          </w:tcPr>
          <w:p w14:paraId="58897382" w14:textId="77777777" w:rsidR="0081760C" w:rsidRDefault="0081760C">
            <w:pPr>
              <w:pStyle w:val="ConsPlusNormal"/>
              <w:jc w:val="center"/>
            </w:pPr>
            <w:r>
              <w:t>0,0</w:t>
            </w:r>
          </w:p>
        </w:tc>
        <w:tc>
          <w:tcPr>
            <w:tcW w:w="964" w:type="dxa"/>
          </w:tcPr>
          <w:p w14:paraId="2C211B3E" w14:textId="77777777" w:rsidR="0081760C" w:rsidRDefault="0081760C">
            <w:pPr>
              <w:pStyle w:val="ConsPlusNormal"/>
              <w:jc w:val="center"/>
            </w:pPr>
            <w:r>
              <w:t>0,0</w:t>
            </w:r>
          </w:p>
        </w:tc>
        <w:tc>
          <w:tcPr>
            <w:tcW w:w="964" w:type="dxa"/>
          </w:tcPr>
          <w:p w14:paraId="0D1EEB46" w14:textId="77777777" w:rsidR="0081760C" w:rsidRDefault="0081760C">
            <w:pPr>
              <w:pStyle w:val="ConsPlusNormal"/>
              <w:jc w:val="center"/>
            </w:pPr>
            <w:r>
              <w:t>0,0</w:t>
            </w:r>
          </w:p>
        </w:tc>
        <w:tc>
          <w:tcPr>
            <w:tcW w:w="964" w:type="dxa"/>
          </w:tcPr>
          <w:p w14:paraId="7634966C" w14:textId="77777777" w:rsidR="0081760C" w:rsidRDefault="0081760C">
            <w:pPr>
              <w:pStyle w:val="ConsPlusNormal"/>
              <w:jc w:val="center"/>
            </w:pPr>
            <w:r>
              <w:t>20000,0</w:t>
            </w:r>
          </w:p>
        </w:tc>
        <w:tc>
          <w:tcPr>
            <w:tcW w:w="964" w:type="dxa"/>
          </w:tcPr>
          <w:p w14:paraId="5A7B9DB3" w14:textId="77777777" w:rsidR="0081760C" w:rsidRDefault="0081760C">
            <w:pPr>
              <w:pStyle w:val="ConsPlusNormal"/>
              <w:jc w:val="center"/>
            </w:pPr>
            <w:r>
              <w:t>69760,5</w:t>
            </w:r>
          </w:p>
        </w:tc>
        <w:tc>
          <w:tcPr>
            <w:tcW w:w="964" w:type="dxa"/>
          </w:tcPr>
          <w:p w14:paraId="535DCE98" w14:textId="77777777" w:rsidR="0081760C" w:rsidRDefault="0081760C">
            <w:pPr>
              <w:pStyle w:val="ConsPlusNormal"/>
              <w:jc w:val="center"/>
            </w:pPr>
            <w:r>
              <w:t>0,0</w:t>
            </w:r>
          </w:p>
        </w:tc>
        <w:tc>
          <w:tcPr>
            <w:tcW w:w="964" w:type="dxa"/>
          </w:tcPr>
          <w:p w14:paraId="50CB6CA4" w14:textId="77777777" w:rsidR="0081760C" w:rsidRDefault="0081760C">
            <w:pPr>
              <w:pStyle w:val="ConsPlusNormal"/>
              <w:jc w:val="center"/>
            </w:pPr>
            <w:r>
              <w:t>0,0</w:t>
            </w:r>
          </w:p>
        </w:tc>
        <w:tc>
          <w:tcPr>
            <w:tcW w:w="964" w:type="dxa"/>
          </w:tcPr>
          <w:p w14:paraId="2713BE19" w14:textId="77777777" w:rsidR="0081760C" w:rsidRDefault="0081760C">
            <w:pPr>
              <w:pStyle w:val="ConsPlusNormal"/>
              <w:jc w:val="center"/>
            </w:pPr>
            <w:r>
              <w:t>0,0</w:t>
            </w:r>
          </w:p>
        </w:tc>
        <w:tc>
          <w:tcPr>
            <w:tcW w:w="964" w:type="dxa"/>
          </w:tcPr>
          <w:p w14:paraId="3B709BD9" w14:textId="77777777" w:rsidR="0081760C" w:rsidRDefault="0081760C">
            <w:pPr>
              <w:pStyle w:val="ConsPlusNormal"/>
              <w:jc w:val="center"/>
            </w:pPr>
            <w:r>
              <w:t>0,0</w:t>
            </w:r>
          </w:p>
        </w:tc>
        <w:tc>
          <w:tcPr>
            <w:tcW w:w="964" w:type="dxa"/>
          </w:tcPr>
          <w:p w14:paraId="6A17BAB5" w14:textId="77777777" w:rsidR="0081760C" w:rsidRDefault="0081760C">
            <w:pPr>
              <w:pStyle w:val="ConsPlusNormal"/>
              <w:jc w:val="center"/>
            </w:pPr>
            <w:r>
              <w:t>0,0</w:t>
            </w:r>
          </w:p>
        </w:tc>
      </w:tr>
      <w:tr w:rsidR="0081760C" w14:paraId="6A4D4A1D" w14:textId="77777777">
        <w:tc>
          <w:tcPr>
            <w:tcW w:w="567" w:type="dxa"/>
            <w:vMerge w:val="restart"/>
          </w:tcPr>
          <w:p w14:paraId="00D3DDE6" w14:textId="77777777" w:rsidR="0081760C" w:rsidRDefault="0081760C">
            <w:pPr>
              <w:pStyle w:val="ConsPlusNormal"/>
            </w:pPr>
          </w:p>
        </w:tc>
        <w:tc>
          <w:tcPr>
            <w:tcW w:w="2098" w:type="dxa"/>
            <w:tcBorders>
              <w:bottom w:val="nil"/>
            </w:tcBorders>
          </w:tcPr>
          <w:p w14:paraId="5AF4833D" w14:textId="77777777" w:rsidR="0081760C" w:rsidRDefault="0081760C">
            <w:pPr>
              <w:pStyle w:val="ConsPlusNormal"/>
            </w:pPr>
            <w:r>
              <w:t>Итого по подпрограмме</w:t>
            </w:r>
          </w:p>
        </w:tc>
        <w:tc>
          <w:tcPr>
            <w:tcW w:w="1128" w:type="dxa"/>
            <w:tcBorders>
              <w:bottom w:val="nil"/>
            </w:tcBorders>
          </w:tcPr>
          <w:p w14:paraId="715BAE53" w14:textId="77777777" w:rsidR="0081760C" w:rsidRDefault="0081760C">
            <w:pPr>
              <w:pStyle w:val="ConsPlusNormal"/>
            </w:pPr>
          </w:p>
        </w:tc>
        <w:tc>
          <w:tcPr>
            <w:tcW w:w="1077" w:type="dxa"/>
            <w:tcBorders>
              <w:bottom w:val="nil"/>
            </w:tcBorders>
          </w:tcPr>
          <w:p w14:paraId="653B926C" w14:textId="77777777" w:rsidR="0081760C" w:rsidRDefault="0081760C">
            <w:pPr>
              <w:pStyle w:val="ConsPlusNormal"/>
              <w:jc w:val="center"/>
            </w:pPr>
            <w:r>
              <w:t>90000,0</w:t>
            </w:r>
          </w:p>
        </w:tc>
        <w:tc>
          <w:tcPr>
            <w:tcW w:w="964" w:type="dxa"/>
            <w:tcBorders>
              <w:bottom w:val="nil"/>
            </w:tcBorders>
          </w:tcPr>
          <w:p w14:paraId="396D2535" w14:textId="77777777" w:rsidR="0081760C" w:rsidRDefault="0081760C">
            <w:pPr>
              <w:pStyle w:val="ConsPlusNormal"/>
              <w:jc w:val="center"/>
            </w:pPr>
            <w:r>
              <w:t>0,0</w:t>
            </w:r>
          </w:p>
        </w:tc>
        <w:tc>
          <w:tcPr>
            <w:tcW w:w="964" w:type="dxa"/>
            <w:tcBorders>
              <w:bottom w:val="nil"/>
            </w:tcBorders>
          </w:tcPr>
          <w:p w14:paraId="2B393247" w14:textId="77777777" w:rsidR="0081760C" w:rsidRDefault="0081760C">
            <w:pPr>
              <w:pStyle w:val="ConsPlusNormal"/>
              <w:jc w:val="center"/>
            </w:pPr>
            <w:r>
              <w:t>0,0</w:t>
            </w:r>
          </w:p>
        </w:tc>
        <w:tc>
          <w:tcPr>
            <w:tcW w:w="964" w:type="dxa"/>
            <w:tcBorders>
              <w:bottom w:val="nil"/>
            </w:tcBorders>
          </w:tcPr>
          <w:p w14:paraId="4C4AA755" w14:textId="77777777" w:rsidR="0081760C" w:rsidRDefault="0081760C">
            <w:pPr>
              <w:pStyle w:val="ConsPlusNormal"/>
              <w:jc w:val="center"/>
            </w:pPr>
            <w:r>
              <w:t>0,0</w:t>
            </w:r>
          </w:p>
        </w:tc>
        <w:tc>
          <w:tcPr>
            <w:tcW w:w="964" w:type="dxa"/>
            <w:tcBorders>
              <w:bottom w:val="nil"/>
            </w:tcBorders>
          </w:tcPr>
          <w:p w14:paraId="6702440A" w14:textId="77777777" w:rsidR="0081760C" w:rsidRDefault="0081760C">
            <w:pPr>
              <w:pStyle w:val="ConsPlusNormal"/>
              <w:jc w:val="center"/>
            </w:pPr>
            <w:r>
              <w:t>20000,0</w:t>
            </w:r>
          </w:p>
        </w:tc>
        <w:tc>
          <w:tcPr>
            <w:tcW w:w="964" w:type="dxa"/>
            <w:tcBorders>
              <w:bottom w:val="nil"/>
            </w:tcBorders>
          </w:tcPr>
          <w:p w14:paraId="5CF91D81" w14:textId="77777777" w:rsidR="0081760C" w:rsidRDefault="0081760C">
            <w:pPr>
              <w:pStyle w:val="ConsPlusNormal"/>
              <w:jc w:val="center"/>
            </w:pPr>
            <w:r>
              <w:t>70000,0</w:t>
            </w:r>
          </w:p>
        </w:tc>
        <w:tc>
          <w:tcPr>
            <w:tcW w:w="964" w:type="dxa"/>
            <w:tcBorders>
              <w:bottom w:val="nil"/>
            </w:tcBorders>
          </w:tcPr>
          <w:p w14:paraId="5BEDD0F4" w14:textId="77777777" w:rsidR="0081760C" w:rsidRDefault="0081760C">
            <w:pPr>
              <w:pStyle w:val="ConsPlusNormal"/>
              <w:jc w:val="center"/>
            </w:pPr>
            <w:r>
              <w:t>0,0</w:t>
            </w:r>
          </w:p>
        </w:tc>
        <w:tc>
          <w:tcPr>
            <w:tcW w:w="964" w:type="dxa"/>
            <w:tcBorders>
              <w:bottom w:val="nil"/>
            </w:tcBorders>
          </w:tcPr>
          <w:p w14:paraId="4D75FA7B" w14:textId="77777777" w:rsidR="0081760C" w:rsidRDefault="0081760C">
            <w:pPr>
              <w:pStyle w:val="ConsPlusNormal"/>
              <w:jc w:val="center"/>
            </w:pPr>
            <w:r>
              <w:t>0,0</w:t>
            </w:r>
          </w:p>
        </w:tc>
        <w:tc>
          <w:tcPr>
            <w:tcW w:w="964" w:type="dxa"/>
            <w:tcBorders>
              <w:bottom w:val="nil"/>
            </w:tcBorders>
          </w:tcPr>
          <w:p w14:paraId="4217125B" w14:textId="77777777" w:rsidR="0081760C" w:rsidRDefault="0081760C">
            <w:pPr>
              <w:pStyle w:val="ConsPlusNormal"/>
              <w:jc w:val="center"/>
            </w:pPr>
            <w:r>
              <w:t>0,0</w:t>
            </w:r>
          </w:p>
        </w:tc>
        <w:tc>
          <w:tcPr>
            <w:tcW w:w="964" w:type="dxa"/>
            <w:tcBorders>
              <w:bottom w:val="nil"/>
            </w:tcBorders>
          </w:tcPr>
          <w:p w14:paraId="0A280674" w14:textId="77777777" w:rsidR="0081760C" w:rsidRDefault="0081760C">
            <w:pPr>
              <w:pStyle w:val="ConsPlusNormal"/>
              <w:jc w:val="center"/>
            </w:pPr>
            <w:r>
              <w:t>0,0</w:t>
            </w:r>
          </w:p>
        </w:tc>
        <w:tc>
          <w:tcPr>
            <w:tcW w:w="964" w:type="dxa"/>
            <w:tcBorders>
              <w:bottom w:val="nil"/>
            </w:tcBorders>
          </w:tcPr>
          <w:p w14:paraId="3C8C3801" w14:textId="77777777" w:rsidR="0081760C" w:rsidRDefault="0081760C">
            <w:pPr>
              <w:pStyle w:val="ConsPlusNormal"/>
              <w:jc w:val="center"/>
            </w:pPr>
            <w:r>
              <w:t>0,0</w:t>
            </w:r>
          </w:p>
        </w:tc>
      </w:tr>
      <w:tr w:rsidR="0081760C" w14:paraId="1DDA6ECB" w14:textId="77777777">
        <w:tc>
          <w:tcPr>
            <w:tcW w:w="567" w:type="dxa"/>
            <w:vMerge/>
          </w:tcPr>
          <w:p w14:paraId="32212CE0" w14:textId="77777777" w:rsidR="0081760C" w:rsidRDefault="0081760C">
            <w:pPr>
              <w:spacing w:after="1" w:line="0" w:lineRule="atLeast"/>
            </w:pPr>
          </w:p>
        </w:tc>
        <w:tc>
          <w:tcPr>
            <w:tcW w:w="2098" w:type="dxa"/>
            <w:tcBorders>
              <w:top w:val="nil"/>
            </w:tcBorders>
          </w:tcPr>
          <w:p w14:paraId="3DC36E42" w14:textId="77777777" w:rsidR="0081760C" w:rsidRDefault="0081760C">
            <w:pPr>
              <w:pStyle w:val="ConsPlusNormal"/>
            </w:pPr>
            <w:r>
              <w:t>в том числе средства федерального бюджета</w:t>
            </w:r>
          </w:p>
        </w:tc>
        <w:tc>
          <w:tcPr>
            <w:tcW w:w="1128" w:type="dxa"/>
            <w:tcBorders>
              <w:top w:val="nil"/>
            </w:tcBorders>
          </w:tcPr>
          <w:p w14:paraId="0D69AE80" w14:textId="77777777" w:rsidR="0081760C" w:rsidRDefault="0081760C">
            <w:pPr>
              <w:pStyle w:val="ConsPlusNormal"/>
            </w:pPr>
          </w:p>
        </w:tc>
        <w:tc>
          <w:tcPr>
            <w:tcW w:w="1077" w:type="dxa"/>
            <w:tcBorders>
              <w:top w:val="nil"/>
            </w:tcBorders>
          </w:tcPr>
          <w:p w14:paraId="2A5813C8" w14:textId="77777777" w:rsidR="0081760C" w:rsidRDefault="0081760C">
            <w:pPr>
              <w:pStyle w:val="ConsPlusNormal"/>
              <w:jc w:val="center"/>
            </w:pPr>
            <w:r>
              <w:t>0,0</w:t>
            </w:r>
          </w:p>
        </w:tc>
        <w:tc>
          <w:tcPr>
            <w:tcW w:w="964" w:type="dxa"/>
            <w:tcBorders>
              <w:top w:val="nil"/>
            </w:tcBorders>
          </w:tcPr>
          <w:p w14:paraId="0FFBAABD" w14:textId="77777777" w:rsidR="0081760C" w:rsidRDefault="0081760C">
            <w:pPr>
              <w:pStyle w:val="ConsPlusNormal"/>
              <w:jc w:val="center"/>
            </w:pPr>
            <w:r>
              <w:t>0,0</w:t>
            </w:r>
          </w:p>
        </w:tc>
        <w:tc>
          <w:tcPr>
            <w:tcW w:w="964" w:type="dxa"/>
            <w:tcBorders>
              <w:top w:val="nil"/>
            </w:tcBorders>
          </w:tcPr>
          <w:p w14:paraId="44D1C849" w14:textId="77777777" w:rsidR="0081760C" w:rsidRDefault="0081760C">
            <w:pPr>
              <w:pStyle w:val="ConsPlusNormal"/>
              <w:jc w:val="center"/>
            </w:pPr>
            <w:r>
              <w:t>0,0</w:t>
            </w:r>
          </w:p>
        </w:tc>
        <w:tc>
          <w:tcPr>
            <w:tcW w:w="964" w:type="dxa"/>
            <w:tcBorders>
              <w:top w:val="nil"/>
            </w:tcBorders>
          </w:tcPr>
          <w:p w14:paraId="3EFD7821" w14:textId="77777777" w:rsidR="0081760C" w:rsidRDefault="0081760C">
            <w:pPr>
              <w:pStyle w:val="ConsPlusNormal"/>
              <w:jc w:val="center"/>
            </w:pPr>
            <w:r>
              <w:t>0,0</w:t>
            </w:r>
          </w:p>
        </w:tc>
        <w:tc>
          <w:tcPr>
            <w:tcW w:w="964" w:type="dxa"/>
            <w:tcBorders>
              <w:top w:val="nil"/>
            </w:tcBorders>
          </w:tcPr>
          <w:p w14:paraId="1CF65B23" w14:textId="77777777" w:rsidR="0081760C" w:rsidRDefault="0081760C">
            <w:pPr>
              <w:pStyle w:val="ConsPlusNormal"/>
              <w:jc w:val="center"/>
            </w:pPr>
            <w:r>
              <w:t>0,0</w:t>
            </w:r>
          </w:p>
        </w:tc>
        <w:tc>
          <w:tcPr>
            <w:tcW w:w="964" w:type="dxa"/>
            <w:tcBorders>
              <w:top w:val="nil"/>
            </w:tcBorders>
          </w:tcPr>
          <w:p w14:paraId="32131CB1" w14:textId="77777777" w:rsidR="0081760C" w:rsidRDefault="0081760C">
            <w:pPr>
              <w:pStyle w:val="ConsPlusNormal"/>
              <w:jc w:val="center"/>
            </w:pPr>
            <w:r>
              <w:t>0,0</w:t>
            </w:r>
          </w:p>
        </w:tc>
        <w:tc>
          <w:tcPr>
            <w:tcW w:w="964" w:type="dxa"/>
            <w:tcBorders>
              <w:top w:val="nil"/>
            </w:tcBorders>
          </w:tcPr>
          <w:p w14:paraId="22407703" w14:textId="77777777" w:rsidR="0081760C" w:rsidRDefault="0081760C">
            <w:pPr>
              <w:pStyle w:val="ConsPlusNormal"/>
              <w:jc w:val="center"/>
            </w:pPr>
            <w:r>
              <w:t>0,0</w:t>
            </w:r>
          </w:p>
        </w:tc>
        <w:tc>
          <w:tcPr>
            <w:tcW w:w="964" w:type="dxa"/>
            <w:tcBorders>
              <w:top w:val="nil"/>
            </w:tcBorders>
          </w:tcPr>
          <w:p w14:paraId="1E227739" w14:textId="77777777" w:rsidR="0081760C" w:rsidRDefault="0081760C">
            <w:pPr>
              <w:pStyle w:val="ConsPlusNormal"/>
              <w:jc w:val="center"/>
            </w:pPr>
            <w:r>
              <w:t>0,0</w:t>
            </w:r>
          </w:p>
        </w:tc>
        <w:tc>
          <w:tcPr>
            <w:tcW w:w="964" w:type="dxa"/>
            <w:tcBorders>
              <w:top w:val="nil"/>
            </w:tcBorders>
          </w:tcPr>
          <w:p w14:paraId="2B4483F9" w14:textId="77777777" w:rsidR="0081760C" w:rsidRDefault="0081760C">
            <w:pPr>
              <w:pStyle w:val="ConsPlusNormal"/>
              <w:jc w:val="center"/>
            </w:pPr>
            <w:r>
              <w:t>0,0</w:t>
            </w:r>
          </w:p>
        </w:tc>
        <w:tc>
          <w:tcPr>
            <w:tcW w:w="964" w:type="dxa"/>
            <w:tcBorders>
              <w:top w:val="nil"/>
            </w:tcBorders>
          </w:tcPr>
          <w:p w14:paraId="7E87BF1F" w14:textId="77777777" w:rsidR="0081760C" w:rsidRDefault="0081760C">
            <w:pPr>
              <w:pStyle w:val="ConsPlusNormal"/>
              <w:jc w:val="center"/>
            </w:pPr>
            <w:r>
              <w:t>0,0</w:t>
            </w:r>
          </w:p>
        </w:tc>
        <w:tc>
          <w:tcPr>
            <w:tcW w:w="964" w:type="dxa"/>
            <w:tcBorders>
              <w:top w:val="nil"/>
            </w:tcBorders>
          </w:tcPr>
          <w:p w14:paraId="38BBF608" w14:textId="77777777" w:rsidR="0081760C" w:rsidRDefault="0081760C">
            <w:pPr>
              <w:pStyle w:val="ConsPlusNormal"/>
              <w:jc w:val="center"/>
            </w:pPr>
            <w:r>
              <w:t>0,0</w:t>
            </w:r>
          </w:p>
        </w:tc>
      </w:tr>
      <w:tr w:rsidR="0081760C" w14:paraId="297CB5F0" w14:textId="77777777">
        <w:tc>
          <w:tcPr>
            <w:tcW w:w="14510" w:type="dxa"/>
            <w:gridSpan w:val="14"/>
          </w:tcPr>
          <w:p w14:paraId="5FD92C13" w14:textId="77777777" w:rsidR="0081760C" w:rsidRDefault="0081760C">
            <w:pPr>
              <w:pStyle w:val="ConsPlusNormal"/>
              <w:jc w:val="center"/>
              <w:outlineLvl w:val="2"/>
            </w:pPr>
            <w:r>
              <w:t>Подпрограмма 9 "Обеспечение реализации государственной программы"</w:t>
            </w:r>
          </w:p>
        </w:tc>
      </w:tr>
      <w:tr w:rsidR="0081760C" w14:paraId="7027E72B" w14:textId="77777777">
        <w:tc>
          <w:tcPr>
            <w:tcW w:w="567" w:type="dxa"/>
          </w:tcPr>
          <w:p w14:paraId="305C7448" w14:textId="77777777" w:rsidR="0081760C" w:rsidRDefault="0081760C">
            <w:pPr>
              <w:pStyle w:val="ConsPlusNormal"/>
              <w:jc w:val="center"/>
            </w:pPr>
            <w:r>
              <w:t>1.</w:t>
            </w:r>
          </w:p>
        </w:tc>
        <w:tc>
          <w:tcPr>
            <w:tcW w:w="2098" w:type="dxa"/>
          </w:tcPr>
          <w:p w14:paraId="65E5BB8E" w14:textId="77777777" w:rsidR="0081760C" w:rsidRDefault="0081760C">
            <w:pPr>
              <w:pStyle w:val="ConsPlusNormal"/>
            </w:pPr>
            <w:r>
              <w:t>Научно-методическое, аналитическое, информационное и организационное сопровождение подпрограммы</w:t>
            </w:r>
          </w:p>
        </w:tc>
        <w:tc>
          <w:tcPr>
            <w:tcW w:w="1128" w:type="dxa"/>
          </w:tcPr>
          <w:p w14:paraId="395928C7" w14:textId="77777777" w:rsidR="0081760C" w:rsidRDefault="0081760C">
            <w:pPr>
              <w:pStyle w:val="ConsPlusNormal"/>
            </w:pPr>
            <w:r>
              <w:t>республиканский бюджет РД</w:t>
            </w:r>
          </w:p>
        </w:tc>
        <w:tc>
          <w:tcPr>
            <w:tcW w:w="1077" w:type="dxa"/>
          </w:tcPr>
          <w:p w14:paraId="2C7E2D3D" w14:textId="77777777" w:rsidR="0081760C" w:rsidRDefault="0081760C">
            <w:pPr>
              <w:pStyle w:val="ConsPlusNormal"/>
              <w:jc w:val="center"/>
            </w:pPr>
            <w:r>
              <w:t>572089,2</w:t>
            </w:r>
          </w:p>
        </w:tc>
        <w:tc>
          <w:tcPr>
            <w:tcW w:w="964" w:type="dxa"/>
          </w:tcPr>
          <w:p w14:paraId="7F9A59EB" w14:textId="77777777" w:rsidR="0081760C" w:rsidRDefault="0081760C">
            <w:pPr>
              <w:pStyle w:val="ConsPlusNormal"/>
              <w:jc w:val="center"/>
            </w:pPr>
            <w:r>
              <w:t>39961,7</w:t>
            </w:r>
          </w:p>
        </w:tc>
        <w:tc>
          <w:tcPr>
            <w:tcW w:w="964" w:type="dxa"/>
          </w:tcPr>
          <w:p w14:paraId="5F7887A0" w14:textId="77777777" w:rsidR="0081760C" w:rsidRDefault="0081760C">
            <w:pPr>
              <w:pStyle w:val="ConsPlusNormal"/>
              <w:jc w:val="center"/>
            </w:pPr>
            <w:r>
              <w:t>47236,2</w:t>
            </w:r>
          </w:p>
        </w:tc>
        <w:tc>
          <w:tcPr>
            <w:tcW w:w="964" w:type="dxa"/>
          </w:tcPr>
          <w:p w14:paraId="2DF7FDB0" w14:textId="77777777" w:rsidR="0081760C" w:rsidRDefault="0081760C">
            <w:pPr>
              <w:pStyle w:val="ConsPlusNormal"/>
              <w:jc w:val="center"/>
            </w:pPr>
            <w:r>
              <w:t>45337,1</w:t>
            </w:r>
          </w:p>
        </w:tc>
        <w:tc>
          <w:tcPr>
            <w:tcW w:w="964" w:type="dxa"/>
          </w:tcPr>
          <w:p w14:paraId="1DCC0662" w14:textId="77777777" w:rsidR="0081760C" w:rsidRDefault="0081760C">
            <w:pPr>
              <w:pStyle w:val="ConsPlusNormal"/>
              <w:jc w:val="center"/>
            </w:pPr>
            <w:r>
              <w:t>46045,5</w:t>
            </w:r>
          </w:p>
        </w:tc>
        <w:tc>
          <w:tcPr>
            <w:tcW w:w="964" w:type="dxa"/>
          </w:tcPr>
          <w:p w14:paraId="371D8EFB" w14:textId="77777777" w:rsidR="0081760C" w:rsidRDefault="0081760C">
            <w:pPr>
              <w:pStyle w:val="ConsPlusNormal"/>
              <w:jc w:val="center"/>
            </w:pPr>
            <w:r>
              <w:t>53383,5</w:t>
            </w:r>
          </w:p>
        </w:tc>
        <w:tc>
          <w:tcPr>
            <w:tcW w:w="964" w:type="dxa"/>
          </w:tcPr>
          <w:p w14:paraId="04030190" w14:textId="77777777" w:rsidR="0081760C" w:rsidRDefault="0081760C">
            <w:pPr>
              <w:pStyle w:val="ConsPlusNormal"/>
              <w:jc w:val="center"/>
            </w:pPr>
            <w:r>
              <w:t>58169,8</w:t>
            </w:r>
          </w:p>
        </w:tc>
        <w:tc>
          <w:tcPr>
            <w:tcW w:w="964" w:type="dxa"/>
          </w:tcPr>
          <w:p w14:paraId="025FA4A4" w14:textId="77777777" w:rsidR="0081760C" w:rsidRDefault="0081760C">
            <w:pPr>
              <w:pStyle w:val="ConsPlusNormal"/>
              <w:jc w:val="center"/>
            </w:pPr>
            <w:r>
              <w:t>52602,6</w:t>
            </w:r>
          </w:p>
        </w:tc>
        <w:tc>
          <w:tcPr>
            <w:tcW w:w="964" w:type="dxa"/>
          </w:tcPr>
          <w:p w14:paraId="2A3BEB51" w14:textId="77777777" w:rsidR="0081760C" w:rsidRDefault="0081760C">
            <w:pPr>
              <w:pStyle w:val="ConsPlusNormal"/>
              <w:jc w:val="center"/>
            </w:pPr>
            <w:r>
              <w:t>76224,5</w:t>
            </w:r>
          </w:p>
        </w:tc>
        <w:tc>
          <w:tcPr>
            <w:tcW w:w="964" w:type="dxa"/>
          </w:tcPr>
          <w:p w14:paraId="57BF3DB2" w14:textId="77777777" w:rsidR="0081760C" w:rsidRDefault="0081760C">
            <w:pPr>
              <w:pStyle w:val="ConsPlusNormal"/>
              <w:jc w:val="center"/>
            </w:pPr>
            <w:r>
              <w:t>75467,7</w:t>
            </w:r>
          </w:p>
        </w:tc>
        <w:tc>
          <w:tcPr>
            <w:tcW w:w="964" w:type="dxa"/>
          </w:tcPr>
          <w:p w14:paraId="5EAEBA24" w14:textId="77777777" w:rsidR="0081760C" w:rsidRDefault="0081760C">
            <w:pPr>
              <w:pStyle w:val="ConsPlusNormal"/>
              <w:jc w:val="center"/>
            </w:pPr>
            <w:r>
              <w:t>77660,7</w:t>
            </w:r>
          </w:p>
        </w:tc>
      </w:tr>
      <w:tr w:rsidR="0081760C" w14:paraId="78B4D3DE" w14:textId="77777777">
        <w:tc>
          <w:tcPr>
            <w:tcW w:w="567" w:type="dxa"/>
          </w:tcPr>
          <w:p w14:paraId="45DC52A2" w14:textId="77777777" w:rsidR="0081760C" w:rsidRDefault="0081760C">
            <w:pPr>
              <w:pStyle w:val="ConsPlusNormal"/>
              <w:jc w:val="center"/>
            </w:pPr>
            <w:r>
              <w:t>2.</w:t>
            </w:r>
          </w:p>
        </w:tc>
        <w:tc>
          <w:tcPr>
            <w:tcW w:w="2098" w:type="dxa"/>
          </w:tcPr>
          <w:p w14:paraId="305AEDFD" w14:textId="77777777" w:rsidR="0081760C" w:rsidRDefault="0081760C">
            <w:pPr>
              <w:pStyle w:val="ConsPlusNormal"/>
            </w:pPr>
            <w:r>
              <w:t>Осуществление полномочий по надзору и контролю в сфере образования</w:t>
            </w:r>
          </w:p>
        </w:tc>
        <w:tc>
          <w:tcPr>
            <w:tcW w:w="1128" w:type="dxa"/>
          </w:tcPr>
          <w:p w14:paraId="2B68D449" w14:textId="77777777" w:rsidR="0081760C" w:rsidRDefault="0081760C">
            <w:pPr>
              <w:pStyle w:val="ConsPlusNormal"/>
            </w:pPr>
            <w:r>
              <w:t>федеральный бюджет</w:t>
            </w:r>
          </w:p>
        </w:tc>
        <w:tc>
          <w:tcPr>
            <w:tcW w:w="1077" w:type="dxa"/>
          </w:tcPr>
          <w:p w14:paraId="6FA4B208" w14:textId="77777777" w:rsidR="0081760C" w:rsidRDefault="0081760C">
            <w:pPr>
              <w:pStyle w:val="ConsPlusNormal"/>
              <w:jc w:val="center"/>
            </w:pPr>
            <w:r>
              <w:t>206497,8</w:t>
            </w:r>
          </w:p>
        </w:tc>
        <w:tc>
          <w:tcPr>
            <w:tcW w:w="964" w:type="dxa"/>
          </w:tcPr>
          <w:p w14:paraId="1C4EE1FB" w14:textId="77777777" w:rsidR="0081760C" w:rsidRDefault="0081760C">
            <w:pPr>
              <w:pStyle w:val="ConsPlusNormal"/>
              <w:jc w:val="center"/>
            </w:pPr>
            <w:r>
              <w:t>19331,5</w:t>
            </w:r>
          </w:p>
        </w:tc>
        <w:tc>
          <w:tcPr>
            <w:tcW w:w="964" w:type="dxa"/>
          </w:tcPr>
          <w:p w14:paraId="19402471" w14:textId="77777777" w:rsidR="0081760C" w:rsidRDefault="0081760C">
            <w:pPr>
              <w:pStyle w:val="ConsPlusNormal"/>
              <w:jc w:val="center"/>
            </w:pPr>
            <w:r>
              <w:t>17289,1</w:t>
            </w:r>
          </w:p>
        </w:tc>
        <w:tc>
          <w:tcPr>
            <w:tcW w:w="964" w:type="dxa"/>
          </w:tcPr>
          <w:p w14:paraId="4CC2B6C0" w14:textId="77777777" w:rsidR="0081760C" w:rsidRDefault="0081760C">
            <w:pPr>
              <w:pStyle w:val="ConsPlusNormal"/>
              <w:jc w:val="center"/>
            </w:pPr>
            <w:r>
              <w:t>19946,3</w:t>
            </w:r>
          </w:p>
        </w:tc>
        <w:tc>
          <w:tcPr>
            <w:tcW w:w="964" w:type="dxa"/>
          </w:tcPr>
          <w:p w14:paraId="64E9CA53" w14:textId="77777777" w:rsidR="0081760C" w:rsidRDefault="0081760C">
            <w:pPr>
              <w:pStyle w:val="ConsPlusNormal"/>
              <w:jc w:val="center"/>
            </w:pPr>
            <w:r>
              <w:t>19090,9</w:t>
            </w:r>
          </w:p>
        </w:tc>
        <w:tc>
          <w:tcPr>
            <w:tcW w:w="964" w:type="dxa"/>
          </w:tcPr>
          <w:p w14:paraId="7803C58A" w14:textId="77777777" w:rsidR="0081760C" w:rsidRDefault="0081760C">
            <w:pPr>
              <w:pStyle w:val="ConsPlusNormal"/>
              <w:jc w:val="center"/>
            </w:pPr>
            <w:r>
              <w:t>20434,1</w:t>
            </w:r>
          </w:p>
        </w:tc>
        <w:tc>
          <w:tcPr>
            <w:tcW w:w="964" w:type="dxa"/>
          </w:tcPr>
          <w:p w14:paraId="43BE34D8" w14:textId="77777777" w:rsidR="0081760C" w:rsidRDefault="0081760C">
            <w:pPr>
              <w:pStyle w:val="ConsPlusNormal"/>
              <w:jc w:val="center"/>
            </w:pPr>
            <w:r>
              <w:t>20799,7</w:t>
            </w:r>
          </w:p>
        </w:tc>
        <w:tc>
          <w:tcPr>
            <w:tcW w:w="964" w:type="dxa"/>
          </w:tcPr>
          <w:p w14:paraId="72FE2A17" w14:textId="77777777" w:rsidR="0081760C" w:rsidRDefault="0081760C">
            <w:pPr>
              <w:pStyle w:val="ConsPlusNormal"/>
              <w:jc w:val="center"/>
            </w:pPr>
            <w:r>
              <w:t>22052,1</w:t>
            </w:r>
          </w:p>
        </w:tc>
        <w:tc>
          <w:tcPr>
            <w:tcW w:w="964" w:type="dxa"/>
          </w:tcPr>
          <w:p w14:paraId="1BA1BC94" w14:textId="77777777" w:rsidR="0081760C" w:rsidRDefault="0081760C">
            <w:pPr>
              <w:pStyle w:val="ConsPlusNormal"/>
              <w:jc w:val="center"/>
            </w:pPr>
            <w:r>
              <w:t>22018,9</w:t>
            </w:r>
          </w:p>
        </w:tc>
        <w:tc>
          <w:tcPr>
            <w:tcW w:w="964" w:type="dxa"/>
          </w:tcPr>
          <w:p w14:paraId="26CC35EF" w14:textId="77777777" w:rsidR="0081760C" w:rsidRDefault="0081760C">
            <w:pPr>
              <w:pStyle w:val="ConsPlusNormal"/>
              <w:jc w:val="center"/>
            </w:pPr>
            <w:r>
              <w:t>22418,5</w:t>
            </w:r>
          </w:p>
        </w:tc>
        <w:tc>
          <w:tcPr>
            <w:tcW w:w="964" w:type="dxa"/>
          </w:tcPr>
          <w:p w14:paraId="033DE633" w14:textId="77777777" w:rsidR="0081760C" w:rsidRDefault="0081760C">
            <w:pPr>
              <w:pStyle w:val="ConsPlusNormal"/>
              <w:jc w:val="center"/>
            </w:pPr>
            <w:r>
              <w:t>23116,7</w:t>
            </w:r>
          </w:p>
        </w:tc>
      </w:tr>
      <w:tr w:rsidR="0081760C" w14:paraId="311DDCF0" w14:textId="77777777">
        <w:tc>
          <w:tcPr>
            <w:tcW w:w="567" w:type="dxa"/>
            <w:vMerge w:val="restart"/>
          </w:tcPr>
          <w:p w14:paraId="4C30E555" w14:textId="77777777" w:rsidR="0081760C" w:rsidRDefault="0081760C">
            <w:pPr>
              <w:pStyle w:val="ConsPlusNormal"/>
            </w:pPr>
          </w:p>
        </w:tc>
        <w:tc>
          <w:tcPr>
            <w:tcW w:w="2098" w:type="dxa"/>
            <w:tcBorders>
              <w:bottom w:val="nil"/>
            </w:tcBorders>
          </w:tcPr>
          <w:p w14:paraId="0ADADE33" w14:textId="77777777" w:rsidR="0081760C" w:rsidRDefault="0081760C">
            <w:pPr>
              <w:pStyle w:val="ConsPlusNormal"/>
            </w:pPr>
            <w:r>
              <w:t>Итого по подпрограмме</w:t>
            </w:r>
          </w:p>
        </w:tc>
        <w:tc>
          <w:tcPr>
            <w:tcW w:w="1128" w:type="dxa"/>
            <w:tcBorders>
              <w:bottom w:val="nil"/>
            </w:tcBorders>
          </w:tcPr>
          <w:p w14:paraId="098B08B9" w14:textId="77777777" w:rsidR="0081760C" w:rsidRDefault="0081760C">
            <w:pPr>
              <w:pStyle w:val="ConsPlusNormal"/>
            </w:pPr>
            <w:r>
              <w:t>федеральный бюджет</w:t>
            </w:r>
          </w:p>
        </w:tc>
        <w:tc>
          <w:tcPr>
            <w:tcW w:w="1077" w:type="dxa"/>
            <w:tcBorders>
              <w:bottom w:val="nil"/>
            </w:tcBorders>
          </w:tcPr>
          <w:p w14:paraId="35DA4B8B" w14:textId="77777777" w:rsidR="0081760C" w:rsidRDefault="0081760C">
            <w:pPr>
              <w:pStyle w:val="ConsPlusNormal"/>
              <w:jc w:val="center"/>
            </w:pPr>
            <w:r>
              <w:t>778587,0</w:t>
            </w:r>
          </w:p>
        </w:tc>
        <w:tc>
          <w:tcPr>
            <w:tcW w:w="964" w:type="dxa"/>
            <w:tcBorders>
              <w:bottom w:val="nil"/>
            </w:tcBorders>
          </w:tcPr>
          <w:p w14:paraId="1290DF07" w14:textId="77777777" w:rsidR="0081760C" w:rsidRDefault="0081760C">
            <w:pPr>
              <w:pStyle w:val="ConsPlusNormal"/>
              <w:jc w:val="center"/>
            </w:pPr>
            <w:r>
              <w:t>59293,2</w:t>
            </w:r>
          </w:p>
        </w:tc>
        <w:tc>
          <w:tcPr>
            <w:tcW w:w="964" w:type="dxa"/>
            <w:tcBorders>
              <w:bottom w:val="nil"/>
            </w:tcBorders>
          </w:tcPr>
          <w:p w14:paraId="5AC8C69D" w14:textId="77777777" w:rsidR="0081760C" w:rsidRDefault="0081760C">
            <w:pPr>
              <w:pStyle w:val="ConsPlusNormal"/>
              <w:jc w:val="center"/>
            </w:pPr>
            <w:r>
              <w:t>64525,3</w:t>
            </w:r>
          </w:p>
        </w:tc>
        <w:tc>
          <w:tcPr>
            <w:tcW w:w="964" w:type="dxa"/>
            <w:tcBorders>
              <w:bottom w:val="nil"/>
            </w:tcBorders>
          </w:tcPr>
          <w:p w14:paraId="63786247" w14:textId="77777777" w:rsidR="0081760C" w:rsidRDefault="0081760C">
            <w:pPr>
              <w:pStyle w:val="ConsPlusNormal"/>
              <w:jc w:val="center"/>
            </w:pPr>
            <w:r>
              <w:t>65283,4</w:t>
            </w:r>
          </w:p>
        </w:tc>
        <w:tc>
          <w:tcPr>
            <w:tcW w:w="964" w:type="dxa"/>
            <w:tcBorders>
              <w:bottom w:val="nil"/>
            </w:tcBorders>
          </w:tcPr>
          <w:p w14:paraId="1C5F378E" w14:textId="77777777" w:rsidR="0081760C" w:rsidRDefault="0081760C">
            <w:pPr>
              <w:pStyle w:val="ConsPlusNormal"/>
              <w:jc w:val="center"/>
            </w:pPr>
            <w:r>
              <w:t>65136,4</w:t>
            </w:r>
          </w:p>
        </w:tc>
        <w:tc>
          <w:tcPr>
            <w:tcW w:w="964" w:type="dxa"/>
            <w:tcBorders>
              <w:bottom w:val="nil"/>
            </w:tcBorders>
          </w:tcPr>
          <w:p w14:paraId="0BE2FC6F" w14:textId="77777777" w:rsidR="0081760C" w:rsidRDefault="0081760C">
            <w:pPr>
              <w:pStyle w:val="ConsPlusNormal"/>
              <w:jc w:val="center"/>
            </w:pPr>
            <w:r>
              <w:t>73817,6</w:t>
            </w:r>
          </w:p>
        </w:tc>
        <w:tc>
          <w:tcPr>
            <w:tcW w:w="964" w:type="dxa"/>
            <w:tcBorders>
              <w:bottom w:val="nil"/>
            </w:tcBorders>
          </w:tcPr>
          <w:p w14:paraId="1DFAEA7E" w14:textId="77777777" w:rsidR="0081760C" w:rsidRDefault="0081760C">
            <w:pPr>
              <w:pStyle w:val="ConsPlusNormal"/>
              <w:jc w:val="center"/>
            </w:pPr>
            <w:r>
              <w:t>78969,5</w:t>
            </w:r>
          </w:p>
        </w:tc>
        <w:tc>
          <w:tcPr>
            <w:tcW w:w="964" w:type="dxa"/>
            <w:tcBorders>
              <w:bottom w:val="nil"/>
            </w:tcBorders>
          </w:tcPr>
          <w:p w14:paraId="3E02B825" w14:textId="77777777" w:rsidR="0081760C" w:rsidRDefault="0081760C">
            <w:pPr>
              <w:pStyle w:val="ConsPlusNormal"/>
              <w:jc w:val="center"/>
            </w:pPr>
            <w:r>
              <w:t>74654,7</w:t>
            </w:r>
          </w:p>
        </w:tc>
        <w:tc>
          <w:tcPr>
            <w:tcW w:w="964" w:type="dxa"/>
            <w:tcBorders>
              <w:bottom w:val="nil"/>
            </w:tcBorders>
          </w:tcPr>
          <w:p w14:paraId="095F2B27" w14:textId="77777777" w:rsidR="0081760C" w:rsidRDefault="0081760C">
            <w:pPr>
              <w:pStyle w:val="ConsPlusNormal"/>
              <w:jc w:val="center"/>
            </w:pPr>
            <w:r>
              <w:t>98243,4</w:t>
            </w:r>
          </w:p>
        </w:tc>
        <w:tc>
          <w:tcPr>
            <w:tcW w:w="964" w:type="dxa"/>
            <w:tcBorders>
              <w:bottom w:val="nil"/>
            </w:tcBorders>
          </w:tcPr>
          <w:p w14:paraId="23072421" w14:textId="77777777" w:rsidR="0081760C" w:rsidRDefault="0081760C">
            <w:pPr>
              <w:pStyle w:val="ConsPlusNormal"/>
              <w:jc w:val="center"/>
            </w:pPr>
            <w:r>
              <w:t>97886,2</w:t>
            </w:r>
          </w:p>
        </w:tc>
        <w:tc>
          <w:tcPr>
            <w:tcW w:w="964" w:type="dxa"/>
            <w:tcBorders>
              <w:bottom w:val="nil"/>
            </w:tcBorders>
          </w:tcPr>
          <w:p w14:paraId="6401B8DD" w14:textId="77777777" w:rsidR="0081760C" w:rsidRDefault="0081760C">
            <w:pPr>
              <w:pStyle w:val="ConsPlusNormal"/>
              <w:jc w:val="center"/>
            </w:pPr>
            <w:r>
              <w:t>100777,4</w:t>
            </w:r>
          </w:p>
        </w:tc>
      </w:tr>
      <w:tr w:rsidR="0081760C" w14:paraId="01EDB1D1" w14:textId="77777777">
        <w:tc>
          <w:tcPr>
            <w:tcW w:w="567" w:type="dxa"/>
            <w:vMerge/>
          </w:tcPr>
          <w:p w14:paraId="61B1B72E" w14:textId="77777777" w:rsidR="0081760C" w:rsidRDefault="0081760C">
            <w:pPr>
              <w:spacing w:after="1" w:line="0" w:lineRule="atLeast"/>
            </w:pPr>
          </w:p>
        </w:tc>
        <w:tc>
          <w:tcPr>
            <w:tcW w:w="2098" w:type="dxa"/>
            <w:tcBorders>
              <w:top w:val="nil"/>
            </w:tcBorders>
          </w:tcPr>
          <w:p w14:paraId="79CD514D" w14:textId="77777777" w:rsidR="0081760C" w:rsidRDefault="0081760C">
            <w:pPr>
              <w:pStyle w:val="ConsPlusNormal"/>
            </w:pPr>
            <w:r>
              <w:t>в том числе средства федерального бюджета</w:t>
            </w:r>
          </w:p>
        </w:tc>
        <w:tc>
          <w:tcPr>
            <w:tcW w:w="1128" w:type="dxa"/>
            <w:tcBorders>
              <w:top w:val="nil"/>
            </w:tcBorders>
          </w:tcPr>
          <w:p w14:paraId="54B4DEE6" w14:textId="77777777" w:rsidR="0081760C" w:rsidRDefault="0081760C">
            <w:pPr>
              <w:pStyle w:val="ConsPlusNormal"/>
            </w:pPr>
            <w:r>
              <w:t>республиканский бюджет РД</w:t>
            </w:r>
          </w:p>
        </w:tc>
        <w:tc>
          <w:tcPr>
            <w:tcW w:w="1077" w:type="dxa"/>
            <w:tcBorders>
              <w:top w:val="nil"/>
            </w:tcBorders>
          </w:tcPr>
          <w:p w14:paraId="39D7F4FF" w14:textId="77777777" w:rsidR="0081760C" w:rsidRDefault="0081760C">
            <w:pPr>
              <w:pStyle w:val="ConsPlusNormal"/>
              <w:jc w:val="center"/>
            </w:pPr>
            <w:r>
              <w:t>206497,8</w:t>
            </w:r>
          </w:p>
        </w:tc>
        <w:tc>
          <w:tcPr>
            <w:tcW w:w="964" w:type="dxa"/>
            <w:tcBorders>
              <w:top w:val="nil"/>
            </w:tcBorders>
          </w:tcPr>
          <w:p w14:paraId="2CDEB381" w14:textId="77777777" w:rsidR="0081760C" w:rsidRDefault="0081760C">
            <w:pPr>
              <w:pStyle w:val="ConsPlusNormal"/>
              <w:jc w:val="center"/>
            </w:pPr>
            <w:r>
              <w:t>19331,5</w:t>
            </w:r>
          </w:p>
        </w:tc>
        <w:tc>
          <w:tcPr>
            <w:tcW w:w="964" w:type="dxa"/>
            <w:tcBorders>
              <w:top w:val="nil"/>
            </w:tcBorders>
          </w:tcPr>
          <w:p w14:paraId="76991FAC" w14:textId="77777777" w:rsidR="0081760C" w:rsidRDefault="0081760C">
            <w:pPr>
              <w:pStyle w:val="ConsPlusNormal"/>
              <w:jc w:val="center"/>
            </w:pPr>
            <w:r>
              <w:t>17289,1</w:t>
            </w:r>
          </w:p>
        </w:tc>
        <w:tc>
          <w:tcPr>
            <w:tcW w:w="964" w:type="dxa"/>
            <w:tcBorders>
              <w:top w:val="nil"/>
            </w:tcBorders>
          </w:tcPr>
          <w:p w14:paraId="6B60F215" w14:textId="77777777" w:rsidR="0081760C" w:rsidRDefault="0081760C">
            <w:pPr>
              <w:pStyle w:val="ConsPlusNormal"/>
              <w:jc w:val="center"/>
            </w:pPr>
            <w:r>
              <w:t>19946,3</w:t>
            </w:r>
          </w:p>
        </w:tc>
        <w:tc>
          <w:tcPr>
            <w:tcW w:w="964" w:type="dxa"/>
            <w:tcBorders>
              <w:top w:val="nil"/>
            </w:tcBorders>
          </w:tcPr>
          <w:p w14:paraId="0133FF5A" w14:textId="77777777" w:rsidR="0081760C" w:rsidRDefault="0081760C">
            <w:pPr>
              <w:pStyle w:val="ConsPlusNormal"/>
              <w:jc w:val="center"/>
            </w:pPr>
            <w:r>
              <w:t>19090,9</w:t>
            </w:r>
          </w:p>
        </w:tc>
        <w:tc>
          <w:tcPr>
            <w:tcW w:w="964" w:type="dxa"/>
            <w:tcBorders>
              <w:top w:val="nil"/>
            </w:tcBorders>
          </w:tcPr>
          <w:p w14:paraId="42D7CC94" w14:textId="77777777" w:rsidR="0081760C" w:rsidRDefault="0081760C">
            <w:pPr>
              <w:pStyle w:val="ConsPlusNormal"/>
              <w:jc w:val="center"/>
            </w:pPr>
            <w:r>
              <w:t>20434,1</w:t>
            </w:r>
          </w:p>
        </w:tc>
        <w:tc>
          <w:tcPr>
            <w:tcW w:w="964" w:type="dxa"/>
            <w:tcBorders>
              <w:top w:val="nil"/>
            </w:tcBorders>
          </w:tcPr>
          <w:p w14:paraId="6BD01C09" w14:textId="77777777" w:rsidR="0081760C" w:rsidRDefault="0081760C">
            <w:pPr>
              <w:pStyle w:val="ConsPlusNormal"/>
              <w:jc w:val="center"/>
            </w:pPr>
            <w:r>
              <w:t>20799,7</w:t>
            </w:r>
          </w:p>
        </w:tc>
        <w:tc>
          <w:tcPr>
            <w:tcW w:w="964" w:type="dxa"/>
            <w:tcBorders>
              <w:top w:val="nil"/>
            </w:tcBorders>
          </w:tcPr>
          <w:p w14:paraId="29D07B82" w14:textId="77777777" w:rsidR="0081760C" w:rsidRDefault="0081760C">
            <w:pPr>
              <w:pStyle w:val="ConsPlusNormal"/>
              <w:jc w:val="center"/>
            </w:pPr>
            <w:r>
              <w:t>22052,1</w:t>
            </w:r>
          </w:p>
        </w:tc>
        <w:tc>
          <w:tcPr>
            <w:tcW w:w="964" w:type="dxa"/>
            <w:tcBorders>
              <w:top w:val="nil"/>
            </w:tcBorders>
          </w:tcPr>
          <w:p w14:paraId="3E1EF5FB" w14:textId="77777777" w:rsidR="0081760C" w:rsidRDefault="0081760C">
            <w:pPr>
              <w:pStyle w:val="ConsPlusNormal"/>
              <w:jc w:val="center"/>
            </w:pPr>
            <w:r>
              <w:t>22018,9</w:t>
            </w:r>
          </w:p>
        </w:tc>
        <w:tc>
          <w:tcPr>
            <w:tcW w:w="964" w:type="dxa"/>
            <w:tcBorders>
              <w:top w:val="nil"/>
            </w:tcBorders>
          </w:tcPr>
          <w:p w14:paraId="44CF6A29" w14:textId="77777777" w:rsidR="0081760C" w:rsidRDefault="0081760C">
            <w:pPr>
              <w:pStyle w:val="ConsPlusNormal"/>
              <w:jc w:val="center"/>
            </w:pPr>
            <w:r>
              <w:t>22418,5</w:t>
            </w:r>
          </w:p>
        </w:tc>
        <w:tc>
          <w:tcPr>
            <w:tcW w:w="964" w:type="dxa"/>
            <w:tcBorders>
              <w:top w:val="nil"/>
            </w:tcBorders>
          </w:tcPr>
          <w:p w14:paraId="642887C6" w14:textId="77777777" w:rsidR="0081760C" w:rsidRDefault="0081760C">
            <w:pPr>
              <w:pStyle w:val="ConsPlusNormal"/>
              <w:jc w:val="center"/>
            </w:pPr>
            <w:r>
              <w:t>23116,7</w:t>
            </w:r>
          </w:p>
        </w:tc>
      </w:tr>
      <w:tr w:rsidR="0081760C" w14:paraId="10841256" w14:textId="77777777">
        <w:tc>
          <w:tcPr>
            <w:tcW w:w="14510" w:type="dxa"/>
            <w:gridSpan w:val="14"/>
          </w:tcPr>
          <w:p w14:paraId="16CB4E35" w14:textId="77777777" w:rsidR="0081760C" w:rsidRDefault="0081760C">
            <w:pPr>
              <w:pStyle w:val="ConsPlusNormal"/>
              <w:jc w:val="center"/>
              <w:outlineLvl w:val="2"/>
            </w:pPr>
            <w:r>
              <w:t>Подпрограмма 10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w:t>
            </w:r>
          </w:p>
        </w:tc>
      </w:tr>
      <w:tr w:rsidR="0081760C" w14:paraId="0BC529C7" w14:textId="77777777">
        <w:tc>
          <w:tcPr>
            <w:tcW w:w="567" w:type="dxa"/>
            <w:vMerge w:val="restart"/>
          </w:tcPr>
          <w:p w14:paraId="35C037DF" w14:textId="77777777" w:rsidR="0081760C" w:rsidRDefault="0081760C">
            <w:pPr>
              <w:pStyle w:val="ConsPlusNormal"/>
              <w:jc w:val="center"/>
            </w:pPr>
            <w:r>
              <w:t>1.</w:t>
            </w:r>
          </w:p>
        </w:tc>
        <w:tc>
          <w:tcPr>
            <w:tcW w:w="2098" w:type="dxa"/>
            <w:vMerge w:val="restart"/>
          </w:tcPr>
          <w:p w14:paraId="2A2C3C8E" w14:textId="77777777" w:rsidR="0081760C" w:rsidRDefault="0081760C">
            <w:pPr>
              <w:pStyle w:val="ConsPlusNormal"/>
            </w:pPr>
            <w:r>
              <w:t>Обеспечение создания в Республике Дагестан новых мест в общеобразовательных организациях в соответствии с прогнозируемой потребностью и современными требованиями к условиям обучения</w:t>
            </w:r>
          </w:p>
        </w:tc>
        <w:tc>
          <w:tcPr>
            <w:tcW w:w="1128" w:type="dxa"/>
            <w:tcBorders>
              <w:bottom w:val="nil"/>
            </w:tcBorders>
          </w:tcPr>
          <w:p w14:paraId="7E1BE58E" w14:textId="77777777" w:rsidR="0081760C" w:rsidRDefault="0081760C">
            <w:pPr>
              <w:pStyle w:val="ConsPlusNormal"/>
            </w:pPr>
            <w:r>
              <w:t>всего</w:t>
            </w:r>
          </w:p>
        </w:tc>
        <w:tc>
          <w:tcPr>
            <w:tcW w:w="1077" w:type="dxa"/>
            <w:tcBorders>
              <w:bottom w:val="nil"/>
            </w:tcBorders>
          </w:tcPr>
          <w:p w14:paraId="0F426DDA" w14:textId="77777777" w:rsidR="0081760C" w:rsidRDefault="0081760C">
            <w:pPr>
              <w:pStyle w:val="ConsPlusNormal"/>
              <w:jc w:val="center"/>
            </w:pPr>
            <w:r>
              <w:t>4858779,2</w:t>
            </w:r>
          </w:p>
        </w:tc>
        <w:tc>
          <w:tcPr>
            <w:tcW w:w="964" w:type="dxa"/>
            <w:tcBorders>
              <w:bottom w:val="nil"/>
            </w:tcBorders>
          </w:tcPr>
          <w:p w14:paraId="027D0204" w14:textId="77777777" w:rsidR="0081760C" w:rsidRDefault="0081760C">
            <w:pPr>
              <w:pStyle w:val="ConsPlusNormal"/>
              <w:jc w:val="center"/>
            </w:pPr>
            <w:r>
              <w:t>0,0</w:t>
            </w:r>
          </w:p>
        </w:tc>
        <w:tc>
          <w:tcPr>
            <w:tcW w:w="964" w:type="dxa"/>
            <w:tcBorders>
              <w:bottom w:val="nil"/>
            </w:tcBorders>
          </w:tcPr>
          <w:p w14:paraId="10C30150" w14:textId="77777777" w:rsidR="0081760C" w:rsidRDefault="0081760C">
            <w:pPr>
              <w:pStyle w:val="ConsPlusNormal"/>
              <w:jc w:val="center"/>
            </w:pPr>
            <w:r>
              <w:t>931063,7</w:t>
            </w:r>
          </w:p>
        </w:tc>
        <w:tc>
          <w:tcPr>
            <w:tcW w:w="964" w:type="dxa"/>
            <w:tcBorders>
              <w:bottom w:val="nil"/>
            </w:tcBorders>
          </w:tcPr>
          <w:p w14:paraId="241613D6" w14:textId="77777777" w:rsidR="0081760C" w:rsidRDefault="0081760C">
            <w:pPr>
              <w:pStyle w:val="ConsPlusNormal"/>
              <w:jc w:val="center"/>
            </w:pPr>
            <w:r>
              <w:t>1320088,9</w:t>
            </w:r>
          </w:p>
        </w:tc>
        <w:tc>
          <w:tcPr>
            <w:tcW w:w="964" w:type="dxa"/>
            <w:tcBorders>
              <w:bottom w:val="nil"/>
            </w:tcBorders>
          </w:tcPr>
          <w:p w14:paraId="7E03C4F1" w14:textId="77777777" w:rsidR="0081760C" w:rsidRDefault="0081760C">
            <w:pPr>
              <w:pStyle w:val="ConsPlusNormal"/>
              <w:jc w:val="center"/>
            </w:pPr>
            <w:r>
              <w:t>352726,0</w:t>
            </w:r>
          </w:p>
        </w:tc>
        <w:tc>
          <w:tcPr>
            <w:tcW w:w="964" w:type="dxa"/>
            <w:tcBorders>
              <w:bottom w:val="nil"/>
            </w:tcBorders>
          </w:tcPr>
          <w:p w14:paraId="71A74756" w14:textId="77777777" w:rsidR="0081760C" w:rsidRDefault="0081760C">
            <w:pPr>
              <w:pStyle w:val="ConsPlusNormal"/>
              <w:jc w:val="center"/>
            </w:pPr>
            <w:r>
              <w:t>538698,0</w:t>
            </w:r>
          </w:p>
        </w:tc>
        <w:tc>
          <w:tcPr>
            <w:tcW w:w="964" w:type="dxa"/>
            <w:tcBorders>
              <w:bottom w:val="nil"/>
            </w:tcBorders>
          </w:tcPr>
          <w:p w14:paraId="39689CC3" w14:textId="77777777" w:rsidR="0081760C" w:rsidRDefault="0081760C">
            <w:pPr>
              <w:pStyle w:val="ConsPlusNormal"/>
              <w:jc w:val="center"/>
            </w:pPr>
            <w:r>
              <w:t>481164,7</w:t>
            </w:r>
          </w:p>
        </w:tc>
        <w:tc>
          <w:tcPr>
            <w:tcW w:w="964" w:type="dxa"/>
            <w:tcBorders>
              <w:bottom w:val="nil"/>
            </w:tcBorders>
          </w:tcPr>
          <w:p w14:paraId="7D52BBAE" w14:textId="77777777" w:rsidR="0081760C" w:rsidRDefault="0081760C">
            <w:pPr>
              <w:pStyle w:val="ConsPlusNormal"/>
              <w:jc w:val="center"/>
            </w:pPr>
            <w:r>
              <w:t>342132,5</w:t>
            </w:r>
          </w:p>
        </w:tc>
        <w:tc>
          <w:tcPr>
            <w:tcW w:w="964" w:type="dxa"/>
            <w:tcBorders>
              <w:bottom w:val="nil"/>
            </w:tcBorders>
          </w:tcPr>
          <w:p w14:paraId="69F6F00E" w14:textId="77777777" w:rsidR="0081760C" w:rsidRDefault="0081760C">
            <w:pPr>
              <w:pStyle w:val="ConsPlusNormal"/>
              <w:jc w:val="center"/>
            </w:pPr>
            <w:r>
              <w:t>394670,2</w:t>
            </w:r>
          </w:p>
        </w:tc>
        <w:tc>
          <w:tcPr>
            <w:tcW w:w="964" w:type="dxa"/>
            <w:tcBorders>
              <w:bottom w:val="nil"/>
            </w:tcBorders>
          </w:tcPr>
          <w:p w14:paraId="41642E04" w14:textId="77777777" w:rsidR="0081760C" w:rsidRDefault="0081760C">
            <w:pPr>
              <w:pStyle w:val="ConsPlusNormal"/>
              <w:jc w:val="center"/>
            </w:pPr>
            <w:r>
              <w:t>194273,1</w:t>
            </w:r>
          </w:p>
        </w:tc>
        <w:tc>
          <w:tcPr>
            <w:tcW w:w="964" w:type="dxa"/>
            <w:tcBorders>
              <w:bottom w:val="nil"/>
            </w:tcBorders>
          </w:tcPr>
          <w:p w14:paraId="3B461CA1" w14:textId="77777777" w:rsidR="0081760C" w:rsidRDefault="0081760C">
            <w:pPr>
              <w:pStyle w:val="ConsPlusNormal"/>
              <w:jc w:val="center"/>
            </w:pPr>
            <w:r>
              <w:t>303962,2</w:t>
            </w:r>
          </w:p>
        </w:tc>
      </w:tr>
      <w:tr w:rsidR="0081760C" w14:paraId="54133925" w14:textId="77777777">
        <w:tblPrEx>
          <w:tblBorders>
            <w:insideH w:val="nil"/>
          </w:tblBorders>
        </w:tblPrEx>
        <w:tc>
          <w:tcPr>
            <w:tcW w:w="567" w:type="dxa"/>
            <w:vMerge/>
          </w:tcPr>
          <w:p w14:paraId="25E0703E" w14:textId="77777777" w:rsidR="0081760C" w:rsidRDefault="0081760C">
            <w:pPr>
              <w:spacing w:after="1" w:line="0" w:lineRule="atLeast"/>
            </w:pPr>
          </w:p>
        </w:tc>
        <w:tc>
          <w:tcPr>
            <w:tcW w:w="2098" w:type="dxa"/>
            <w:vMerge/>
          </w:tcPr>
          <w:p w14:paraId="2E3EAFCD" w14:textId="77777777" w:rsidR="0081760C" w:rsidRDefault="0081760C">
            <w:pPr>
              <w:spacing w:after="1" w:line="0" w:lineRule="atLeast"/>
            </w:pPr>
          </w:p>
        </w:tc>
        <w:tc>
          <w:tcPr>
            <w:tcW w:w="1128" w:type="dxa"/>
            <w:tcBorders>
              <w:top w:val="nil"/>
              <w:bottom w:val="nil"/>
            </w:tcBorders>
          </w:tcPr>
          <w:p w14:paraId="35EB0492" w14:textId="77777777" w:rsidR="0081760C" w:rsidRDefault="0081760C">
            <w:pPr>
              <w:pStyle w:val="ConsPlusNormal"/>
            </w:pPr>
            <w:r>
              <w:t>федеральный бюджет</w:t>
            </w:r>
          </w:p>
        </w:tc>
        <w:tc>
          <w:tcPr>
            <w:tcW w:w="1077" w:type="dxa"/>
            <w:tcBorders>
              <w:top w:val="nil"/>
              <w:bottom w:val="nil"/>
            </w:tcBorders>
          </w:tcPr>
          <w:p w14:paraId="141B1841" w14:textId="77777777" w:rsidR="0081760C" w:rsidRDefault="0081760C">
            <w:pPr>
              <w:pStyle w:val="ConsPlusNormal"/>
              <w:jc w:val="center"/>
            </w:pPr>
            <w:r>
              <w:t>4464500,7</w:t>
            </w:r>
          </w:p>
        </w:tc>
        <w:tc>
          <w:tcPr>
            <w:tcW w:w="964" w:type="dxa"/>
            <w:tcBorders>
              <w:top w:val="nil"/>
              <w:bottom w:val="nil"/>
            </w:tcBorders>
          </w:tcPr>
          <w:p w14:paraId="6E7E2677" w14:textId="77777777" w:rsidR="0081760C" w:rsidRDefault="0081760C">
            <w:pPr>
              <w:pStyle w:val="ConsPlusNormal"/>
              <w:jc w:val="center"/>
            </w:pPr>
            <w:r>
              <w:t>0,0</w:t>
            </w:r>
          </w:p>
        </w:tc>
        <w:tc>
          <w:tcPr>
            <w:tcW w:w="964" w:type="dxa"/>
            <w:tcBorders>
              <w:top w:val="nil"/>
              <w:bottom w:val="nil"/>
            </w:tcBorders>
          </w:tcPr>
          <w:p w14:paraId="78968D8D" w14:textId="77777777" w:rsidR="0081760C" w:rsidRDefault="0081760C">
            <w:pPr>
              <w:pStyle w:val="ConsPlusNormal"/>
              <w:jc w:val="center"/>
            </w:pPr>
            <w:r>
              <w:t>851063,7</w:t>
            </w:r>
          </w:p>
        </w:tc>
        <w:tc>
          <w:tcPr>
            <w:tcW w:w="964" w:type="dxa"/>
            <w:tcBorders>
              <w:top w:val="nil"/>
              <w:bottom w:val="nil"/>
            </w:tcBorders>
          </w:tcPr>
          <w:p w14:paraId="42C150D6" w14:textId="77777777" w:rsidR="0081760C" w:rsidRDefault="0081760C">
            <w:pPr>
              <w:pStyle w:val="ConsPlusNormal"/>
              <w:jc w:val="center"/>
            </w:pPr>
            <w:r>
              <w:t>1254084,5</w:t>
            </w:r>
          </w:p>
        </w:tc>
        <w:tc>
          <w:tcPr>
            <w:tcW w:w="964" w:type="dxa"/>
            <w:tcBorders>
              <w:top w:val="nil"/>
              <w:bottom w:val="nil"/>
            </w:tcBorders>
          </w:tcPr>
          <w:p w14:paraId="0D46E9E7" w14:textId="77777777" w:rsidR="0081760C" w:rsidRDefault="0081760C">
            <w:pPr>
              <w:pStyle w:val="ConsPlusNormal"/>
              <w:jc w:val="center"/>
            </w:pPr>
            <w:r>
              <w:t>335089,7</w:t>
            </w:r>
          </w:p>
        </w:tc>
        <w:tc>
          <w:tcPr>
            <w:tcW w:w="964" w:type="dxa"/>
            <w:tcBorders>
              <w:top w:val="nil"/>
              <w:bottom w:val="nil"/>
            </w:tcBorders>
          </w:tcPr>
          <w:p w14:paraId="7487F352" w14:textId="77777777" w:rsidR="0081760C" w:rsidRDefault="0081760C">
            <w:pPr>
              <w:pStyle w:val="ConsPlusNormal"/>
              <w:jc w:val="center"/>
            </w:pPr>
            <w:r>
              <w:t>511763,1</w:t>
            </w:r>
          </w:p>
        </w:tc>
        <w:tc>
          <w:tcPr>
            <w:tcW w:w="964" w:type="dxa"/>
            <w:tcBorders>
              <w:top w:val="nil"/>
              <w:bottom w:val="nil"/>
            </w:tcBorders>
          </w:tcPr>
          <w:p w14:paraId="1E8E77AB" w14:textId="77777777" w:rsidR="0081760C" w:rsidRDefault="0081760C">
            <w:pPr>
              <w:pStyle w:val="ConsPlusNormal"/>
              <w:jc w:val="center"/>
            </w:pPr>
            <w:r>
              <w:t>380370,0</w:t>
            </w:r>
          </w:p>
        </w:tc>
        <w:tc>
          <w:tcPr>
            <w:tcW w:w="964" w:type="dxa"/>
            <w:tcBorders>
              <w:top w:val="nil"/>
              <w:bottom w:val="nil"/>
            </w:tcBorders>
          </w:tcPr>
          <w:p w14:paraId="5A919DBB" w14:textId="77777777" w:rsidR="0081760C" w:rsidRDefault="0081760C">
            <w:pPr>
              <w:pStyle w:val="ConsPlusNormal"/>
              <w:jc w:val="center"/>
            </w:pPr>
            <w:r>
              <w:t>283869,6</w:t>
            </w:r>
          </w:p>
        </w:tc>
        <w:tc>
          <w:tcPr>
            <w:tcW w:w="964" w:type="dxa"/>
            <w:tcBorders>
              <w:top w:val="nil"/>
              <w:bottom w:val="nil"/>
            </w:tcBorders>
          </w:tcPr>
          <w:p w14:paraId="1F5CFB22" w14:textId="77777777" w:rsidR="0081760C" w:rsidRDefault="0081760C">
            <w:pPr>
              <w:pStyle w:val="ConsPlusNormal"/>
              <w:jc w:val="center"/>
            </w:pPr>
            <w:r>
              <w:t>374936,6</w:t>
            </w:r>
          </w:p>
        </w:tc>
        <w:tc>
          <w:tcPr>
            <w:tcW w:w="964" w:type="dxa"/>
            <w:tcBorders>
              <w:top w:val="nil"/>
              <w:bottom w:val="nil"/>
            </w:tcBorders>
          </w:tcPr>
          <w:p w14:paraId="4D1B05EB" w14:textId="77777777" w:rsidR="0081760C" w:rsidRDefault="0081760C">
            <w:pPr>
              <w:pStyle w:val="ConsPlusNormal"/>
              <w:jc w:val="center"/>
            </w:pPr>
            <w:r>
              <w:t>184559,4</w:t>
            </w:r>
          </w:p>
        </w:tc>
        <w:tc>
          <w:tcPr>
            <w:tcW w:w="964" w:type="dxa"/>
            <w:tcBorders>
              <w:top w:val="nil"/>
              <w:bottom w:val="nil"/>
            </w:tcBorders>
          </w:tcPr>
          <w:p w14:paraId="20BED58D" w14:textId="77777777" w:rsidR="0081760C" w:rsidRDefault="0081760C">
            <w:pPr>
              <w:pStyle w:val="ConsPlusNormal"/>
              <w:jc w:val="center"/>
            </w:pPr>
            <w:r>
              <w:t>288764,1</w:t>
            </w:r>
          </w:p>
        </w:tc>
      </w:tr>
      <w:tr w:rsidR="0081760C" w14:paraId="48D9E344" w14:textId="77777777">
        <w:tc>
          <w:tcPr>
            <w:tcW w:w="567" w:type="dxa"/>
            <w:vMerge/>
          </w:tcPr>
          <w:p w14:paraId="00841FC1" w14:textId="77777777" w:rsidR="0081760C" w:rsidRDefault="0081760C">
            <w:pPr>
              <w:spacing w:after="1" w:line="0" w:lineRule="atLeast"/>
            </w:pPr>
          </w:p>
        </w:tc>
        <w:tc>
          <w:tcPr>
            <w:tcW w:w="2098" w:type="dxa"/>
            <w:vMerge/>
          </w:tcPr>
          <w:p w14:paraId="67C2E463" w14:textId="77777777" w:rsidR="0081760C" w:rsidRDefault="0081760C">
            <w:pPr>
              <w:spacing w:after="1" w:line="0" w:lineRule="atLeast"/>
            </w:pPr>
          </w:p>
        </w:tc>
        <w:tc>
          <w:tcPr>
            <w:tcW w:w="1128" w:type="dxa"/>
            <w:tcBorders>
              <w:top w:val="nil"/>
            </w:tcBorders>
          </w:tcPr>
          <w:p w14:paraId="3AC0896D" w14:textId="77777777" w:rsidR="0081760C" w:rsidRDefault="0081760C">
            <w:pPr>
              <w:pStyle w:val="ConsPlusNormal"/>
            </w:pPr>
            <w:r>
              <w:t>республиканский бюджет РД</w:t>
            </w:r>
          </w:p>
        </w:tc>
        <w:tc>
          <w:tcPr>
            <w:tcW w:w="1077" w:type="dxa"/>
            <w:tcBorders>
              <w:top w:val="nil"/>
            </w:tcBorders>
          </w:tcPr>
          <w:p w14:paraId="0764E947" w14:textId="77777777" w:rsidR="0081760C" w:rsidRDefault="0081760C">
            <w:pPr>
              <w:pStyle w:val="ConsPlusNormal"/>
              <w:jc w:val="center"/>
            </w:pPr>
            <w:r>
              <w:t>394278,5</w:t>
            </w:r>
          </w:p>
        </w:tc>
        <w:tc>
          <w:tcPr>
            <w:tcW w:w="964" w:type="dxa"/>
            <w:tcBorders>
              <w:top w:val="nil"/>
            </w:tcBorders>
          </w:tcPr>
          <w:p w14:paraId="4555F1A1" w14:textId="77777777" w:rsidR="0081760C" w:rsidRDefault="0081760C">
            <w:pPr>
              <w:pStyle w:val="ConsPlusNormal"/>
              <w:jc w:val="center"/>
            </w:pPr>
            <w:r>
              <w:t>0,0</w:t>
            </w:r>
          </w:p>
        </w:tc>
        <w:tc>
          <w:tcPr>
            <w:tcW w:w="964" w:type="dxa"/>
            <w:tcBorders>
              <w:top w:val="nil"/>
            </w:tcBorders>
          </w:tcPr>
          <w:p w14:paraId="0D23871B" w14:textId="77777777" w:rsidR="0081760C" w:rsidRDefault="0081760C">
            <w:pPr>
              <w:pStyle w:val="ConsPlusNormal"/>
              <w:jc w:val="center"/>
            </w:pPr>
            <w:r>
              <w:t>80000,0</w:t>
            </w:r>
          </w:p>
        </w:tc>
        <w:tc>
          <w:tcPr>
            <w:tcW w:w="964" w:type="dxa"/>
            <w:tcBorders>
              <w:top w:val="nil"/>
            </w:tcBorders>
          </w:tcPr>
          <w:p w14:paraId="2702D394" w14:textId="77777777" w:rsidR="0081760C" w:rsidRDefault="0081760C">
            <w:pPr>
              <w:pStyle w:val="ConsPlusNormal"/>
              <w:jc w:val="center"/>
            </w:pPr>
            <w:r>
              <w:t>66004,4</w:t>
            </w:r>
          </w:p>
        </w:tc>
        <w:tc>
          <w:tcPr>
            <w:tcW w:w="964" w:type="dxa"/>
            <w:tcBorders>
              <w:top w:val="nil"/>
            </w:tcBorders>
          </w:tcPr>
          <w:p w14:paraId="327B9428" w14:textId="77777777" w:rsidR="0081760C" w:rsidRDefault="0081760C">
            <w:pPr>
              <w:pStyle w:val="ConsPlusNormal"/>
              <w:jc w:val="center"/>
            </w:pPr>
            <w:r>
              <w:t>17636,3</w:t>
            </w:r>
          </w:p>
        </w:tc>
        <w:tc>
          <w:tcPr>
            <w:tcW w:w="964" w:type="dxa"/>
            <w:tcBorders>
              <w:top w:val="nil"/>
            </w:tcBorders>
          </w:tcPr>
          <w:p w14:paraId="49EF8FA2" w14:textId="77777777" w:rsidR="0081760C" w:rsidRDefault="0081760C">
            <w:pPr>
              <w:pStyle w:val="ConsPlusNormal"/>
              <w:jc w:val="center"/>
            </w:pPr>
            <w:r>
              <w:t>26934,9</w:t>
            </w:r>
          </w:p>
        </w:tc>
        <w:tc>
          <w:tcPr>
            <w:tcW w:w="964" w:type="dxa"/>
            <w:tcBorders>
              <w:top w:val="nil"/>
            </w:tcBorders>
          </w:tcPr>
          <w:p w14:paraId="0666102C" w14:textId="77777777" w:rsidR="0081760C" w:rsidRDefault="0081760C">
            <w:pPr>
              <w:pStyle w:val="ConsPlusNormal"/>
              <w:jc w:val="center"/>
            </w:pPr>
            <w:r>
              <w:t>100794,7</w:t>
            </w:r>
          </w:p>
        </w:tc>
        <w:tc>
          <w:tcPr>
            <w:tcW w:w="964" w:type="dxa"/>
            <w:tcBorders>
              <w:top w:val="nil"/>
            </w:tcBorders>
          </w:tcPr>
          <w:p w14:paraId="1487250E" w14:textId="77777777" w:rsidR="0081760C" w:rsidRDefault="0081760C">
            <w:pPr>
              <w:pStyle w:val="ConsPlusNormal"/>
              <w:jc w:val="center"/>
            </w:pPr>
            <w:r>
              <w:t>58262,9</w:t>
            </w:r>
          </w:p>
        </w:tc>
        <w:tc>
          <w:tcPr>
            <w:tcW w:w="964" w:type="dxa"/>
            <w:tcBorders>
              <w:top w:val="nil"/>
            </w:tcBorders>
          </w:tcPr>
          <w:p w14:paraId="1FA53EFD" w14:textId="77777777" w:rsidR="0081760C" w:rsidRDefault="0081760C">
            <w:pPr>
              <w:pStyle w:val="ConsPlusNormal"/>
              <w:jc w:val="center"/>
            </w:pPr>
            <w:r>
              <w:t>19733,5</w:t>
            </w:r>
          </w:p>
        </w:tc>
        <w:tc>
          <w:tcPr>
            <w:tcW w:w="964" w:type="dxa"/>
            <w:tcBorders>
              <w:top w:val="nil"/>
            </w:tcBorders>
          </w:tcPr>
          <w:p w14:paraId="216E2C88" w14:textId="77777777" w:rsidR="0081760C" w:rsidRDefault="0081760C">
            <w:pPr>
              <w:pStyle w:val="ConsPlusNormal"/>
              <w:jc w:val="center"/>
            </w:pPr>
            <w:r>
              <w:t>9713,7</w:t>
            </w:r>
          </w:p>
        </w:tc>
        <w:tc>
          <w:tcPr>
            <w:tcW w:w="964" w:type="dxa"/>
            <w:tcBorders>
              <w:top w:val="nil"/>
            </w:tcBorders>
          </w:tcPr>
          <w:p w14:paraId="1AAF0EDD" w14:textId="77777777" w:rsidR="0081760C" w:rsidRDefault="0081760C">
            <w:pPr>
              <w:pStyle w:val="ConsPlusNormal"/>
              <w:jc w:val="center"/>
            </w:pPr>
            <w:r>
              <w:t>15198,1</w:t>
            </w:r>
          </w:p>
        </w:tc>
      </w:tr>
      <w:tr w:rsidR="0081760C" w14:paraId="57BA5001" w14:textId="77777777">
        <w:tc>
          <w:tcPr>
            <w:tcW w:w="567" w:type="dxa"/>
            <w:vMerge w:val="restart"/>
          </w:tcPr>
          <w:p w14:paraId="69F07D45" w14:textId="77777777" w:rsidR="0081760C" w:rsidRDefault="0081760C">
            <w:pPr>
              <w:pStyle w:val="ConsPlusNormal"/>
              <w:jc w:val="center"/>
            </w:pPr>
            <w:r>
              <w:t>2.</w:t>
            </w:r>
          </w:p>
        </w:tc>
        <w:tc>
          <w:tcPr>
            <w:tcW w:w="2098" w:type="dxa"/>
            <w:vMerge w:val="restart"/>
          </w:tcPr>
          <w:p w14:paraId="4A02AA8A" w14:textId="77777777" w:rsidR="0081760C" w:rsidRDefault="0081760C">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1128" w:type="dxa"/>
            <w:tcBorders>
              <w:bottom w:val="nil"/>
            </w:tcBorders>
          </w:tcPr>
          <w:p w14:paraId="63554E3E" w14:textId="77777777" w:rsidR="0081760C" w:rsidRDefault="0081760C">
            <w:pPr>
              <w:pStyle w:val="ConsPlusNormal"/>
            </w:pPr>
            <w:r>
              <w:t>всего</w:t>
            </w:r>
          </w:p>
        </w:tc>
        <w:tc>
          <w:tcPr>
            <w:tcW w:w="1077" w:type="dxa"/>
            <w:tcBorders>
              <w:bottom w:val="nil"/>
            </w:tcBorders>
          </w:tcPr>
          <w:p w14:paraId="5AA77FC2" w14:textId="77777777" w:rsidR="0081760C" w:rsidRDefault="0081760C">
            <w:pPr>
              <w:pStyle w:val="ConsPlusNormal"/>
              <w:jc w:val="center"/>
            </w:pPr>
            <w:r>
              <w:t>2488619,9</w:t>
            </w:r>
          </w:p>
        </w:tc>
        <w:tc>
          <w:tcPr>
            <w:tcW w:w="964" w:type="dxa"/>
            <w:tcBorders>
              <w:bottom w:val="nil"/>
            </w:tcBorders>
          </w:tcPr>
          <w:p w14:paraId="66DD0A25" w14:textId="77777777" w:rsidR="0081760C" w:rsidRDefault="0081760C">
            <w:pPr>
              <w:pStyle w:val="ConsPlusNormal"/>
              <w:jc w:val="center"/>
            </w:pPr>
            <w:r>
              <w:t>0,0</w:t>
            </w:r>
          </w:p>
        </w:tc>
        <w:tc>
          <w:tcPr>
            <w:tcW w:w="964" w:type="dxa"/>
            <w:tcBorders>
              <w:bottom w:val="nil"/>
            </w:tcBorders>
          </w:tcPr>
          <w:p w14:paraId="48DB1105" w14:textId="77777777" w:rsidR="0081760C" w:rsidRDefault="0081760C">
            <w:pPr>
              <w:pStyle w:val="ConsPlusNormal"/>
              <w:jc w:val="center"/>
            </w:pPr>
            <w:r>
              <w:t>0,0</w:t>
            </w:r>
          </w:p>
        </w:tc>
        <w:tc>
          <w:tcPr>
            <w:tcW w:w="964" w:type="dxa"/>
            <w:tcBorders>
              <w:bottom w:val="nil"/>
            </w:tcBorders>
          </w:tcPr>
          <w:p w14:paraId="1728D605" w14:textId="77777777" w:rsidR="0081760C" w:rsidRDefault="0081760C">
            <w:pPr>
              <w:pStyle w:val="ConsPlusNormal"/>
              <w:jc w:val="center"/>
            </w:pPr>
            <w:r>
              <w:t>0,0</w:t>
            </w:r>
          </w:p>
        </w:tc>
        <w:tc>
          <w:tcPr>
            <w:tcW w:w="964" w:type="dxa"/>
            <w:tcBorders>
              <w:bottom w:val="nil"/>
            </w:tcBorders>
          </w:tcPr>
          <w:p w14:paraId="14A73232" w14:textId="77777777" w:rsidR="0081760C" w:rsidRDefault="0081760C">
            <w:pPr>
              <w:pStyle w:val="ConsPlusNormal"/>
              <w:jc w:val="center"/>
            </w:pPr>
            <w:r>
              <w:t>0,0</w:t>
            </w:r>
          </w:p>
        </w:tc>
        <w:tc>
          <w:tcPr>
            <w:tcW w:w="964" w:type="dxa"/>
            <w:tcBorders>
              <w:bottom w:val="nil"/>
            </w:tcBorders>
          </w:tcPr>
          <w:p w14:paraId="6D3D5A5D" w14:textId="77777777" w:rsidR="0081760C" w:rsidRDefault="0081760C">
            <w:pPr>
              <w:pStyle w:val="ConsPlusNormal"/>
              <w:jc w:val="center"/>
            </w:pPr>
            <w:r>
              <w:t>0,0</w:t>
            </w:r>
          </w:p>
        </w:tc>
        <w:tc>
          <w:tcPr>
            <w:tcW w:w="964" w:type="dxa"/>
            <w:tcBorders>
              <w:bottom w:val="nil"/>
            </w:tcBorders>
          </w:tcPr>
          <w:p w14:paraId="65C09672" w14:textId="77777777" w:rsidR="0081760C" w:rsidRDefault="0081760C">
            <w:pPr>
              <w:pStyle w:val="ConsPlusNormal"/>
              <w:jc w:val="center"/>
            </w:pPr>
            <w:r>
              <w:t>0,0</w:t>
            </w:r>
          </w:p>
        </w:tc>
        <w:tc>
          <w:tcPr>
            <w:tcW w:w="964" w:type="dxa"/>
            <w:tcBorders>
              <w:bottom w:val="nil"/>
            </w:tcBorders>
          </w:tcPr>
          <w:p w14:paraId="28588C93" w14:textId="77777777" w:rsidR="0081760C" w:rsidRDefault="0081760C">
            <w:pPr>
              <w:pStyle w:val="ConsPlusNormal"/>
              <w:jc w:val="center"/>
            </w:pPr>
            <w:r>
              <w:t>350711,1</w:t>
            </w:r>
          </w:p>
        </w:tc>
        <w:tc>
          <w:tcPr>
            <w:tcW w:w="964" w:type="dxa"/>
            <w:tcBorders>
              <w:bottom w:val="nil"/>
            </w:tcBorders>
          </w:tcPr>
          <w:p w14:paraId="6815B23A" w14:textId="77777777" w:rsidR="0081760C" w:rsidRDefault="0081760C">
            <w:pPr>
              <w:pStyle w:val="ConsPlusNormal"/>
              <w:jc w:val="center"/>
            </w:pPr>
            <w:r>
              <w:t>2137908,8</w:t>
            </w:r>
          </w:p>
        </w:tc>
        <w:tc>
          <w:tcPr>
            <w:tcW w:w="964" w:type="dxa"/>
            <w:tcBorders>
              <w:bottom w:val="nil"/>
            </w:tcBorders>
          </w:tcPr>
          <w:p w14:paraId="23633835" w14:textId="77777777" w:rsidR="0081760C" w:rsidRDefault="0081760C">
            <w:pPr>
              <w:pStyle w:val="ConsPlusNormal"/>
              <w:jc w:val="center"/>
            </w:pPr>
            <w:r>
              <w:t>0,0</w:t>
            </w:r>
          </w:p>
        </w:tc>
        <w:tc>
          <w:tcPr>
            <w:tcW w:w="964" w:type="dxa"/>
            <w:tcBorders>
              <w:bottom w:val="nil"/>
            </w:tcBorders>
          </w:tcPr>
          <w:p w14:paraId="30701AA1" w14:textId="77777777" w:rsidR="0081760C" w:rsidRDefault="0081760C">
            <w:pPr>
              <w:pStyle w:val="ConsPlusNormal"/>
              <w:jc w:val="center"/>
            </w:pPr>
            <w:r>
              <w:t>0,0</w:t>
            </w:r>
          </w:p>
        </w:tc>
      </w:tr>
      <w:tr w:rsidR="0081760C" w14:paraId="75496D53" w14:textId="77777777">
        <w:tblPrEx>
          <w:tblBorders>
            <w:insideH w:val="nil"/>
          </w:tblBorders>
        </w:tblPrEx>
        <w:tc>
          <w:tcPr>
            <w:tcW w:w="567" w:type="dxa"/>
            <w:vMerge/>
          </w:tcPr>
          <w:p w14:paraId="219C1513" w14:textId="77777777" w:rsidR="0081760C" w:rsidRDefault="0081760C">
            <w:pPr>
              <w:spacing w:after="1" w:line="0" w:lineRule="atLeast"/>
            </w:pPr>
          </w:p>
        </w:tc>
        <w:tc>
          <w:tcPr>
            <w:tcW w:w="2098" w:type="dxa"/>
            <w:vMerge/>
          </w:tcPr>
          <w:p w14:paraId="7BE14427" w14:textId="77777777" w:rsidR="0081760C" w:rsidRDefault="0081760C">
            <w:pPr>
              <w:spacing w:after="1" w:line="0" w:lineRule="atLeast"/>
            </w:pPr>
          </w:p>
        </w:tc>
        <w:tc>
          <w:tcPr>
            <w:tcW w:w="1128" w:type="dxa"/>
            <w:tcBorders>
              <w:top w:val="nil"/>
              <w:bottom w:val="nil"/>
            </w:tcBorders>
          </w:tcPr>
          <w:p w14:paraId="0C008C99" w14:textId="77777777" w:rsidR="0081760C" w:rsidRDefault="0081760C">
            <w:pPr>
              <w:pStyle w:val="ConsPlusNormal"/>
            </w:pPr>
            <w:r>
              <w:t>федеральный бюджет</w:t>
            </w:r>
          </w:p>
        </w:tc>
        <w:tc>
          <w:tcPr>
            <w:tcW w:w="1077" w:type="dxa"/>
            <w:tcBorders>
              <w:top w:val="nil"/>
              <w:bottom w:val="nil"/>
            </w:tcBorders>
          </w:tcPr>
          <w:p w14:paraId="0C1E89F3" w14:textId="77777777" w:rsidR="0081760C" w:rsidRDefault="0081760C">
            <w:pPr>
              <w:pStyle w:val="ConsPlusNormal"/>
              <w:jc w:val="center"/>
            </w:pPr>
            <w:r>
              <w:t>2463733,7</w:t>
            </w:r>
          </w:p>
        </w:tc>
        <w:tc>
          <w:tcPr>
            <w:tcW w:w="964" w:type="dxa"/>
            <w:tcBorders>
              <w:top w:val="nil"/>
              <w:bottom w:val="nil"/>
            </w:tcBorders>
          </w:tcPr>
          <w:p w14:paraId="0A9EE3E1" w14:textId="77777777" w:rsidR="0081760C" w:rsidRDefault="0081760C">
            <w:pPr>
              <w:pStyle w:val="ConsPlusNormal"/>
              <w:jc w:val="center"/>
            </w:pPr>
            <w:r>
              <w:t>0,0</w:t>
            </w:r>
          </w:p>
        </w:tc>
        <w:tc>
          <w:tcPr>
            <w:tcW w:w="964" w:type="dxa"/>
            <w:tcBorders>
              <w:top w:val="nil"/>
              <w:bottom w:val="nil"/>
            </w:tcBorders>
          </w:tcPr>
          <w:p w14:paraId="0C98F5D9" w14:textId="77777777" w:rsidR="0081760C" w:rsidRDefault="0081760C">
            <w:pPr>
              <w:pStyle w:val="ConsPlusNormal"/>
              <w:jc w:val="center"/>
            </w:pPr>
            <w:r>
              <w:t>0,0</w:t>
            </w:r>
          </w:p>
        </w:tc>
        <w:tc>
          <w:tcPr>
            <w:tcW w:w="964" w:type="dxa"/>
            <w:tcBorders>
              <w:top w:val="nil"/>
              <w:bottom w:val="nil"/>
            </w:tcBorders>
          </w:tcPr>
          <w:p w14:paraId="631C47C4" w14:textId="77777777" w:rsidR="0081760C" w:rsidRDefault="0081760C">
            <w:pPr>
              <w:pStyle w:val="ConsPlusNormal"/>
              <w:jc w:val="center"/>
            </w:pPr>
            <w:r>
              <w:t>0,0</w:t>
            </w:r>
          </w:p>
        </w:tc>
        <w:tc>
          <w:tcPr>
            <w:tcW w:w="964" w:type="dxa"/>
            <w:tcBorders>
              <w:top w:val="nil"/>
              <w:bottom w:val="nil"/>
            </w:tcBorders>
          </w:tcPr>
          <w:p w14:paraId="4EFA2469" w14:textId="77777777" w:rsidR="0081760C" w:rsidRDefault="0081760C">
            <w:pPr>
              <w:pStyle w:val="ConsPlusNormal"/>
              <w:jc w:val="center"/>
            </w:pPr>
            <w:r>
              <w:t>0,0</w:t>
            </w:r>
          </w:p>
        </w:tc>
        <w:tc>
          <w:tcPr>
            <w:tcW w:w="964" w:type="dxa"/>
            <w:tcBorders>
              <w:top w:val="nil"/>
              <w:bottom w:val="nil"/>
            </w:tcBorders>
          </w:tcPr>
          <w:p w14:paraId="6D53B3CC" w14:textId="77777777" w:rsidR="0081760C" w:rsidRDefault="0081760C">
            <w:pPr>
              <w:pStyle w:val="ConsPlusNormal"/>
              <w:jc w:val="center"/>
            </w:pPr>
            <w:r>
              <w:t>0,0</w:t>
            </w:r>
          </w:p>
        </w:tc>
        <w:tc>
          <w:tcPr>
            <w:tcW w:w="964" w:type="dxa"/>
            <w:tcBorders>
              <w:top w:val="nil"/>
              <w:bottom w:val="nil"/>
            </w:tcBorders>
          </w:tcPr>
          <w:p w14:paraId="3F258947" w14:textId="77777777" w:rsidR="0081760C" w:rsidRDefault="0081760C">
            <w:pPr>
              <w:pStyle w:val="ConsPlusNormal"/>
              <w:jc w:val="center"/>
            </w:pPr>
            <w:r>
              <w:t>0,0</w:t>
            </w:r>
          </w:p>
        </w:tc>
        <w:tc>
          <w:tcPr>
            <w:tcW w:w="964" w:type="dxa"/>
            <w:tcBorders>
              <w:top w:val="nil"/>
              <w:bottom w:val="nil"/>
            </w:tcBorders>
          </w:tcPr>
          <w:p w14:paraId="1E103F7D" w14:textId="77777777" w:rsidR="0081760C" w:rsidRDefault="0081760C">
            <w:pPr>
              <w:pStyle w:val="ConsPlusNormal"/>
              <w:jc w:val="center"/>
            </w:pPr>
            <w:r>
              <w:t>347204,0</w:t>
            </w:r>
          </w:p>
        </w:tc>
        <w:tc>
          <w:tcPr>
            <w:tcW w:w="964" w:type="dxa"/>
            <w:tcBorders>
              <w:top w:val="nil"/>
              <w:bottom w:val="nil"/>
            </w:tcBorders>
          </w:tcPr>
          <w:p w14:paraId="706057F4" w14:textId="77777777" w:rsidR="0081760C" w:rsidRDefault="0081760C">
            <w:pPr>
              <w:pStyle w:val="ConsPlusNormal"/>
              <w:jc w:val="center"/>
            </w:pPr>
            <w:r>
              <w:t>184559,4</w:t>
            </w:r>
          </w:p>
        </w:tc>
        <w:tc>
          <w:tcPr>
            <w:tcW w:w="964" w:type="dxa"/>
            <w:tcBorders>
              <w:top w:val="nil"/>
              <w:bottom w:val="nil"/>
            </w:tcBorders>
          </w:tcPr>
          <w:p w14:paraId="3B1B18A9" w14:textId="77777777" w:rsidR="0081760C" w:rsidRDefault="0081760C">
            <w:pPr>
              <w:pStyle w:val="ConsPlusNormal"/>
              <w:jc w:val="center"/>
            </w:pPr>
            <w:r>
              <w:t>0,0</w:t>
            </w:r>
          </w:p>
        </w:tc>
        <w:tc>
          <w:tcPr>
            <w:tcW w:w="964" w:type="dxa"/>
            <w:tcBorders>
              <w:top w:val="nil"/>
              <w:bottom w:val="nil"/>
            </w:tcBorders>
          </w:tcPr>
          <w:p w14:paraId="198DF053" w14:textId="77777777" w:rsidR="0081760C" w:rsidRDefault="0081760C">
            <w:pPr>
              <w:pStyle w:val="ConsPlusNormal"/>
              <w:jc w:val="center"/>
            </w:pPr>
            <w:r>
              <w:t>0,0</w:t>
            </w:r>
          </w:p>
        </w:tc>
      </w:tr>
      <w:tr w:rsidR="0081760C" w14:paraId="0417C7E3" w14:textId="77777777">
        <w:tc>
          <w:tcPr>
            <w:tcW w:w="567" w:type="dxa"/>
            <w:vMerge/>
          </w:tcPr>
          <w:p w14:paraId="1CF40CCE" w14:textId="77777777" w:rsidR="0081760C" w:rsidRDefault="0081760C">
            <w:pPr>
              <w:spacing w:after="1" w:line="0" w:lineRule="atLeast"/>
            </w:pPr>
          </w:p>
        </w:tc>
        <w:tc>
          <w:tcPr>
            <w:tcW w:w="2098" w:type="dxa"/>
            <w:vMerge/>
          </w:tcPr>
          <w:p w14:paraId="599BF3DB" w14:textId="77777777" w:rsidR="0081760C" w:rsidRDefault="0081760C">
            <w:pPr>
              <w:spacing w:after="1" w:line="0" w:lineRule="atLeast"/>
            </w:pPr>
          </w:p>
        </w:tc>
        <w:tc>
          <w:tcPr>
            <w:tcW w:w="1128" w:type="dxa"/>
            <w:tcBorders>
              <w:top w:val="nil"/>
            </w:tcBorders>
          </w:tcPr>
          <w:p w14:paraId="4EE6FB2A" w14:textId="77777777" w:rsidR="0081760C" w:rsidRDefault="0081760C">
            <w:pPr>
              <w:pStyle w:val="ConsPlusNormal"/>
            </w:pPr>
            <w:r>
              <w:t>республиканский бюджет РД</w:t>
            </w:r>
          </w:p>
        </w:tc>
        <w:tc>
          <w:tcPr>
            <w:tcW w:w="1077" w:type="dxa"/>
            <w:tcBorders>
              <w:top w:val="nil"/>
            </w:tcBorders>
          </w:tcPr>
          <w:p w14:paraId="0E3E5599" w14:textId="77777777" w:rsidR="0081760C" w:rsidRDefault="0081760C">
            <w:pPr>
              <w:pStyle w:val="ConsPlusNormal"/>
              <w:jc w:val="center"/>
            </w:pPr>
            <w:r>
              <w:t>24886,2</w:t>
            </w:r>
          </w:p>
        </w:tc>
        <w:tc>
          <w:tcPr>
            <w:tcW w:w="964" w:type="dxa"/>
            <w:tcBorders>
              <w:top w:val="nil"/>
            </w:tcBorders>
          </w:tcPr>
          <w:p w14:paraId="0866922C" w14:textId="77777777" w:rsidR="0081760C" w:rsidRDefault="0081760C">
            <w:pPr>
              <w:pStyle w:val="ConsPlusNormal"/>
              <w:jc w:val="center"/>
            </w:pPr>
            <w:r>
              <w:t>0,0</w:t>
            </w:r>
          </w:p>
        </w:tc>
        <w:tc>
          <w:tcPr>
            <w:tcW w:w="964" w:type="dxa"/>
            <w:tcBorders>
              <w:top w:val="nil"/>
            </w:tcBorders>
          </w:tcPr>
          <w:p w14:paraId="62024F50" w14:textId="77777777" w:rsidR="0081760C" w:rsidRDefault="0081760C">
            <w:pPr>
              <w:pStyle w:val="ConsPlusNormal"/>
              <w:jc w:val="center"/>
            </w:pPr>
            <w:r>
              <w:t>0,0</w:t>
            </w:r>
          </w:p>
        </w:tc>
        <w:tc>
          <w:tcPr>
            <w:tcW w:w="964" w:type="dxa"/>
            <w:tcBorders>
              <w:top w:val="nil"/>
            </w:tcBorders>
          </w:tcPr>
          <w:p w14:paraId="0DA9AC26" w14:textId="77777777" w:rsidR="0081760C" w:rsidRDefault="0081760C">
            <w:pPr>
              <w:pStyle w:val="ConsPlusNormal"/>
              <w:jc w:val="center"/>
            </w:pPr>
            <w:r>
              <w:t>0,0</w:t>
            </w:r>
          </w:p>
        </w:tc>
        <w:tc>
          <w:tcPr>
            <w:tcW w:w="964" w:type="dxa"/>
            <w:tcBorders>
              <w:top w:val="nil"/>
            </w:tcBorders>
          </w:tcPr>
          <w:p w14:paraId="413DD97D" w14:textId="77777777" w:rsidR="0081760C" w:rsidRDefault="0081760C">
            <w:pPr>
              <w:pStyle w:val="ConsPlusNormal"/>
              <w:jc w:val="center"/>
            </w:pPr>
            <w:r>
              <w:t>0,0</w:t>
            </w:r>
          </w:p>
        </w:tc>
        <w:tc>
          <w:tcPr>
            <w:tcW w:w="964" w:type="dxa"/>
            <w:tcBorders>
              <w:top w:val="nil"/>
            </w:tcBorders>
          </w:tcPr>
          <w:p w14:paraId="7CCD6646" w14:textId="77777777" w:rsidR="0081760C" w:rsidRDefault="0081760C">
            <w:pPr>
              <w:pStyle w:val="ConsPlusNormal"/>
              <w:jc w:val="center"/>
            </w:pPr>
            <w:r>
              <w:t>0,0</w:t>
            </w:r>
          </w:p>
        </w:tc>
        <w:tc>
          <w:tcPr>
            <w:tcW w:w="964" w:type="dxa"/>
            <w:tcBorders>
              <w:top w:val="nil"/>
            </w:tcBorders>
          </w:tcPr>
          <w:p w14:paraId="6ED991C6" w14:textId="77777777" w:rsidR="0081760C" w:rsidRDefault="0081760C">
            <w:pPr>
              <w:pStyle w:val="ConsPlusNormal"/>
              <w:jc w:val="center"/>
            </w:pPr>
            <w:r>
              <w:t>0,0</w:t>
            </w:r>
          </w:p>
        </w:tc>
        <w:tc>
          <w:tcPr>
            <w:tcW w:w="964" w:type="dxa"/>
            <w:tcBorders>
              <w:top w:val="nil"/>
            </w:tcBorders>
          </w:tcPr>
          <w:p w14:paraId="2BBA4CFF" w14:textId="77777777" w:rsidR="0081760C" w:rsidRDefault="0081760C">
            <w:pPr>
              <w:pStyle w:val="ConsPlusNormal"/>
              <w:jc w:val="center"/>
            </w:pPr>
            <w:r>
              <w:t>3507,1</w:t>
            </w:r>
          </w:p>
        </w:tc>
        <w:tc>
          <w:tcPr>
            <w:tcW w:w="964" w:type="dxa"/>
            <w:tcBorders>
              <w:top w:val="nil"/>
            </w:tcBorders>
          </w:tcPr>
          <w:p w14:paraId="2528940D" w14:textId="77777777" w:rsidR="0081760C" w:rsidRDefault="0081760C">
            <w:pPr>
              <w:pStyle w:val="ConsPlusNormal"/>
              <w:jc w:val="center"/>
            </w:pPr>
            <w:r>
              <w:t>9713,7</w:t>
            </w:r>
          </w:p>
        </w:tc>
        <w:tc>
          <w:tcPr>
            <w:tcW w:w="964" w:type="dxa"/>
            <w:tcBorders>
              <w:top w:val="nil"/>
            </w:tcBorders>
          </w:tcPr>
          <w:p w14:paraId="20C48028" w14:textId="77777777" w:rsidR="0081760C" w:rsidRDefault="0081760C">
            <w:pPr>
              <w:pStyle w:val="ConsPlusNormal"/>
              <w:jc w:val="center"/>
            </w:pPr>
            <w:r>
              <w:t>0,0</w:t>
            </w:r>
          </w:p>
        </w:tc>
        <w:tc>
          <w:tcPr>
            <w:tcW w:w="964" w:type="dxa"/>
            <w:tcBorders>
              <w:top w:val="nil"/>
            </w:tcBorders>
          </w:tcPr>
          <w:p w14:paraId="2D75324F" w14:textId="77777777" w:rsidR="0081760C" w:rsidRDefault="0081760C">
            <w:pPr>
              <w:pStyle w:val="ConsPlusNormal"/>
              <w:jc w:val="center"/>
            </w:pPr>
            <w:r>
              <w:t>0,0</w:t>
            </w:r>
          </w:p>
        </w:tc>
      </w:tr>
      <w:tr w:rsidR="0081760C" w14:paraId="3864B501" w14:textId="77777777">
        <w:tc>
          <w:tcPr>
            <w:tcW w:w="567" w:type="dxa"/>
            <w:vMerge w:val="restart"/>
          </w:tcPr>
          <w:p w14:paraId="1F5BF202" w14:textId="77777777" w:rsidR="0081760C" w:rsidRDefault="0081760C">
            <w:pPr>
              <w:pStyle w:val="ConsPlusNormal"/>
              <w:jc w:val="center"/>
            </w:pPr>
            <w:r>
              <w:t>3.</w:t>
            </w:r>
          </w:p>
        </w:tc>
        <w:tc>
          <w:tcPr>
            <w:tcW w:w="2098" w:type="dxa"/>
            <w:vMerge w:val="restart"/>
          </w:tcPr>
          <w:p w14:paraId="25600674" w14:textId="77777777" w:rsidR="0081760C" w:rsidRDefault="0081760C">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128" w:type="dxa"/>
            <w:tcBorders>
              <w:bottom w:val="nil"/>
            </w:tcBorders>
          </w:tcPr>
          <w:p w14:paraId="6FE44DCE" w14:textId="77777777" w:rsidR="0081760C" w:rsidRDefault="0081760C">
            <w:pPr>
              <w:pStyle w:val="ConsPlusNormal"/>
            </w:pPr>
            <w:r>
              <w:t>всего</w:t>
            </w:r>
          </w:p>
        </w:tc>
        <w:tc>
          <w:tcPr>
            <w:tcW w:w="1077" w:type="dxa"/>
            <w:tcBorders>
              <w:bottom w:val="nil"/>
            </w:tcBorders>
          </w:tcPr>
          <w:p w14:paraId="2489C47C" w14:textId="77777777" w:rsidR="0081760C" w:rsidRDefault="0081760C">
            <w:pPr>
              <w:pStyle w:val="ConsPlusNormal"/>
              <w:jc w:val="center"/>
            </w:pPr>
            <w:r>
              <w:t>18963773,3</w:t>
            </w:r>
          </w:p>
        </w:tc>
        <w:tc>
          <w:tcPr>
            <w:tcW w:w="964" w:type="dxa"/>
            <w:tcBorders>
              <w:bottom w:val="nil"/>
            </w:tcBorders>
          </w:tcPr>
          <w:p w14:paraId="54438B35" w14:textId="77777777" w:rsidR="0081760C" w:rsidRDefault="0081760C">
            <w:pPr>
              <w:pStyle w:val="ConsPlusNormal"/>
              <w:jc w:val="center"/>
            </w:pPr>
            <w:r>
              <w:t>0,0</w:t>
            </w:r>
          </w:p>
        </w:tc>
        <w:tc>
          <w:tcPr>
            <w:tcW w:w="964" w:type="dxa"/>
            <w:tcBorders>
              <w:bottom w:val="nil"/>
            </w:tcBorders>
          </w:tcPr>
          <w:p w14:paraId="3E405901" w14:textId="77777777" w:rsidR="0081760C" w:rsidRDefault="0081760C">
            <w:pPr>
              <w:pStyle w:val="ConsPlusNormal"/>
              <w:jc w:val="center"/>
            </w:pPr>
            <w:r>
              <w:t>0,0</w:t>
            </w:r>
          </w:p>
        </w:tc>
        <w:tc>
          <w:tcPr>
            <w:tcW w:w="964" w:type="dxa"/>
            <w:tcBorders>
              <w:bottom w:val="nil"/>
            </w:tcBorders>
          </w:tcPr>
          <w:p w14:paraId="45A352A8" w14:textId="77777777" w:rsidR="0081760C" w:rsidRDefault="0081760C">
            <w:pPr>
              <w:pStyle w:val="ConsPlusNormal"/>
              <w:jc w:val="center"/>
            </w:pPr>
            <w:r>
              <w:t>0,0</w:t>
            </w:r>
          </w:p>
        </w:tc>
        <w:tc>
          <w:tcPr>
            <w:tcW w:w="964" w:type="dxa"/>
            <w:tcBorders>
              <w:bottom w:val="nil"/>
            </w:tcBorders>
          </w:tcPr>
          <w:p w14:paraId="25A6C1F6" w14:textId="77777777" w:rsidR="0081760C" w:rsidRDefault="0081760C">
            <w:pPr>
              <w:pStyle w:val="ConsPlusNormal"/>
              <w:jc w:val="center"/>
            </w:pPr>
            <w:r>
              <w:t>0,0</w:t>
            </w:r>
          </w:p>
        </w:tc>
        <w:tc>
          <w:tcPr>
            <w:tcW w:w="964" w:type="dxa"/>
            <w:tcBorders>
              <w:bottom w:val="nil"/>
            </w:tcBorders>
          </w:tcPr>
          <w:p w14:paraId="096BC66C" w14:textId="77777777" w:rsidR="0081760C" w:rsidRDefault="0081760C">
            <w:pPr>
              <w:pStyle w:val="ConsPlusNormal"/>
              <w:jc w:val="center"/>
            </w:pPr>
            <w:r>
              <w:t>4108786,6</w:t>
            </w:r>
          </w:p>
        </w:tc>
        <w:tc>
          <w:tcPr>
            <w:tcW w:w="964" w:type="dxa"/>
            <w:tcBorders>
              <w:bottom w:val="nil"/>
            </w:tcBorders>
          </w:tcPr>
          <w:p w14:paraId="06A7DEBA" w14:textId="77777777" w:rsidR="0081760C" w:rsidRDefault="0081760C">
            <w:pPr>
              <w:pStyle w:val="ConsPlusNormal"/>
              <w:jc w:val="center"/>
            </w:pPr>
            <w:r>
              <w:t>6518604,5</w:t>
            </w:r>
          </w:p>
        </w:tc>
        <w:tc>
          <w:tcPr>
            <w:tcW w:w="964" w:type="dxa"/>
            <w:tcBorders>
              <w:bottom w:val="nil"/>
            </w:tcBorders>
          </w:tcPr>
          <w:p w14:paraId="71182F9A" w14:textId="77777777" w:rsidR="0081760C" w:rsidRDefault="0081760C">
            <w:pPr>
              <w:pStyle w:val="ConsPlusNormal"/>
              <w:jc w:val="center"/>
            </w:pPr>
            <w:r>
              <w:t>6376189,9</w:t>
            </w:r>
          </w:p>
        </w:tc>
        <w:tc>
          <w:tcPr>
            <w:tcW w:w="964" w:type="dxa"/>
            <w:tcBorders>
              <w:bottom w:val="nil"/>
            </w:tcBorders>
          </w:tcPr>
          <w:p w14:paraId="47E72353" w14:textId="77777777" w:rsidR="0081760C" w:rsidRDefault="0081760C">
            <w:pPr>
              <w:pStyle w:val="ConsPlusNormal"/>
              <w:jc w:val="center"/>
            </w:pPr>
            <w:r>
              <w:t>2044277,8</w:t>
            </w:r>
          </w:p>
        </w:tc>
        <w:tc>
          <w:tcPr>
            <w:tcW w:w="964" w:type="dxa"/>
            <w:tcBorders>
              <w:bottom w:val="nil"/>
            </w:tcBorders>
          </w:tcPr>
          <w:p w14:paraId="09431513" w14:textId="77777777" w:rsidR="0081760C" w:rsidRDefault="0081760C">
            <w:pPr>
              <w:pStyle w:val="ConsPlusNormal"/>
              <w:jc w:val="center"/>
            </w:pPr>
            <w:r>
              <w:t>0,0</w:t>
            </w:r>
          </w:p>
        </w:tc>
        <w:tc>
          <w:tcPr>
            <w:tcW w:w="964" w:type="dxa"/>
            <w:tcBorders>
              <w:bottom w:val="nil"/>
            </w:tcBorders>
          </w:tcPr>
          <w:p w14:paraId="6D8C3F49" w14:textId="77777777" w:rsidR="0081760C" w:rsidRDefault="0081760C">
            <w:pPr>
              <w:pStyle w:val="ConsPlusNormal"/>
              <w:jc w:val="center"/>
            </w:pPr>
            <w:r>
              <w:t>0,0</w:t>
            </w:r>
          </w:p>
        </w:tc>
      </w:tr>
      <w:tr w:rsidR="0081760C" w14:paraId="0C027A44" w14:textId="77777777">
        <w:tblPrEx>
          <w:tblBorders>
            <w:insideH w:val="nil"/>
          </w:tblBorders>
        </w:tblPrEx>
        <w:tc>
          <w:tcPr>
            <w:tcW w:w="567" w:type="dxa"/>
            <w:vMerge/>
          </w:tcPr>
          <w:p w14:paraId="0A80A6FB" w14:textId="77777777" w:rsidR="0081760C" w:rsidRDefault="0081760C">
            <w:pPr>
              <w:spacing w:after="1" w:line="0" w:lineRule="atLeast"/>
            </w:pPr>
          </w:p>
        </w:tc>
        <w:tc>
          <w:tcPr>
            <w:tcW w:w="2098" w:type="dxa"/>
            <w:vMerge/>
          </w:tcPr>
          <w:p w14:paraId="0492A6D5" w14:textId="77777777" w:rsidR="0081760C" w:rsidRDefault="0081760C">
            <w:pPr>
              <w:spacing w:after="1" w:line="0" w:lineRule="atLeast"/>
            </w:pPr>
          </w:p>
        </w:tc>
        <w:tc>
          <w:tcPr>
            <w:tcW w:w="1128" w:type="dxa"/>
            <w:tcBorders>
              <w:top w:val="nil"/>
              <w:bottom w:val="nil"/>
            </w:tcBorders>
          </w:tcPr>
          <w:p w14:paraId="0916DCF9" w14:textId="77777777" w:rsidR="0081760C" w:rsidRDefault="0081760C">
            <w:pPr>
              <w:pStyle w:val="ConsPlusNormal"/>
            </w:pPr>
            <w:r>
              <w:t>федеральный бюджет</w:t>
            </w:r>
          </w:p>
        </w:tc>
        <w:tc>
          <w:tcPr>
            <w:tcW w:w="1077" w:type="dxa"/>
            <w:tcBorders>
              <w:top w:val="nil"/>
              <w:bottom w:val="nil"/>
            </w:tcBorders>
          </w:tcPr>
          <w:p w14:paraId="4D27FAA6" w14:textId="77777777" w:rsidR="0081760C" w:rsidRDefault="0081760C">
            <w:pPr>
              <w:pStyle w:val="ConsPlusNormal"/>
              <w:jc w:val="center"/>
            </w:pPr>
            <w:r>
              <w:t>10842095,7</w:t>
            </w:r>
          </w:p>
        </w:tc>
        <w:tc>
          <w:tcPr>
            <w:tcW w:w="964" w:type="dxa"/>
            <w:tcBorders>
              <w:top w:val="nil"/>
              <w:bottom w:val="nil"/>
            </w:tcBorders>
          </w:tcPr>
          <w:p w14:paraId="11C78301" w14:textId="77777777" w:rsidR="0081760C" w:rsidRDefault="0081760C">
            <w:pPr>
              <w:pStyle w:val="ConsPlusNormal"/>
              <w:jc w:val="center"/>
            </w:pPr>
            <w:r>
              <w:t>0,0</w:t>
            </w:r>
          </w:p>
        </w:tc>
        <w:tc>
          <w:tcPr>
            <w:tcW w:w="964" w:type="dxa"/>
            <w:tcBorders>
              <w:top w:val="nil"/>
              <w:bottom w:val="nil"/>
            </w:tcBorders>
          </w:tcPr>
          <w:p w14:paraId="2DF988E4" w14:textId="77777777" w:rsidR="0081760C" w:rsidRDefault="0081760C">
            <w:pPr>
              <w:pStyle w:val="ConsPlusNormal"/>
              <w:jc w:val="center"/>
            </w:pPr>
            <w:r>
              <w:t>0,0</w:t>
            </w:r>
          </w:p>
        </w:tc>
        <w:tc>
          <w:tcPr>
            <w:tcW w:w="964" w:type="dxa"/>
            <w:tcBorders>
              <w:top w:val="nil"/>
              <w:bottom w:val="nil"/>
            </w:tcBorders>
          </w:tcPr>
          <w:p w14:paraId="59057043" w14:textId="77777777" w:rsidR="0081760C" w:rsidRDefault="0081760C">
            <w:pPr>
              <w:pStyle w:val="ConsPlusNormal"/>
              <w:jc w:val="center"/>
            </w:pPr>
            <w:r>
              <w:t>0,0</w:t>
            </w:r>
          </w:p>
        </w:tc>
        <w:tc>
          <w:tcPr>
            <w:tcW w:w="964" w:type="dxa"/>
            <w:tcBorders>
              <w:top w:val="nil"/>
              <w:bottom w:val="nil"/>
            </w:tcBorders>
          </w:tcPr>
          <w:p w14:paraId="40B0A796" w14:textId="77777777" w:rsidR="0081760C" w:rsidRDefault="0081760C">
            <w:pPr>
              <w:pStyle w:val="ConsPlusNormal"/>
              <w:jc w:val="center"/>
            </w:pPr>
            <w:r>
              <w:t>0,0</w:t>
            </w:r>
          </w:p>
        </w:tc>
        <w:tc>
          <w:tcPr>
            <w:tcW w:w="964" w:type="dxa"/>
            <w:tcBorders>
              <w:top w:val="nil"/>
              <w:bottom w:val="nil"/>
            </w:tcBorders>
          </w:tcPr>
          <w:p w14:paraId="5419F8E3" w14:textId="77777777" w:rsidR="0081760C" w:rsidRDefault="0081760C">
            <w:pPr>
              <w:pStyle w:val="ConsPlusNormal"/>
              <w:jc w:val="center"/>
            </w:pPr>
            <w:r>
              <w:t>3556881,8</w:t>
            </w:r>
          </w:p>
        </w:tc>
        <w:tc>
          <w:tcPr>
            <w:tcW w:w="964" w:type="dxa"/>
            <w:tcBorders>
              <w:top w:val="nil"/>
              <w:bottom w:val="nil"/>
            </w:tcBorders>
          </w:tcPr>
          <w:p w14:paraId="036DFCAD" w14:textId="77777777" w:rsidR="0081760C" w:rsidRDefault="0081760C">
            <w:pPr>
              <w:pStyle w:val="ConsPlusNormal"/>
              <w:jc w:val="center"/>
            </w:pPr>
            <w:r>
              <w:t>5513154,0</w:t>
            </w:r>
          </w:p>
        </w:tc>
        <w:tc>
          <w:tcPr>
            <w:tcW w:w="964" w:type="dxa"/>
            <w:tcBorders>
              <w:top w:val="nil"/>
              <w:bottom w:val="nil"/>
            </w:tcBorders>
          </w:tcPr>
          <w:p w14:paraId="2D833504" w14:textId="77777777" w:rsidR="0081760C" w:rsidRDefault="0081760C">
            <w:pPr>
              <w:pStyle w:val="ConsPlusNormal"/>
              <w:jc w:val="center"/>
            </w:pPr>
            <w:r>
              <w:t>5530544,8</w:t>
            </w:r>
          </w:p>
        </w:tc>
        <w:tc>
          <w:tcPr>
            <w:tcW w:w="964" w:type="dxa"/>
            <w:tcBorders>
              <w:top w:val="nil"/>
              <w:bottom w:val="nil"/>
            </w:tcBorders>
          </w:tcPr>
          <w:p w14:paraId="1D95AED3" w14:textId="77777777" w:rsidR="0081760C" w:rsidRDefault="0081760C">
            <w:pPr>
              <w:pStyle w:val="ConsPlusNormal"/>
              <w:jc w:val="center"/>
            </w:pPr>
            <w:r>
              <w:t>1772059,9</w:t>
            </w:r>
          </w:p>
        </w:tc>
        <w:tc>
          <w:tcPr>
            <w:tcW w:w="964" w:type="dxa"/>
            <w:tcBorders>
              <w:top w:val="nil"/>
              <w:bottom w:val="nil"/>
            </w:tcBorders>
          </w:tcPr>
          <w:p w14:paraId="12609C5D" w14:textId="77777777" w:rsidR="0081760C" w:rsidRDefault="0081760C">
            <w:pPr>
              <w:pStyle w:val="ConsPlusNormal"/>
              <w:jc w:val="center"/>
            </w:pPr>
            <w:r>
              <w:t>0,0</w:t>
            </w:r>
          </w:p>
        </w:tc>
        <w:tc>
          <w:tcPr>
            <w:tcW w:w="964" w:type="dxa"/>
            <w:tcBorders>
              <w:top w:val="nil"/>
              <w:bottom w:val="nil"/>
            </w:tcBorders>
          </w:tcPr>
          <w:p w14:paraId="1F5B48BF" w14:textId="77777777" w:rsidR="0081760C" w:rsidRDefault="0081760C">
            <w:pPr>
              <w:pStyle w:val="ConsPlusNormal"/>
              <w:jc w:val="center"/>
            </w:pPr>
            <w:r>
              <w:t>0,0</w:t>
            </w:r>
          </w:p>
        </w:tc>
      </w:tr>
      <w:tr w:rsidR="0081760C" w14:paraId="7E806B2C" w14:textId="77777777">
        <w:tc>
          <w:tcPr>
            <w:tcW w:w="567" w:type="dxa"/>
            <w:vMerge/>
          </w:tcPr>
          <w:p w14:paraId="561942FE" w14:textId="77777777" w:rsidR="0081760C" w:rsidRDefault="0081760C">
            <w:pPr>
              <w:spacing w:after="1" w:line="0" w:lineRule="atLeast"/>
            </w:pPr>
          </w:p>
        </w:tc>
        <w:tc>
          <w:tcPr>
            <w:tcW w:w="2098" w:type="dxa"/>
            <w:vMerge/>
          </w:tcPr>
          <w:p w14:paraId="222BDE45" w14:textId="77777777" w:rsidR="0081760C" w:rsidRDefault="0081760C">
            <w:pPr>
              <w:spacing w:after="1" w:line="0" w:lineRule="atLeast"/>
            </w:pPr>
          </w:p>
        </w:tc>
        <w:tc>
          <w:tcPr>
            <w:tcW w:w="1128" w:type="dxa"/>
            <w:tcBorders>
              <w:top w:val="nil"/>
            </w:tcBorders>
          </w:tcPr>
          <w:p w14:paraId="07FAC84C" w14:textId="77777777" w:rsidR="0081760C" w:rsidRDefault="0081760C">
            <w:pPr>
              <w:pStyle w:val="ConsPlusNormal"/>
            </w:pPr>
            <w:r>
              <w:t>республиканский бюджет РД</w:t>
            </w:r>
          </w:p>
        </w:tc>
        <w:tc>
          <w:tcPr>
            <w:tcW w:w="1077" w:type="dxa"/>
            <w:tcBorders>
              <w:top w:val="nil"/>
            </w:tcBorders>
          </w:tcPr>
          <w:p w14:paraId="3AE2CD2C" w14:textId="77777777" w:rsidR="0081760C" w:rsidRDefault="0081760C">
            <w:pPr>
              <w:pStyle w:val="ConsPlusNormal"/>
              <w:jc w:val="center"/>
            </w:pPr>
            <w:r>
              <w:t>1829573,2</w:t>
            </w:r>
          </w:p>
        </w:tc>
        <w:tc>
          <w:tcPr>
            <w:tcW w:w="964" w:type="dxa"/>
            <w:tcBorders>
              <w:top w:val="nil"/>
            </w:tcBorders>
          </w:tcPr>
          <w:p w14:paraId="29E5E85A" w14:textId="77777777" w:rsidR="0081760C" w:rsidRDefault="0081760C">
            <w:pPr>
              <w:pStyle w:val="ConsPlusNormal"/>
              <w:jc w:val="center"/>
            </w:pPr>
            <w:r>
              <w:t>0,0</w:t>
            </w:r>
          </w:p>
        </w:tc>
        <w:tc>
          <w:tcPr>
            <w:tcW w:w="964" w:type="dxa"/>
            <w:tcBorders>
              <w:top w:val="nil"/>
            </w:tcBorders>
          </w:tcPr>
          <w:p w14:paraId="740F9697" w14:textId="77777777" w:rsidR="0081760C" w:rsidRDefault="0081760C">
            <w:pPr>
              <w:pStyle w:val="ConsPlusNormal"/>
              <w:jc w:val="center"/>
            </w:pPr>
            <w:r>
              <w:t>0,0</w:t>
            </w:r>
          </w:p>
        </w:tc>
        <w:tc>
          <w:tcPr>
            <w:tcW w:w="964" w:type="dxa"/>
            <w:tcBorders>
              <w:top w:val="nil"/>
            </w:tcBorders>
          </w:tcPr>
          <w:p w14:paraId="15110D27" w14:textId="77777777" w:rsidR="0081760C" w:rsidRDefault="0081760C">
            <w:pPr>
              <w:pStyle w:val="ConsPlusNormal"/>
              <w:jc w:val="center"/>
            </w:pPr>
            <w:r>
              <w:t>0,0</w:t>
            </w:r>
          </w:p>
        </w:tc>
        <w:tc>
          <w:tcPr>
            <w:tcW w:w="964" w:type="dxa"/>
            <w:tcBorders>
              <w:top w:val="nil"/>
            </w:tcBorders>
          </w:tcPr>
          <w:p w14:paraId="4A325308" w14:textId="77777777" w:rsidR="0081760C" w:rsidRDefault="0081760C">
            <w:pPr>
              <w:pStyle w:val="ConsPlusNormal"/>
              <w:jc w:val="center"/>
            </w:pPr>
            <w:r>
              <w:t>0,0</w:t>
            </w:r>
          </w:p>
        </w:tc>
        <w:tc>
          <w:tcPr>
            <w:tcW w:w="964" w:type="dxa"/>
            <w:tcBorders>
              <w:top w:val="nil"/>
            </w:tcBorders>
          </w:tcPr>
          <w:p w14:paraId="07A826C9" w14:textId="77777777" w:rsidR="0081760C" w:rsidRDefault="0081760C">
            <w:pPr>
              <w:pStyle w:val="ConsPlusNormal"/>
              <w:jc w:val="center"/>
            </w:pPr>
            <w:r>
              <w:t>551904,8</w:t>
            </w:r>
          </w:p>
        </w:tc>
        <w:tc>
          <w:tcPr>
            <w:tcW w:w="964" w:type="dxa"/>
            <w:tcBorders>
              <w:top w:val="nil"/>
            </w:tcBorders>
          </w:tcPr>
          <w:p w14:paraId="58E4AE6E" w14:textId="77777777" w:rsidR="0081760C" w:rsidRDefault="0081760C">
            <w:pPr>
              <w:pStyle w:val="ConsPlusNormal"/>
              <w:jc w:val="center"/>
            </w:pPr>
            <w:r>
              <w:t>1005450,5</w:t>
            </w:r>
          </w:p>
        </w:tc>
        <w:tc>
          <w:tcPr>
            <w:tcW w:w="964" w:type="dxa"/>
            <w:tcBorders>
              <w:top w:val="nil"/>
            </w:tcBorders>
          </w:tcPr>
          <w:p w14:paraId="5804A1C1" w14:textId="77777777" w:rsidR="0081760C" w:rsidRDefault="0081760C">
            <w:pPr>
              <w:pStyle w:val="ConsPlusNormal"/>
              <w:jc w:val="center"/>
            </w:pPr>
            <w:r>
              <w:t>845645,1</w:t>
            </w:r>
          </w:p>
        </w:tc>
        <w:tc>
          <w:tcPr>
            <w:tcW w:w="964" w:type="dxa"/>
            <w:tcBorders>
              <w:top w:val="nil"/>
            </w:tcBorders>
          </w:tcPr>
          <w:p w14:paraId="44BE4341" w14:textId="77777777" w:rsidR="0081760C" w:rsidRDefault="0081760C">
            <w:pPr>
              <w:pStyle w:val="ConsPlusNormal"/>
              <w:jc w:val="center"/>
            </w:pPr>
            <w:r>
              <w:t>272217,9</w:t>
            </w:r>
          </w:p>
        </w:tc>
        <w:tc>
          <w:tcPr>
            <w:tcW w:w="964" w:type="dxa"/>
            <w:tcBorders>
              <w:top w:val="nil"/>
            </w:tcBorders>
          </w:tcPr>
          <w:p w14:paraId="5226DBCB" w14:textId="77777777" w:rsidR="0081760C" w:rsidRDefault="0081760C">
            <w:pPr>
              <w:pStyle w:val="ConsPlusNormal"/>
              <w:jc w:val="center"/>
            </w:pPr>
            <w:r>
              <w:t>0,0</w:t>
            </w:r>
          </w:p>
        </w:tc>
        <w:tc>
          <w:tcPr>
            <w:tcW w:w="964" w:type="dxa"/>
            <w:tcBorders>
              <w:top w:val="nil"/>
            </w:tcBorders>
          </w:tcPr>
          <w:p w14:paraId="37CAEA04" w14:textId="77777777" w:rsidR="0081760C" w:rsidRDefault="0081760C">
            <w:pPr>
              <w:pStyle w:val="ConsPlusNormal"/>
              <w:jc w:val="center"/>
            </w:pPr>
            <w:r>
              <w:t>0,0</w:t>
            </w:r>
          </w:p>
        </w:tc>
      </w:tr>
      <w:tr w:rsidR="0081760C" w14:paraId="2D6CEEAA" w14:textId="77777777">
        <w:tc>
          <w:tcPr>
            <w:tcW w:w="567" w:type="dxa"/>
            <w:vMerge w:val="restart"/>
          </w:tcPr>
          <w:p w14:paraId="1F9C8161" w14:textId="77777777" w:rsidR="0081760C" w:rsidRDefault="0081760C">
            <w:pPr>
              <w:pStyle w:val="ConsPlusNormal"/>
              <w:jc w:val="center"/>
            </w:pPr>
            <w:r>
              <w:t>4.</w:t>
            </w:r>
          </w:p>
        </w:tc>
        <w:tc>
          <w:tcPr>
            <w:tcW w:w="2098" w:type="dxa"/>
            <w:vMerge w:val="restart"/>
          </w:tcPr>
          <w:p w14:paraId="521C2C98" w14:textId="77777777" w:rsidR="0081760C" w:rsidRDefault="0081760C">
            <w:pPr>
              <w:pStyle w:val="ConsPlusNormal"/>
            </w:pPr>
            <w:r>
              <w:t>Создание новых мест в общеобразовательных организациях в рамках республиканской инвестиционной программы</w:t>
            </w:r>
          </w:p>
        </w:tc>
        <w:tc>
          <w:tcPr>
            <w:tcW w:w="1128" w:type="dxa"/>
            <w:tcBorders>
              <w:bottom w:val="nil"/>
            </w:tcBorders>
          </w:tcPr>
          <w:p w14:paraId="1DE7B291" w14:textId="77777777" w:rsidR="0081760C" w:rsidRDefault="0081760C">
            <w:pPr>
              <w:pStyle w:val="ConsPlusNormal"/>
            </w:pPr>
            <w:r>
              <w:t>всего</w:t>
            </w:r>
          </w:p>
        </w:tc>
        <w:tc>
          <w:tcPr>
            <w:tcW w:w="1077" w:type="dxa"/>
            <w:tcBorders>
              <w:bottom w:val="nil"/>
            </w:tcBorders>
          </w:tcPr>
          <w:p w14:paraId="5CBA1501" w14:textId="77777777" w:rsidR="0081760C" w:rsidRDefault="0081760C">
            <w:pPr>
              <w:pStyle w:val="ConsPlusNormal"/>
              <w:jc w:val="center"/>
            </w:pPr>
            <w:r>
              <w:t>1142375,0</w:t>
            </w:r>
          </w:p>
        </w:tc>
        <w:tc>
          <w:tcPr>
            <w:tcW w:w="964" w:type="dxa"/>
            <w:tcBorders>
              <w:bottom w:val="nil"/>
            </w:tcBorders>
          </w:tcPr>
          <w:p w14:paraId="69C4A745" w14:textId="77777777" w:rsidR="0081760C" w:rsidRDefault="0081760C">
            <w:pPr>
              <w:pStyle w:val="ConsPlusNormal"/>
              <w:jc w:val="center"/>
            </w:pPr>
            <w:r>
              <w:t>0,0</w:t>
            </w:r>
          </w:p>
        </w:tc>
        <w:tc>
          <w:tcPr>
            <w:tcW w:w="964" w:type="dxa"/>
            <w:tcBorders>
              <w:bottom w:val="nil"/>
            </w:tcBorders>
          </w:tcPr>
          <w:p w14:paraId="3851EF16" w14:textId="77777777" w:rsidR="0081760C" w:rsidRDefault="0081760C">
            <w:pPr>
              <w:pStyle w:val="ConsPlusNormal"/>
              <w:jc w:val="center"/>
            </w:pPr>
            <w:r>
              <w:t>0,0</w:t>
            </w:r>
          </w:p>
        </w:tc>
        <w:tc>
          <w:tcPr>
            <w:tcW w:w="964" w:type="dxa"/>
            <w:tcBorders>
              <w:bottom w:val="nil"/>
            </w:tcBorders>
          </w:tcPr>
          <w:p w14:paraId="3A4E03D9" w14:textId="77777777" w:rsidR="0081760C" w:rsidRDefault="0081760C">
            <w:pPr>
              <w:pStyle w:val="ConsPlusNormal"/>
              <w:jc w:val="center"/>
            </w:pPr>
            <w:r>
              <w:t>0,0</w:t>
            </w:r>
          </w:p>
        </w:tc>
        <w:tc>
          <w:tcPr>
            <w:tcW w:w="964" w:type="dxa"/>
            <w:tcBorders>
              <w:bottom w:val="nil"/>
            </w:tcBorders>
          </w:tcPr>
          <w:p w14:paraId="5DF6620A" w14:textId="77777777" w:rsidR="0081760C" w:rsidRDefault="0081760C">
            <w:pPr>
              <w:pStyle w:val="ConsPlusNormal"/>
              <w:jc w:val="center"/>
            </w:pPr>
            <w:r>
              <w:t>0,0</w:t>
            </w:r>
          </w:p>
        </w:tc>
        <w:tc>
          <w:tcPr>
            <w:tcW w:w="964" w:type="dxa"/>
            <w:tcBorders>
              <w:bottom w:val="nil"/>
            </w:tcBorders>
          </w:tcPr>
          <w:p w14:paraId="501BFB0A" w14:textId="77777777" w:rsidR="0081760C" w:rsidRDefault="0081760C">
            <w:pPr>
              <w:pStyle w:val="ConsPlusNormal"/>
              <w:jc w:val="center"/>
            </w:pPr>
            <w:r>
              <w:t>0,0</w:t>
            </w:r>
          </w:p>
        </w:tc>
        <w:tc>
          <w:tcPr>
            <w:tcW w:w="964" w:type="dxa"/>
            <w:tcBorders>
              <w:bottom w:val="nil"/>
            </w:tcBorders>
          </w:tcPr>
          <w:p w14:paraId="5C7A8D91" w14:textId="77777777" w:rsidR="0081760C" w:rsidRDefault="0081760C">
            <w:pPr>
              <w:pStyle w:val="ConsPlusNormal"/>
              <w:jc w:val="center"/>
            </w:pPr>
            <w:r>
              <w:t>1142375,0</w:t>
            </w:r>
          </w:p>
        </w:tc>
        <w:tc>
          <w:tcPr>
            <w:tcW w:w="964" w:type="dxa"/>
            <w:tcBorders>
              <w:bottom w:val="nil"/>
            </w:tcBorders>
          </w:tcPr>
          <w:p w14:paraId="6495D2D5" w14:textId="77777777" w:rsidR="0081760C" w:rsidRDefault="0081760C">
            <w:pPr>
              <w:pStyle w:val="ConsPlusNormal"/>
              <w:jc w:val="center"/>
            </w:pPr>
            <w:r>
              <w:t>0,0</w:t>
            </w:r>
          </w:p>
        </w:tc>
        <w:tc>
          <w:tcPr>
            <w:tcW w:w="964" w:type="dxa"/>
            <w:tcBorders>
              <w:bottom w:val="nil"/>
            </w:tcBorders>
          </w:tcPr>
          <w:p w14:paraId="62C62971" w14:textId="77777777" w:rsidR="0081760C" w:rsidRDefault="0081760C">
            <w:pPr>
              <w:pStyle w:val="ConsPlusNormal"/>
              <w:jc w:val="center"/>
            </w:pPr>
            <w:r>
              <w:t>0,0</w:t>
            </w:r>
          </w:p>
        </w:tc>
        <w:tc>
          <w:tcPr>
            <w:tcW w:w="964" w:type="dxa"/>
            <w:tcBorders>
              <w:bottom w:val="nil"/>
            </w:tcBorders>
          </w:tcPr>
          <w:p w14:paraId="6730BBC0" w14:textId="77777777" w:rsidR="0081760C" w:rsidRDefault="0081760C">
            <w:pPr>
              <w:pStyle w:val="ConsPlusNormal"/>
              <w:jc w:val="center"/>
            </w:pPr>
            <w:r>
              <w:t>0,0</w:t>
            </w:r>
          </w:p>
        </w:tc>
        <w:tc>
          <w:tcPr>
            <w:tcW w:w="964" w:type="dxa"/>
            <w:tcBorders>
              <w:bottom w:val="nil"/>
            </w:tcBorders>
          </w:tcPr>
          <w:p w14:paraId="539F9D93" w14:textId="77777777" w:rsidR="0081760C" w:rsidRDefault="0081760C">
            <w:pPr>
              <w:pStyle w:val="ConsPlusNormal"/>
              <w:jc w:val="center"/>
            </w:pPr>
            <w:r>
              <w:t>0,0</w:t>
            </w:r>
          </w:p>
        </w:tc>
      </w:tr>
      <w:tr w:rsidR="0081760C" w14:paraId="2AC7D6F3" w14:textId="77777777">
        <w:tblPrEx>
          <w:tblBorders>
            <w:insideH w:val="nil"/>
          </w:tblBorders>
        </w:tblPrEx>
        <w:tc>
          <w:tcPr>
            <w:tcW w:w="567" w:type="dxa"/>
            <w:vMerge/>
          </w:tcPr>
          <w:p w14:paraId="470CB691" w14:textId="77777777" w:rsidR="0081760C" w:rsidRDefault="0081760C">
            <w:pPr>
              <w:spacing w:after="1" w:line="0" w:lineRule="atLeast"/>
            </w:pPr>
          </w:p>
        </w:tc>
        <w:tc>
          <w:tcPr>
            <w:tcW w:w="2098" w:type="dxa"/>
            <w:vMerge/>
          </w:tcPr>
          <w:p w14:paraId="4DC4A51A" w14:textId="77777777" w:rsidR="0081760C" w:rsidRDefault="0081760C">
            <w:pPr>
              <w:spacing w:after="1" w:line="0" w:lineRule="atLeast"/>
            </w:pPr>
          </w:p>
        </w:tc>
        <w:tc>
          <w:tcPr>
            <w:tcW w:w="1128" w:type="dxa"/>
            <w:tcBorders>
              <w:top w:val="nil"/>
              <w:bottom w:val="nil"/>
            </w:tcBorders>
          </w:tcPr>
          <w:p w14:paraId="0BFEBAC7" w14:textId="77777777" w:rsidR="0081760C" w:rsidRDefault="0081760C">
            <w:pPr>
              <w:pStyle w:val="ConsPlusNormal"/>
            </w:pPr>
            <w:r>
              <w:t>федеральный бюджет</w:t>
            </w:r>
          </w:p>
        </w:tc>
        <w:tc>
          <w:tcPr>
            <w:tcW w:w="1077" w:type="dxa"/>
            <w:tcBorders>
              <w:top w:val="nil"/>
              <w:bottom w:val="nil"/>
            </w:tcBorders>
          </w:tcPr>
          <w:p w14:paraId="46502016" w14:textId="77777777" w:rsidR="0081760C" w:rsidRDefault="0081760C">
            <w:pPr>
              <w:pStyle w:val="ConsPlusNormal"/>
              <w:jc w:val="center"/>
            </w:pPr>
            <w:r>
              <w:t>0,0</w:t>
            </w:r>
          </w:p>
        </w:tc>
        <w:tc>
          <w:tcPr>
            <w:tcW w:w="964" w:type="dxa"/>
            <w:tcBorders>
              <w:top w:val="nil"/>
              <w:bottom w:val="nil"/>
            </w:tcBorders>
          </w:tcPr>
          <w:p w14:paraId="0AEBC3E3" w14:textId="77777777" w:rsidR="0081760C" w:rsidRDefault="0081760C">
            <w:pPr>
              <w:pStyle w:val="ConsPlusNormal"/>
              <w:jc w:val="center"/>
            </w:pPr>
            <w:r>
              <w:t>0,0</w:t>
            </w:r>
          </w:p>
        </w:tc>
        <w:tc>
          <w:tcPr>
            <w:tcW w:w="964" w:type="dxa"/>
            <w:tcBorders>
              <w:top w:val="nil"/>
              <w:bottom w:val="nil"/>
            </w:tcBorders>
          </w:tcPr>
          <w:p w14:paraId="11C6916B" w14:textId="77777777" w:rsidR="0081760C" w:rsidRDefault="0081760C">
            <w:pPr>
              <w:pStyle w:val="ConsPlusNormal"/>
              <w:jc w:val="center"/>
            </w:pPr>
            <w:r>
              <w:t>0,0</w:t>
            </w:r>
          </w:p>
        </w:tc>
        <w:tc>
          <w:tcPr>
            <w:tcW w:w="964" w:type="dxa"/>
            <w:tcBorders>
              <w:top w:val="nil"/>
              <w:bottom w:val="nil"/>
            </w:tcBorders>
          </w:tcPr>
          <w:p w14:paraId="09C560F5" w14:textId="77777777" w:rsidR="0081760C" w:rsidRDefault="0081760C">
            <w:pPr>
              <w:pStyle w:val="ConsPlusNormal"/>
              <w:jc w:val="center"/>
            </w:pPr>
            <w:r>
              <w:t>0,0</w:t>
            </w:r>
          </w:p>
        </w:tc>
        <w:tc>
          <w:tcPr>
            <w:tcW w:w="964" w:type="dxa"/>
            <w:tcBorders>
              <w:top w:val="nil"/>
              <w:bottom w:val="nil"/>
            </w:tcBorders>
          </w:tcPr>
          <w:p w14:paraId="74255B7C" w14:textId="77777777" w:rsidR="0081760C" w:rsidRDefault="0081760C">
            <w:pPr>
              <w:pStyle w:val="ConsPlusNormal"/>
              <w:jc w:val="center"/>
            </w:pPr>
            <w:r>
              <w:t>0,0</w:t>
            </w:r>
          </w:p>
        </w:tc>
        <w:tc>
          <w:tcPr>
            <w:tcW w:w="964" w:type="dxa"/>
            <w:tcBorders>
              <w:top w:val="nil"/>
              <w:bottom w:val="nil"/>
            </w:tcBorders>
          </w:tcPr>
          <w:p w14:paraId="5833A4FF" w14:textId="77777777" w:rsidR="0081760C" w:rsidRDefault="0081760C">
            <w:pPr>
              <w:pStyle w:val="ConsPlusNormal"/>
              <w:jc w:val="center"/>
            </w:pPr>
            <w:r>
              <w:t>0,0</w:t>
            </w:r>
          </w:p>
        </w:tc>
        <w:tc>
          <w:tcPr>
            <w:tcW w:w="964" w:type="dxa"/>
            <w:tcBorders>
              <w:top w:val="nil"/>
              <w:bottom w:val="nil"/>
            </w:tcBorders>
          </w:tcPr>
          <w:p w14:paraId="504DBBB4" w14:textId="77777777" w:rsidR="0081760C" w:rsidRDefault="0081760C">
            <w:pPr>
              <w:pStyle w:val="ConsPlusNormal"/>
              <w:jc w:val="center"/>
            </w:pPr>
            <w:r>
              <w:t>0,0</w:t>
            </w:r>
          </w:p>
        </w:tc>
        <w:tc>
          <w:tcPr>
            <w:tcW w:w="964" w:type="dxa"/>
            <w:tcBorders>
              <w:top w:val="nil"/>
              <w:bottom w:val="nil"/>
            </w:tcBorders>
          </w:tcPr>
          <w:p w14:paraId="5126C5E7" w14:textId="77777777" w:rsidR="0081760C" w:rsidRDefault="0081760C">
            <w:pPr>
              <w:pStyle w:val="ConsPlusNormal"/>
              <w:jc w:val="center"/>
            </w:pPr>
            <w:r>
              <w:t>0,0</w:t>
            </w:r>
          </w:p>
        </w:tc>
        <w:tc>
          <w:tcPr>
            <w:tcW w:w="964" w:type="dxa"/>
            <w:tcBorders>
              <w:top w:val="nil"/>
              <w:bottom w:val="nil"/>
            </w:tcBorders>
          </w:tcPr>
          <w:p w14:paraId="5782FCC4" w14:textId="77777777" w:rsidR="0081760C" w:rsidRDefault="0081760C">
            <w:pPr>
              <w:pStyle w:val="ConsPlusNormal"/>
              <w:jc w:val="center"/>
            </w:pPr>
            <w:r>
              <w:t>0,0</w:t>
            </w:r>
          </w:p>
        </w:tc>
        <w:tc>
          <w:tcPr>
            <w:tcW w:w="964" w:type="dxa"/>
            <w:tcBorders>
              <w:top w:val="nil"/>
              <w:bottom w:val="nil"/>
            </w:tcBorders>
          </w:tcPr>
          <w:p w14:paraId="5727E0D7" w14:textId="77777777" w:rsidR="0081760C" w:rsidRDefault="0081760C">
            <w:pPr>
              <w:pStyle w:val="ConsPlusNormal"/>
              <w:jc w:val="center"/>
            </w:pPr>
            <w:r>
              <w:t>0,0</w:t>
            </w:r>
          </w:p>
        </w:tc>
        <w:tc>
          <w:tcPr>
            <w:tcW w:w="964" w:type="dxa"/>
            <w:tcBorders>
              <w:top w:val="nil"/>
              <w:bottom w:val="nil"/>
            </w:tcBorders>
          </w:tcPr>
          <w:p w14:paraId="2FE978B0" w14:textId="77777777" w:rsidR="0081760C" w:rsidRDefault="0081760C">
            <w:pPr>
              <w:pStyle w:val="ConsPlusNormal"/>
              <w:jc w:val="center"/>
            </w:pPr>
            <w:r>
              <w:t>0,0</w:t>
            </w:r>
          </w:p>
        </w:tc>
      </w:tr>
      <w:tr w:rsidR="0081760C" w14:paraId="03856A1B" w14:textId="77777777">
        <w:tc>
          <w:tcPr>
            <w:tcW w:w="567" w:type="dxa"/>
            <w:vMerge/>
          </w:tcPr>
          <w:p w14:paraId="4F8DE80A" w14:textId="77777777" w:rsidR="0081760C" w:rsidRDefault="0081760C">
            <w:pPr>
              <w:spacing w:after="1" w:line="0" w:lineRule="atLeast"/>
            </w:pPr>
          </w:p>
        </w:tc>
        <w:tc>
          <w:tcPr>
            <w:tcW w:w="2098" w:type="dxa"/>
            <w:vMerge/>
          </w:tcPr>
          <w:p w14:paraId="120BB794" w14:textId="77777777" w:rsidR="0081760C" w:rsidRDefault="0081760C">
            <w:pPr>
              <w:spacing w:after="1" w:line="0" w:lineRule="atLeast"/>
            </w:pPr>
          </w:p>
        </w:tc>
        <w:tc>
          <w:tcPr>
            <w:tcW w:w="1128" w:type="dxa"/>
            <w:tcBorders>
              <w:top w:val="nil"/>
            </w:tcBorders>
          </w:tcPr>
          <w:p w14:paraId="668E6A7A" w14:textId="77777777" w:rsidR="0081760C" w:rsidRDefault="0081760C">
            <w:pPr>
              <w:pStyle w:val="ConsPlusNormal"/>
            </w:pPr>
            <w:r>
              <w:t>республиканский бюджет РД</w:t>
            </w:r>
          </w:p>
        </w:tc>
        <w:tc>
          <w:tcPr>
            <w:tcW w:w="1077" w:type="dxa"/>
            <w:tcBorders>
              <w:top w:val="nil"/>
            </w:tcBorders>
          </w:tcPr>
          <w:p w14:paraId="0097AFA1" w14:textId="77777777" w:rsidR="0081760C" w:rsidRDefault="0081760C">
            <w:pPr>
              <w:pStyle w:val="ConsPlusNormal"/>
              <w:jc w:val="center"/>
            </w:pPr>
            <w:r>
              <w:t>1142375,0</w:t>
            </w:r>
          </w:p>
        </w:tc>
        <w:tc>
          <w:tcPr>
            <w:tcW w:w="964" w:type="dxa"/>
            <w:tcBorders>
              <w:top w:val="nil"/>
            </w:tcBorders>
          </w:tcPr>
          <w:p w14:paraId="563956C7" w14:textId="77777777" w:rsidR="0081760C" w:rsidRDefault="0081760C">
            <w:pPr>
              <w:pStyle w:val="ConsPlusNormal"/>
              <w:jc w:val="center"/>
            </w:pPr>
            <w:r>
              <w:t>0,0</w:t>
            </w:r>
          </w:p>
        </w:tc>
        <w:tc>
          <w:tcPr>
            <w:tcW w:w="964" w:type="dxa"/>
            <w:tcBorders>
              <w:top w:val="nil"/>
            </w:tcBorders>
          </w:tcPr>
          <w:p w14:paraId="70C2FF56" w14:textId="77777777" w:rsidR="0081760C" w:rsidRDefault="0081760C">
            <w:pPr>
              <w:pStyle w:val="ConsPlusNormal"/>
              <w:jc w:val="center"/>
            </w:pPr>
            <w:r>
              <w:t>0,0</w:t>
            </w:r>
          </w:p>
        </w:tc>
        <w:tc>
          <w:tcPr>
            <w:tcW w:w="964" w:type="dxa"/>
            <w:tcBorders>
              <w:top w:val="nil"/>
            </w:tcBorders>
          </w:tcPr>
          <w:p w14:paraId="03CA72E4" w14:textId="77777777" w:rsidR="0081760C" w:rsidRDefault="0081760C">
            <w:pPr>
              <w:pStyle w:val="ConsPlusNormal"/>
              <w:jc w:val="center"/>
            </w:pPr>
            <w:r>
              <w:t>0,0</w:t>
            </w:r>
          </w:p>
        </w:tc>
        <w:tc>
          <w:tcPr>
            <w:tcW w:w="964" w:type="dxa"/>
            <w:tcBorders>
              <w:top w:val="nil"/>
            </w:tcBorders>
          </w:tcPr>
          <w:p w14:paraId="08A656FE" w14:textId="77777777" w:rsidR="0081760C" w:rsidRDefault="0081760C">
            <w:pPr>
              <w:pStyle w:val="ConsPlusNormal"/>
              <w:jc w:val="center"/>
            </w:pPr>
            <w:r>
              <w:t>0,0</w:t>
            </w:r>
          </w:p>
        </w:tc>
        <w:tc>
          <w:tcPr>
            <w:tcW w:w="964" w:type="dxa"/>
            <w:tcBorders>
              <w:top w:val="nil"/>
            </w:tcBorders>
          </w:tcPr>
          <w:p w14:paraId="706410A8" w14:textId="77777777" w:rsidR="0081760C" w:rsidRDefault="0081760C">
            <w:pPr>
              <w:pStyle w:val="ConsPlusNormal"/>
              <w:jc w:val="center"/>
            </w:pPr>
            <w:r>
              <w:t>0,0</w:t>
            </w:r>
          </w:p>
        </w:tc>
        <w:tc>
          <w:tcPr>
            <w:tcW w:w="964" w:type="dxa"/>
            <w:tcBorders>
              <w:top w:val="nil"/>
            </w:tcBorders>
          </w:tcPr>
          <w:p w14:paraId="49DFFAB0" w14:textId="77777777" w:rsidR="0081760C" w:rsidRDefault="0081760C">
            <w:pPr>
              <w:pStyle w:val="ConsPlusNormal"/>
              <w:jc w:val="center"/>
            </w:pPr>
            <w:r>
              <w:t>1142375,0</w:t>
            </w:r>
          </w:p>
        </w:tc>
        <w:tc>
          <w:tcPr>
            <w:tcW w:w="964" w:type="dxa"/>
            <w:tcBorders>
              <w:top w:val="nil"/>
            </w:tcBorders>
          </w:tcPr>
          <w:p w14:paraId="30A0FCF1" w14:textId="77777777" w:rsidR="0081760C" w:rsidRDefault="0081760C">
            <w:pPr>
              <w:pStyle w:val="ConsPlusNormal"/>
              <w:jc w:val="center"/>
            </w:pPr>
            <w:r>
              <w:t>0,0</w:t>
            </w:r>
          </w:p>
        </w:tc>
        <w:tc>
          <w:tcPr>
            <w:tcW w:w="964" w:type="dxa"/>
            <w:tcBorders>
              <w:top w:val="nil"/>
            </w:tcBorders>
          </w:tcPr>
          <w:p w14:paraId="2B147C93" w14:textId="77777777" w:rsidR="0081760C" w:rsidRDefault="0081760C">
            <w:pPr>
              <w:pStyle w:val="ConsPlusNormal"/>
              <w:jc w:val="center"/>
            </w:pPr>
            <w:r>
              <w:t>0,0</w:t>
            </w:r>
          </w:p>
        </w:tc>
        <w:tc>
          <w:tcPr>
            <w:tcW w:w="964" w:type="dxa"/>
            <w:tcBorders>
              <w:top w:val="nil"/>
            </w:tcBorders>
          </w:tcPr>
          <w:p w14:paraId="4BFBD0C5" w14:textId="77777777" w:rsidR="0081760C" w:rsidRDefault="0081760C">
            <w:pPr>
              <w:pStyle w:val="ConsPlusNormal"/>
              <w:jc w:val="center"/>
            </w:pPr>
            <w:r>
              <w:t>0,0</w:t>
            </w:r>
          </w:p>
        </w:tc>
        <w:tc>
          <w:tcPr>
            <w:tcW w:w="964" w:type="dxa"/>
            <w:tcBorders>
              <w:top w:val="nil"/>
            </w:tcBorders>
          </w:tcPr>
          <w:p w14:paraId="1684E658" w14:textId="77777777" w:rsidR="0081760C" w:rsidRDefault="0081760C">
            <w:pPr>
              <w:pStyle w:val="ConsPlusNormal"/>
              <w:jc w:val="center"/>
            </w:pPr>
            <w:r>
              <w:t>0,0</w:t>
            </w:r>
          </w:p>
        </w:tc>
      </w:tr>
      <w:tr w:rsidR="0081760C" w14:paraId="12D423F6" w14:textId="77777777">
        <w:tc>
          <w:tcPr>
            <w:tcW w:w="567" w:type="dxa"/>
            <w:vMerge w:val="restart"/>
          </w:tcPr>
          <w:p w14:paraId="304440C3" w14:textId="77777777" w:rsidR="0081760C" w:rsidRDefault="0081760C">
            <w:pPr>
              <w:pStyle w:val="ConsPlusNormal"/>
            </w:pPr>
          </w:p>
        </w:tc>
        <w:tc>
          <w:tcPr>
            <w:tcW w:w="2098" w:type="dxa"/>
            <w:tcBorders>
              <w:bottom w:val="nil"/>
            </w:tcBorders>
          </w:tcPr>
          <w:p w14:paraId="45754019" w14:textId="77777777" w:rsidR="0081760C" w:rsidRDefault="0081760C">
            <w:pPr>
              <w:pStyle w:val="ConsPlusNormal"/>
            </w:pPr>
            <w:r>
              <w:t>Итого по подпрограмме</w:t>
            </w:r>
          </w:p>
        </w:tc>
        <w:tc>
          <w:tcPr>
            <w:tcW w:w="1128" w:type="dxa"/>
            <w:tcBorders>
              <w:bottom w:val="nil"/>
            </w:tcBorders>
          </w:tcPr>
          <w:p w14:paraId="3E28CEF5" w14:textId="77777777" w:rsidR="0081760C" w:rsidRDefault="0081760C">
            <w:pPr>
              <w:pStyle w:val="ConsPlusNormal"/>
            </w:pPr>
          </w:p>
        </w:tc>
        <w:tc>
          <w:tcPr>
            <w:tcW w:w="1077" w:type="dxa"/>
            <w:tcBorders>
              <w:bottom w:val="nil"/>
            </w:tcBorders>
          </w:tcPr>
          <w:p w14:paraId="3E98589B" w14:textId="77777777" w:rsidR="0081760C" w:rsidRDefault="0081760C">
            <w:pPr>
              <w:pStyle w:val="ConsPlusNormal"/>
              <w:jc w:val="center"/>
            </w:pPr>
            <w:r>
              <w:t>25049013,0</w:t>
            </w:r>
          </w:p>
        </w:tc>
        <w:tc>
          <w:tcPr>
            <w:tcW w:w="964" w:type="dxa"/>
            <w:tcBorders>
              <w:bottom w:val="nil"/>
            </w:tcBorders>
          </w:tcPr>
          <w:p w14:paraId="758C16B6" w14:textId="77777777" w:rsidR="0081760C" w:rsidRDefault="0081760C">
            <w:pPr>
              <w:pStyle w:val="ConsPlusNormal"/>
              <w:jc w:val="center"/>
            </w:pPr>
            <w:r>
              <w:t>0,0</w:t>
            </w:r>
          </w:p>
        </w:tc>
        <w:tc>
          <w:tcPr>
            <w:tcW w:w="964" w:type="dxa"/>
            <w:tcBorders>
              <w:bottom w:val="nil"/>
            </w:tcBorders>
          </w:tcPr>
          <w:p w14:paraId="1A502D3F" w14:textId="77777777" w:rsidR="0081760C" w:rsidRDefault="0081760C">
            <w:pPr>
              <w:pStyle w:val="ConsPlusNormal"/>
              <w:jc w:val="center"/>
            </w:pPr>
            <w:r>
              <w:t>931063,7</w:t>
            </w:r>
          </w:p>
        </w:tc>
        <w:tc>
          <w:tcPr>
            <w:tcW w:w="964" w:type="dxa"/>
            <w:tcBorders>
              <w:bottom w:val="nil"/>
            </w:tcBorders>
          </w:tcPr>
          <w:p w14:paraId="10E4775F" w14:textId="77777777" w:rsidR="0081760C" w:rsidRDefault="0081760C">
            <w:pPr>
              <w:pStyle w:val="ConsPlusNormal"/>
              <w:jc w:val="center"/>
            </w:pPr>
            <w:r>
              <w:t>1320088,9</w:t>
            </w:r>
          </w:p>
        </w:tc>
        <w:tc>
          <w:tcPr>
            <w:tcW w:w="964" w:type="dxa"/>
            <w:tcBorders>
              <w:bottom w:val="nil"/>
            </w:tcBorders>
          </w:tcPr>
          <w:p w14:paraId="27C434CE" w14:textId="77777777" w:rsidR="0081760C" w:rsidRDefault="0081760C">
            <w:pPr>
              <w:pStyle w:val="ConsPlusNormal"/>
              <w:jc w:val="center"/>
            </w:pPr>
            <w:r>
              <w:t>352726,0</w:t>
            </w:r>
          </w:p>
        </w:tc>
        <w:tc>
          <w:tcPr>
            <w:tcW w:w="964" w:type="dxa"/>
            <w:tcBorders>
              <w:bottom w:val="nil"/>
            </w:tcBorders>
          </w:tcPr>
          <w:p w14:paraId="2D2A8CA4" w14:textId="77777777" w:rsidR="0081760C" w:rsidRDefault="0081760C">
            <w:pPr>
              <w:pStyle w:val="ConsPlusNormal"/>
              <w:jc w:val="center"/>
            </w:pPr>
            <w:r>
              <w:t>4647484,6</w:t>
            </w:r>
          </w:p>
        </w:tc>
        <w:tc>
          <w:tcPr>
            <w:tcW w:w="964" w:type="dxa"/>
            <w:tcBorders>
              <w:bottom w:val="nil"/>
            </w:tcBorders>
          </w:tcPr>
          <w:p w14:paraId="54624632" w14:textId="77777777" w:rsidR="0081760C" w:rsidRDefault="0081760C">
            <w:pPr>
              <w:pStyle w:val="ConsPlusNormal"/>
              <w:jc w:val="center"/>
            </w:pPr>
            <w:r>
              <w:t>8142144,2</w:t>
            </w:r>
          </w:p>
        </w:tc>
        <w:tc>
          <w:tcPr>
            <w:tcW w:w="964" w:type="dxa"/>
            <w:tcBorders>
              <w:bottom w:val="nil"/>
            </w:tcBorders>
          </w:tcPr>
          <w:p w14:paraId="592BC51A" w14:textId="77777777" w:rsidR="0081760C" w:rsidRDefault="0081760C">
            <w:pPr>
              <w:pStyle w:val="ConsPlusNormal"/>
              <w:jc w:val="center"/>
            </w:pPr>
            <w:r>
              <w:t>6718322,4</w:t>
            </w:r>
          </w:p>
        </w:tc>
        <w:tc>
          <w:tcPr>
            <w:tcW w:w="964" w:type="dxa"/>
            <w:tcBorders>
              <w:bottom w:val="nil"/>
            </w:tcBorders>
          </w:tcPr>
          <w:p w14:paraId="7F356795" w14:textId="77777777" w:rsidR="0081760C" w:rsidRDefault="0081760C">
            <w:pPr>
              <w:pStyle w:val="ConsPlusNormal"/>
              <w:jc w:val="center"/>
            </w:pPr>
            <w:r>
              <w:t>4576856,7</w:t>
            </w:r>
          </w:p>
        </w:tc>
        <w:tc>
          <w:tcPr>
            <w:tcW w:w="964" w:type="dxa"/>
            <w:tcBorders>
              <w:bottom w:val="nil"/>
            </w:tcBorders>
          </w:tcPr>
          <w:p w14:paraId="3ED3C9F9" w14:textId="77777777" w:rsidR="0081760C" w:rsidRDefault="0081760C">
            <w:pPr>
              <w:pStyle w:val="ConsPlusNormal"/>
              <w:jc w:val="center"/>
            </w:pPr>
            <w:r>
              <w:t>194273,1</w:t>
            </w:r>
          </w:p>
        </w:tc>
        <w:tc>
          <w:tcPr>
            <w:tcW w:w="964" w:type="dxa"/>
            <w:tcBorders>
              <w:bottom w:val="nil"/>
            </w:tcBorders>
          </w:tcPr>
          <w:p w14:paraId="5DF81F43" w14:textId="77777777" w:rsidR="0081760C" w:rsidRDefault="0081760C">
            <w:pPr>
              <w:pStyle w:val="ConsPlusNormal"/>
              <w:jc w:val="center"/>
            </w:pPr>
            <w:r>
              <w:t>303962,2</w:t>
            </w:r>
          </w:p>
        </w:tc>
      </w:tr>
      <w:tr w:rsidR="0081760C" w14:paraId="0B67BC30" w14:textId="77777777">
        <w:tblPrEx>
          <w:tblBorders>
            <w:insideH w:val="nil"/>
          </w:tblBorders>
        </w:tblPrEx>
        <w:tc>
          <w:tcPr>
            <w:tcW w:w="567" w:type="dxa"/>
            <w:vMerge/>
          </w:tcPr>
          <w:p w14:paraId="6F7446F1" w14:textId="77777777" w:rsidR="0081760C" w:rsidRDefault="0081760C">
            <w:pPr>
              <w:spacing w:after="1" w:line="0" w:lineRule="atLeast"/>
            </w:pPr>
          </w:p>
        </w:tc>
        <w:tc>
          <w:tcPr>
            <w:tcW w:w="2098" w:type="dxa"/>
            <w:tcBorders>
              <w:top w:val="nil"/>
              <w:bottom w:val="nil"/>
            </w:tcBorders>
          </w:tcPr>
          <w:p w14:paraId="5AD27CB1" w14:textId="77777777" w:rsidR="0081760C" w:rsidRDefault="0081760C">
            <w:pPr>
              <w:pStyle w:val="ConsPlusNormal"/>
            </w:pPr>
            <w:r>
              <w:t>в том числе средства федерального бюджета</w:t>
            </w:r>
          </w:p>
        </w:tc>
        <w:tc>
          <w:tcPr>
            <w:tcW w:w="1128" w:type="dxa"/>
            <w:tcBorders>
              <w:top w:val="nil"/>
              <w:bottom w:val="nil"/>
            </w:tcBorders>
          </w:tcPr>
          <w:p w14:paraId="580676EE" w14:textId="77777777" w:rsidR="0081760C" w:rsidRDefault="0081760C">
            <w:pPr>
              <w:pStyle w:val="ConsPlusNormal"/>
            </w:pPr>
          </w:p>
        </w:tc>
        <w:tc>
          <w:tcPr>
            <w:tcW w:w="1077" w:type="dxa"/>
            <w:tcBorders>
              <w:top w:val="nil"/>
              <w:bottom w:val="nil"/>
            </w:tcBorders>
          </w:tcPr>
          <w:p w14:paraId="0B0D6021" w14:textId="77777777" w:rsidR="0081760C" w:rsidRDefault="0081760C">
            <w:pPr>
              <w:pStyle w:val="ConsPlusNormal"/>
              <w:jc w:val="center"/>
            </w:pPr>
            <w:r>
              <w:t>20837141,2</w:t>
            </w:r>
          </w:p>
        </w:tc>
        <w:tc>
          <w:tcPr>
            <w:tcW w:w="964" w:type="dxa"/>
            <w:tcBorders>
              <w:top w:val="nil"/>
              <w:bottom w:val="nil"/>
            </w:tcBorders>
          </w:tcPr>
          <w:p w14:paraId="1B2D9966" w14:textId="77777777" w:rsidR="0081760C" w:rsidRDefault="0081760C">
            <w:pPr>
              <w:pStyle w:val="ConsPlusNormal"/>
              <w:jc w:val="center"/>
            </w:pPr>
            <w:r>
              <w:t>0,0</w:t>
            </w:r>
          </w:p>
        </w:tc>
        <w:tc>
          <w:tcPr>
            <w:tcW w:w="964" w:type="dxa"/>
            <w:tcBorders>
              <w:top w:val="nil"/>
              <w:bottom w:val="nil"/>
            </w:tcBorders>
          </w:tcPr>
          <w:p w14:paraId="3F629581" w14:textId="77777777" w:rsidR="0081760C" w:rsidRDefault="0081760C">
            <w:pPr>
              <w:pStyle w:val="ConsPlusNormal"/>
              <w:jc w:val="center"/>
            </w:pPr>
            <w:r>
              <w:t>851063,7</w:t>
            </w:r>
          </w:p>
        </w:tc>
        <w:tc>
          <w:tcPr>
            <w:tcW w:w="964" w:type="dxa"/>
            <w:tcBorders>
              <w:top w:val="nil"/>
              <w:bottom w:val="nil"/>
            </w:tcBorders>
          </w:tcPr>
          <w:p w14:paraId="440E3939" w14:textId="77777777" w:rsidR="0081760C" w:rsidRDefault="0081760C">
            <w:pPr>
              <w:pStyle w:val="ConsPlusNormal"/>
              <w:jc w:val="center"/>
            </w:pPr>
            <w:r>
              <w:t>1254084,5</w:t>
            </w:r>
          </w:p>
        </w:tc>
        <w:tc>
          <w:tcPr>
            <w:tcW w:w="964" w:type="dxa"/>
            <w:tcBorders>
              <w:top w:val="nil"/>
              <w:bottom w:val="nil"/>
            </w:tcBorders>
          </w:tcPr>
          <w:p w14:paraId="70B624DC" w14:textId="77777777" w:rsidR="0081760C" w:rsidRDefault="0081760C">
            <w:pPr>
              <w:pStyle w:val="ConsPlusNormal"/>
              <w:jc w:val="center"/>
            </w:pPr>
            <w:r>
              <w:t>335089,7</w:t>
            </w:r>
          </w:p>
        </w:tc>
        <w:tc>
          <w:tcPr>
            <w:tcW w:w="964" w:type="dxa"/>
            <w:tcBorders>
              <w:top w:val="nil"/>
              <w:bottom w:val="nil"/>
            </w:tcBorders>
          </w:tcPr>
          <w:p w14:paraId="16B0EE02" w14:textId="77777777" w:rsidR="0081760C" w:rsidRDefault="0081760C">
            <w:pPr>
              <w:pStyle w:val="ConsPlusNormal"/>
              <w:jc w:val="center"/>
            </w:pPr>
            <w:r>
              <w:t>4068644,9</w:t>
            </w:r>
          </w:p>
        </w:tc>
        <w:tc>
          <w:tcPr>
            <w:tcW w:w="964" w:type="dxa"/>
            <w:tcBorders>
              <w:top w:val="nil"/>
              <w:bottom w:val="nil"/>
            </w:tcBorders>
          </w:tcPr>
          <w:p w14:paraId="1CA76D5D" w14:textId="77777777" w:rsidR="0081760C" w:rsidRDefault="0081760C">
            <w:pPr>
              <w:pStyle w:val="ConsPlusNormal"/>
              <w:jc w:val="center"/>
            </w:pPr>
            <w:r>
              <w:t>5893524,0</w:t>
            </w:r>
          </w:p>
        </w:tc>
        <w:tc>
          <w:tcPr>
            <w:tcW w:w="964" w:type="dxa"/>
            <w:tcBorders>
              <w:top w:val="nil"/>
              <w:bottom w:val="nil"/>
            </w:tcBorders>
          </w:tcPr>
          <w:p w14:paraId="5E1B49D2" w14:textId="77777777" w:rsidR="0081760C" w:rsidRDefault="0081760C">
            <w:pPr>
              <w:pStyle w:val="ConsPlusNormal"/>
              <w:jc w:val="center"/>
            </w:pPr>
            <w:r>
              <w:t>5814414,4</w:t>
            </w:r>
          </w:p>
        </w:tc>
        <w:tc>
          <w:tcPr>
            <w:tcW w:w="964" w:type="dxa"/>
            <w:tcBorders>
              <w:top w:val="nil"/>
              <w:bottom w:val="nil"/>
            </w:tcBorders>
          </w:tcPr>
          <w:p w14:paraId="57EBF09A" w14:textId="77777777" w:rsidR="0081760C" w:rsidRDefault="0081760C">
            <w:pPr>
              <w:pStyle w:val="ConsPlusNormal"/>
              <w:jc w:val="center"/>
            </w:pPr>
            <w:r>
              <w:t>2146996,5</w:t>
            </w:r>
          </w:p>
        </w:tc>
        <w:tc>
          <w:tcPr>
            <w:tcW w:w="964" w:type="dxa"/>
            <w:tcBorders>
              <w:top w:val="nil"/>
              <w:bottom w:val="nil"/>
            </w:tcBorders>
          </w:tcPr>
          <w:p w14:paraId="117A32B1" w14:textId="77777777" w:rsidR="0081760C" w:rsidRDefault="0081760C">
            <w:pPr>
              <w:pStyle w:val="ConsPlusNormal"/>
              <w:jc w:val="center"/>
            </w:pPr>
            <w:r>
              <w:t>0,0</w:t>
            </w:r>
          </w:p>
        </w:tc>
        <w:tc>
          <w:tcPr>
            <w:tcW w:w="964" w:type="dxa"/>
            <w:tcBorders>
              <w:top w:val="nil"/>
              <w:bottom w:val="nil"/>
            </w:tcBorders>
          </w:tcPr>
          <w:p w14:paraId="17F7759D" w14:textId="77777777" w:rsidR="0081760C" w:rsidRDefault="0081760C">
            <w:pPr>
              <w:pStyle w:val="ConsPlusNormal"/>
              <w:jc w:val="center"/>
            </w:pPr>
            <w:r>
              <w:t>0,0</w:t>
            </w:r>
          </w:p>
        </w:tc>
      </w:tr>
      <w:tr w:rsidR="0081760C" w14:paraId="72A865FC" w14:textId="77777777">
        <w:tc>
          <w:tcPr>
            <w:tcW w:w="567" w:type="dxa"/>
            <w:vMerge/>
          </w:tcPr>
          <w:p w14:paraId="25AB411A" w14:textId="77777777" w:rsidR="0081760C" w:rsidRDefault="0081760C">
            <w:pPr>
              <w:spacing w:after="1" w:line="0" w:lineRule="atLeast"/>
            </w:pPr>
          </w:p>
        </w:tc>
        <w:tc>
          <w:tcPr>
            <w:tcW w:w="2098" w:type="dxa"/>
            <w:tcBorders>
              <w:top w:val="nil"/>
            </w:tcBorders>
          </w:tcPr>
          <w:p w14:paraId="35ED36BF" w14:textId="77777777" w:rsidR="0081760C" w:rsidRDefault="0081760C">
            <w:pPr>
              <w:pStyle w:val="ConsPlusNormal"/>
            </w:pPr>
            <w:r>
              <w:t>внебюджетные средства</w:t>
            </w:r>
          </w:p>
        </w:tc>
        <w:tc>
          <w:tcPr>
            <w:tcW w:w="1128" w:type="dxa"/>
            <w:tcBorders>
              <w:top w:val="nil"/>
            </w:tcBorders>
          </w:tcPr>
          <w:p w14:paraId="685A0EFB" w14:textId="77777777" w:rsidR="0081760C" w:rsidRDefault="0081760C">
            <w:pPr>
              <w:pStyle w:val="ConsPlusNormal"/>
            </w:pPr>
          </w:p>
        </w:tc>
        <w:tc>
          <w:tcPr>
            <w:tcW w:w="1077" w:type="dxa"/>
            <w:tcBorders>
              <w:top w:val="nil"/>
            </w:tcBorders>
          </w:tcPr>
          <w:p w14:paraId="61FDABF7" w14:textId="77777777" w:rsidR="0081760C" w:rsidRDefault="0081760C">
            <w:pPr>
              <w:pStyle w:val="ConsPlusNormal"/>
              <w:jc w:val="center"/>
            </w:pPr>
            <w:r>
              <w:t>0,0</w:t>
            </w:r>
          </w:p>
        </w:tc>
        <w:tc>
          <w:tcPr>
            <w:tcW w:w="964" w:type="dxa"/>
            <w:tcBorders>
              <w:top w:val="nil"/>
            </w:tcBorders>
          </w:tcPr>
          <w:p w14:paraId="5BBB1B70" w14:textId="77777777" w:rsidR="0081760C" w:rsidRDefault="0081760C">
            <w:pPr>
              <w:pStyle w:val="ConsPlusNormal"/>
              <w:jc w:val="center"/>
            </w:pPr>
            <w:r>
              <w:t>0,0</w:t>
            </w:r>
          </w:p>
        </w:tc>
        <w:tc>
          <w:tcPr>
            <w:tcW w:w="964" w:type="dxa"/>
            <w:tcBorders>
              <w:top w:val="nil"/>
            </w:tcBorders>
          </w:tcPr>
          <w:p w14:paraId="3418896E" w14:textId="77777777" w:rsidR="0081760C" w:rsidRDefault="0081760C">
            <w:pPr>
              <w:pStyle w:val="ConsPlusNormal"/>
              <w:jc w:val="center"/>
            </w:pPr>
            <w:r>
              <w:t>0,0</w:t>
            </w:r>
          </w:p>
        </w:tc>
        <w:tc>
          <w:tcPr>
            <w:tcW w:w="964" w:type="dxa"/>
            <w:tcBorders>
              <w:top w:val="nil"/>
            </w:tcBorders>
          </w:tcPr>
          <w:p w14:paraId="2C5D1076" w14:textId="77777777" w:rsidR="0081760C" w:rsidRDefault="0081760C">
            <w:pPr>
              <w:pStyle w:val="ConsPlusNormal"/>
              <w:jc w:val="center"/>
            </w:pPr>
            <w:r>
              <w:t>0,0</w:t>
            </w:r>
          </w:p>
        </w:tc>
        <w:tc>
          <w:tcPr>
            <w:tcW w:w="964" w:type="dxa"/>
            <w:tcBorders>
              <w:top w:val="nil"/>
            </w:tcBorders>
          </w:tcPr>
          <w:p w14:paraId="094D4DFF" w14:textId="77777777" w:rsidR="0081760C" w:rsidRDefault="0081760C">
            <w:pPr>
              <w:pStyle w:val="ConsPlusNormal"/>
              <w:jc w:val="center"/>
            </w:pPr>
            <w:r>
              <w:t>0,0</w:t>
            </w:r>
          </w:p>
        </w:tc>
        <w:tc>
          <w:tcPr>
            <w:tcW w:w="964" w:type="dxa"/>
            <w:tcBorders>
              <w:top w:val="nil"/>
            </w:tcBorders>
          </w:tcPr>
          <w:p w14:paraId="75B5DBEB" w14:textId="77777777" w:rsidR="0081760C" w:rsidRDefault="0081760C">
            <w:pPr>
              <w:pStyle w:val="ConsPlusNormal"/>
              <w:jc w:val="center"/>
            </w:pPr>
            <w:r>
              <w:t>0,0</w:t>
            </w:r>
          </w:p>
        </w:tc>
        <w:tc>
          <w:tcPr>
            <w:tcW w:w="964" w:type="dxa"/>
            <w:tcBorders>
              <w:top w:val="nil"/>
            </w:tcBorders>
          </w:tcPr>
          <w:p w14:paraId="5CC2AD9F" w14:textId="77777777" w:rsidR="0081760C" w:rsidRDefault="0081760C">
            <w:pPr>
              <w:pStyle w:val="ConsPlusNormal"/>
              <w:jc w:val="center"/>
            </w:pPr>
            <w:r>
              <w:t>0,0</w:t>
            </w:r>
          </w:p>
        </w:tc>
        <w:tc>
          <w:tcPr>
            <w:tcW w:w="964" w:type="dxa"/>
            <w:tcBorders>
              <w:top w:val="nil"/>
            </w:tcBorders>
          </w:tcPr>
          <w:p w14:paraId="338B924A" w14:textId="77777777" w:rsidR="0081760C" w:rsidRDefault="0081760C">
            <w:pPr>
              <w:pStyle w:val="ConsPlusNormal"/>
              <w:jc w:val="center"/>
            </w:pPr>
            <w:r>
              <w:t>0,0</w:t>
            </w:r>
          </w:p>
        </w:tc>
        <w:tc>
          <w:tcPr>
            <w:tcW w:w="964" w:type="dxa"/>
            <w:tcBorders>
              <w:top w:val="nil"/>
            </w:tcBorders>
          </w:tcPr>
          <w:p w14:paraId="0C77FF72" w14:textId="77777777" w:rsidR="0081760C" w:rsidRDefault="0081760C">
            <w:pPr>
              <w:pStyle w:val="ConsPlusNormal"/>
              <w:jc w:val="center"/>
            </w:pPr>
            <w:r>
              <w:t>0,0</w:t>
            </w:r>
          </w:p>
        </w:tc>
        <w:tc>
          <w:tcPr>
            <w:tcW w:w="964" w:type="dxa"/>
            <w:tcBorders>
              <w:top w:val="nil"/>
            </w:tcBorders>
          </w:tcPr>
          <w:p w14:paraId="728F74BB" w14:textId="77777777" w:rsidR="0081760C" w:rsidRDefault="0081760C">
            <w:pPr>
              <w:pStyle w:val="ConsPlusNormal"/>
              <w:jc w:val="center"/>
            </w:pPr>
            <w:r>
              <w:t>0,0</w:t>
            </w:r>
          </w:p>
        </w:tc>
        <w:tc>
          <w:tcPr>
            <w:tcW w:w="964" w:type="dxa"/>
            <w:tcBorders>
              <w:top w:val="nil"/>
            </w:tcBorders>
          </w:tcPr>
          <w:p w14:paraId="047E0C3E" w14:textId="77777777" w:rsidR="0081760C" w:rsidRDefault="0081760C">
            <w:pPr>
              <w:pStyle w:val="ConsPlusNormal"/>
              <w:jc w:val="center"/>
            </w:pPr>
            <w:r>
              <w:t>0,0</w:t>
            </w:r>
          </w:p>
        </w:tc>
      </w:tr>
      <w:tr w:rsidR="0081760C" w14:paraId="332A4184" w14:textId="77777777">
        <w:tc>
          <w:tcPr>
            <w:tcW w:w="567" w:type="dxa"/>
            <w:vMerge w:val="restart"/>
          </w:tcPr>
          <w:p w14:paraId="415D6EFB" w14:textId="77777777" w:rsidR="0081760C" w:rsidRDefault="0081760C">
            <w:pPr>
              <w:pStyle w:val="ConsPlusNormal"/>
            </w:pPr>
          </w:p>
        </w:tc>
        <w:tc>
          <w:tcPr>
            <w:tcW w:w="2098" w:type="dxa"/>
            <w:tcBorders>
              <w:bottom w:val="nil"/>
            </w:tcBorders>
          </w:tcPr>
          <w:p w14:paraId="38776588" w14:textId="77777777" w:rsidR="0081760C" w:rsidRDefault="0081760C">
            <w:pPr>
              <w:pStyle w:val="ConsPlusNormal"/>
            </w:pPr>
            <w:r>
              <w:t>Итого по Программе, в том числе</w:t>
            </w:r>
          </w:p>
        </w:tc>
        <w:tc>
          <w:tcPr>
            <w:tcW w:w="1128" w:type="dxa"/>
            <w:tcBorders>
              <w:bottom w:val="nil"/>
            </w:tcBorders>
          </w:tcPr>
          <w:p w14:paraId="577EDDC8" w14:textId="77777777" w:rsidR="0081760C" w:rsidRDefault="0081760C">
            <w:pPr>
              <w:pStyle w:val="ConsPlusNormal"/>
            </w:pPr>
          </w:p>
        </w:tc>
        <w:tc>
          <w:tcPr>
            <w:tcW w:w="1077" w:type="dxa"/>
            <w:tcBorders>
              <w:bottom w:val="nil"/>
            </w:tcBorders>
          </w:tcPr>
          <w:p w14:paraId="390F3785" w14:textId="77777777" w:rsidR="0081760C" w:rsidRDefault="0081760C">
            <w:pPr>
              <w:pStyle w:val="ConsPlusNormal"/>
              <w:jc w:val="center"/>
            </w:pPr>
            <w:r>
              <w:t>410601592,2</w:t>
            </w:r>
          </w:p>
        </w:tc>
        <w:tc>
          <w:tcPr>
            <w:tcW w:w="964" w:type="dxa"/>
            <w:tcBorders>
              <w:bottom w:val="nil"/>
            </w:tcBorders>
          </w:tcPr>
          <w:p w14:paraId="17D1B872" w14:textId="77777777" w:rsidR="0081760C" w:rsidRDefault="0081760C">
            <w:pPr>
              <w:pStyle w:val="ConsPlusNormal"/>
              <w:jc w:val="center"/>
            </w:pPr>
            <w:r>
              <w:t>23609908,6</w:t>
            </w:r>
          </w:p>
        </w:tc>
        <w:tc>
          <w:tcPr>
            <w:tcW w:w="964" w:type="dxa"/>
            <w:tcBorders>
              <w:bottom w:val="nil"/>
            </w:tcBorders>
          </w:tcPr>
          <w:p w14:paraId="639D99B2" w14:textId="77777777" w:rsidR="0081760C" w:rsidRDefault="0081760C">
            <w:pPr>
              <w:pStyle w:val="ConsPlusNormal"/>
              <w:jc w:val="center"/>
            </w:pPr>
            <w:r>
              <w:t>25191276,2</w:t>
            </w:r>
          </w:p>
        </w:tc>
        <w:tc>
          <w:tcPr>
            <w:tcW w:w="964" w:type="dxa"/>
            <w:tcBorders>
              <w:bottom w:val="nil"/>
            </w:tcBorders>
          </w:tcPr>
          <w:p w14:paraId="301E28EB" w14:textId="77777777" w:rsidR="0081760C" w:rsidRDefault="0081760C">
            <w:pPr>
              <w:pStyle w:val="ConsPlusNormal"/>
              <w:jc w:val="center"/>
            </w:pPr>
            <w:r>
              <w:t>26769421,2</w:t>
            </w:r>
          </w:p>
        </w:tc>
        <w:tc>
          <w:tcPr>
            <w:tcW w:w="964" w:type="dxa"/>
            <w:tcBorders>
              <w:bottom w:val="nil"/>
            </w:tcBorders>
          </w:tcPr>
          <w:p w14:paraId="10147E64" w14:textId="77777777" w:rsidR="0081760C" w:rsidRDefault="0081760C">
            <w:pPr>
              <w:pStyle w:val="ConsPlusNormal"/>
              <w:jc w:val="center"/>
            </w:pPr>
            <w:r>
              <w:t>31112874,9</w:t>
            </w:r>
          </w:p>
        </w:tc>
        <w:tc>
          <w:tcPr>
            <w:tcW w:w="964" w:type="dxa"/>
            <w:tcBorders>
              <w:bottom w:val="nil"/>
            </w:tcBorders>
          </w:tcPr>
          <w:p w14:paraId="7D416C96" w14:textId="77777777" w:rsidR="0081760C" w:rsidRDefault="0081760C">
            <w:pPr>
              <w:pStyle w:val="ConsPlusNormal"/>
              <w:jc w:val="center"/>
            </w:pPr>
            <w:r>
              <w:t>45513592,4</w:t>
            </w:r>
          </w:p>
        </w:tc>
        <w:tc>
          <w:tcPr>
            <w:tcW w:w="964" w:type="dxa"/>
            <w:tcBorders>
              <w:bottom w:val="nil"/>
            </w:tcBorders>
          </w:tcPr>
          <w:p w14:paraId="51EFA16A" w14:textId="77777777" w:rsidR="0081760C" w:rsidRDefault="0081760C">
            <w:pPr>
              <w:pStyle w:val="ConsPlusNormal"/>
              <w:jc w:val="center"/>
            </w:pPr>
            <w:r>
              <w:t>53048314,5</w:t>
            </w:r>
          </w:p>
        </w:tc>
        <w:tc>
          <w:tcPr>
            <w:tcW w:w="964" w:type="dxa"/>
            <w:tcBorders>
              <w:bottom w:val="nil"/>
            </w:tcBorders>
          </w:tcPr>
          <w:p w14:paraId="71104123" w14:textId="77777777" w:rsidR="0081760C" w:rsidRDefault="0081760C">
            <w:pPr>
              <w:pStyle w:val="ConsPlusNormal"/>
              <w:jc w:val="center"/>
            </w:pPr>
            <w:r>
              <w:t>54777566,4</w:t>
            </w:r>
          </w:p>
        </w:tc>
        <w:tc>
          <w:tcPr>
            <w:tcW w:w="964" w:type="dxa"/>
            <w:tcBorders>
              <w:bottom w:val="nil"/>
            </w:tcBorders>
          </w:tcPr>
          <w:p w14:paraId="179FCF8F" w14:textId="77777777" w:rsidR="0081760C" w:rsidRDefault="0081760C">
            <w:pPr>
              <w:pStyle w:val="ConsPlusNormal"/>
              <w:jc w:val="center"/>
            </w:pPr>
            <w:r>
              <w:t>55410594,7</w:t>
            </w:r>
          </w:p>
        </w:tc>
        <w:tc>
          <w:tcPr>
            <w:tcW w:w="964" w:type="dxa"/>
            <w:tcBorders>
              <w:bottom w:val="nil"/>
            </w:tcBorders>
          </w:tcPr>
          <w:p w14:paraId="68EA4D88" w14:textId="77777777" w:rsidR="0081760C" w:rsidRDefault="0081760C">
            <w:pPr>
              <w:pStyle w:val="ConsPlusNormal"/>
              <w:jc w:val="center"/>
            </w:pPr>
            <w:r>
              <w:t>49224031,6</w:t>
            </w:r>
          </w:p>
        </w:tc>
        <w:tc>
          <w:tcPr>
            <w:tcW w:w="964" w:type="dxa"/>
            <w:tcBorders>
              <w:bottom w:val="nil"/>
            </w:tcBorders>
          </w:tcPr>
          <w:p w14:paraId="7FAD372A" w14:textId="77777777" w:rsidR="0081760C" w:rsidRDefault="0081760C">
            <w:pPr>
              <w:pStyle w:val="ConsPlusNormal"/>
              <w:jc w:val="center"/>
            </w:pPr>
            <w:r>
              <w:t>48286604,5</w:t>
            </w:r>
          </w:p>
        </w:tc>
      </w:tr>
      <w:tr w:rsidR="0081760C" w14:paraId="150145AD" w14:textId="77777777">
        <w:tblPrEx>
          <w:tblBorders>
            <w:insideH w:val="nil"/>
          </w:tblBorders>
        </w:tblPrEx>
        <w:tc>
          <w:tcPr>
            <w:tcW w:w="567" w:type="dxa"/>
            <w:vMerge/>
          </w:tcPr>
          <w:p w14:paraId="77203725" w14:textId="77777777" w:rsidR="0081760C" w:rsidRDefault="0081760C">
            <w:pPr>
              <w:spacing w:after="1" w:line="0" w:lineRule="atLeast"/>
            </w:pPr>
          </w:p>
        </w:tc>
        <w:tc>
          <w:tcPr>
            <w:tcW w:w="2098" w:type="dxa"/>
            <w:tcBorders>
              <w:top w:val="nil"/>
            </w:tcBorders>
          </w:tcPr>
          <w:p w14:paraId="29F0909C" w14:textId="77777777" w:rsidR="0081760C" w:rsidRDefault="0081760C">
            <w:pPr>
              <w:pStyle w:val="ConsPlusNormal"/>
            </w:pPr>
            <w:r>
              <w:t>республиканский бюджет РД</w:t>
            </w:r>
          </w:p>
        </w:tc>
        <w:tc>
          <w:tcPr>
            <w:tcW w:w="1128" w:type="dxa"/>
            <w:tcBorders>
              <w:top w:val="nil"/>
            </w:tcBorders>
          </w:tcPr>
          <w:p w14:paraId="0CE8886B" w14:textId="77777777" w:rsidR="0081760C" w:rsidRDefault="0081760C">
            <w:pPr>
              <w:pStyle w:val="ConsPlusNormal"/>
            </w:pPr>
          </w:p>
        </w:tc>
        <w:tc>
          <w:tcPr>
            <w:tcW w:w="1077" w:type="dxa"/>
            <w:tcBorders>
              <w:top w:val="nil"/>
            </w:tcBorders>
          </w:tcPr>
          <w:p w14:paraId="4FC618E2" w14:textId="77777777" w:rsidR="0081760C" w:rsidRDefault="0081760C">
            <w:pPr>
              <w:pStyle w:val="ConsPlusNormal"/>
              <w:jc w:val="center"/>
            </w:pPr>
            <w:r>
              <w:t>349508806,8</w:t>
            </w:r>
          </w:p>
        </w:tc>
        <w:tc>
          <w:tcPr>
            <w:tcW w:w="964" w:type="dxa"/>
            <w:tcBorders>
              <w:top w:val="nil"/>
            </w:tcBorders>
          </w:tcPr>
          <w:p w14:paraId="7DB56FCA" w14:textId="77777777" w:rsidR="0081760C" w:rsidRDefault="0081760C">
            <w:pPr>
              <w:pStyle w:val="ConsPlusNormal"/>
              <w:jc w:val="center"/>
            </w:pPr>
            <w:r>
              <w:t>23590577,1</w:t>
            </w:r>
          </w:p>
        </w:tc>
        <w:tc>
          <w:tcPr>
            <w:tcW w:w="964" w:type="dxa"/>
            <w:tcBorders>
              <w:top w:val="nil"/>
            </w:tcBorders>
          </w:tcPr>
          <w:p w14:paraId="348E827B" w14:textId="77777777" w:rsidR="0081760C" w:rsidRDefault="0081760C">
            <w:pPr>
              <w:pStyle w:val="ConsPlusNormal"/>
              <w:jc w:val="center"/>
            </w:pPr>
            <w:r>
              <w:t>24213351,9</w:t>
            </w:r>
          </w:p>
        </w:tc>
        <w:tc>
          <w:tcPr>
            <w:tcW w:w="964" w:type="dxa"/>
            <w:tcBorders>
              <w:top w:val="nil"/>
            </w:tcBorders>
          </w:tcPr>
          <w:p w14:paraId="5A308A50" w14:textId="77777777" w:rsidR="0081760C" w:rsidRDefault="0081760C">
            <w:pPr>
              <w:pStyle w:val="ConsPlusNormal"/>
              <w:jc w:val="center"/>
            </w:pPr>
            <w:r>
              <w:t>25380144,2</w:t>
            </w:r>
          </w:p>
        </w:tc>
        <w:tc>
          <w:tcPr>
            <w:tcW w:w="964" w:type="dxa"/>
            <w:tcBorders>
              <w:top w:val="nil"/>
            </w:tcBorders>
          </w:tcPr>
          <w:p w14:paraId="133712E8" w14:textId="77777777" w:rsidR="0081760C" w:rsidRDefault="0081760C">
            <w:pPr>
              <w:pStyle w:val="ConsPlusNormal"/>
              <w:jc w:val="center"/>
            </w:pPr>
            <w:r>
              <w:t>29053757,2</w:t>
            </w:r>
          </w:p>
        </w:tc>
        <w:tc>
          <w:tcPr>
            <w:tcW w:w="964" w:type="dxa"/>
            <w:tcBorders>
              <w:top w:val="nil"/>
            </w:tcBorders>
          </w:tcPr>
          <w:p w14:paraId="42DCFAB7" w14:textId="77777777" w:rsidR="0081760C" w:rsidRDefault="0081760C">
            <w:pPr>
              <w:pStyle w:val="ConsPlusNormal"/>
              <w:jc w:val="center"/>
            </w:pPr>
            <w:r>
              <w:t>35849134,6</w:t>
            </w:r>
          </w:p>
        </w:tc>
        <w:tc>
          <w:tcPr>
            <w:tcW w:w="964" w:type="dxa"/>
            <w:tcBorders>
              <w:top w:val="nil"/>
            </w:tcBorders>
          </w:tcPr>
          <w:p w14:paraId="328B0D4E" w14:textId="77777777" w:rsidR="0081760C" w:rsidRDefault="0081760C">
            <w:pPr>
              <w:pStyle w:val="ConsPlusNormal"/>
              <w:jc w:val="center"/>
            </w:pPr>
            <w:r>
              <w:t>38083799,5</w:t>
            </w:r>
          </w:p>
        </w:tc>
        <w:tc>
          <w:tcPr>
            <w:tcW w:w="964" w:type="dxa"/>
            <w:tcBorders>
              <w:top w:val="nil"/>
            </w:tcBorders>
          </w:tcPr>
          <w:p w14:paraId="1B8A4679" w14:textId="77777777" w:rsidR="0081760C" w:rsidRDefault="0081760C">
            <w:pPr>
              <w:pStyle w:val="ConsPlusNormal"/>
              <w:jc w:val="center"/>
            </w:pPr>
            <w:r>
              <w:t>41255825,9</w:t>
            </w:r>
          </w:p>
        </w:tc>
        <w:tc>
          <w:tcPr>
            <w:tcW w:w="964" w:type="dxa"/>
            <w:tcBorders>
              <w:top w:val="nil"/>
            </w:tcBorders>
          </w:tcPr>
          <w:p w14:paraId="22BE6155" w14:textId="77777777" w:rsidR="0081760C" w:rsidRDefault="0081760C">
            <w:pPr>
              <w:pStyle w:val="ConsPlusNormal"/>
              <w:jc w:val="center"/>
            </w:pPr>
            <w:r>
              <w:t>47824910,6</w:t>
            </w:r>
          </w:p>
        </w:tc>
        <w:tc>
          <w:tcPr>
            <w:tcW w:w="964" w:type="dxa"/>
            <w:tcBorders>
              <w:top w:val="nil"/>
            </w:tcBorders>
          </w:tcPr>
          <w:p w14:paraId="7CA8B764" w14:textId="77777777" w:rsidR="0081760C" w:rsidRDefault="0081760C">
            <w:pPr>
              <w:pStyle w:val="ConsPlusNormal"/>
              <w:jc w:val="center"/>
            </w:pPr>
            <w:r>
              <w:t>43805655,1</w:t>
            </w:r>
          </w:p>
        </w:tc>
        <w:tc>
          <w:tcPr>
            <w:tcW w:w="964" w:type="dxa"/>
            <w:tcBorders>
              <w:top w:val="nil"/>
            </w:tcBorders>
          </w:tcPr>
          <w:p w14:paraId="6F907C66" w14:textId="77777777" w:rsidR="0081760C" w:rsidRDefault="0081760C">
            <w:pPr>
              <w:pStyle w:val="ConsPlusNormal"/>
              <w:jc w:val="center"/>
            </w:pPr>
            <w:r>
              <w:t>42784241,6</w:t>
            </w:r>
          </w:p>
        </w:tc>
      </w:tr>
    </w:tbl>
    <w:p w14:paraId="6CDAB19F" w14:textId="77777777" w:rsidR="0081760C" w:rsidRDefault="0081760C">
      <w:pPr>
        <w:sectPr w:rsidR="0081760C">
          <w:pgSz w:w="16838" w:h="11905" w:orient="landscape"/>
          <w:pgMar w:top="1701" w:right="1134" w:bottom="850" w:left="1134" w:header="0" w:footer="0" w:gutter="0"/>
          <w:cols w:space="720"/>
        </w:sectPr>
      </w:pPr>
    </w:p>
    <w:p w14:paraId="1CDD0E4F" w14:textId="77777777" w:rsidR="0081760C" w:rsidRDefault="0081760C">
      <w:pPr>
        <w:pStyle w:val="ConsPlusNormal"/>
        <w:jc w:val="both"/>
      </w:pPr>
    </w:p>
    <w:p w14:paraId="677AB5C1" w14:textId="77777777" w:rsidR="0081760C" w:rsidRDefault="0081760C">
      <w:pPr>
        <w:pStyle w:val="ConsPlusNormal"/>
        <w:jc w:val="both"/>
      </w:pPr>
    </w:p>
    <w:p w14:paraId="699B8AC5" w14:textId="77777777" w:rsidR="0081760C" w:rsidRDefault="0081760C">
      <w:pPr>
        <w:pStyle w:val="ConsPlusNormal"/>
        <w:jc w:val="both"/>
      </w:pPr>
    </w:p>
    <w:p w14:paraId="0F27A9B8" w14:textId="77777777" w:rsidR="0081760C" w:rsidRDefault="0081760C">
      <w:pPr>
        <w:pStyle w:val="ConsPlusNormal"/>
        <w:jc w:val="both"/>
      </w:pPr>
    </w:p>
    <w:p w14:paraId="7FA6BEDF" w14:textId="77777777" w:rsidR="0081760C" w:rsidRDefault="0081760C">
      <w:pPr>
        <w:pStyle w:val="ConsPlusNormal"/>
        <w:jc w:val="both"/>
      </w:pPr>
    </w:p>
    <w:p w14:paraId="3AF578B5" w14:textId="77777777" w:rsidR="0081760C" w:rsidRDefault="0081760C">
      <w:pPr>
        <w:pStyle w:val="ConsPlusNormal"/>
        <w:jc w:val="right"/>
        <w:outlineLvl w:val="1"/>
      </w:pPr>
      <w:r>
        <w:t>Приложение N 3</w:t>
      </w:r>
    </w:p>
    <w:p w14:paraId="76248FCB" w14:textId="77777777" w:rsidR="0081760C" w:rsidRDefault="0081760C">
      <w:pPr>
        <w:pStyle w:val="ConsPlusNormal"/>
        <w:jc w:val="right"/>
      </w:pPr>
      <w:r>
        <w:t>к государственной программе</w:t>
      </w:r>
    </w:p>
    <w:p w14:paraId="73AD48FE" w14:textId="77777777" w:rsidR="0081760C" w:rsidRDefault="0081760C">
      <w:pPr>
        <w:pStyle w:val="ConsPlusNormal"/>
        <w:jc w:val="right"/>
      </w:pPr>
      <w:r>
        <w:t>Республики Дагестан "Развитие</w:t>
      </w:r>
    </w:p>
    <w:p w14:paraId="59D627FE" w14:textId="77777777" w:rsidR="0081760C" w:rsidRDefault="0081760C">
      <w:pPr>
        <w:pStyle w:val="ConsPlusNormal"/>
        <w:jc w:val="right"/>
      </w:pPr>
      <w:r>
        <w:t>образования в Республике Дагестан"</w:t>
      </w:r>
    </w:p>
    <w:p w14:paraId="07C90E86" w14:textId="77777777" w:rsidR="0081760C" w:rsidRDefault="0081760C">
      <w:pPr>
        <w:pStyle w:val="ConsPlusNormal"/>
        <w:jc w:val="both"/>
      </w:pPr>
    </w:p>
    <w:p w14:paraId="473ED696" w14:textId="77777777" w:rsidR="0081760C" w:rsidRDefault="0081760C">
      <w:pPr>
        <w:pStyle w:val="ConsPlusTitle"/>
        <w:jc w:val="center"/>
      </w:pPr>
      <w:r>
        <w:t>ПРОГНОЗ</w:t>
      </w:r>
    </w:p>
    <w:p w14:paraId="50BB2344" w14:textId="77777777" w:rsidR="0081760C" w:rsidRDefault="0081760C">
      <w:pPr>
        <w:pStyle w:val="ConsPlusTitle"/>
        <w:jc w:val="center"/>
      </w:pPr>
      <w:r>
        <w:t>ДИНАМИКИ ПОКАЗАТЕЛЯ "СОЗДАНИЕ РАБОЧИХ МЕСТ"</w:t>
      </w:r>
    </w:p>
    <w:p w14:paraId="3644BB53" w14:textId="77777777" w:rsidR="0081760C" w:rsidRDefault="0081760C">
      <w:pPr>
        <w:pStyle w:val="ConsPlusTitle"/>
        <w:jc w:val="center"/>
      </w:pPr>
      <w:r>
        <w:t>В РАМКАХ ГОСУДАРСТВЕННОЙ ПРОГРАММЫ РЕСПУБЛИКИ ДАГЕСТАН</w:t>
      </w:r>
    </w:p>
    <w:p w14:paraId="05D32DE8" w14:textId="77777777" w:rsidR="0081760C" w:rsidRDefault="0081760C">
      <w:pPr>
        <w:pStyle w:val="ConsPlusTitle"/>
        <w:jc w:val="center"/>
      </w:pPr>
      <w:r>
        <w:t>"РАЗВИТИЕ ОБРАЗОВАНИЯ В РЕСПУБЛИКЕ ДАГЕСТАН"</w:t>
      </w:r>
    </w:p>
    <w:p w14:paraId="1194CD17" w14:textId="77777777" w:rsidR="0081760C" w:rsidRDefault="0081760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81760C" w14:paraId="3E23CC2F" w14:textId="77777777">
        <w:tc>
          <w:tcPr>
            <w:tcW w:w="60" w:type="dxa"/>
            <w:tcBorders>
              <w:top w:val="nil"/>
              <w:left w:val="nil"/>
              <w:bottom w:val="nil"/>
              <w:right w:val="nil"/>
            </w:tcBorders>
            <w:shd w:val="clear" w:color="auto" w:fill="CED3F1"/>
            <w:tcMar>
              <w:top w:w="0" w:type="dxa"/>
              <w:left w:w="0" w:type="dxa"/>
              <w:bottom w:w="0" w:type="dxa"/>
              <w:right w:w="0" w:type="dxa"/>
            </w:tcMar>
          </w:tcPr>
          <w:p w14:paraId="148C9A7D" w14:textId="77777777" w:rsidR="0081760C" w:rsidRDefault="008176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10F6A8D" w14:textId="77777777" w:rsidR="0081760C" w:rsidRDefault="008176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7778573" w14:textId="77777777" w:rsidR="0081760C" w:rsidRDefault="0081760C">
            <w:pPr>
              <w:pStyle w:val="ConsPlusNormal"/>
              <w:jc w:val="center"/>
            </w:pPr>
            <w:r>
              <w:rPr>
                <w:color w:val="392C69"/>
              </w:rPr>
              <w:t>Список изменяющих документов</w:t>
            </w:r>
          </w:p>
          <w:p w14:paraId="3F479213" w14:textId="77777777" w:rsidR="0081760C" w:rsidRDefault="0081760C">
            <w:pPr>
              <w:pStyle w:val="ConsPlusNormal"/>
              <w:jc w:val="center"/>
            </w:pPr>
            <w:r>
              <w:rPr>
                <w:color w:val="392C69"/>
              </w:rPr>
              <w:t xml:space="preserve">(введено </w:t>
            </w:r>
            <w:hyperlink r:id="rId330" w:history="1">
              <w:r>
                <w:rPr>
                  <w:color w:val="0000FF"/>
                </w:rPr>
                <w:t>Постановлением</w:t>
              </w:r>
            </w:hyperlink>
            <w:r>
              <w:rPr>
                <w:color w:val="392C69"/>
              </w:rPr>
              <w:t xml:space="preserve"> Правительства РД</w:t>
            </w:r>
          </w:p>
          <w:p w14:paraId="37BBC223" w14:textId="77777777" w:rsidR="0081760C" w:rsidRDefault="0081760C">
            <w:pPr>
              <w:pStyle w:val="ConsPlusNormal"/>
              <w:jc w:val="center"/>
            </w:pPr>
            <w:r>
              <w:rPr>
                <w:color w:val="392C69"/>
              </w:rPr>
              <w:t>от 05.07.2019 N 157)</w:t>
            </w:r>
          </w:p>
        </w:tc>
        <w:tc>
          <w:tcPr>
            <w:tcW w:w="113" w:type="dxa"/>
            <w:tcBorders>
              <w:top w:val="nil"/>
              <w:left w:val="nil"/>
              <w:bottom w:val="nil"/>
              <w:right w:val="nil"/>
            </w:tcBorders>
            <w:shd w:val="clear" w:color="auto" w:fill="F4F3F8"/>
            <w:tcMar>
              <w:top w:w="0" w:type="dxa"/>
              <w:left w:w="0" w:type="dxa"/>
              <w:bottom w:w="0" w:type="dxa"/>
              <w:right w:w="0" w:type="dxa"/>
            </w:tcMar>
          </w:tcPr>
          <w:p w14:paraId="39138D62" w14:textId="77777777" w:rsidR="0081760C" w:rsidRDefault="0081760C">
            <w:pPr>
              <w:spacing w:after="1" w:line="0" w:lineRule="atLeast"/>
            </w:pPr>
          </w:p>
        </w:tc>
      </w:tr>
    </w:tbl>
    <w:p w14:paraId="7E5CE9E8" w14:textId="77777777" w:rsidR="0081760C" w:rsidRDefault="008176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474"/>
        <w:gridCol w:w="1644"/>
        <w:gridCol w:w="1134"/>
        <w:gridCol w:w="964"/>
        <w:gridCol w:w="680"/>
        <w:gridCol w:w="672"/>
        <w:gridCol w:w="1134"/>
        <w:gridCol w:w="907"/>
        <w:gridCol w:w="907"/>
        <w:gridCol w:w="680"/>
        <w:gridCol w:w="680"/>
        <w:gridCol w:w="1134"/>
        <w:gridCol w:w="907"/>
        <w:gridCol w:w="907"/>
        <w:gridCol w:w="680"/>
        <w:gridCol w:w="680"/>
        <w:gridCol w:w="1134"/>
      </w:tblGrid>
      <w:tr w:rsidR="0081760C" w14:paraId="1E735A1E" w14:textId="77777777">
        <w:tc>
          <w:tcPr>
            <w:tcW w:w="1304" w:type="dxa"/>
            <w:vMerge w:val="restart"/>
          </w:tcPr>
          <w:p w14:paraId="4D866A62" w14:textId="77777777" w:rsidR="0081760C" w:rsidRDefault="0081760C">
            <w:pPr>
              <w:pStyle w:val="ConsPlusNormal"/>
              <w:jc w:val="center"/>
            </w:pPr>
            <w:r>
              <w:t>Мероприятие / отрасль экономики</w:t>
            </w:r>
          </w:p>
        </w:tc>
        <w:tc>
          <w:tcPr>
            <w:tcW w:w="1474" w:type="dxa"/>
            <w:vMerge w:val="restart"/>
          </w:tcPr>
          <w:p w14:paraId="38AC0A3E" w14:textId="77777777" w:rsidR="0081760C" w:rsidRDefault="0081760C">
            <w:pPr>
              <w:pStyle w:val="ConsPlusNormal"/>
              <w:jc w:val="center"/>
            </w:pPr>
            <w:r>
              <w:t>Муниципальное образование</w:t>
            </w:r>
          </w:p>
        </w:tc>
        <w:tc>
          <w:tcPr>
            <w:tcW w:w="1644" w:type="dxa"/>
            <w:vMerge w:val="restart"/>
          </w:tcPr>
          <w:p w14:paraId="3B11C1CB" w14:textId="77777777" w:rsidR="0081760C" w:rsidRDefault="0081760C">
            <w:pPr>
              <w:pStyle w:val="ConsPlusNormal"/>
              <w:jc w:val="center"/>
            </w:pPr>
            <w:r>
              <w:t>Наименование организации, инвестиционного проекта, хозяйствующего субъекта</w:t>
            </w:r>
          </w:p>
        </w:tc>
        <w:tc>
          <w:tcPr>
            <w:tcW w:w="4584" w:type="dxa"/>
            <w:gridSpan w:val="5"/>
          </w:tcPr>
          <w:p w14:paraId="33445759" w14:textId="77777777" w:rsidR="0081760C" w:rsidRDefault="0081760C">
            <w:pPr>
              <w:pStyle w:val="ConsPlusNormal"/>
              <w:jc w:val="center"/>
            </w:pPr>
            <w:r>
              <w:t>2019 год</w:t>
            </w:r>
          </w:p>
        </w:tc>
        <w:tc>
          <w:tcPr>
            <w:tcW w:w="4308" w:type="dxa"/>
            <w:gridSpan w:val="5"/>
          </w:tcPr>
          <w:p w14:paraId="5FD7B990" w14:textId="77777777" w:rsidR="0081760C" w:rsidRDefault="0081760C">
            <w:pPr>
              <w:pStyle w:val="ConsPlusNormal"/>
              <w:jc w:val="center"/>
            </w:pPr>
            <w:r>
              <w:t>2020 год</w:t>
            </w:r>
          </w:p>
        </w:tc>
        <w:tc>
          <w:tcPr>
            <w:tcW w:w="4308" w:type="dxa"/>
            <w:gridSpan w:val="5"/>
          </w:tcPr>
          <w:p w14:paraId="71F6A70C" w14:textId="77777777" w:rsidR="0081760C" w:rsidRDefault="0081760C">
            <w:pPr>
              <w:pStyle w:val="ConsPlusNormal"/>
              <w:jc w:val="center"/>
            </w:pPr>
            <w:r>
              <w:t>2021 год</w:t>
            </w:r>
          </w:p>
        </w:tc>
      </w:tr>
      <w:tr w:rsidR="0081760C" w14:paraId="780EFFCC" w14:textId="77777777">
        <w:tc>
          <w:tcPr>
            <w:tcW w:w="1304" w:type="dxa"/>
            <w:vMerge/>
          </w:tcPr>
          <w:p w14:paraId="4A54F3F5" w14:textId="77777777" w:rsidR="0081760C" w:rsidRDefault="0081760C">
            <w:pPr>
              <w:spacing w:after="1" w:line="0" w:lineRule="atLeast"/>
            </w:pPr>
          </w:p>
        </w:tc>
        <w:tc>
          <w:tcPr>
            <w:tcW w:w="1474" w:type="dxa"/>
            <w:vMerge/>
          </w:tcPr>
          <w:p w14:paraId="381FEDA6" w14:textId="77777777" w:rsidR="0081760C" w:rsidRDefault="0081760C">
            <w:pPr>
              <w:spacing w:after="1" w:line="0" w:lineRule="atLeast"/>
            </w:pPr>
          </w:p>
        </w:tc>
        <w:tc>
          <w:tcPr>
            <w:tcW w:w="1644" w:type="dxa"/>
            <w:vMerge/>
          </w:tcPr>
          <w:p w14:paraId="3BECC582" w14:textId="77777777" w:rsidR="0081760C" w:rsidRDefault="0081760C">
            <w:pPr>
              <w:spacing w:after="1" w:line="0" w:lineRule="atLeast"/>
            </w:pPr>
          </w:p>
        </w:tc>
        <w:tc>
          <w:tcPr>
            <w:tcW w:w="1134" w:type="dxa"/>
            <w:vMerge w:val="restart"/>
          </w:tcPr>
          <w:p w14:paraId="0561DBA8" w14:textId="77777777" w:rsidR="0081760C" w:rsidRDefault="0081760C">
            <w:pPr>
              <w:pStyle w:val="ConsPlusNormal"/>
              <w:jc w:val="center"/>
            </w:pPr>
            <w:r>
              <w:t>Общее количество вновь созданных рабочих мест</w:t>
            </w:r>
          </w:p>
        </w:tc>
        <w:tc>
          <w:tcPr>
            <w:tcW w:w="964" w:type="dxa"/>
            <w:vMerge w:val="restart"/>
          </w:tcPr>
          <w:p w14:paraId="16345DD4" w14:textId="77777777" w:rsidR="0081760C" w:rsidRDefault="0081760C">
            <w:pPr>
              <w:pStyle w:val="ConsPlusNormal"/>
              <w:jc w:val="center"/>
            </w:pPr>
            <w:r>
              <w:t>в том числе высокопроизводительных рабочих мест</w:t>
            </w:r>
          </w:p>
        </w:tc>
        <w:tc>
          <w:tcPr>
            <w:tcW w:w="2486" w:type="dxa"/>
            <w:gridSpan w:val="3"/>
          </w:tcPr>
          <w:p w14:paraId="72003E6B" w14:textId="77777777" w:rsidR="0081760C" w:rsidRDefault="0081760C">
            <w:pPr>
              <w:pStyle w:val="ConsPlusNormal"/>
              <w:jc w:val="center"/>
            </w:pPr>
            <w:r>
              <w:t>из графы 5:</w:t>
            </w:r>
          </w:p>
        </w:tc>
        <w:tc>
          <w:tcPr>
            <w:tcW w:w="907" w:type="dxa"/>
            <w:vMerge w:val="restart"/>
          </w:tcPr>
          <w:p w14:paraId="0E6775C0" w14:textId="77777777" w:rsidR="0081760C" w:rsidRDefault="0081760C">
            <w:pPr>
              <w:pStyle w:val="ConsPlusNormal"/>
              <w:jc w:val="center"/>
            </w:pPr>
            <w:r>
              <w:t>Общее количество вновь созданных рабочих мест</w:t>
            </w:r>
          </w:p>
        </w:tc>
        <w:tc>
          <w:tcPr>
            <w:tcW w:w="907" w:type="dxa"/>
            <w:vMerge w:val="restart"/>
          </w:tcPr>
          <w:p w14:paraId="321D095D" w14:textId="77777777" w:rsidR="0081760C" w:rsidRDefault="0081760C">
            <w:pPr>
              <w:pStyle w:val="ConsPlusNormal"/>
              <w:jc w:val="center"/>
            </w:pPr>
            <w:r>
              <w:t>в том числе высокопроизводительных рабочих мест</w:t>
            </w:r>
          </w:p>
        </w:tc>
        <w:tc>
          <w:tcPr>
            <w:tcW w:w="2494" w:type="dxa"/>
            <w:gridSpan w:val="3"/>
          </w:tcPr>
          <w:p w14:paraId="1EFCFA9F" w14:textId="77777777" w:rsidR="0081760C" w:rsidRDefault="0081760C">
            <w:pPr>
              <w:pStyle w:val="ConsPlusNormal"/>
              <w:jc w:val="center"/>
            </w:pPr>
            <w:r>
              <w:t>из графы 10:</w:t>
            </w:r>
          </w:p>
        </w:tc>
        <w:tc>
          <w:tcPr>
            <w:tcW w:w="907" w:type="dxa"/>
            <w:vMerge w:val="restart"/>
          </w:tcPr>
          <w:p w14:paraId="6A276453" w14:textId="77777777" w:rsidR="0081760C" w:rsidRDefault="0081760C">
            <w:pPr>
              <w:pStyle w:val="ConsPlusNormal"/>
              <w:jc w:val="center"/>
            </w:pPr>
            <w:r>
              <w:t>Общее количество вновь созданных рабочих мест</w:t>
            </w:r>
          </w:p>
        </w:tc>
        <w:tc>
          <w:tcPr>
            <w:tcW w:w="907" w:type="dxa"/>
            <w:vMerge w:val="restart"/>
          </w:tcPr>
          <w:p w14:paraId="0440B7B2" w14:textId="77777777" w:rsidR="0081760C" w:rsidRDefault="0081760C">
            <w:pPr>
              <w:pStyle w:val="ConsPlusNormal"/>
              <w:jc w:val="center"/>
            </w:pPr>
            <w:r>
              <w:t>в том числе высокопроизводительных рабочих мест</w:t>
            </w:r>
          </w:p>
        </w:tc>
        <w:tc>
          <w:tcPr>
            <w:tcW w:w="2494" w:type="dxa"/>
            <w:gridSpan w:val="3"/>
          </w:tcPr>
          <w:p w14:paraId="41D3DE96" w14:textId="77777777" w:rsidR="0081760C" w:rsidRDefault="0081760C">
            <w:pPr>
              <w:pStyle w:val="ConsPlusNormal"/>
              <w:jc w:val="center"/>
            </w:pPr>
            <w:r>
              <w:t>из графы 15:</w:t>
            </w:r>
          </w:p>
        </w:tc>
      </w:tr>
      <w:tr w:rsidR="0081760C" w14:paraId="35C3C854" w14:textId="77777777">
        <w:tc>
          <w:tcPr>
            <w:tcW w:w="1304" w:type="dxa"/>
            <w:vMerge/>
          </w:tcPr>
          <w:p w14:paraId="7278371B" w14:textId="77777777" w:rsidR="0081760C" w:rsidRDefault="0081760C">
            <w:pPr>
              <w:spacing w:after="1" w:line="0" w:lineRule="atLeast"/>
            </w:pPr>
          </w:p>
        </w:tc>
        <w:tc>
          <w:tcPr>
            <w:tcW w:w="1474" w:type="dxa"/>
            <w:vMerge/>
          </w:tcPr>
          <w:p w14:paraId="08E70CB6" w14:textId="77777777" w:rsidR="0081760C" w:rsidRDefault="0081760C">
            <w:pPr>
              <w:spacing w:after="1" w:line="0" w:lineRule="atLeast"/>
            </w:pPr>
          </w:p>
        </w:tc>
        <w:tc>
          <w:tcPr>
            <w:tcW w:w="1644" w:type="dxa"/>
            <w:vMerge/>
          </w:tcPr>
          <w:p w14:paraId="22DF4603" w14:textId="77777777" w:rsidR="0081760C" w:rsidRDefault="0081760C">
            <w:pPr>
              <w:spacing w:after="1" w:line="0" w:lineRule="atLeast"/>
            </w:pPr>
          </w:p>
        </w:tc>
        <w:tc>
          <w:tcPr>
            <w:tcW w:w="1134" w:type="dxa"/>
            <w:vMerge/>
          </w:tcPr>
          <w:p w14:paraId="6A8D94CA" w14:textId="77777777" w:rsidR="0081760C" w:rsidRDefault="0081760C">
            <w:pPr>
              <w:spacing w:after="1" w:line="0" w:lineRule="atLeast"/>
            </w:pPr>
          </w:p>
        </w:tc>
        <w:tc>
          <w:tcPr>
            <w:tcW w:w="964" w:type="dxa"/>
            <w:vMerge/>
          </w:tcPr>
          <w:p w14:paraId="5491EFF5" w14:textId="77777777" w:rsidR="0081760C" w:rsidRDefault="0081760C">
            <w:pPr>
              <w:spacing w:after="1" w:line="0" w:lineRule="atLeast"/>
            </w:pPr>
          </w:p>
        </w:tc>
        <w:tc>
          <w:tcPr>
            <w:tcW w:w="680" w:type="dxa"/>
          </w:tcPr>
          <w:p w14:paraId="7DAF7D64" w14:textId="77777777" w:rsidR="0081760C" w:rsidRDefault="0081760C">
            <w:pPr>
              <w:pStyle w:val="ConsPlusNormal"/>
              <w:jc w:val="center"/>
            </w:pPr>
            <w:r>
              <w:t>постоянных</w:t>
            </w:r>
          </w:p>
        </w:tc>
        <w:tc>
          <w:tcPr>
            <w:tcW w:w="672" w:type="dxa"/>
          </w:tcPr>
          <w:p w14:paraId="506A5B0A" w14:textId="77777777" w:rsidR="0081760C" w:rsidRDefault="0081760C">
            <w:pPr>
              <w:pStyle w:val="ConsPlusNormal"/>
              <w:jc w:val="center"/>
            </w:pPr>
            <w:r>
              <w:t>сезонных</w:t>
            </w:r>
          </w:p>
        </w:tc>
        <w:tc>
          <w:tcPr>
            <w:tcW w:w="1134" w:type="dxa"/>
          </w:tcPr>
          <w:p w14:paraId="1B337643" w14:textId="77777777" w:rsidR="0081760C" w:rsidRDefault="0081760C">
            <w:pPr>
              <w:pStyle w:val="ConsPlusNormal"/>
              <w:jc w:val="center"/>
            </w:pPr>
            <w:r>
              <w:t>временных (использованных при строительстве, реконструкции объектов)</w:t>
            </w:r>
          </w:p>
        </w:tc>
        <w:tc>
          <w:tcPr>
            <w:tcW w:w="907" w:type="dxa"/>
            <w:vMerge/>
          </w:tcPr>
          <w:p w14:paraId="204CA3D6" w14:textId="77777777" w:rsidR="0081760C" w:rsidRDefault="0081760C">
            <w:pPr>
              <w:spacing w:after="1" w:line="0" w:lineRule="atLeast"/>
            </w:pPr>
          </w:p>
        </w:tc>
        <w:tc>
          <w:tcPr>
            <w:tcW w:w="907" w:type="dxa"/>
            <w:vMerge/>
          </w:tcPr>
          <w:p w14:paraId="373604C3" w14:textId="77777777" w:rsidR="0081760C" w:rsidRDefault="0081760C">
            <w:pPr>
              <w:spacing w:after="1" w:line="0" w:lineRule="atLeast"/>
            </w:pPr>
          </w:p>
        </w:tc>
        <w:tc>
          <w:tcPr>
            <w:tcW w:w="680" w:type="dxa"/>
          </w:tcPr>
          <w:p w14:paraId="2E617346" w14:textId="77777777" w:rsidR="0081760C" w:rsidRDefault="0081760C">
            <w:pPr>
              <w:pStyle w:val="ConsPlusNormal"/>
              <w:jc w:val="center"/>
            </w:pPr>
            <w:r>
              <w:t>постоянных</w:t>
            </w:r>
          </w:p>
        </w:tc>
        <w:tc>
          <w:tcPr>
            <w:tcW w:w="680" w:type="dxa"/>
          </w:tcPr>
          <w:p w14:paraId="6B901460" w14:textId="77777777" w:rsidR="0081760C" w:rsidRDefault="0081760C">
            <w:pPr>
              <w:pStyle w:val="ConsPlusNormal"/>
              <w:jc w:val="center"/>
            </w:pPr>
            <w:r>
              <w:t>сезонных</w:t>
            </w:r>
          </w:p>
        </w:tc>
        <w:tc>
          <w:tcPr>
            <w:tcW w:w="1134" w:type="dxa"/>
          </w:tcPr>
          <w:p w14:paraId="116A9FD0" w14:textId="77777777" w:rsidR="0081760C" w:rsidRDefault="0081760C">
            <w:pPr>
              <w:pStyle w:val="ConsPlusNormal"/>
              <w:jc w:val="center"/>
            </w:pPr>
            <w:r>
              <w:t>временных (использованных при строительстве, реконструкции объектов)</w:t>
            </w:r>
          </w:p>
        </w:tc>
        <w:tc>
          <w:tcPr>
            <w:tcW w:w="907" w:type="dxa"/>
            <w:vMerge/>
          </w:tcPr>
          <w:p w14:paraId="4281A8A2" w14:textId="77777777" w:rsidR="0081760C" w:rsidRDefault="0081760C">
            <w:pPr>
              <w:spacing w:after="1" w:line="0" w:lineRule="atLeast"/>
            </w:pPr>
          </w:p>
        </w:tc>
        <w:tc>
          <w:tcPr>
            <w:tcW w:w="907" w:type="dxa"/>
            <w:vMerge/>
          </w:tcPr>
          <w:p w14:paraId="032F1FEE" w14:textId="77777777" w:rsidR="0081760C" w:rsidRDefault="0081760C">
            <w:pPr>
              <w:spacing w:after="1" w:line="0" w:lineRule="atLeast"/>
            </w:pPr>
          </w:p>
        </w:tc>
        <w:tc>
          <w:tcPr>
            <w:tcW w:w="680" w:type="dxa"/>
          </w:tcPr>
          <w:p w14:paraId="41E88F1B" w14:textId="77777777" w:rsidR="0081760C" w:rsidRDefault="0081760C">
            <w:pPr>
              <w:pStyle w:val="ConsPlusNormal"/>
              <w:jc w:val="center"/>
            </w:pPr>
            <w:r>
              <w:t>Постоянных</w:t>
            </w:r>
          </w:p>
        </w:tc>
        <w:tc>
          <w:tcPr>
            <w:tcW w:w="680" w:type="dxa"/>
          </w:tcPr>
          <w:p w14:paraId="11C6C7A5" w14:textId="77777777" w:rsidR="0081760C" w:rsidRDefault="0081760C">
            <w:pPr>
              <w:pStyle w:val="ConsPlusNormal"/>
              <w:jc w:val="center"/>
            </w:pPr>
            <w:r>
              <w:t>сезонных</w:t>
            </w:r>
          </w:p>
        </w:tc>
        <w:tc>
          <w:tcPr>
            <w:tcW w:w="1134" w:type="dxa"/>
          </w:tcPr>
          <w:p w14:paraId="11E5BE57" w14:textId="77777777" w:rsidR="0081760C" w:rsidRDefault="0081760C">
            <w:pPr>
              <w:pStyle w:val="ConsPlusNormal"/>
              <w:jc w:val="center"/>
            </w:pPr>
            <w:r>
              <w:t>временных (использованных при строительстве, реконструкций объектов)</w:t>
            </w:r>
          </w:p>
        </w:tc>
      </w:tr>
      <w:tr w:rsidR="0081760C" w14:paraId="0D461962" w14:textId="77777777">
        <w:tc>
          <w:tcPr>
            <w:tcW w:w="1304" w:type="dxa"/>
          </w:tcPr>
          <w:p w14:paraId="32E90540" w14:textId="77777777" w:rsidR="0081760C" w:rsidRDefault="0081760C">
            <w:pPr>
              <w:pStyle w:val="ConsPlusNormal"/>
              <w:jc w:val="center"/>
            </w:pPr>
            <w:r>
              <w:t>1</w:t>
            </w:r>
          </w:p>
        </w:tc>
        <w:tc>
          <w:tcPr>
            <w:tcW w:w="1474" w:type="dxa"/>
          </w:tcPr>
          <w:p w14:paraId="307B2DB6" w14:textId="77777777" w:rsidR="0081760C" w:rsidRDefault="0081760C">
            <w:pPr>
              <w:pStyle w:val="ConsPlusNormal"/>
              <w:jc w:val="center"/>
            </w:pPr>
            <w:r>
              <w:t>2</w:t>
            </w:r>
          </w:p>
        </w:tc>
        <w:tc>
          <w:tcPr>
            <w:tcW w:w="1644" w:type="dxa"/>
          </w:tcPr>
          <w:p w14:paraId="00956135" w14:textId="77777777" w:rsidR="0081760C" w:rsidRDefault="0081760C">
            <w:pPr>
              <w:pStyle w:val="ConsPlusNormal"/>
              <w:jc w:val="center"/>
            </w:pPr>
            <w:r>
              <w:t>3</w:t>
            </w:r>
          </w:p>
        </w:tc>
        <w:tc>
          <w:tcPr>
            <w:tcW w:w="1134" w:type="dxa"/>
          </w:tcPr>
          <w:p w14:paraId="7DBEE9AB" w14:textId="77777777" w:rsidR="0081760C" w:rsidRDefault="0081760C">
            <w:pPr>
              <w:pStyle w:val="ConsPlusNormal"/>
              <w:jc w:val="center"/>
            </w:pPr>
            <w:r>
              <w:t>4</w:t>
            </w:r>
          </w:p>
        </w:tc>
        <w:tc>
          <w:tcPr>
            <w:tcW w:w="964" w:type="dxa"/>
          </w:tcPr>
          <w:p w14:paraId="201746E6" w14:textId="77777777" w:rsidR="0081760C" w:rsidRDefault="0081760C">
            <w:pPr>
              <w:pStyle w:val="ConsPlusNormal"/>
              <w:jc w:val="center"/>
            </w:pPr>
            <w:r>
              <w:t>5</w:t>
            </w:r>
          </w:p>
        </w:tc>
        <w:tc>
          <w:tcPr>
            <w:tcW w:w="680" w:type="dxa"/>
          </w:tcPr>
          <w:p w14:paraId="3807BBA6" w14:textId="77777777" w:rsidR="0081760C" w:rsidRDefault="0081760C">
            <w:pPr>
              <w:pStyle w:val="ConsPlusNormal"/>
              <w:jc w:val="center"/>
            </w:pPr>
            <w:r>
              <w:t>6</w:t>
            </w:r>
          </w:p>
        </w:tc>
        <w:tc>
          <w:tcPr>
            <w:tcW w:w="672" w:type="dxa"/>
          </w:tcPr>
          <w:p w14:paraId="1BB69DD5" w14:textId="77777777" w:rsidR="0081760C" w:rsidRDefault="0081760C">
            <w:pPr>
              <w:pStyle w:val="ConsPlusNormal"/>
              <w:jc w:val="center"/>
            </w:pPr>
            <w:r>
              <w:t>7</w:t>
            </w:r>
          </w:p>
        </w:tc>
        <w:tc>
          <w:tcPr>
            <w:tcW w:w="1134" w:type="dxa"/>
          </w:tcPr>
          <w:p w14:paraId="47D1B5A4" w14:textId="77777777" w:rsidR="0081760C" w:rsidRDefault="0081760C">
            <w:pPr>
              <w:pStyle w:val="ConsPlusNormal"/>
              <w:jc w:val="center"/>
            </w:pPr>
            <w:r>
              <w:t>8</w:t>
            </w:r>
          </w:p>
        </w:tc>
        <w:tc>
          <w:tcPr>
            <w:tcW w:w="907" w:type="dxa"/>
          </w:tcPr>
          <w:p w14:paraId="5332366F" w14:textId="77777777" w:rsidR="0081760C" w:rsidRDefault="0081760C">
            <w:pPr>
              <w:pStyle w:val="ConsPlusNormal"/>
              <w:jc w:val="center"/>
            </w:pPr>
            <w:r>
              <w:t>9</w:t>
            </w:r>
          </w:p>
        </w:tc>
        <w:tc>
          <w:tcPr>
            <w:tcW w:w="907" w:type="dxa"/>
          </w:tcPr>
          <w:p w14:paraId="485F22B4" w14:textId="77777777" w:rsidR="0081760C" w:rsidRDefault="0081760C">
            <w:pPr>
              <w:pStyle w:val="ConsPlusNormal"/>
              <w:jc w:val="center"/>
            </w:pPr>
            <w:r>
              <w:t>10</w:t>
            </w:r>
          </w:p>
        </w:tc>
        <w:tc>
          <w:tcPr>
            <w:tcW w:w="680" w:type="dxa"/>
          </w:tcPr>
          <w:p w14:paraId="04C34031" w14:textId="77777777" w:rsidR="0081760C" w:rsidRDefault="0081760C">
            <w:pPr>
              <w:pStyle w:val="ConsPlusNormal"/>
              <w:jc w:val="center"/>
            </w:pPr>
            <w:r>
              <w:t>11</w:t>
            </w:r>
          </w:p>
        </w:tc>
        <w:tc>
          <w:tcPr>
            <w:tcW w:w="680" w:type="dxa"/>
          </w:tcPr>
          <w:p w14:paraId="51824163" w14:textId="77777777" w:rsidR="0081760C" w:rsidRDefault="0081760C">
            <w:pPr>
              <w:pStyle w:val="ConsPlusNormal"/>
              <w:jc w:val="center"/>
            </w:pPr>
            <w:r>
              <w:t>12</w:t>
            </w:r>
          </w:p>
        </w:tc>
        <w:tc>
          <w:tcPr>
            <w:tcW w:w="1134" w:type="dxa"/>
          </w:tcPr>
          <w:p w14:paraId="0D13458A" w14:textId="77777777" w:rsidR="0081760C" w:rsidRDefault="0081760C">
            <w:pPr>
              <w:pStyle w:val="ConsPlusNormal"/>
              <w:jc w:val="center"/>
            </w:pPr>
            <w:r>
              <w:t>13</w:t>
            </w:r>
          </w:p>
        </w:tc>
        <w:tc>
          <w:tcPr>
            <w:tcW w:w="907" w:type="dxa"/>
          </w:tcPr>
          <w:p w14:paraId="375F790E" w14:textId="77777777" w:rsidR="0081760C" w:rsidRDefault="0081760C">
            <w:pPr>
              <w:pStyle w:val="ConsPlusNormal"/>
              <w:jc w:val="center"/>
            </w:pPr>
            <w:r>
              <w:t>14</w:t>
            </w:r>
          </w:p>
        </w:tc>
        <w:tc>
          <w:tcPr>
            <w:tcW w:w="907" w:type="dxa"/>
          </w:tcPr>
          <w:p w14:paraId="64B3D138" w14:textId="77777777" w:rsidR="0081760C" w:rsidRDefault="0081760C">
            <w:pPr>
              <w:pStyle w:val="ConsPlusNormal"/>
              <w:jc w:val="center"/>
            </w:pPr>
            <w:r>
              <w:t>15</w:t>
            </w:r>
          </w:p>
        </w:tc>
        <w:tc>
          <w:tcPr>
            <w:tcW w:w="680" w:type="dxa"/>
          </w:tcPr>
          <w:p w14:paraId="616E47F4" w14:textId="77777777" w:rsidR="0081760C" w:rsidRDefault="0081760C">
            <w:pPr>
              <w:pStyle w:val="ConsPlusNormal"/>
              <w:jc w:val="center"/>
            </w:pPr>
            <w:r>
              <w:t>16</w:t>
            </w:r>
          </w:p>
        </w:tc>
        <w:tc>
          <w:tcPr>
            <w:tcW w:w="680" w:type="dxa"/>
          </w:tcPr>
          <w:p w14:paraId="5ECB4A15" w14:textId="77777777" w:rsidR="0081760C" w:rsidRDefault="0081760C">
            <w:pPr>
              <w:pStyle w:val="ConsPlusNormal"/>
              <w:jc w:val="center"/>
            </w:pPr>
            <w:r>
              <w:t>17</w:t>
            </w:r>
          </w:p>
        </w:tc>
        <w:tc>
          <w:tcPr>
            <w:tcW w:w="1134" w:type="dxa"/>
          </w:tcPr>
          <w:p w14:paraId="37E5FDCB" w14:textId="77777777" w:rsidR="0081760C" w:rsidRDefault="0081760C">
            <w:pPr>
              <w:pStyle w:val="ConsPlusNormal"/>
              <w:jc w:val="center"/>
            </w:pPr>
            <w:r>
              <w:t>18</w:t>
            </w:r>
          </w:p>
        </w:tc>
      </w:tr>
      <w:tr w:rsidR="0081760C" w14:paraId="5A66CF97" w14:textId="77777777">
        <w:tc>
          <w:tcPr>
            <w:tcW w:w="17622" w:type="dxa"/>
            <w:gridSpan w:val="18"/>
          </w:tcPr>
          <w:p w14:paraId="554886C3" w14:textId="77777777" w:rsidR="0081760C" w:rsidRDefault="0081760C">
            <w:pPr>
              <w:pStyle w:val="ConsPlusNormal"/>
              <w:jc w:val="center"/>
              <w:outlineLvl w:val="2"/>
            </w:pPr>
            <w:r>
              <w:t xml:space="preserve">Подпрограмма 1 "Развитие дошкольного образования детей" </w:t>
            </w:r>
            <w:hyperlink w:anchor="P10406" w:history="1">
              <w:r>
                <w:rPr>
                  <w:color w:val="0000FF"/>
                </w:rPr>
                <w:t>&lt;*&gt;</w:t>
              </w:r>
            </w:hyperlink>
          </w:p>
        </w:tc>
      </w:tr>
      <w:tr w:rsidR="0081760C" w14:paraId="744506C8" w14:textId="77777777">
        <w:tc>
          <w:tcPr>
            <w:tcW w:w="1304" w:type="dxa"/>
          </w:tcPr>
          <w:p w14:paraId="3536AB26" w14:textId="77777777" w:rsidR="0081760C" w:rsidRDefault="0081760C">
            <w:pPr>
              <w:pStyle w:val="ConsPlusNormal"/>
            </w:pPr>
          </w:p>
        </w:tc>
        <w:tc>
          <w:tcPr>
            <w:tcW w:w="1474" w:type="dxa"/>
          </w:tcPr>
          <w:p w14:paraId="0D509BBD" w14:textId="77777777" w:rsidR="0081760C" w:rsidRDefault="0081760C">
            <w:pPr>
              <w:pStyle w:val="ConsPlusNormal"/>
            </w:pPr>
          </w:p>
        </w:tc>
        <w:tc>
          <w:tcPr>
            <w:tcW w:w="1644" w:type="dxa"/>
          </w:tcPr>
          <w:p w14:paraId="68734759" w14:textId="77777777" w:rsidR="0081760C" w:rsidRDefault="0081760C">
            <w:pPr>
              <w:pStyle w:val="ConsPlusNormal"/>
            </w:pPr>
            <w:r>
              <w:t>Администрации районов и городов</w:t>
            </w:r>
          </w:p>
        </w:tc>
        <w:tc>
          <w:tcPr>
            <w:tcW w:w="1134" w:type="dxa"/>
          </w:tcPr>
          <w:p w14:paraId="2985092F" w14:textId="77777777" w:rsidR="0081760C" w:rsidRDefault="0081760C">
            <w:pPr>
              <w:pStyle w:val="ConsPlusNormal"/>
              <w:jc w:val="center"/>
            </w:pPr>
            <w:r>
              <w:t>0</w:t>
            </w:r>
          </w:p>
        </w:tc>
        <w:tc>
          <w:tcPr>
            <w:tcW w:w="964" w:type="dxa"/>
          </w:tcPr>
          <w:p w14:paraId="6FBE2078" w14:textId="77777777" w:rsidR="0081760C" w:rsidRDefault="0081760C">
            <w:pPr>
              <w:pStyle w:val="ConsPlusNormal"/>
              <w:jc w:val="center"/>
            </w:pPr>
            <w:r>
              <w:t>0</w:t>
            </w:r>
          </w:p>
        </w:tc>
        <w:tc>
          <w:tcPr>
            <w:tcW w:w="680" w:type="dxa"/>
          </w:tcPr>
          <w:p w14:paraId="6BF097F9" w14:textId="77777777" w:rsidR="0081760C" w:rsidRDefault="0081760C">
            <w:pPr>
              <w:pStyle w:val="ConsPlusNormal"/>
              <w:jc w:val="center"/>
            </w:pPr>
            <w:r>
              <w:t>0</w:t>
            </w:r>
          </w:p>
        </w:tc>
        <w:tc>
          <w:tcPr>
            <w:tcW w:w="672" w:type="dxa"/>
          </w:tcPr>
          <w:p w14:paraId="08031961" w14:textId="77777777" w:rsidR="0081760C" w:rsidRDefault="0081760C">
            <w:pPr>
              <w:pStyle w:val="ConsPlusNormal"/>
              <w:jc w:val="center"/>
            </w:pPr>
            <w:r>
              <w:t>0</w:t>
            </w:r>
          </w:p>
        </w:tc>
        <w:tc>
          <w:tcPr>
            <w:tcW w:w="1134" w:type="dxa"/>
          </w:tcPr>
          <w:p w14:paraId="79F163B2" w14:textId="77777777" w:rsidR="0081760C" w:rsidRDefault="0081760C">
            <w:pPr>
              <w:pStyle w:val="ConsPlusNormal"/>
              <w:jc w:val="center"/>
            </w:pPr>
            <w:r>
              <w:t>0</w:t>
            </w:r>
          </w:p>
        </w:tc>
        <w:tc>
          <w:tcPr>
            <w:tcW w:w="907" w:type="dxa"/>
          </w:tcPr>
          <w:p w14:paraId="3C8A8C1D" w14:textId="77777777" w:rsidR="0081760C" w:rsidRDefault="0081760C">
            <w:pPr>
              <w:pStyle w:val="ConsPlusNormal"/>
              <w:jc w:val="center"/>
            </w:pPr>
            <w:r>
              <w:t>250</w:t>
            </w:r>
          </w:p>
        </w:tc>
        <w:tc>
          <w:tcPr>
            <w:tcW w:w="907" w:type="dxa"/>
          </w:tcPr>
          <w:p w14:paraId="2A2E1678" w14:textId="77777777" w:rsidR="0081760C" w:rsidRDefault="0081760C">
            <w:pPr>
              <w:pStyle w:val="ConsPlusNormal"/>
              <w:jc w:val="center"/>
            </w:pPr>
            <w:r>
              <w:t>223</w:t>
            </w:r>
          </w:p>
        </w:tc>
        <w:tc>
          <w:tcPr>
            <w:tcW w:w="680" w:type="dxa"/>
          </w:tcPr>
          <w:p w14:paraId="4520BC94" w14:textId="77777777" w:rsidR="0081760C" w:rsidRDefault="0081760C">
            <w:pPr>
              <w:pStyle w:val="ConsPlusNormal"/>
              <w:jc w:val="center"/>
            </w:pPr>
            <w:r>
              <w:t>250</w:t>
            </w:r>
          </w:p>
        </w:tc>
        <w:tc>
          <w:tcPr>
            <w:tcW w:w="680" w:type="dxa"/>
          </w:tcPr>
          <w:p w14:paraId="13EF6272" w14:textId="77777777" w:rsidR="0081760C" w:rsidRDefault="0081760C">
            <w:pPr>
              <w:pStyle w:val="ConsPlusNormal"/>
              <w:jc w:val="center"/>
            </w:pPr>
            <w:r>
              <w:t>0</w:t>
            </w:r>
          </w:p>
        </w:tc>
        <w:tc>
          <w:tcPr>
            <w:tcW w:w="1134" w:type="dxa"/>
          </w:tcPr>
          <w:p w14:paraId="61A0595F" w14:textId="77777777" w:rsidR="0081760C" w:rsidRDefault="0081760C">
            <w:pPr>
              <w:pStyle w:val="ConsPlusNormal"/>
              <w:jc w:val="center"/>
            </w:pPr>
            <w:r>
              <w:t>1400</w:t>
            </w:r>
          </w:p>
        </w:tc>
        <w:tc>
          <w:tcPr>
            <w:tcW w:w="907" w:type="dxa"/>
          </w:tcPr>
          <w:p w14:paraId="5F9186EC" w14:textId="77777777" w:rsidR="0081760C" w:rsidRDefault="0081760C">
            <w:pPr>
              <w:pStyle w:val="ConsPlusNormal"/>
              <w:jc w:val="center"/>
            </w:pPr>
            <w:r>
              <w:t>750</w:t>
            </w:r>
          </w:p>
        </w:tc>
        <w:tc>
          <w:tcPr>
            <w:tcW w:w="907" w:type="dxa"/>
          </w:tcPr>
          <w:p w14:paraId="6CF1FDC6" w14:textId="77777777" w:rsidR="0081760C" w:rsidRDefault="0081760C">
            <w:pPr>
              <w:pStyle w:val="ConsPlusNormal"/>
              <w:jc w:val="center"/>
            </w:pPr>
            <w:r>
              <w:t>1400</w:t>
            </w:r>
          </w:p>
        </w:tc>
        <w:tc>
          <w:tcPr>
            <w:tcW w:w="680" w:type="dxa"/>
          </w:tcPr>
          <w:p w14:paraId="1AA1804E" w14:textId="77777777" w:rsidR="0081760C" w:rsidRDefault="0081760C">
            <w:pPr>
              <w:pStyle w:val="ConsPlusNormal"/>
              <w:jc w:val="center"/>
            </w:pPr>
            <w:r>
              <w:t>0</w:t>
            </w:r>
          </w:p>
        </w:tc>
        <w:tc>
          <w:tcPr>
            <w:tcW w:w="680" w:type="dxa"/>
          </w:tcPr>
          <w:p w14:paraId="40C3EF0D" w14:textId="77777777" w:rsidR="0081760C" w:rsidRDefault="0081760C">
            <w:pPr>
              <w:pStyle w:val="ConsPlusNormal"/>
              <w:jc w:val="center"/>
            </w:pPr>
            <w:r>
              <w:t>0</w:t>
            </w:r>
          </w:p>
        </w:tc>
        <w:tc>
          <w:tcPr>
            <w:tcW w:w="1134" w:type="dxa"/>
          </w:tcPr>
          <w:p w14:paraId="37B6A0D6" w14:textId="77777777" w:rsidR="0081760C" w:rsidRDefault="0081760C">
            <w:pPr>
              <w:pStyle w:val="ConsPlusNormal"/>
              <w:jc w:val="center"/>
            </w:pPr>
            <w:r>
              <w:t>0</w:t>
            </w:r>
          </w:p>
        </w:tc>
      </w:tr>
      <w:tr w:rsidR="0081760C" w14:paraId="15282D03" w14:textId="77777777">
        <w:tc>
          <w:tcPr>
            <w:tcW w:w="17622" w:type="dxa"/>
            <w:gridSpan w:val="18"/>
          </w:tcPr>
          <w:p w14:paraId="17222D15" w14:textId="77777777" w:rsidR="0081760C" w:rsidRDefault="0081760C">
            <w:pPr>
              <w:pStyle w:val="ConsPlusNormal"/>
              <w:jc w:val="center"/>
              <w:outlineLvl w:val="2"/>
            </w:pPr>
            <w:r>
              <w:t xml:space="preserve">Подпрограмма 2 "Развитие общего образования детей" </w:t>
            </w:r>
            <w:hyperlink w:anchor="P10408" w:history="1">
              <w:r>
                <w:rPr>
                  <w:color w:val="0000FF"/>
                </w:rPr>
                <w:t>&lt;**&gt;</w:t>
              </w:r>
            </w:hyperlink>
          </w:p>
        </w:tc>
      </w:tr>
      <w:tr w:rsidR="0081760C" w14:paraId="1AD804E9" w14:textId="77777777">
        <w:tc>
          <w:tcPr>
            <w:tcW w:w="1304" w:type="dxa"/>
          </w:tcPr>
          <w:p w14:paraId="41539046" w14:textId="77777777" w:rsidR="0081760C" w:rsidRDefault="0081760C">
            <w:pPr>
              <w:pStyle w:val="ConsPlusNormal"/>
            </w:pPr>
            <w:r>
              <w:t>образование</w:t>
            </w:r>
          </w:p>
        </w:tc>
        <w:tc>
          <w:tcPr>
            <w:tcW w:w="1474" w:type="dxa"/>
          </w:tcPr>
          <w:p w14:paraId="3DD2B282" w14:textId="77777777" w:rsidR="0081760C" w:rsidRDefault="0081760C">
            <w:pPr>
              <w:pStyle w:val="ConsPlusNormal"/>
            </w:pPr>
            <w:r>
              <w:t>г. Махачкала</w:t>
            </w:r>
          </w:p>
        </w:tc>
        <w:tc>
          <w:tcPr>
            <w:tcW w:w="1644" w:type="dxa"/>
          </w:tcPr>
          <w:p w14:paraId="57170057" w14:textId="77777777" w:rsidR="0081760C" w:rsidRDefault="0081760C">
            <w:pPr>
              <w:pStyle w:val="ConsPlusNormal"/>
            </w:pPr>
            <w:r>
              <w:t>ИП "Халадаева Р.А. "Ломоносовская гимназия"</w:t>
            </w:r>
          </w:p>
        </w:tc>
        <w:tc>
          <w:tcPr>
            <w:tcW w:w="1134" w:type="dxa"/>
          </w:tcPr>
          <w:p w14:paraId="2874DEA7" w14:textId="77777777" w:rsidR="0081760C" w:rsidRDefault="0081760C">
            <w:pPr>
              <w:pStyle w:val="ConsPlusNormal"/>
              <w:jc w:val="center"/>
            </w:pPr>
            <w:r>
              <w:t>0</w:t>
            </w:r>
          </w:p>
        </w:tc>
        <w:tc>
          <w:tcPr>
            <w:tcW w:w="964" w:type="dxa"/>
          </w:tcPr>
          <w:p w14:paraId="268E665D" w14:textId="77777777" w:rsidR="0081760C" w:rsidRDefault="0081760C">
            <w:pPr>
              <w:pStyle w:val="ConsPlusNormal"/>
              <w:jc w:val="center"/>
            </w:pPr>
            <w:r>
              <w:t>0</w:t>
            </w:r>
          </w:p>
        </w:tc>
        <w:tc>
          <w:tcPr>
            <w:tcW w:w="680" w:type="dxa"/>
          </w:tcPr>
          <w:p w14:paraId="3FF9D261" w14:textId="77777777" w:rsidR="0081760C" w:rsidRDefault="0081760C">
            <w:pPr>
              <w:pStyle w:val="ConsPlusNormal"/>
              <w:jc w:val="center"/>
            </w:pPr>
            <w:r>
              <w:t>0</w:t>
            </w:r>
          </w:p>
        </w:tc>
        <w:tc>
          <w:tcPr>
            <w:tcW w:w="672" w:type="dxa"/>
          </w:tcPr>
          <w:p w14:paraId="6E08AFD9" w14:textId="77777777" w:rsidR="0081760C" w:rsidRDefault="0081760C">
            <w:pPr>
              <w:pStyle w:val="ConsPlusNormal"/>
              <w:jc w:val="center"/>
            </w:pPr>
            <w:r>
              <w:t>0</w:t>
            </w:r>
          </w:p>
        </w:tc>
        <w:tc>
          <w:tcPr>
            <w:tcW w:w="1134" w:type="dxa"/>
          </w:tcPr>
          <w:p w14:paraId="5E4F0527" w14:textId="77777777" w:rsidR="0081760C" w:rsidRDefault="0081760C">
            <w:pPr>
              <w:pStyle w:val="ConsPlusNormal"/>
              <w:jc w:val="center"/>
            </w:pPr>
            <w:r>
              <w:t>0</w:t>
            </w:r>
          </w:p>
        </w:tc>
        <w:tc>
          <w:tcPr>
            <w:tcW w:w="907" w:type="dxa"/>
          </w:tcPr>
          <w:p w14:paraId="1885839C" w14:textId="77777777" w:rsidR="0081760C" w:rsidRDefault="0081760C">
            <w:pPr>
              <w:pStyle w:val="ConsPlusNormal"/>
              <w:jc w:val="center"/>
            </w:pPr>
            <w:r>
              <w:t>0</w:t>
            </w:r>
          </w:p>
        </w:tc>
        <w:tc>
          <w:tcPr>
            <w:tcW w:w="907" w:type="dxa"/>
          </w:tcPr>
          <w:p w14:paraId="5516B45D" w14:textId="77777777" w:rsidR="0081760C" w:rsidRDefault="0081760C">
            <w:pPr>
              <w:pStyle w:val="ConsPlusNormal"/>
              <w:jc w:val="center"/>
            </w:pPr>
            <w:r>
              <w:t>0</w:t>
            </w:r>
          </w:p>
        </w:tc>
        <w:tc>
          <w:tcPr>
            <w:tcW w:w="680" w:type="dxa"/>
          </w:tcPr>
          <w:p w14:paraId="63123291" w14:textId="77777777" w:rsidR="0081760C" w:rsidRDefault="0081760C">
            <w:pPr>
              <w:pStyle w:val="ConsPlusNormal"/>
              <w:jc w:val="center"/>
            </w:pPr>
            <w:r>
              <w:t>0</w:t>
            </w:r>
          </w:p>
        </w:tc>
        <w:tc>
          <w:tcPr>
            <w:tcW w:w="680" w:type="dxa"/>
          </w:tcPr>
          <w:p w14:paraId="4C2ADC43" w14:textId="77777777" w:rsidR="0081760C" w:rsidRDefault="0081760C">
            <w:pPr>
              <w:pStyle w:val="ConsPlusNormal"/>
              <w:jc w:val="center"/>
            </w:pPr>
            <w:r>
              <w:t>0</w:t>
            </w:r>
          </w:p>
        </w:tc>
        <w:tc>
          <w:tcPr>
            <w:tcW w:w="1134" w:type="dxa"/>
          </w:tcPr>
          <w:p w14:paraId="2350CC49" w14:textId="77777777" w:rsidR="0081760C" w:rsidRDefault="0081760C">
            <w:pPr>
              <w:pStyle w:val="ConsPlusNormal"/>
              <w:jc w:val="center"/>
            </w:pPr>
            <w:r>
              <w:t>0</w:t>
            </w:r>
          </w:p>
        </w:tc>
        <w:tc>
          <w:tcPr>
            <w:tcW w:w="907" w:type="dxa"/>
          </w:tcPr>
          <w:p w14:paraId="6DB9CD1B" w14:textId="77777777" w:rsidR="0081760C" w:rsidRDefault="0081760C">
            <w:pPr>
              <w:pStyle w:val="ConsPlusNormal"/>
              <w:jc w:val="center"/>
            </w:pPr>
            <w:r>
              <w:t>0</w:t>
            </w:r>
          </w:p>
        </w:tc>
        <w:tc>
          <w:tcPr>
            <w:tcW w:w="907" w:type="dxa"/>
          </w:tcPr>
          <w:p w14:paraId="0BFE74AE" w14:textId="77777777" w:rsidR="0081760C" w:rsidRDefault="0081760C">
            <w:pPr>
              <w:pStyle w:val="ConsPlusNormal"/>
              <w:jc w:val="center"/>
            </w:pPr>
            <w:r>
              <w:t>0</w:t>
            </w:r>
          </w:p>
        </w:tc>
        <w:tc>
          <w:tcPr>
            <w:tcW w:w="680" w:type="dxa"/>
          </w:tcPr>
          <w:p w14:paraId="3BCEF208" w14:textId="77777777" w:rsidR="0081760C" w:rsidRDefault="0081760C">
            <w:pPr>
              <w:pStyle w:val="ConsPlusNormal"/>
              <w:jc w:val="center"/>
            </w:pPr>
            <w:r>
              <w:t>0</w:t>
            </w:r>
          </w:p>
        </w:tc>
        <w:tc>
          <w:tcPr>
            <w:tcW w:w="680" w:type="dxa"/>
          </w:tcPr>
          <w:p w14:paraId="0D27E6F0" w14:textId="77777777" w:rsidR="0081760C" w:rsidRDefault="0081760C">
            <w:pPr>
              <w:pStyle w:val="ConsPlusNormal"/>
              <w:jc w:val="center"/>
            </w:pPr>
            <w:r>
              <w:t>0</w:t>
            </w:r>
          </w:p>
        </w:tc>
        <w:tc>
          <w:tcPr>
            <w:tcW w:w="1134" w:type="dxa"/>
          </w:tcPr>
          <w:p w14:paraId="4ED34A59" w14:textId="77777777" w:rsidR="0081760C" w:rsidRDefault="0081760C">
            <w:pPr>
              <w:pStyle w:val="ConsPlusNormal"/>
              <w:jc w:val="center"/>
            </w:pPr>
            <w:r>
              <w:t>0</w:t>
            </w:r>
          </w:p>
        </w:tc>
      </w:tr>
      <w:tr w:rsidR="0081760C" w14:paraId="46E0C2BA" w14:textId="77777777">
        <w:tc>
          <w:tcPr>
            <w:tcW w:w="1304" w:type="dxa"/>
          </w:tcPr>
          <w:p w14:paraId="6C412A8B" w14:textId="77777777" w:rsidR="0081760C" w:rsidRDefault="0081760C">
            <w:pPr>
              <w:pStyle w:val="ConsPlusNormal"/>
            </w:pPr>
            <w:r>
              <w:t>образование</w:t>
            </w:r>
          </w:p>
        </w:tc>
        <w:tc>
          <w:tcPr>
            <w:tcW w:w="1474" w:type="dxa"/>
          </w:tcPr>
          <w:p w14:paraId="1B0A16C7" w14:textId="77777777" w:rsidR="0081760C" w:rsidRDefault="0081760C">
            <w:pPr>
              <w:pStyle w:val="ConsPlusNormal"/>
            </w:pPr>
            <w:r>
              <w:t>с. Новогагатли Хасавюртовский район</w:t>
            </w:r>
          </w:p>
        </w:tc>
        <w:tc>
          <w:tcPr>
            <w:tcW w:w="1644" w:type="dxa"/>
          </w:tcPr>
          <w:p w14:paraId="6D188291" w14:textId="77777777" w:rsidR="0081760C" w:rsidRDefault="0081760C">
            <w:pPr>
              <w:pStyle w:val="ConsPlusNormal"/>
            </w:pPr>
            <w:r>
              <w:t>ООО Сеть детских садов "Дети гор"</w:t>
            </w:r>
          </w:p>
        </w:tc>
        <w:tc>
          <w:tcPr>
            <w:tcW w:w="1134" w:type="dxa"/>
          </w:tcPr>
          <w:p w14:paraId="6055F04E" w14:textId="77777777" w:rsidR="0081760C" w:rsidRDefault="0081760C">
            <w:pPr>
              <w:pStyle w:val="ConsPlusNormal"/>
              <w:jc w:val="center"/>
            </w:pPr>
            <w:r>
              <w:t>5</w:t>
            </w:r>
          </w:p>
        </w:tc>
        <w:tc>
          <w:tcPr>
            <w:tcW w:w="964" w:type="dxa"/>
          </w:tcPr>
          <w:p w14:paraId="5BF0D573" w14:textId="77777777" w:rsidR="0081760C" w:rsidRDefault="0081760C">
            <w:pPr>
              <w:pStyle w:val="ConsPlusNormal"/>
              <w:jc w:val="center"/>
            </w:pPr>
            <w:r>
              <w:t>5</w:t>
            </w:r>
          </w:p>
        </w:tc>
        <w:tc>
          <w:tcPr>
            <w:tcW w:w="680" w:type="dxa"/>
          </w:tcPr>
          <w:p w14:paraId="413972F2" w14:textId="77777777" w:rsidR="0081760C" w:rsidRDefault="0081760C">
            <w:pPr>
              <w:pStyle w:val="ConsPlusNormal"/>
              <w:jc w:val="center"/>
            </w:pPr>
            <w:r>
              <w:t>5</w:t>
            </w:r>
          </w:p>
        </w:tc>
        <w:tc>
          <w:tcPr>
            <w:tcW w:w="672" w:type="dxa"/>
          </w:tcPr>
          <w:p w14:paraId="53FB8368" w14:textId="77777777" w:rsidR="0081760C" w:rsidRDefault="0081760C">
            <w:pPr>
              <w:pStyle w:val="ConsPlusNormal"/>
              <w:jc w:val="center"/>
            </w:pPr>
            <w:r>
              <w:t>0</w:t>
            </w:r>
          </w:p>
        </w:tc>
        <w:tc>
          <w:tcPr>
            <w:tcW w:w="1134" w:type="dxa"/>
          </w:tcPr>
          <w:p w14:paraId="72ED1049" w14:textId="77777777" w:rsidR="0081760C" w:rsidRDefault="0081760C">
            <w:pPr>
              <w:pStyle w:val="ConsPlusNormal"/>
              <w:jc w:val="center"/>
            </w:pPr>
            <w:r>
              <w:t>0</w:t>
            </w:r>
          </w:p>
        </w:tc>
        <w:tc>
          <w:tcPr>
            <w:tcW w:w="907" w:type="dxa"/>
          </w:tcPr>
          <w:p w14:paraId="0B96A2C1" w14:textId="77777777" w:rsidR="0081760C" w:rsidRDefault="0081760C">
            <w:pPr>
              <w:pStyle w:val="ConsPlusNormal"/>
              <w:jc w:val="center"/>
            </w:pPr>
            <w:r>
              <w:t>0</w:t>
            </w:r>
          </w:p>
        </w:tc>
        <w:tc>
          <w:tcPr>
            <w:tcW w:w="907" w:type="dxa"/>
          </w:tcPr>
          <w:p w14:paraId="2CEE7EB0" w14:textId="77777777" w:rsidR="0081760C" w:rsidRDefault="0081760C">
            <w:pPr>
              <w:pStyle w:val="ConsPlusNormal"/>
              <w:jc w:val="center"/>
            </w:pPr>
            <w:r>
              <w:t>0</w:t>
            </w:r>
          </w:p>
        </w:tc>
        <w:tc>
          <w:tcPr>
            <w:tcW w:w="680" w:type="dxa"/>
          </w:tcPr>
          <w:p w14:paraId="547EDEBB" w14:textId="77777777" w:rsidR="0081760C" w:rsidRDefault="0081760C">
            <w:pPr>
              <w:pStyle w:val="ConsPlusNormal"/>
              <w:jc w:val="center"/>
            </w:pPr>
            <w:r>
              <w:t>0</w:t>
            </w:r>
          </w:p>
        </w:tc>
        <w:tc>
          <w:tcPr>
            <w:tcW w:w="680" w:type="dxa"/>
          </w:tcPr>
          <w:p w14:paraId="2233A000" w14:textId="77777777" w:rsidR="0081760C" w:rsidRDefault="0081760C">
            <w:pPr>
              <w:pStyle w:val="ConsPlusNormal"/>
              <w:jc w:val="center"/>
            </w:pPr>
            <w:r>
              <w:t>0</w:t>
            </w:r>
          </w:p>
        </w:tc>
        <w:tc>
          <w:tcPr>
            <w:tcW w:w="1134" w:type="dxa"/>
          </w:tcPr>
          <w:p w14:paraId="318DE157" w14:textId="77777777" w:rsidR="0081760C" w:rsidRDefault="0081760C">
            <w:pPr>
              <w:pStyle w:val="ConsPlusNormal"/>
              <w:jc w:val="center"/>
            </w:pPr>
            <w:r>
              <w:t>0</w:t>
            </w:r>
          </w:p>
        </w:tc>
        <w:tc>
          <w:tcPr>
            <w:tcW w:w="907" w:type="dxa"/>
          </w:tcPr>
          <w:p w14:paraId="2B0A8912" w14:textId="77777777" w:rsidR="0081760C" w:rsidRDefault="0081760C">
            <w:pPr>
              <w:pStyle w:val="ConsPlusNormal"/>
              <w:jc w:val="center"/>
            </w:pPr>
            <w:r>
              <w:t>0</w:t>
            </w:r>
          </w:p>
        </w:tc>
        <w:tc>
          <w:tcPr>
            <w:tcW w:w="907" w:type="dxa"/>
          </w:tcPr>
          <w:p w14:paraId="4E392F6F" w14:textId="77777777" w:rsidR="0081760C" w:rsidRDefault="0081760C">
            <w:pPr>
              <w:pStyle w:val="ConsPlusNormal"/>
              <w:jc w:val="center"/>
            </w:pPr>
            <w:r>
              <w:t>0</w:t>
            </w:r>
          </w:p>
        </w:tc>
        <w:tc>
          <w:tcPr>
            <w:tcW w:w="680" w:type="dxa"/>
          </w:tcPr>
          <w:p w14:paraId="02DDA280" w14:textId="77777777" w:rsidR="0081760C" w:rsidRDefault="0081760C">
            <w:pPr>
              <w:pStyle w:val="ConsPlusNormal"/>
              <w:jc w:val="center"/>
            </w:pPr>
            <w:r>
              <w:t>0</w:t>
            </w:r>
          </w:p>
        </w:tc>
        <w:tc>
          <w:tcPr>
            <w:tcW w:w="680" w:type="dxa"/>
          </w:tcPr>
          <w:p w14:paraId="0BAFAE91" w14:textId="77777777" w:rsidR="0081760C" w:rsidRDefault="0081760C">
            <w:pPr>
              <w:pStyle w:val="ConsPlusNormal"/>
              <w:jc w:val="center"/>
            </w:pPr>
            <w:r>
              <w:t>0</w:t>
            </w:r>
          </w:p>
        </w:tc>
        <w:tc>
          <w:tcPr>
            <w:tcW w:w="1134" w:type="dxa"/>
          </w:tcPr>
          <w:p w14:paraId="6DC8AEA4" w14:textId="77777777" w:rsidR="0081760C" w:rsidRDefault="0081760C">
            <w:pPr>
              <w:pStyle w:val="ConsPlusNormal"/>
              <w:jc w:val="center"/>
            </w:pPr>
            <w:r>
              <w:t>0</w:t>
            </w:r>
          </w:p>
        </w:tc>
      </w:tr>
      <w:tr w:rsidR="0081760C" w14:paraId="38978651" w14:textId="77777777">
        <w:tc>
          <w:tcPr>
            <w:tcW w:w="1304" w:type="dxa"/>
          </w:tcPr>
          <w:p w14:paraId="379B3F8C" w14:textId="77777777" w:rsidR="0081760C" w:rsidRDefault="0081760C">
            <w:pPr>
              <w:pStyle w:val="ConsPlusNormal"/>
            </w:pPr>
            <w:r>
              <w:t>образование</w:t>
            </w:r>
          </w:p>
        </w:tc>
        <w:tc>
          <w:tcPr>
            <w:tcW w:w="1474" w:type="dxa"/>
          </w:tcPr>
          <w:p w14:paraId="59E1BFDD" w14:textId="77777777" w:rsidR="0081760C" w:rsidRDefault="0081760C">
            <w:pPr>
              <w:pStyle w:val="ConsPlusNormal"/>
            </w:pPr>
            <w:r>
              <w:t>г. Кизилюрт</w:t>
            </w:r>
          </w:p>
        </w:tc>
        <w:tc>
          <w:tcPr>
            <w:tcW w:w="1644" w:type="dxa"/>
          </w:tcPr>
          <w:p w14:paraId="448A719A" w14:textId="77777777" w:rsidR="0081760C" w:rsidRDefault="0081760C">
            <w:pPr>
              <w:pStyle w:val="ConsPlusNormal"/>
            </w:pPr>
            <w:r>
              <w:t>ООО Сеть детских садов "Дети гор"</w:t>
            </w:r>
          </w:p>
        </w:tc>
        <w:tc>
          <w:tcPr>
            <w:tcW w:w="1134" w:type="dxa"/>
          </w:tcPr>
          <w:p w14:paraId="0E350581" w14:textId="77777777" w:rsidR="0081760C" w:rsidRDefault="0081760C">
            <w:pPr>
              <w:pStyle w:val="ConsPlusNormal"/>
              <w:jc w:val="center"/>
            </w:pPr>
            <w:r>
              <w:t>10</w:t>
            </w:r>
          </w:p>
        </w:tc>
        <w:tc>
          <w:tcPr>
            <w:tcW w:w="964" w:type="dxa"/>
          </w:tcPr>
          <w:p w14:paraId="2320D033" w14:textId="77777777" w:rsidR="0081760C" w:rsidRDefault="0081760C">
            <w:pPr>
              <w:pStyle w:val="ConsPlusNormal"/>
              <w:jc w:val="center"/>
            </w:pPr>
            <w:r>
              <w:t>10</w:t>
            </w:r>
          </w:p>
        </w:tc>
        <w:tc>
          <w:tcPr>
            <w:tcW w:w="680" w:type="dxa"/>
          </w:tcPr>
          <w:p w14:paraId="3CE0000E" w14:textId="77777777" w:rsidR="0081760C" w:rsidRDefault="0081760C">
            <w:pPr>
              <w:pStyle w:val="ConsPlusNormal"/>
              <w:jc w:val="center"/>
            </w:pPr>
            <w:r>
              <w:t>10</w:t>
            </w:r>
          </w:p>
        </w:tc>
        <w:tc>
          <w:tcPr>
            <w:tcW w:w="672" w:type="dxa"/>
          </w:tcPr>
          <w:p w14:paraId="786EF685" w14:textId="77777777" w:rsidR="0081760C" w:rsidRDefault="0081760C">
            <w:pPr>
              <w:pStyle w:val="ConsPlusNormal"/>
              <w:jc w:val="center"/>
            </w:pPr>
            <w:r>
              <w:t>0</w:t>
            </w:r>
          </w:p>
        </w:tc>
        <w:tc>
          <w:tcPr>
            <w:tcW w:w="1134" w:type="dxa"/>
          </w:tcPr>
          <w:p w14:paraId="53F43990" w14:textId="77777777" w:rsidR="0081760C" w:rsidRDefault="0081760C">
            <w:pPr>
              <w:pStyle w:val="ConsPlusNormal"/>
              <w:jc w:val="center"/>
            </w:pPr>
            <w:r>
              <w:t>0</w:t>
            </w:r>
          </w:p>
        </w:tc>
        <w:tc>
          <w:tcPr>
            <w:tcW w:w="907" w:type="dxa"/>
          </w:tcPr>
          <w:p w14:paraId="5B511CDB" w14:textId="77777777" w:rsidR="0081760C" w:rsidRDefault="0081760C">
            <w:pPr>
              <w:pStyle w:val="ConsPlusNormal"/>
              <w:jc w:val="center"/>
            </w:pPr>
            <w:r>
              <w:t>0</w:t>
            </w:r>
          </w:p>
        </w:tc>
        <w:tc>
          <w:tcPr>
            <w:tcW w:w="907" w:type="dxa"/>
          </w:tcPr>
          <w:p w14:paraId="51CCEBB4" w14:textId="77777777" w:rsidR="0081760C" w:rsidRDefault="0081760C">
            <w:pPr>
              <w:pStyle w:val="ConsPlusNormal"/>
              <w:jc w:val="center"/>
            </w:pPr>
            <w:r>
              <w:t>0</w:t>
            </w:r>
          </w:p>
        </w:tc>
        <w:tc>
          <w:tcPr>
            <w:tcW w:w="680" w:type="dxa"/>
          </w:tcPr>
          <w:p w14:paraId="3D7B32AE" w14:textId="77777777" w:rsidR="0081760C" w:rsidRDefault="0081760C">
            <w:pPr>
              <w:pStyle w:val="ConsPlusNormal"/>
              <w:jc w:val="center"/>
            </w:pPr>
            <w:r>
              <w:t>0</w:t>
            </w:r>
          </w:p>
        </w:tc>
        <w:tc>
          <w:tcPr>
            <w:tcW w:w="680" w:type="dxa"/>
          </w:tcPr>
          <w:p w14:paraId="3A541255" w14:textId="77777777" w:rsidR="0081760C" w:rsidRDefault="0081760C">
            <w:pPr>
              <w:pStyle w:val="ConsPlusNormal"/>
              <w:jc w:val="center"/>
            </w:pPr>
            <w:r>
              <w:t>0</w:t>
            </w:r>
          </w:p>
        </w:tc>
        <w:tc>
          <w:tcPr>
            <w:tcW w:w="1134" w:type="dxa"/>
          </w:tcPr>
          <w:p w14:paraId="4650078B" w14:textId="77777777" w:rsidR="0081760C" w:rsidRDefault="0081760C">
            <w:pPr>
              <w:pStyle w:val="ConsPlusNormal"/>
              <w:jc w:val="center"/>
            </w:pPr>
            <w:r>
              <w:t>0</w:t>
            </w:r>
          </w:p>
        </w:tc>
        <w:tc>
          <w:tcPr>
            <w:tcW w:w="907" w:type="dxa"/>
          </w:tcPr>
          <w:p w14:paraId="073E2FF9" w14:textId="77777777" w:rsidR="0081760C" w:rsidRDefault="0081760C">
            <w:pPr>
              <w:pStyle w:val="ConsPlusNormal"/>
              <w:jc w:val="center"/>
            </w:pPr>
            <w:r>
              <w:t>0</w:t>
            </w:r>
          </w:p>
        </w:tc>
        <w:tc>
          <w:tcPr>
            <w:tcW w:w="907" w:type="dxa"/>
          </w:tcPr>
          <w:p w14:paraId="77C31A14" w14:textId="77777777" w:rsidR="0081760C" w:rsidRDefault="0081760C">
            <w:pPr>
              <w:pStyle w:val="ConsPlusNormal"/>
              <w:jc w:val="center"/>
            </w:pPr>
            <w:r>
              <w:t>0</w:t>
            </w:r>
          </w:p>
        </w:tc>
        <w:tc>
          <w:tcPr>
            <w:tcW w:w="680" w:type="dxa"/>
          </w:tcPr>
          <w:p w14:paraId="12CC5B11" w14:textId="77777777" w:rsidR="0081760C" w:rsidRDefault="0081760C">
            <w:pPr>
              <w:pStyle w:val="ConsPlusNormal"/>
              <w:jc w:val="center"/>
            </w:pPr>
            <w:r>
              <w:t>0</w:t>
            </w:r>
          </w:p>
        </w:tc>
        <w:tc>
          <w:tcPr>
            <w:tcW w:w="680" w:type="dxa"/>
          </w:tcPr>
          <w:p w14:paraId="44CE60EF" w14:textId="77777777" w:rsidR="0081760C" w:rsidRDefault="0081760C">
            <w:pPr>
              <w:pStyle w:val="ConsPlusNormal"/>
              <w:jc w:val="center"/>
            </w:pPr>
            <w:r>
              <w:t>0</w:t>
            </w:r>
          </w:p>
        </w:tc>
        <w:tc>
          <w:tcPr>
            <w:tcW w:w="1134" w:type="dxa"/>
          </w:tcPr>
          <w:p w14:paraId="3C698EC9" w14:textId="77777777" w:rsidR="0081760C" w:rsidRDefault="0081760C">
            <w:pPr>
              <w:pStyle w:val="ConsPlusNormal"/>
              <w:jc w:val="center"/>
            </w:pPr>
            <w:r>
              <w:t>0</w:t>
            </w:r>
          </w:p>
        </w:tc>
      </w:tr>
    </w:tbl>
    <w:p w14:paraId="2808AE57" w14:textId="77777777" w:rsidR="0081760C" w:rsidRDefault="0081760C">
      <w:pPr>
        <w:pStyle w:val="ConsPlusNormal"/>
        <w:jc w:val="both"/>
      </w:pPr>
    </w:p>
    <w:p w14:paraId="7014FC12" w14:textId="77777777" w:rsidR="0081760C" w:rsidRDefault="0081760C">
      <w:pPr>
        <w:pStyle w:val="ConsPlusNormal"/>
        <w:ind w:firstLine="540"/>
        <w:jc w:val="both"/>
      </w:pPr>
      <w:r>
        <w:t>--------------------------------</w:t>
      </w:r>
    </w:p>
    <w:p w14:paraId="70172EC7" w14:textId="77777777" w:rsidR="0081760C" w:rsidRDefault="0081760C">
      <w:pPr>
        <w:pStyle w:val="ConsPlusNormal"/>
        <w:spacing w:before="220"/>
        <w:ind w:firstLine="540"/>
        <w:jc w:val="both"/>
      </w:pPr>
      <w:bookmarkStart w:id="17" w:name="P10406"/>
      <w:bookmarkEnd w:id="17"/>
      <w:r>
        <w:t>&lt;*&gt; В рамках реализации мероприятия по созданию дополнительных мест в дошкольных учреждениях для детей в возрасте от 2 мес. до 3 лет в 2019 году планируется завершить строительство 20 ДОУ на 1950 мест. Ввод в эксплуатацию указанных детских садов планируется в 2020 году. Введение в эксплуатацию детских садов и создание дополнительных рабочих мест в 16 муниципальных образованиях, направленных на достижение показателя доступности дошкольного образования для детей в возрасте от 2 мес. до 3 лет.</w:t>
      </w:r>
    </w:p>
    <w:p w14:paraId="446A8C64" w14:textId="77777777" w:rsidR="0081760C" w:rsidRDefault="0081760C">
      <w:pPr>
        <w:pStyle w:val="ConsPlusNormal"/>
        <w:spacing w:before="220"/>
        <w:ind w:firstLine="540"/>
        <w:jc w:val="both"/>
      </w:pPr>
      <w:r>
        <w:t>В рамках реализации мероприятия по созданию дополнительных мест в дошкольных учреждениях для детей в возрасте от 1,5 до 3 лет в 2020 - 2021 годах планируется завершить строительство 37 ДОУ на 6750 мест. Ввод в эксплуатацию указанных детских садов планируется в 2021 - 2020 годах. Введение в эксплуатацию детских садов и создание дополнительных рабочих мест, направленных на достижение показателя доступности дошкольного образования для детей в возрасте от 1,5 до 3 лет.</w:t>
      </w:r>
    </w:p>
    <w:p w14:paraId="4698BB29" w14:textId="77777777" w:rsidR="0081760C" w:rsidRDefault="0081760C">
      <w:pPr>
        <w:pStyle w:val="ConsPlusNormal"/>
        <w:spacing w:before="220"/>
        <w:ind w:firstLine="540"/>
        <w:jc w:val="both"/>
      </w:pPr>
      <w:bookmarkStart w:id="18" w:name="P10408"/>
      <w:bookmarkEnd w:id="18"/>
      <w:r>
        <w:t>&lt;**&gt; Открытие негосударственной образовательной организации направлено на развитие частно-государственного партнерства. Предоставление субсидии из республиканского бюджета Республики Дагестан способствует дополнительному созданию рабочих мест.</w:t>
      </w:r>
    </w:p>
    <w:p w14:paraId="6C50DDC5" w14:textId="77777777" w:rsidR="0081760C" w:rsidRDefault="0081760C">
      <w:pPr>
        <w:pStyle w:val="ConsPlusNormal"/>
        <w:jc w:val="both"/>
      </w:pPr>
    </w:p>
    <w:p w14:paraId="7558D283" w14:textId="77777777" w:rsidR="0081760C" w:rsidRDefault="0081760C">
      <w:pPr>
        <w:pStyle w:val="ConsPlusNormal"/>
        <w:jc w:val="both"/>
      </w:pPr>
    </w:p>
    <w:p w14:paraId="6B90E6D8" w14:textId="77777777" w:rsidR="0081760C" w:rsidRDefault="0081760C">
      <w:pPr>
        <w:pStyle w:val="ConsPlusNormal"/>
        <w:pBdr>
          <w:top w:val="single" w:sz="6" w:space="0" w:color="auto"/>
        </w:pBdr>
        <w:spacing w:before="100" w:after="100"/>
        <w:jc w:val="both"/>
        <w:rPr>
          <w:sz w:val="2"/>
          <w:szCs w:val="2"/>
        </w:rPr>
      </w:pPr>
    </w:p>
    <w:p w14:paraId="08CBC88D" w14:textId="77777777" w:rsidR="008D7639" w:rsidRDefault="008D7639"/>
    <w:sectPr w:rsidR="008D7639" w:rsidSect="009F78A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0C"/>
    <w:rsid w:val="00106E2D"/>
    <w:rsid w:val="0081760C"/>
    <w:rsid w:val="008D7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865CBB"/>
  <w15:chartTrackingRefBased/>
  <w15:docId w15:val="{C90748D3-B80E-40A4-B3FC-42BDF7E3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76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76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76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76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76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176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76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760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1A6955BDCF92BFE7173739DC73AACEDE7810961AAAADF8CD3A4C317D2E015949DE8BAE947B5318B011323B19892ECD0D44406D55B3B0A6A47BF29K8P8I" TargetMode="External" /><Relationship Id="rId299" Type="http://schemas.openxmlformats.org/officeDocument/2006/relationships/hyperlink" Target="consultantplus://offline/ref=F992F9E0FA5E5353B9E810B77FB1C648E6CD96C565BB4AC562781F1298F0789544872B833FC66489941BB6A8F1F9234DDBC3C7603CF5FA9AB102BFL0P9I" TargetMode="External" /><Relationship Id="rId303" Type="http://schemas.openxmlformats.org/officeDocument/2006/relationships/hyperlink" Target="consultantplus://offline/ref=F992F9E0FA5E5353B9E810B77FB1C648E6CD96C565BB4AC562781F1298F0789544872B833FC66489941BB5ACF1F9234DDBC3C7603CF5FA9AB102BFL0P9I" TargetMode="External" /><Relationship Id="rId21" Type="http://schemas.openxmlformats.org/officeDocument/2006/relationships/hyperlink" Target="consultantplus://offline/ref=81A6955BDCF92BFE7173739DC73AACEDE7810961ADA2D98DDBA4C317D2E015949DE8BAE947B5318B011322BD9892ECD0D44406D55B3B0A6A47BF29K8P8I" TargetMode="External" /><Relationship Id="rId42" Type="http://schemas.openxmlformats.org/officeDocument/2006/relationships/hyperlink" Target="consultantplus://offline/ref=81A6955BDCF92BFE7173739DC73AACEDE7810961AAAADB8BD9A4C317D2E015949DE8BAE947B5318B011322BD9892ECD0D44406D55B3B0A6A47BF29K8P8I" TargetMode="External" /><Relationship Id="rId63" Type="http://schemas.openxmlformats.org/officeDocument/2006/relationships/hyperlink" Target="consultantplus://offline/ref=81A6955BDCF92BFE7173739DC73AACEDE7810961ADA1DC83DDA4C317D2E015949DE8BAE947B5318B011323BA9892ECD0D44406D55B3B0A6A47BF29K8P8I" TargetMode="External" /><Relationship Id="rId84" Type="http://schemas.openxmlformats.org/officeDocument/2006/relationships/hyperlink" Target="consultantplus://offline/ref=81A6955BDCF92BFE7173739DC73AACEDE7810961ABABDB8AD3A4C317D2E015949DE8BAE947B5318B011326BA9892ECD0D44406D55B3B0A6A47BF29K8P8I" TargetMode="External" /><Relationship Id="rId138" Type="http://schemas.openxmlformats.org/officeDocument/2006/relationships/hyperlink" Target="consultantplus://offline/ref=81A6955BDCF92BFE7173739DC73AACEDE7810961ABABDB8AD3A4C317D2E015949DE8BAE947B5318B011323B99892ECD0D44406D55B3B0A6A47BF29K8P8I" TargetMode="External" /><Relationship Id="rId159" Type="http://schemas.openxmlformats.org/officeDocument/2006/relationships/hyperlink" Target="consultantplus://offline/ref=81A6955BDCF92BFE7173739DC73AACEDE7810961ADA1DC83DDA4C317D2E015949DE8BAE947B5318B01132BBD9892ECD0D44406D55B3B0A6A47BF29K8P8I" TargetMode="External" /><Relationship Id="rId324" Type="http://schemas.openxmlformats.org/officeDocument/2006/relationships/hyperlink" Target="consultantplus://offline/ref=F992F9E0FA5E5353B9E810B77FB1C648E6CD96C565BB4EC268781F1298F0789544872B833FC664899419BBA6F1F9234DDBC3C7603CF5FA9AB102BFL0P9I" TargetMode="External" /><Relationship Id="rId170" Type="http://schemas.openxmlformats.org/officeDocument/2006/relationships/hyperlink" Target="consultantplus://offline/ref=81A6955BDCF92BFE7173739DC73AACEDE7810961AAA4DF82DCA4C317D2E015949DE8BAE947B5318B011220BA9892ECD0D44406D55B3B0A6A47BF29K8P8I" TargetMode="External" /><Relationship Id="rId191" Type="http://schemas.openxmlformats.org/officeDocument/2006/relationships/hyperlink" Target="consultantplus://offline/ref=81A6955BDCF92BFE7173739DC73AACEDE7810961AAA4DF82DCA4C317D2E015949DE8BAE947B5318B011227B09892ECD0D44406D55B3B0A6A47BF29K8P8I" TargetMode="External" /><Relationship Id="rId205" Type="http://schemas.openxmlformats.org/officeDocument/2006/relationships/hyperlink" Target="consultantplus://offline/ref=81A6955BDCF92BFE7173739DC73AACEDE7810961AAA0D98ED8A4C317D2E015949DE8BAE947B5318B01132ABC9892ECD0D44406D55B3B0A6A47BF29K8P8I" TargetMode="External" /><Relationship Id="rId226" Type="http://schemas.openxmlformats.org/officeDocument/2006/relationships/hyperlink" Target="consultantplus://offline/ref=81A6955BDCF92BFE7173739DC73AACEDE7810961AAABDC83DAA4C317D2E015949DE8BAE947B5318B01122AB99892ECD0D44406D55B3B0A6A47BF29K8P8I" TargetMode="External" /><Relationship Id="rId247" Type="http://schemas.openxmlformats.org/officeDocument/2006/relationships/hyperlink" Target="consultantplus://offline/ref=81A6955BDCF92BFE7173739DC73AACEDE7810961ADA3DD8DDBA4C317D2E015949DE8BAFB47ED3D8A060D22BE8DC4BD96K8P3I" TargetMode="External" /><Relationship Id="rId107" Type="http://schemas.openxmlformats.org/officeDocument/2006/relationships/hyperlink" Target="consultantplus://offline/ref=81A6955BDCF92BFE7173739DC73AACEDE7810961ABABD38FDAA4C317D2E015949DE8BAE947B5318B011323B09892ECD0D44406D55B3B0A6A47BF29K8P8I" TargetMode="External" /><Relationship Id="rId268" Type="http://schemas.openxmlformats.org/officeDocument/2006/relationships/hyperlink" Target="consultantplus://offline/ref=81A6955BDCF92BFE7173739DC73AACEDE7810961ABABDB8AD3A4C317D2E015949DE8BAE947B5318B011326BE9892ECD0D44406D55B3B0A6A47BF29K8P8I" TargetMode="External" /><Relationship Id="rId289" Type="http://schemas.openxmlformats.org/officeDocument/2006/relationships/hyperlink" Target="consultantplus://offline/ref=F992F9E0FA5E5353B9E810B77FB1C648E6CD96C562B04DCD66781F1298F0789544872B833FC664899419BBAEF1F9234DDBC3C7603CF5FA9AB102BFL0P9I" TargetMode="External" /><Relationship Id="rId11" Type="http://schemas.openxmlformats.org/officeDocument/2006/relationships/hyperlink" Target="consultantplus://offline/ref=81A6955BDCF92BFE7173739DC73AACEDE7810961AAA0DE88D2A4C317D2E015949DE8BAE947B5318B011322BD9892ECD0D44406D55B3B0A6A47BF29K8P8I" TargetMode="External" /><Relationship Id="rId32" Type="http://schemas.openxmlformats.org/officeDocument/2006/relationships/hyperlink" Target="consultantplus://offline/ref=81A6955BDCF92BFE7173739DC73AACEDE7810961AAA2DC83DDA4C317D2E015949DE8BAE947B5318B011322BD9892ECD0D44406D55B3B0A6A47BF29K8P8I" TargetMode="External" /><Relationship Id="rId53" Type="http://schemas.openxmlformats.org/officeDocument/2006/relationships/hyperlink" Target="consultantplus://offline/ref=81A6955BDCF92BFE7173739DC73AACEDE7810961ABABDB8AD3A4C317D2E015949DE8BAE947B5318B011323BC9892ECD0D44406D55B3B0A6A47BF29K8P8I" TargetMode="External" /><Relationship Id="rId74" Type="http://schemas.openxmlformats.org/officeDocument/2006/relationships/hyperlink" Target="consultantplus://offline/ref=81A6955BDCF92BFE7173739DC73AACEDE7810961ADA1DC83DDA4C317D2E015949DE8BAE947B5318B011323BF9892ECD0D44406D55B3B0A6A47BF29K8P8I" TargetMode="External" /><Relationship Id="rId128" Type="http://schemas.openxmlformats.org/officeDocument/2006/relationships/hyperlink" Target="consultantplus://offline/ref=81A6955BDCF92BFE7173739DC73AACEDE7810961AAA6DE83DDA4C317D2E015949DE8BAE947B5318B01132ABB9892ECD0D44406D55B3B0A6A47BF29K8P8I" TargetMode="External" /><Relationship Id="rId149" Type="http://schemas.openxmlformats.org/officeDocument/2006/relationships/hyperlink" Target="consultantplus://offline/ref=81A6955BDCF92BFE7173739DC73AACEDE7810961AAA7DB83D2A4C317D2E015949DE8BAE947B5318B011222B89892ECD0D44406D55B3B0A6A47BF29K8P8I" TargetMode="External" /><Relationship Id="rId314" Type="http://schemas.openxmlformats.org/officeDocument/2006/relationships/hyperlink" Target="consultantplus://offline/ref=F992F9E0FA5E5353B9E810B77FB1C648E6CD96C565BB4EC268781F1298F0789544872B833FC664899419B4A6F1F9234DDBC3C7603CF5FA9AB102BFL0P9I" TargetMode="External" /><Relationship Id="rId5" Type="http://schemas.openxmlformats.org/officeDocument/2006/relationships/hyperlink" Target="consultantplus://offline/ref=81A6955BDCF92BFE7173739DC73AACEDE7810961ABABDB8AD3A4C317D2E015949DE8BAE947B5318B011322BD9892ECD0D44406D55B3B0A6A47BF29K8P8I" TargetMode="External" /><Relationship Id="rId95" Type="http://schemas.openxmlformats.org/officeDocument/2006/relationships/hyperlink" Target="consultantplus://offline/ref=81A6955BDCF92BFE7173739DC73AACEDE7810961AAA4DA89D3A4C317D2E015949DE8BAE947B5318B011323BD9892ECD0D44406D55B3B0A6A47BF29K8P8I" TargetMode="External" /><Relationship Id="rId160" Type="http://schemas.openxmlformats.org/officeDocument/2006/relationships/hyperlink" Target="consultantplus://offline/ref=81A6955BDCF92BFE7173739DC73AACEDE7810961ADA1DC83DDA4C317D2E015949DE8BAE947B5318B01132BBF9892ECD0D44406D55B3B0A6A47BF29K8P8I" TargetMode="External" /><Relationship Id="rId181" Type="http://schemas.openxmlformats.org/officeDocument/2006/relationships/hyperlink" Target="consultantplus://offline/ref=81A6955BDCF92BFE7173739DC73AACEDE7810961ABA0DB8EDCA4C317D2E015949DE8BAE947B5318B011322B09892ECD0D44406D55B3B0A6A47BF29K8P8I" TargetMode="External" /><Relationship Id="rId216" Type="http://schemas.openxmlformats.org/officeDocument/2006/relationships/hyperlink" Target="consultantplus://offline/ref=81A6955BDCF92BFE7173739DC73AACEDE7810961ADA1DC83DDA4C317D2E015949DE8BAE947B5318B01122AB19892ECD0D44406D55B3B0A6A47BF29K8P8I" TargetMode="External" /><Relationship Id="rId237" Type="http://schemas.openxmlformats.org/officeDocument/2006/relationships/hyperlink" Target="consultantplus://offline/ref=81A6955BDCF92BFE7173739DC73AACEDE7810961AEA1DE82D0F9C91F8BEC179392B7ADEE0EB9308B011224B3C797F9C18C4800CC453D127645BDK2P9I" TargetMode="External" /><Relationship Id="rId258" Type="http://schemas.openxmlformats.org/officeDocument/2006/relationships/hyperlink" Target="consultantplus://offline/ref=81A6955BDCF92BFE7173739DC73AACEDE7810961AAA7DE8FD8A4C317D2E015949DE8BAE947B5318B011327B99892ECD0D44406D55B3B0A6A47BF29K8P8I" TargetMode="External" /><Relationship Id="rId279" Type="http://schemas.openxmlformats.org/officeDocument/2006/relationships/hyperlink" Target="consultantplus://offline/ref=81A6955BDCF92BFE7173739DC73AACEDE7810961ADA2D98DDBA4C317D2E015949DE8BAE947B5318B011127B99892ECD0D44406D55B3B0A6A47BF29K8P8I" TargetMode="External" /><Relationship Id="rId22" Type="http://schemas.openxmlformats.org/officeDocument/2006/relationships/hyperlink" Target="consultantplus://offline/ref=81A6955BDCF92BFE7173739DC73AACEDE7810961ADA1DC83DDA4C317D2E015949DE8BAE947B5318B011322BD9892ECD0D44406D55B3B0A6A47BF29K8P8I" TargetMode="External" /><Relationship Id="rId43" Type="http://schemas.openxmlformats.org/officeDocument/2006/relationships/hyperlink" Target="consultantplus://offline/ref=81A6955BDCF92BFE7173739DC73AACEDE7810961AAAADF8CD3A4C317D2E015949DE8BAE947B5318B011322BD9892ECD0D44406D55B3B0A6A47BF29K8P8I" TargetMode="External" /><Relationship Id="rId64" Type="http://schemas.openxmlformats.org/officeDocument/2006/relationships/hyperlink" Target="consultantplus://offline/ref=81A6955BDCF92BFE7173739DC73AACEDE7810961AAA7DB83D2A4C317D2E015949DE8BAE947B5318B011323BF9892ECD0D44406D55B3B0A6A47BF29K8P8I" TargetMode="External" /><Relationship Id="rId118" Type="http://schemas.openxmlformats.org/officeDocument/2006/relationships/hyperlink" Target="consultantplus://offline/ref=81A6955BDCF92BFE7173739DC73AACEDE7810961AAA7DB83D2A4C317D2E015949DE8BAE947B5318B011327B19892ECD0D44406D55B3B0A6A47BF29K8P8I" TargetMode="External" /><Relationship Id="rId139" Type="http://schemas.openxmlformats.org/officeDocument/2006/relationships/hyperlink" Target="consultantplus://offline/ref=81A6955BDCF92BFE7173739DC73AACEDE7810961ABABD38FDAA4C317D2E015949DE8BAE947B5318B011320BB9892ECD0D44406D55B3B0A6A47BF29K8P8I" TargetMode="External" /><Relationship Id="rId290" Type="http://schemas.openxmlformats.org/officeDocument/2006/relationships/hyperlink" Target="consultantplus://offline/ref=F992F9E0FA5E5353B9E810B77FB1C648E6CD96C565B74FCD66781F1298F0789544872B833FC664899418B1A7F1F9234DDBC3C7603CF5FA9AB102BFL0P9I" TargetMode="External" /><Relationship Id="rId304" Type="http://schemas.openxmlformats.org/officeDocument/2006/relationships/hyperlink" Target="consultantplus://offline/ref=F992F9E0FA5E5353B9E810B77FB1C648E6CD96C565BB4AC562781F1298F0789544872B833FC66489941BB5ABF1F9234DDBC3C7603CF5FA9AB102BFL0P9I" TargetMode="External" /><Relationship Id="rId325" Type="http://schemas.openxmlformats.org/officeDocument/2006/relationships/hyperlink" Target="consultantplus://offline/ref=F992F9E0FA5E5353B9E810B77FB1C648E6CD96C565BB4EC268781F1298F0789544872B833FC664899419BAAFF1F9234DDBC3C7603CF5FA9AB102BFL0P9I" TargetMode="External" /><Relationship Id="rId85" Type="http://schemas.openxmlformats.org/officeDocument/2006/relationships/hyperlink" Target="consultantplus://offline/ref=81A6955BDCF92BFE7173739DC73AACEDE7810961ABABDB8AD3A4C317D2E015949DE8BAE947B5318B011326BB9892ECD0D44406D55B3B0A6A47BF29K8P8I" TargetMode="External" /><Relationship Id="rId150" Type="http://schemas.openxmlformats.org/officeDocument/2006/relationships/hyperlink" Target="consultantplus://offline/ref=81A6955BDCF92BFE7173739DC73AACEDE7810961AAA6DE83DDA4C317D2E015949DE8BAE947B5318B011223BB9892ECD0D44406D55B3B0A6A47BF29K8P8I" TargetMode="External" /><Relationship Id="rId171" Type="http://schemas.openxmlformats.org/officeDocument/2006/relationships/hyperlink" Target="consultantplus://offline/ref=81A6955BDCF92BFE7173739DC73AACEDE7810961AAABDC83DAA4C317D2E015949DE8BAE947B5318B011223BB9892ECD0D44406D55B3B0A6A47BF29K8P8I" TargetMode="External" /><Relationship Id="rId192" Type="http://schemas.openxmlformats.org/officeDocument/2006/relationships/hyperlink" Target="consultantplus://offline/ref=81A6955BDCF92BFE7173739DC73AACEDE7810961AAABDC83DAA4C317D2E015949DE8BAE947B5318B011226B19892ECD0D44406D55B3B0A6A47BF29K8P8I" TargetMode="External" /><Relationship Id="rId206" Type="http://schemas.openxmlformats.org/officeDocument/2006/relationships/hyperlink" Target="consultantplus://offline/ref=81A6955BDCF92BFE7173739DC73AACEDE7810961AAA7DB83D2A4C317D2E015949DE8BAE947B5318B011227BC9892ECD0D44406D55B3B0A6A47BF29K8P8I" TargetMode="External" /><Relationship Id="rId227" Type="http://schemas.openxmlformats.org/officeDocument/2006/relationships/hyperlink" Target="consultantplus://offline/ref=81A6955BDCF92BFE7173739DC73AACEDE7810961ADA2D98DDBA4C317D2E015949DE8BAE947B5318B01122ABF9892ECD0D44406D55B3B0A6A47BF29K8P8I" TargetMode="External" /><Relationship Id="rId248" Type="http://schemas.openxmlformats.org/officeDocument/2006/relationships/hyperlink" Target="consultantplus://offline/ref=81A6955BDCF92BFE71736D90D156F1E4E282506DA8ABD0DC87FB984A85E91FC3C8A7BBA702BF2E8B070D20B891KCP4I" TargetMode="External" /><Relationship Id="rId269" Type="http://schemas.openxmlformats.org/officeDocument/2006/relationships/hyperlink" Target="consultantplus://offline/ref=81A6955BDCF92BFE7173739DC73AACEDE7810961AAA3DE88DEA4C317D2E015949DE8BAE947B5318B011320B99892ECD0D44406D55B3B0A6A47BF29K8P8I" TargetMode="External" /><Relationship Id="rId12" Type="http://schemas.openxmlformats.org/officeDocument/2006/relationships/hyperlink" Target="consultantplus://offline/ref=81A6955BDCF92BFE7173739DC73AACEDE7810961AAA7DB83D2A4C317D2E015949DE8BAE947B5318B011322BD9892ECD0D44406D55B3B0A6A47BF29K8P8I" TargetMode="External" /><Relationship Id="rId33" Type="http://schemas.openxmlformats.org/officeDocument/2006/relationships/hyperlink" Target="consultantplus://offline/ref=81A6955BDCF92BFE7173739DC73AACEDE7810961AAA0D98ED8A4C317D2E015949DE8BAE947B5318B011322BD9892ECD0D44406D55B3B0A6A47BF29K8P8I" TargetMode="External" /><Relationship Id="rId108" Type="http://schemas.openxmlformats.org/officeDocument/2006/relationships/hyperlink" Target="consultantplus://offline/ref=81A6955BDCF92BFE7173739DC73AACEDE7810961AAA6DE83DDA4C317D2E015949DE8BAE947B5318B011321BA9892ECD0D44406D55B3B0A6A47BF29K8P8I" TargetMode="External" /><Relationship Id="rId129" Type="http://schemas.openxmlformats.org/officeDocument/2006/relationships/hyperlink" Target="consultantplus://offline/ref=81A6955BDCF92BFE7173739DC73AACEDE7810961AAA5DD83DFA4C317D2E015949DE8BAE947B5318B011325BB9892ECD0D44406D55B3B0A6A47BF29K8P8I" TargetMode="External" /><Relationship Id="rId280" Type="http://schemas.openxmlformats.org/officeDocument/2006/relationships/hyperlink" Target="consultantplus://offline/ref=81A6955BDCF92BFE7173739DC73AACEDE7810961ADA1DC83DDA4C317D2E015949DE8BAE947B5318B011125BE9892ECD0D44406D55B3B0A6A47BF29K8P8I" TargetMode="External" /><Relationship Id="rId315" Type="http://schemas.openxmlformats.org/officeDocument/2006/relationships/hyperlink" Target="consultantplus://offline/ref=F992F9E0FA5E5353B9E810B77FB1C648E6CD96C565BB4EC268781F1298F0789544872B833FC664899419BBAFF1F9234DDBC3C7603CF5FA9AB102BFL0P9I" TargetMode="External" /><Relationship Id="rId54" Type="http://schemas.openxmlformats.org/officeDocument/2006/relationships/hyperlink" Target="consultantplus://offline/ref=81A6955BDCF92BFE7173739DC73AACEDE7810961AAA7DB83D2A4C317D2E015949DE8BAE947B5318B011323B99892ECD0D44406D55B3B0A6A47BF29K8P8I" TargetMode="External" /><Relationship Id="rId75" Type="http://schemas.openxmlformats.org/officeDocument/2006/relationships/hyperlink" Target="consultantplus://offline/ref=81A6955BDCF92BFE7173739DC73AACEDE7810961AAA6DE83DDA4C317D2E015949DE8BAE947B5318B011323B89892ECD0D44406D55B3B0A6A47BF29K8P8I" TargetMode="External" /><Relationship Id="rId96" Type="http://schemas.openxmlformats.org/officeDocument/2006/relationships/hyperlink" Target="consultantplus://offline/ref=81A6955BDCF92BFE7173739DC73AACEDE7810961AAA4DF82DCA4C317D2E015949DE8BAE947B5318B011323BD9892ECD0D44406D55B3B0A6A47BF29K8P8I" TargetMode="External" /><Relationship Id="rId140" Type="http://schemas.openxmlformats.org/officeDocument/2006/relationships/hyperlink" Target="consultantplus://offline/ref=81A6955BDCF92BFE7173739DC73AACEDE7810961AAA6DE83DDA4C317D2E015949DE8BAE947B5318B01132ABD9892ECD0D44406D55B3B0A6A47BF29K8P8I" TargetMode="External" /><Relationship Id="rId161" Type="http://schemas.openxmlformats.org/officeDocument/2006/relationships/hyperlink" Target="consultantplus://offline/ref=81A6955BDCF92BFE7173739DC73AACEDE7810961ABABDB8AD3A4C317D2E015949DE8BAE947B5318B011323B99892ECD0D44406D55B3B0A6A47BF29K8P8I" TargetMode="External" /><Relationship Id="rId182" Type="http://schemas.openxmlformats.org/officeDocument/2006/relationships/hyperlink" Target="consultantplus://offline/ref=81A6955BDCF92BFE71736D90D156F1E4E0885E6FADA5D0DC87FB984A85E91FC3C8A7BBA702BF2E8B070D20B891KCP4I" TargetMode="External" /><Relationship Id="rId217" Type="http://schemas.openxmlformats.org/officeDocument/2006/relationships/hyperlink" Target="consultantplus://offline/ref=81A6955BDCF92BFE7173739DC73AACEDE7810961AAAADF8CD3A4C317D2E015949DE8BAE947B5318B01122ABA9892ECD0D44406D55B3B0A6A47BF29K8P8I" TargetMode="External" /><Relationship Id="rId6" Type="http://schemas.openxmlformats.org/officeDocument/2006/relationships/hyperlink" Target="consultantplus://offline/ref=81A6955BDCF92BFE7173739DC73AACEDE7810961ABABD38FDAA4C317D2E015949DE8BAE947B5318B011322BD9892ECD0D44406D55B3B0A6A47BF29K8P8I" TargetMode="External" /><Relationship Id="rId238" Type="http://schemas.openxmlformats.org/officeDocument/2006/relationships/hyperlink" Target="consultantplus://offline/ref=81A6955BDCF92BFE7173739DC73AACEDE7810961AEA1DE82D0F9C91F8BEC179392B7ADEE0EB9308B011224B3C797F9C18C4800CC453D127645BDK2P9I" TargetMode="External" /><Relationship Id="rId259" Type="http://schemas.openxmlformats.org/officeDocument/2006/relationships/hyperlink" Target="consultantplus://offline/ref=81A6955BDCF92BFE7173739DC73AACEDE7810961AAA6DE83DDA4C317D2E015949DE8BAE947B5318B011124BF9892ECD0D44406D55B3B0A6A47BF29K8P8I" TargetMode="External" /><Relationship Id="rId23" Type="http://schemas.openxmlformats.org/officeDocument/2006/relationships/hyperlink" Target="consultantplus://offline/ref=81A6955BDCF92BFE7173739DC73AACEDE7810961ABABDB8AD3A4C317D2E015949DE8BAE947B5318B011322B19892ECD0D44406D55B3B0A6A47BF29K8P8I" TargetMode="External" /><Relationship Id="rId119" Type="http://schemas.openxmlformats.org/officeDocument/2006/relationships/hyperlink" Target="consultantplus://offline/ref=81A6955BDCF92BFE7173739DC73AACEDE7810961ADA1DC83DDA4C317D2E015949DE8BAE947B5318B011320BB9892ECD0D44406D55B3B0A6A47BF29K8P8I" TargetMode="External" /><Relationship Id="rId270" Type="http://schemas.openxmlformats.org/officeDocument/2006/relationships/hyperlink" Target="consultantplus://offline/ref=81A6955BDCF92BFE7173739DC73AACEDE7810961AAA2DC83DDA4C317D2E015949DE8BAE947B5318B011220B09892ECD0D44406D55B3B0A6A47BF29K8P8I" TargetMode="External" /><Relationship Id="rId291" Type="http://schemas.openxmlformats.org/officeDocument/2006/relationships/hyperlink" Target="consultantplus://offline/ref=F992F9E0FA5E5353B9E810B77FB1C648E6CD96C565B74FCD66781F1298F0789544872B833FC664899418BBAEF1F9234DDBC3C7603CF5FA9AB102BFL0P9I" TargetMode="External" /><Relationship Id="rId305" Type="http://schemas.openxmlformats.org/officeDocument/2006/relationships/hyperlink" Target="consultantplus://offline/ref=F992F9E0FA5E5353B9E810B77FB1C648E6CD96C565BB4EC268781F1298F0789544872B833FC664899419B5A8F1F9234DDBC3C7603CF5FA9AB102BFL0P9I" TargetMode="External" /><Relationship Id="rId326" Type="http://schemas.openxmlformats.org/officeDocument/2006/relationships/hyperlink" Target="consultantplus://offline/ref=F992F9E0FA5E5353B9E810B77FB1C648E6CD96C565BB4EC268781F1298F0789544872B833FC664899419BAAEF1F9234DDBC3C7603CF5FA9AB102BFL0P9I" TargetMode="External" /><Relationship Id="rId44" Type="http://schemas.openxmlformats.org/officeDocument/2006/relationships/hyperlink" Target="consultantplus://offline/ref=81A6955BDCF92BFE7173739DC73AACEDE7810961ADA2D98DDBA4C317D2E015949DE8BAE947B5318B011322BD9892ECD0D44406D55B3B0A6A47BF29K8P8I" TargetMode="External" /><Relationship Id="rId65" Type="http://schemas.openxmlformats.org/officeDocument/2006/relationships/hyperlink" Target="consultantplus://offline/ref=81A6955BDCF92BFE71736D90D156F1E4E28A5F6CAFAAD0DC87FB984A85E91FC3DAA7E3AB03B8308B091876E9D793B095865707D45B390C76K4P7I" TargetMode="External" /><Relationship Id="rId86" Type="http://schemas.openxmlformats.org/officeDocument/2006/relationships/hyperlink" Target="consultantplus://offline/ref=81A6955BDCF92BFE7173739DC73AACEDE7810961ABABDB8AD3A4C317D2E015949DE8BAE947B5318B011326BC9892ECD0D44406D55B3B0A6A47BF29K8P8I" TargetMode="External" /><Relationship Id="rId130" Type="http://schemas.openxmlformats.org/officeDocument/2006/relationships/hyperlink" Target="consultantplus://offline/ref=81A6955BDCF92BFE7173739DC73AACEDE7810961AAA4DA89D3A4C317D2E015949DE8BAE947B5318B011326B89892ECD0D44406D55B3B0A6A47BF29K8P8I" TargetMode="External" /><Relationship Id="rId151" Type="http://schemas.openxmlformats.org/officeDocument/2006/relationships/hyperlink" Target="consultantplus://offline/ref=81A6955BDCF92BFE7173739DC73AACEDE7810961AAA4DF82DCA4C317D2E015949DE8BAE947B5318B01132AB09892ECD0D44406D55B3B0A6A47BF29K8P8I" TargetMode="External" /><Relationship Id="rId172" Type="http://schemas.openxmlformats.org/officeDocument/2006/relationships/hyperlink" Target="consultantplus://offline/ref=81A6955BDCF92BFE7173739DC73AACEDE7810961AAAADF8CD3A4C317D2E015949DE8BAE947B5318B011220BD9892ECD0D44406D55B3B0A6A47BF29K8P8I" TargetMode="External" /><Relationship Id="rId193" Type="http://schemas.openxmlformats.org/officeDocument/2006/relationships/hyperlink" Target="consultantplus://offline/ref=81A6955BDCF92BFE7173739DC73AACEDE7810961AAAADF8CD3A4C317D2E015949DE8BAE947B5318B011224BB9892ECD0D44406D55B3B0A6A47BF29K8P8I" TargetMode="External" /><Relationship Id="rId207" Type="http://schemas.openxmlformats.org/officeDocument/2006/relationships/hyperlink" Target="consultantplus://offline/ref=81A6955BDCF92BFE7173739DC73AACEDE7810961AAA6DE83DDA4C317D2E015949DE8BAE947B5318B01122ABA9892ECD0D44406D55B3B0A6A47BF29K8P8I" TargetMode="External" /><Relationship Id="rId228" Type="http://schemas.openxmlformats.org/officeDocument/2006/relationships/hyperlink" Target="consultantplus://offline/ref=81A6955BDCF92BFE7173739DC73AACEDE7810961ADA1DC83DDA4C317D2E015949DE8BAE947B5318B011122BF9892ECD0D44406D55B3B0A6A47BF29K8P8I" TargetMode="External" /><Relationship Id="rId249" Type="http://schemas.openxmlformats.org/officeDocument/2006/relationships/hyperlink" Target="consultantplus://offline/ref=81A6955BDCF92BFE71736D90D156F1E4E58B5364A0A5D0DC87FB984A85E91FC3C8A7BBA702BF2E8B070D20B891KCP4I" TargetMode="External" /><Relationship Id="rId13" Type="http://schemas.openxmlformats.org/officeDocument/2006/relationships/hyperlink" Target="consultantplus://offline/ref=81A6955BDCF92BFE7173739DC73AACEDE7810961AAA7DE8FD8A4C317D2E015949DE8BAE947B5318B011322BD9892ECD0D44406D55B3B0A6A47BF29K8P8I" TargetMode="External" /><Relationship Id="rId109" Type="http://schemas.openxmlformats.org/officeDocument/2006/relationships/hyperlink" Target="consultantplus://offline/ref=81A6955BDCF92BFE7173739DC73AACEDE7810961ADA1DC83DDA4C317D2E015949DE8BAE947B5318B011320B99892ECD0D44406D55B3B0A6A47BF29K8P8I" TargetMode="External" /><Relationship Id="rId260" Type="http://schemas.openxmlformats.org/officeDocument/2006/relationships/hyperlink" Target="consultantplus://offline/ref=81A6955BDCF92BFE7173739DC73AACEDE7810961AAA4DF82DCA4C317D2E015949DE8BAE947B5318B011120BA9892ECD0D44406D55B3B0A6A47BF29K8P8I" TargetMode="External" /><Relationship Id="rId281" Type="http://schemas.openxmlformats.org/officeDocument/2006/relationships/hyperlink" Target="consultantplus://offline/ref=81A6955BDCF92BFE7173739DC73AACEDE7810961AAA7DB83D2A4C317D2E015949DE8BAE947B5318B011120BA9892ECD0D44406D55B3B0A6A47BF29K8P8I" TargetMode="External" /><Relationship Id="rId316" Type="http://schemas.openxmlformats.org/officeDocument/2006/relationships/hyperlink" Target="consultantplus://offline/ref=F992F9E0FA5E5353B9E810B77FB1C648E6CD96C565BB4EC268781F1298F0789544872B833FC664899419BBAEF1F9234DDBC3C7603CF5FA9AB102BFL0P9I" TargetMode="External" /><Relationship Id="rId34" Type="http://schemas.openxmlformats.org/officeDocument/2006/relationships/hyperlink" Target="consultantplus://offline/ref=81A6955BDCF92BFE7173739DC73AACEDE7810961AAA0DE88D2A4C317D2E015949DE8BAE947B5318B011322BD9892ECD0D44406D55B3B0A6A47BF29K8P8I" TargetMode="External" /><Relationship Id="rId55" Type="http://schemas.openxmlformats.org/officeDocument/2006/relationships/hyperlink" Target="consultantplus://offline/ref=81A6955BDCF92BFE7173739DC73AACEDE7810961ABABDB8AD3A4C317D2E015949DE8BAE947B5318B011323BD9892ECD0D44406D55B3B0A6A47BF29K8P8I" TargetMode="External" /><Relationship Id="rId76" Type="http://schemas.openxmlformats.org/officeDocument/2006/relationships/image" Target="media/image1.wmf" /><Relationship Id="rId97" Type="http://schemas.openxmlformats.org/officeDocument/2006/relationships/hyperlink" Target="consultantplus://offline/ref=81A6955BDCF92BFE7173739DC73AACEDE7810961AAABDC83DAA4C317D2E015949DE8BAE947B5318B011323BD9892ECD0D44406D55B3B0A6A47BF29K8P8I" TargetMode="External" /><Relationship Id="rId120" Type="http://schemas.openxmlformats.org/officeDocument/2006/relationships/hyperlink" Target="consultantplus://offline/ref=81A6955BDCF92BFE7173739DC73AACEDE7810961AAAADF8CD3A4C317D2E015949DE8BAE947B5318B011326BB9892ECD0D44406D55B3B0A6A47BF29K8P8I" TargetMode="External" /><Relationship Id="rId141" Type="http://schemas.openxmlformats.org/officeDocument/2006/relationships/hyperlink" Target="consultantplus://offline/ref=81A6955BDCF92BFE7173739DC73AACEDE7810961AAA5DD83DFA4C317D2E015949DE8BAE947B5318B011325BF9892ECD0D44406D55B3B0A6A47BF29K8P8I" TargetMode="External" /><Relationship Id="rId7" Type="http://schemas.openxmlformats.org/officeDocument/2006/relationships/hyperlink" Target="consultantplus://offline/ref=81A6955BDCF92BFE7173739DC73AACEDE7810961AAA3DE88DEA4C317D2E015949DE8BAE947B5318B011322BD9892ECD0D44406D55B3B0A6A47BF29K8P8I" TargetMode="External" /><Relationship Id="rId162" Type="http://schemas.openxmlformats.org/officeDocument/2006/relationships/hyperlink" Target="consultantplus://offline/ref=81A6955BDCF92BFE7173739DC73AACEDE7810961ABABD38FDAA4C317D2E015949DE8BAE947B5318B011321B99892ECD0D44406D55B3B0A6A47BF29K8P8I" TargetMode="External" /><Relationship Id="rId183" Type="http://schemas.openxmlformats.org/officeDocument/2006/relationships/hyperlink" Target="consultantplus://offline/ref=81A6955BDCF92BFE7173739DC73AACEDE7810961ADA1DC83DDA4C317D2E015949DE8BAE947B5318B011221BA9892ECD0D44406D55B3B0A6A47BF29K8P8I" TargetMode="External" /><Relationship Id="rId218" Type="http://schemas.openxmlformats.org/officeDocument/2006/relationships/hyperlink" Target="consultantplus://offline/ref=81A6955BDCF92BFE7173739DC73AACEDE7810961ADA1DC83DDA4C317D2E015949DE8BAE947B5318B01122BB99892ECD0D44406D55B3B0A6A47BF29K8P8I" TargetMode="External" /><Relationship Id="rId239" Type="http://schemas.openxmlformats.org/officeDocument/2006/relationships/hyperlink" Target="consultantplus://offline/ref=81A6955BDCF92BFE7173739DC73AACEDE7810961ADA1DC83DDA4C317D2E015949DE8BAE947B5318B011123B89892ECD0D44406D55B3B0A6A47BF29K8P8I" TargetMode="External" /><Relationship Id="rId250" Type="http://schemas.openxmlformats.org/officeDocument/2006/relationships/hyperlink" Target="consultantplus://offline/ref=81A6955BDCF92BFE7173739DC73AACEDE7810961ADA1DF8EDFA4C317D2E015949DE8BAFB47ED3D8A060D22BE8DC4BD96K8P3I" TargetMode="External" /><Relationship Id="rId271" Type="http://schemas.openxmlformats.org/officeDocument/2006/relationships/hyperlink" Target="consultantplus://offline/ref=81A6955BDCF92BFE7173739DC73AACEDE7810961AAA0D98ED8A4C317D2E015949DE8BAE947B5318B011221BA9892ECD0D44406D55B3B0A6A47BF29K8P8I" TargetMode="External" /><Relationship Id="rId292" Type="http://schemas.openxmlformats.org/officeDocument/2006/relationships/hyperlink" Target="consultantplus://offline/ref=F992F9E0FA5E5353B9E810B77FB1C648E6CD96C565B54ECC67781F1298F0789544872B833FC664899419B4ACF1F9234DDBC3C7603CF5FA9AB102BFL0P9I" TargetMode="External" /><Relationship Id="rId306" Type="http://schemas.openxmlformats.org/officeDocument/2006/relationships/hyperlink" Target="consultantplus://offline/ref=F992F9E0FA5E5353B9E810B77FB1C648E6CD96C565BB4AC562781F1298F0789544872B833FC66489941BB5A9F1F9234DDBC3C7603CF5FA9AB102BFL0P9I" TargetMode="External" /><Relationship Id="rId24" Type="http://schemas.openxmlformats.org/officeDocument/2006/relationships/hyperlink" Target="consultantplus://offline/ref=81A6955BDCF92BFE7173739DC73AACEDE7810961AAA5DD83DFA4C317D2E015949DE8BAE947B5318B011322B19892ECD0D44406D55B3B0A6A47BF29K8P8I" TargetMode="External" /><Relationship Id="rId45" Type="http://schemas.openxmlformats.org/officeDocument/2006/relationships/hyperlink" Target="consultantplus://offline/ref=81A6955BDCF92BFE7173739DC73AACEDE7810961ADA1DC83DDA4C317D2E015949DE8BAE947B5318B011322BD9892ECD0D44406D55B3B0A6A47BF29K8P8I" TargetMode="External" /><Relationship Id="rId66" Type="http://schemas.openxmlformats.org/officeDocument/2006/relationships/hyperlink" Target="consultantplus://offline/ref=81A6955BDCF92BFE71736D90D156F1E4E083556DAEA2D0DC87FB984A85E91FC3DAA7E3AB03B8308A011876E9D793B095865707D45B390C76K4P7I" TargetMode="External" /><Relationship Id="rId87" Type="http://schemas.openxmlformats.org/officeDocument/2006/relationships/hyperlink" Target="consultantplus://offline/ref=81A6955BDCF92BFE7173739DC73AACEDE7810961ABABDB8AD3A4C317D2E015949DE8BAE947B5318B011326BD9892ECD0D44406D55B3B0A6A47BF29K8P8I" TargetMode="External" /><Relationship Id="rId110" Type="http://schemas.openxmlformats.org/officeDocument/2006/relationships/hyperlink" Target="consultantplus://offline/ref=81A6955BDCF92BFE7173739DC73AACEDE7810961AAA7DB83D2A4C317D2E015949DE8BAE947B5318B011321BD9892ECD0D44406D55B3B0A6A47BF29K8P8I" TargetMode="External" /><Relationship Id="rId131" Type="http://schemas.openxmlformats.org/officeDocument/2006/relationships/hyperlink" Target="consultantplus://offline/ref=81A6955BDCF92BFE7173739DC73AACEDE7810961AAA4DF82DCA4C317D2E015949DE8BAE947B5318B011326B19892ECD0D44406D55B3B0A6A47BF29K8P8I" TargetMode="External" /><Relationship Id="rId327" Type="http://schemas.openxmlformats.org/officeDocument/2006/relationships/hyperlink" Target="consultantplus://offline/ref=F992F9E0FA5E5353B9E810B77FB1C648E6CD96C565BB4EC268781F1298F0789544872B833FC664899419BAADF1F9234DDBC3C7603CF5FA9AB102BFL0P9I" TargetMode="External" /><Relationship Id="rId152" Type="http://schemas.openxmlformats.org/officeDocument/2006/relationships/hyperlink" Target="consultantplus://offline/ref=81A6955BDCF92BFE7173739DC73AACEDE7810961AAABDC83DAA4C317D2E015949DE8BAE947B5318B01132AB89892ECD0D44406D55B3B0A6A47BF29K8P8I" TargetMode="External" /><Relationship Id="rId173" Type="http://schemas.openxmlformats.org/officeDocument/2006/relationships/hyperlink" Target="consultantplus://offline/ref=81A6955BDCF92BFE7173739DC73AACEDE7810961ADA2D98DDBA4C317D2E015949DE8BAE947B5318B011223BF9892ECD0D44406D55B3B0A6A47BF29K8P8I" TargetMode="External" /><Relationship Id="rId194" Type="http://schemas.openxmlformats.org/officeDocument/2006/relationships/hyperlink" Target="consultantplus://offline/ref=81A6955BDCF92BFE7173739DC73AACEDE7810961ADA2D98DDBA4C317D2E015949DE8BAE947B5318B011227B89892ECD0D44406D55B3B0A6A47BF29K8P8I" TargetMode="External" /><Relationship Id="rId208" Type="http://schemas.openxmlformats.org/officeDocument/2006/relationships/hyperlink" Target="consultantplus://offline/ref=81A6955BDCF92BFE7173739DC73AACEDE7810961AAA4DF82DCA4C317D2E015949DE8BAE947B5318B011225BC9892ECD0D44406D55B3B0A6A47BF29K8P8I" TargetMode="External" /><Relationship Id="rId229" Type="http://schemas.openxmlformats.org/officeDocument/2006/relationships/hyperlink" Target="consultantplus://offline/ref=81A6955BDCF92BFE7173739DC73AACEDE7810961AAA6DE83DDA4C317D2E015949DE8BAE947B5318B011323B89892ECD0D44406D55B3B0A6A47BF29K8P8I" TargetMode="External" /><Relationship Id="rId240" Type="http://schemas.openxmlformats.org/officeDocument/2006/relationships/hyperlink" Target="consultantplus://offline/ref=81A6955BDCF92BFE7173739DC73AACEDE7810961AAA6DE83DDA4C317D2E015949DE8BAE947B5318B011123B09892ECD0D44406D55B3B0A6A47BF29K8P8I" TargetMode="External" /><Relationship Id="rId261" Type="http://schemas.openxmlformats.org/officeDocument/2006/relationships/hyperlink" Target="consultantplus://offline/ref=81A6955BDCF92BFE7173739DC73AACEDE7810961AAABDC83DAA4C317D2E015949DE8BAE947B5318B011123BB9892ECD0D44406D55B3B0A6A47BF29K8P8I" TargetMode="External" /><Relationship Id="rId14" Type="http://schemas.openxmlformats.org/officeDocument/2006/relationships/hyperlink" Target="consultantplus://offline/ref=81A6955BDCF92BFE7173739DC73AACEDE7810961AAA6DE83DDA4C317D2E015949DE8BAE947B5318B011322BD9892ECD0D44406D55B3B0A6A47BF29K8P8I" TargetMode="External" /><Relationship Id="rId35" Type="http://schemas.openxmlformats.org/officeDocument/2006/relationships/hyperlink" Target="consultantplus://offline/ref=81A6955BDCF92BFE7173739DC73AACEDE7810961AAA7DB83D2A4C317D2E015949DE8BAE947B5318B011322BD9892ECD0D44406D55B3B0A6A47BF29K8P8I" TargetMode="External" /><Relationship Id="rId56" Type="http://schemas.openxmlformats.org/officeDocument/2006/relationships/hyperlink" Target="consultantplus://offline/ref=81A6955BDCF92BFE7173739DC73AACEDE7810961AAA7DB83D2A4C317D2E015949DE8BAE947B5318B011323BB9892ECD0D44406D55B3B0A6A47BF29K8P8I" TargetMode="External" /><Relationship Id="rId77" Type="http://schemas.openxmlformats.org/officeDocument/2006/relationships/hyperlink" Target="consultantplus://offline/ref=81A6955BDCF92BFE7173739DC73AACEDE7810961AAA0D98ED8A4C317D2E015949DE8BAE947B5318B011323B19892ECD0D44406D55B3B0A6A47BF29K8P8I" TargetMode="External" /><Relationship Id="rId100" Type="http://schemas.openxmlformats.org/officeDocument/2006/relationships/hyperlink" Target="consultantplus://offline/ref=81A6955BDCF92BFE7173739DC73AACEDE7810961ADA1DC83DDA4C317D2E015949DE8BAE947B5318B011323B09892ECD0D44406D55B3B0A6A47BF29K8P8I" TargetMode="External" /><Relationship Id="rId282" Type="http://schemas.openxmlformats.org/officeDocument/2006/relationships/hyperlink" Target="consultantplus://offline/ref=81A6955BDCF92BFE7173739DC73AACEDE7810961ADA2D98DDBA4C317D2E015949DE8BAE947B5318B011127BB9892ECD0D44406D55B3B0A6A47BF29K8P8I" TargetMode="External" /><Relationship Id="rId317" Type="http://schemas.openxmlformats.org/officeDocument/2006/relationships/hyperlink" Target="consultantplus://offline/ref=F992F9E0FA5E5353B9E810B77FB1C648E6CD96C565BB4EC268781F1298F0789544872B833FC664899419BBADF1F9234DDBC3C7603CF5FA9AB102BFL0P9I" TargetMode="External" /><Relationship Id="rId8" Type="http://schemas.openxmlformats.org/officeDocument/2006/relationships/hyperlink" Target="consultantplus://offline/ref=81A6955BDCF92BFE7173739DC73AACEDE7810961ADA1DE88D2A4C317D2E015949DE8BAE947B5318B01102ABB9892ECD0D44406D55B3B0A6A47BF29K8P8I" TargetMode="External" /><Relationship Id="rId51" Type="http://schemas.openxmlformats.org/officeDocument/2006/relationships/hyperlink" Target="consultantplus://offline/ref=81A6955BDCF92BFE7173739DC73AACEDE7810961ADA2D98DDBA4C317D2E015949DE8BAE947B5318B011323B99892ECD0D44406D55B3B0A6A47BF29K8P8I" TargetMode="External" /><Relationship Id="rId72" Type="http://schemas.openxmlformats.org/officeDocument/2006/relationships/hyperlink" Target="consultantplus://offline/ref=81A6955BDCF92BFE7173739DC73AACEDE7810961ADA1DC83DDA4C317D2E015949DE8BAE947B5318B011323BC9892ECD0D44406D55B3B0A6A47BF29K8P8I" TargetMode="External" /><Relationship Id="rId93" Type="http://schemas.openxmlformats.org/officeDocument/2006/relationships/hyperlink" Target="consultantplus://offline/ref=81A6955BDCF92BFE7173739DC73AACEDE7810961AAA6DE83DDA4C317D2E015949DE8BAE947B5318B011321B89892ECD0D44406D55B3B0A6A47BF29K8P8I" TargetMode="External" /><Relationship Id="rId98" Type="http://schemas.openxmlformats.org/officeDocument/2006/relationships/hyperlink" Target="consultantplus://offline/ref=81A6955BDCF92BFE7173739DC73AACEDE7810961AAAADF8CD3A4C317D2E015949DE8BAE947B5318B011323BE9892ECD0D44406D55B3B0A6A47BF29K8P8I" TargetMode="External" /><Relationship Id="rId121" Type="http://schemas.openxmlformats.org/officeDocument/2006/relationships/hyperlink" Target="consultantplus://offline/ref=81A6955BDCF92BFE7173739DC73AACEDE7810961ABABDB8AD3A4C317D2E015949DE8BAE947B5318B011323B99892ECD0D44406D55B3B0A6A47BF29K8P8I" TargetMode="External" /><Relationship Id="rId142" Type="http://schemas.openxmlformats.org/officeDocument/2006/relationships/hyperlink" Target="consultantplus://offline/ref=81A6955BDCF92BFE7173739DC73AACEDE7810961ADA1DC83DDA4C317D2E015949DE8BAE947B5318B011327BE9892ECD0D44406D55B3B0A6A47BF29K8P8I" TargetMode="External" /><Relationship Id="rId163" Type="http://schemas.openxmlformats.org/officeDocument/2006/relationships/hyperlink" Target="consultantplus://offline/ref=81A6955BDCF92BFE7173739DC73AACEDE7810961AAA3DE88DEA4C317D2E015949DE8BAE947B5318B011323BF9892ECD0D44406D55B3B0A6A47BF29K8P8I" TargetMode="External" /><Relationship Id="rId184" Type="http://schemas.openxmlformats.org/officeDocument/2006/relationships/hyperlink" Target="consultantplus://offline/ref=81A6955BDCF92BFE7173739DC73AACEDE7810961ABABDB8AD3A4C317D2E015949DE8BAE947B5318B011323B99892ECD0D44406D55B3B0A6A47BF29K8P8I" TargetMode="External" /><Relationship Id="rId189" Type="http://schemas.openxmlformats.org/officeDocument/2006/relationships/hyperlink" Target="consultantplus://offline/ref=81A6955BDCF92BFE7173739DC73AACEDE7810961AAA7DE8FD8A4C317D2E015949DE8BAE947B5318B011321BF9892ECD0D44406D55B3B0A6A47BF29K8P8I" TargetMode="External" /><Relationship Id="rId219" Type="http://schemas.openxmlformats.org/officeDocument/2006/relationships/hyperlink" Target="consultantplus://offline/ref=81A6955BDCF92BFE7173739DC73AACEDE7810961ABABDB8AD3A4C317D2E015949DE8BAE947B5318B011323B99892ECD0D44406D55B3B0A6A47BF29K8P8I" TargetMode="External" /><Relationship Id="rId3" Type="http://schemas.openxmlformats.org/officeDocument/2006/relationships/webSettings" Target="webSettings.xml" /><Relationship Id="rId214" Type="http://schemas.openxmlformats.org/officeDocument/2006/relationships/hyperlink" Target="consultantplus://offline/ref=81A6955BDCF92BFE7173739DC73AACEDE7810961ABABD38FDAA4C317D2E015949DE8BAE947B5318B011326BB9892ECD0D44406D55B3B0A6A47BF29K8P8I" TargetMode="External" /><Relationship Id="rId230" Type="http://schemas.openxmlformats.org/officeDocument/2006/relationships/hyperlink" Target="consultantplus://offline/ref=81A6955BDCF92BFE7173739DC73AACEDE7810961ABABDB8AD3A4C317D2E015949DE8BAE947B5318B011323B99892ECD0D44406D55B3B0A6A47BF29K8P8I" TargetMode="External" /><Relationship Id="rId235" Type="http://schemas.openxmlformats.org/officeDocument/2006/relationships/hyperlink" Target="consultantplus://offline/ref=81A6955BDCF92BFE7173739DC73AACEDE7810961AEA1DE82D0F9C91F8BEC179392B7ADEE0EB9308B011224B3C797F9C18C4800CC453D127645BDK2P9I" TargetMode="External" /><Relationship Id="rId251" Type="http://schemas.openxmlformats.org/officeDocument/2006/relationships/hyperlink" Target="consultantplus://offline/ref=81A6955BDCF92BFE7173739DC73AACEDE7810961ADA3DD8DDBA4C317D2E015949DE8BAFB47ED3D8A060D22BE8DC4BD96K8P3I" TargetMode="External" /><Relationship Id="rId256" Type="http://schemas.openxmlformats.org/officeDocument/2006/relationships/hyperlink" Target="consultantplus://offline/ref=81A6955BDCF92BFE7173739DC73AACEDE7810961AAA0D98ED8A4C317D2E015949DE8BAE947B5318B011221B89892ECD0D44406D55B3B0A6A47BF29K8P8I" TargetMode="External" /><Relationship Id="rId277" Type="http://schemas.openxmlformats.org/officeDocument/2006/relationships/hyperlink" Target="consultantplus://offline/ref=81A6955BDCF92BFE7173739DC73AACEDE7810961AAAADB8BD9A4C317D2E015949DE8BAE947B5318B011327BC9892ECD0D44406D55B3B0A6A47BF29K8P8I" TargetMode="External" /><Relationship Id="rId298" Type="http://schemas.openxmlformats.org/officeDocument/2006/relationships/hyperlink" Target="consultantplus://offline/ref=F992F9E0FA5E5353B9E810B77FB1C648E6CD96C565BB4EC268781F1298F0789544872B833FC664899419B5A9F1F9234DDBC3C7603CF5FA9AB102BFL0P9I" TargetMode="External" /><Relationship Id="rId25" Type="http://schemas.openxmlformats.org/officeDocument/2006/relationships/hyperlink" Target="consultantplus://offline/ref=81A6955BDCF92BFE7173739DC73AACEDE7810961ABA1DE8BDFA4C317D2E015949DE8BAFB47ED3D8A060D22BE8DC4BD96K8P3I" TargetMode="External" /><Relationship Id="rId46" Type="http://schemas.openxmlformats.org/officeDocument/2006/relationships/hyperlink" Target="consultantplus://offline/ref=81A6955BDCF92BFE7173739DC73AACEDE7810961ABABDB8AD3A4C317D2E015949DE8BAE947B5318B011323B99892ECD0D44406D55B3B0A6A47BF29K8P8I" TargetMode="External" /><Relationship Id="rId67" Type="http://schemas.openxmlformats.org/officeDocument/2006/relationships/hyperlink" Target="consultantplus://offline/ref=81A6955BDCF92BFE7173739DC73AACEDE7810961ABABDB8AD3A4C317D2E015949DE8BAE947B5318B011323B99892ECD0D44406D55B3B0A6A47BF29K8P8I" TargetMode="External" /><Relationship Id="rId116" Type="http://schemas.openxmlformats.org/officeDocument/2006/relationships/hyperlink" Target="consultantplus://offline/ref=81A6955BDCF92BFE7173739DC73AACEDE7810961AAA4DF82DCA4C317D2E015949DE8BAE947B5318B011323B09892ECD0D44406D55B3B0A6A47BF29K8P8I" TargetMode="External" /><Relationship Id="rId137" Type="http://schemas.openxmlformats.org/officeDocument/2006/relationships/hyperlink" Target="consultantplus://offline/ref=81A6955BDCF92BFE7173739DC73AACEDE7810961AAA5DD83DFA4C317D2E015949DE8BAE947B5318B011325BD9892ECD0D44406D55B3B0A6A47BF29K8P8I" TargetMode="External" /><Relationship Id="rId158" Type="http://schemas.openxmlformats.org/officeDocument/2006/relationships/hyperlink" Target="consultantplus://offline/ref=81A6955BDCF92BFE7173739DC73AACEDE7810961AAA6DE83DDA4C317D2E015949DE8BAE947B5318B011223BD9892ECD0D44406D55B3B0A6A47BF29K8P8I" TargetMode="External" /><Relationship Id="rId272" Type="http://schemas.openxmlformats.org/officeDocument/2006/relationships/hyperlink" Target="consultantplus://offline/ref=81A6955BDCF92BFE7173739DC73AACEDE7810961AAA7DB83D2A4C317D2E015949DE8BAE947B5318B011120B99892ECD0D44406D55B3B0A6A47BF29K8P8I" TargetMode="External" /><Relationship Id="rId293" Type="http://schemas.openxmlformats.org/officeDocument/2006/relationships/hyperlink" Target="consultantplus://offline/ref=F992F9E0FA5E5353B9E810B77FB1C648E6CD96C565BB4AC562781F1298F0789544872B833FC66489941BB6ABF1F9234DDBC3C7603CF5FA9AB102BFL0P9I" TargetMode="External" /><Relationship Id="rId302" Type="http://schemas.openxmlformats.org/officeDocument/2006/relationships/hyperlink" Target="consultantplus://offline/ref=F992F9E0FA5E5353B9E810B77FB1C648E6CD96C565BB4AC562781F1298F0789544872B833FC66489941BB5ADF1F9234DDBC3C7603CF5FA9AB102BFL0P9I" TargetMode="External" /><Relationship Id="rId307" Type="http://schemas.openxmlformats.org/officeDocument/2006/relationships/hyperlink" Target="consultantplus://offline/ref=F992F9E0FA5E5353B9E810B77FB1C648E6CD96C565BB4EC268781F1298F0789544872B833FC664899419B4AFF1F9234DDBC3C7603CF5FA9AB102BFL0P9I" TargetMode="External" /><Relationship Id="rId323" Type="http://schemas.openxmlformats.org/officeDocument/2006/relationships/hyperlink" Target="consultantplus://offline/ref=F992F9E0FA5E5353B9E810B77FB1C648E6CD96C565BB4EC268781F1298F0789544872B833FC664899419BBA7F1F9234DDBC3C7603CF5FA9AB102BFL0P9I" TargetMode="External" /><Relationship Id="rId328" Type="http://schemas.openxmlformats.org/officeDocument/2006/relationships/hyperlink" Target="consultantplus://offline/ref=F992F9E0FA5E5353B9E810B77FB1C648E6CD96C562B04DCD66781F1298F0789544872B833FC664899418B3A9F1F9234DDBC3C7603CF5FA9AB102BFL0P9I" TargetMode="External" /><Relationship Id="rId20" Type="http://schemas.openxmlformats.org/officeDocument/2006/relationships/hyperlink" Target="consultantplus://offline/ref=81A6955BDCF92BFE7173739DC73AACEDE7810961AAAADF8CD3A4C317D2E015949DE8BAE947B5318B011322BD9892ECD0D44406D55B3B0A6A47BF29K8P8I" TargetMode="External" /><Relationship Id="rId41" Type="http://schemas.openxmlformats.org/officeDocument/2006/relationships/hyperlink" Target="consultantplus://offline/ref=81A6955BDCF92BFE7173739DC73AACEDE7810961AAABDC83DAA4C317D2E015949DE8BAE947B5318B011322BD9892ECD0D44406D55B3B0A6A47BF29K8P8I" TargetMode="External" /><Relationship Id="rId62" Type="http://schemas.openxmlformats.org/officeDocument/2006/relationships/hyperlink" Target="consultantplus://offline/ref=81A6955BDCF92BFE7173739DC73AACEDE7810961AAA5DD83DFA4C317D2E015949DE8BAE947B5318B011323BC9892ECD0D44406D55B3B0A6A47BF29K8P8I" TargetMode="External" /><Relationship Id="rId83" Type="http://schemas.openxmlformats.org/officeDocument/2006/relationships/hyperlink" Target="consultantplus://offline/ref=81A6955BDCF92BFE7173739DC73AACEDE7810961ABABDB8AD3A4C317D2E015949DE8BAE947B5318B011326B99892ECD0D44406D55B3B0A6A47BF29K8P8I" TargetMode="External" /><Relationship Id="rId88" Type="http://schemas.openxmlformats.org/officeDocument/2006/relationships/hyperlink" Target="consultantplus://offline/ref=81A6955BDCF92BFE7173739DC73AACEDE7810961ABABDB8AD3A4C317D2E015949DE8BAE947B5318B011323B99892ECD0D44406D55B3B0A6A47BF29K8P8I" TargetMode="External" /><Relationship Id="rId111" Type="http://schemas.openxmlformats.org/officeDocument/2006/relationships/hyperlink" Target="consultantplus://offline/ref=81A6955BDCF92BFE7173739DC73AACEDE7810961AAA5DD83DFA4C317D2E015949DE8BAE947B5318B011320BD9892ECD0D44406D55B3B0A6A47BF29K8P8I" TargetMode="External" /><Relationship Id="rId132" Type="http://schemas.openxmlformats.org/officeDocument/2006/relationships/hyperlink" Target="consultantplus://offline/ref=81A6955BDCF92BFE7173739DC73AACEDE7810961AAABDC83DAA4C317D2E015949DE8BAE947B5318B011326B99892ECD0D44406D55B3B0A6A47BF29K8P8I" TargetMode="External" /><Relationship Id="rId153" Type="http://schemas.openxmlformats.org/officeDocument/2006/relationships/hyperlink" Target="consultantplus://offline/ref=81A6955BDCF92BFE7173739DC73AACEDE7810961AAAADF8CD3A4C317D2E015949DE8BAE947B5318B01132BBF9892ECD0D44406D55B3B0A6A47BF29K8P8I" TargetMode="External" /><Relationship Id="rId174" Type="http://schemas.openxmlformats.org/officeDocument/2006/relationships/hyperlink" Target="consultantplus://offline/ref=81A6955BDCF92BFE7173739DC73AACEDE7810961ADA1DC83DDA4C317D2E015949DE8BAE947B5318B011220B19892ECD0D44406D55B3B0A6A47BF29K8P8I" TargetMode="External" /><Relationship Id="rId179" Type="http://schemas.openxmlformats.org/officeDocument/2006/relationships/hyperlink" Target="consultantplus://offline/ref=81A6955BDCF92BFE7173739DC73AACEDE7810961ADA1DC83DDA4C317D2E015949DE8BAE947B5318B011221B89892ECD0D44406D55B3B0A6A47BF29K8P8I" TargetMode="External" /><Relationship Id="rId195" Type="http://schemas.openxmlformats.org/officeDocument/2006/relationships/hyperlink" Target="consultantplus://offline/ref=81A6955BDCF92BFE7173739DC73AACEDE7810961ADA1DC83DDA4C317D2E015949DE8BAE947B5318B011224B19892ECD0D44406D55B3B0A6A47BF29K8P8I" TargetMode="External" /><Relationship Id="rId209" Type="http://schemas.openxmlformats.org/officeDocument/2006/relationships/hyperlink" Target="consultantplus://offline/ref=81A6955BDCF92BFE7173739DC73AACEDE7810961AAABDC83DAA4C317D2E015949DE8BAE947B5318B011224BD9892ECD0D44406D55B3B0A6A47BF29K8P8I" TargetMode="External" /><Relationship Id="rId190" Type="http://schemas.openxmlformats.org/officeDocument/2006/relationships/hyperlink" Target="consultantplus://offline/ref=81A6955BDCF92BFE7173739DC73AACEDE7810961AAA6DE83DDA4C317D2E015949DE8BAE947B5318B011224BC9892ECD0D44406D55B3B0A6A47BF29K8P8I" TargetMode="External" /><Relationship Id="rId204" Type="http://schemas.openxmlformats.org/officeDocument/2006/relationships/hyperlink" Target="consultantplus://offline/ref=81A6955BDCF92BFE7173739DC73AACEDE7810961AAA2DC83DDA4C317D2E015949DE8BAE947B5318B01132AB99892ECD0D44406D55B3B0A6A47BF29K8P8I" TargetMode="External" /><Relationship Id="rId220" Type="http://schemas.openxmlformats.org/officeDocument/2006/relationships/hyperlink" Target="consultantplus://offline/ref=81A6955BDCF92BFE7173739DC73AACEDE7810961ABABD38FDAA4C317D2E015949DE8BAE947B5318B011326BF9892ECD0D44406D55B3B0A6A47BF29K8P8I" TargetMode="External" /><Relationship Id="rId225" Type="http://schemas.openxmlformats.org/officeDocument/2006/relationships/hyperlink" Target="consultantplus://offline/ref=81A6955BDCF92BFE7173739DC73AACEDE7810961AAA4DF82DCA4C317D2E015949DE8BAE947B5318B01122BB89892ECD0D44406D55B3B0A6A47BF29K8P8I" TargetMode="External" /><Relationship Id="rId241" Type="http://schemas.openxmlformats.org/officeDocument/2006/relationships/hyperlink" Target="consultantplus://offline/ref=81A6955BDCF92BFE7173739DC73AACEDE7810961AAA4DF82DCA4C317D2E015949DE8BAE947B5318B011122BE9892ECD0D44406D55B3B0A6A47BF29K8P8I" TargetMode="External" /><Relationship Id="rId246" Type="http://schemas.openxmlformats.org/officeDocument/2006/relationships/hyperlink" Target="consultantplus://offline/ref=81A6955BDCF92BFE71736D90D156F1E4E3825069A2F587DED6AE964F8DB945D3CCEEEFAD1DB83695031320KBPAI" TargetMode="External" /><Relationship Id="rId267" Type="http://schemas.openxmlformats.org/officeDocument/2006/relationships/hyperlink" Target="consultantplus://offline/ref=81A6955BDCF92BFE7173739DC73AACEDE7810961ADA1DC83DDA4C317D2E015949DE8BAE947B5318B011126BD9892ECD0D44406D55B3B0A6A47BF29K8P8I" TargetMode="External" /><Relationship Id="rId288" Type="http://schemas.openxmlformats.org/officeDocument/2006/relationships/hyperlink" Target="consultantplus://offline/ref=81A6955BDCF92BFE71736D90D156F1E4E58A5369ACA4D0DC87FB984A85E91FC3DAA7E3AB03B03289071876E9D793B095865707D45B390C76K4P7I" TargetMode="External" /><Relationship Id="rId15" Type="http://schemas.openxmlformats.org/officeDocument/2006/relationships/hyperlink" Target="consultantplus://offline/ref=81A6955BDCF92BFE7173739DC73AACEDE7810961AAA5DD83DFA4C317D2E015949DE8BAE947B5318B011322BD9892ECD0D44406D55B3B0A6A47BF29K8P8I" TargetMode="External" /><Relationship Id="rId36" Type="http://schemas.openxmlformats.org/officeDocument/2006/relationships/hyperlink" Target="consultantplus://offline/ref=81A6955BDCF92BFE7173739DC73AACEDE7810961AAA7DE8FD8A4C317D2E015949DE8BAE947B5318B011322BD9892ECD0D44406D55B3B0A6A47BF29K8P8I" TargetMode="External" /><Relationship Id="rId57" Type="http://schemas.openxmlformats.org/officeDocument/2006/relationships/hyperlink" Target="consultantplus://offline/ref=81A6955BDCF92BFE7173739DC73AACEDE7810961ABABDB8AD3A4C317D2E015949DE8BAE947B5318B011323BE9892ECD0D44406D55B3B0A6A47BF29K8P8I" TargetMode="External" /><Relationship Id="rId106" Type="http://schemas.openxmlformats.org/officeDocument/2006/relationships/hyperlink" Target="consultantplus://offline/ref=81A6955BDCF92BFE7173739DC73AACEDE7810961ABABDB8AD3A4C317D2E015949DE8BAE947B5318B011323B99892ECD0D44406D55B3B0A6A47BF29K8P8I" TargetMode="External" /><Relationship Id="rId127" Type="http://schemas.openxmlformats.org/officeDocument/2006/relationships/hyperlink" Target="consultantplus://offline/ref=81A6955BDCF92BFE7173739DC73AACEDE7810961AAA7DB83D2A4C317D2E015949DE8BAE947B5318B011325B09892ECD0D44406D55B3B0A6A47BF29K8P8I" TargetMode="External" /><Relationship Id="rId262" Type="http://schemas.openxmlformats.org/officeDocument/2006/relationships/hyperlink" Target="consultantplus://offline/ref=81A6955BDCF92BFE7173739DC73AACEDE7810961AAAADF8CD3A4C317D2E015949DE8BAE947B5318B01122BBF9892ECD0D44406D55B3B0A6A47BF29K8P8I" TargetMode="External" /><Relationship Id="rId283" Type="http://schemas.openxmlformats.org/officeDocument/2006/relationships/hyperlink" Target="consultantplus://offline/ref=81A6955BDCF92BFE7173739DC73AACEDE7810961ADA1DC83DDA4C317D2E015949DE8BAE947B5318B011125B09892ECD0D44406D55B3B0A6A47BF29K8P8I" TargetMode="External" /><Relationship Id="rId313" Type="http://schemas.openxmlformats.org/officeDocument/2006/relationships/hyperlink" Target="consultantplus://offline/ref=F992F9E0FA5E5353B9E810B77FB1C648E6CD96C565BB4EC268781F1298F0789544872B833FC664899419B4A7F1F9234DDBC3C7603CF5FA9AB102BFL0P9I" TargetMode="External" /><Relationship Id="rId318" Type="http://schemas.openxmlformats.org/officeDocument/2006/relationships/hyperlink" Target="consultantplus://offline/ref=F992F9E0FA5E5353B9E810B77FB1C648E6CD96C565BB4EC268781F1298F0789544872B833FC664899419BBACF1F9234DDBC3C7603CF5FA9AB102BFL0P9I" TargetMode="External" /><Relationship Id="rId10" Type="http://schemas.openxmlformats.org/officeDocument/2006/relationships/hyperlink" Target="consultantplus://offline/ref=81A6955BDCF92BFE7173739DC73AACEDE7810961AAA0D98ED8A4C317D2E015949DE8BAE947B5318B011322BD9892ECD0D44406D55B3B0A6A47BF29K8P8I" TargetMode="External" /><Relationship Id="rId31" Type="http://schemas.openxmlformats.org/officeDocument/2006/relationships/hyperlink" Target="consultantplus://offline/ref=81A6955BDCF92BFE7173739DC73AACEDE7810961ADA1DE88D2A4C317D2E015949DE8BAE947B5318B01102ABB9892ECD0D44406D55B3B0A6A47BF29K8P8I" TargetMode="External" /><Relationship Id="rId52" Type="http://schemas.openxmlformats.org/officeDocument/2006/relationships/hyperlink" Target="consultantplus://offline/ref=81A6955BDCF92BFE7173739DC73AACEDE7810961ADA1DC83DDA4C317D2E015949DE8BAE947B5318B011323B99892ECD0D44406D55B3B0A6A47BF29K8P8I" TargetMode="External" /><Relationship Id="rId73" Type="http://schemas.openxmlformats.org/officeDocument/2006/relationships/hyperlink" Target="consultantplus://offline/ref=81A6955BDCF92BFE7173739DC73AACEDE7810961ADA1DC83DDA4C317D2E015949DE8BAE947B5318B011323BE9892ECD0D44406D55B3B0A6A47BF29K8P8I" TargetMode="External" /><Relationship Id="rId78" Type="http://schemas.openxmlformats.org/officeDocument/2006/relationships/hyperlink" Target="consultantplus://offline/ref=81A6955BDCF92BFE7173739DC73AACEDE7810961AAA6DE83DDA4C317D2E015949DE8BAE947B5318B011323B09892ECD0D44406D55B3B0A6A47BF29K8P8I" TargetMode="External" /><Relationship Id="rId94" Type="http://schemas.openxmlformats.org/officeDocument/2006/relationships/hyperlink" Target="consultantplus://offline/ref=81A6955BDCF92BFE7173739DC73AACEDE7810961AAA5DD83DFA4C317D2E015949DE8BAE947B5318B011320BA9892ECD0D44406D55B3B0A6A47BF29K8P8I" TargetMode="External" /><Relationship Id="rId99" Type="http://schemas.openxmlformats.org/officeDocument/2006/relationships/hyperlink" Target="consultantplus://offline/ref=81A6955BDCF92BFE7173739DC73AACEDE7810961ADA2D98DDBA4C317D2E015949DE8BAE947B5318B011323B09892ECD0D44406D55B3B0A6A47BF29K8P8I" TargetMode="External" /><Relationship Id="rId101" Type="http://schemas.openxmlformats.org/officeDocument/2006/relationships/hyperlink" Target="consultantplus://offline/ref=81A6955BDCF92BFE7173739DC73AACEDE7810961AAA7DB83D2A4C317D2E015949DE8BAE947B5318B011320BE9892ECD0D44406D55B3B0A6A47BF29K8P8I" TargetMode="External" /><Relationship Id="rId122" Type="http://schemas.openxmlformats.org/officeDocument/2006/relationships/hyperlink" Target="consultantplus://offline/ref=81A6955BDCF92BFE7173739DC73AACEDE7810961ABABD38FDAA4C317D2E015949DE8BAE947B5318B011320B99892ECD0D44406D55B3B0A6A47BF29K8P8I" TargetMode="External" /><Relationship Id="rId143" Type="http://schemas.openxmlformats.org/officeDocument/2006/relationships/hyperlink" Target="consultantplus://offline/ref=81A6955BDCF92BFE71736D90D156F1E4E28A5F6CAFAAD0DC87FB984A85E91FC3DAA7E3AB03B8308B091876E9D793B095865707D45B390C76K4P7I" TargetMode="External" /><Relationship Id="rId148" Type="http://schemas.openxmlformats.org/officeDocument/2006/relationships/hyperlink" Target="consultantplus://offline/ref=81A6955BDCF92BFE7173739DC73AACEDE7810961AAA0D98ED8A4C317D2E015949DE8BAE947B5318B011324BA9892ECD0D44406D55B3B0A6A47BF29K8P8I" TargetMode="External" /><Relationship Id="rId164" Type="http://schemas.openxmlformats.org/officeDocument/2006/relationships/hyperlink" Target="consultantplus://offline/ref=81A6955BDCF92BFE7173739DC73AACEDE7810961AAA2DC83DDA4C317D2E015949DE8BAE947B5318B011327BC9892ECD0D44406D55B3B0A6A47BF29K8P8I" TargetMode="External" /><Relationship Id="rId169" Type="http://schemas.openxmlformats.org/officeDocument/2006/relationships/hyperlink" Target="consultantplus://offline/ref=81A6955BDCF92BFE7173739DC73AACEDE7810961AAA5DD83DFA4C317D2E015949DE8BAE947B5318B011222BD9892ECD0D44406D55B3B0A6A47BF29K8P8I" TargetMode="External" /><Relationship Id="rId185" Type="http://schemas.openxmlformats.org/officeDocument/2006/relationships/hyperlink" Target="consultantplus://offline/ref=81A6955BDCF92BFE7173739DC73AACEDE7810961ABABD38FDAA4C317D2E015949DE8BAE947B5318B011321BE9892ECD0D44406D55B3B0A6A47BF29K8P8I" TargetMode="External" /><Relationship Id="rId4" Type="http://schemas.openxmlformats.org/officeDocument/2006/relationships/hyperlink" Target="https://www.consultant.ru" TargetMode="External" /><Relationship Id="rId9" Type="http://schemas.openxmlformats.org/officeDocument/2006/relationships/hyperlink" Target="consultantplus://offline/ref=81A6955BDCF92BFE7173739DC73AACEDE7810961AAA2DC83DDA4C317D2E015949DE8BAE947B5318B011322BD9892ECD0D44406D55B3B0A6A47BF29K8P8I" TargetMode="External" /><Relationship Id="rId180" Type="http://schemas.openxmlformats.org/officeDocument/2006/relationships/hyperlink" Target="consultantplus://offline/ref=81A6955BDCF92BFE7173739DC73AACEDE7810961ADA2D98DDBA4C317D2E015949DE8BAE947B5318B011220BA9892ECD0D44406D55B3B0A6A47BF29K8P8I" TargetMode="External" /><Relationship Id="rId210" Type="http://schemas.openxmlformats.org/officeDocument/2006/relationships/hyperlink" Target="consultantplus://offline/ref=81A6955BDCF92BFE7173739DC73AACEDE7810961AAAADF8CD3A4C317D2E015949DE8BAE947B5318B011225B19892ECD0D44406D55B3B0A6A47BF29K8P8I" TargetMode="External" /><Relationship Id="rId215" Type="http://schemas.openxmlformats.org/officeDocument/2006/relationships/hyperlink" Target="consultantplus://offline/ref=81A6955BDCF92BFE7173739DC73AACEDE7810961AAA6DE83DDA4C317D2E015949DE8BAE947B5318B01122ABC9892ECD0D44406D55B3B0A6A47BF29K8P8I" TargetMode="External" /><Relationship Id="rId236" Type="http://schemas.openxmlformats.org/officeDocument/2006/relationships/hyperlink" Target="consultantplus://offline/ref=81A6955BDCF92BFE7173739DC73AACEDE7810961AEA1DE82D0F9C91F8BEC179392B7ADEE0EB9308B011224B3C797F9C18C4800CC453D127645BDK2P9I" TargetMode="External" /><Relationship Id="rId257" Type="http://schemas.openxmlformats.org/officeDocument/2006/relationships/hyperlink" Target="consultantplus://offline/ref=81A6955BDCF92BFE7173739DC73AACEDE7810961AAA7DB83D2A4C317D2E015949DE8BAE947B5318B01122BBB9892ECD0D44406D55B3B0A6A47BF29K8P8I" TargetMode="External" /><Relationship Id="rId278" Type="http://schemas.openxmlformats.org/officeDocument/2006/relationships/hyperlink" Target="consultantplus://offline/ref=81A6955BDCF92BFE7173739DC73AACEDE7810961AAAADF8CD3A4C317D2E015949DE8BAE947B5318B011126BB9892ECD0D44406D55B3B0A6A47BF29K8P8I" TargetMode="External" /><Relationship Id="rId26" Type="http://schemas.openxmlformats.org/officeDocument/2006/relationships/hyperlink" Target="consultantplus://offline/ref=81A6955BDCF92BFE7173739DC73AACEDE7810961ABA2D383DFA4C317D2E015949DE8BAFB47ED3D8A060D22BE8DC4BD96K8P3I" TargetMode="External" /><Relationship Id="rId231" Type="http://schemas.openxmlformats.org/officeDocument/2006/relationships/hyperlink" Target="consultantplus://offline/ref=81A6955BDCF92BFE7173739DC73AACEDE7810961ABABD38FDAA4C317D2E015949DE8BAE947B5318B011326B19892ECD0D44406D55B3B0A6A47BF29K8P8I" TargetMode="External" /><Relationship Id="rId252" Type="http://schemas.openxmlformats.org/officeDocument/2006/relationships/hyperlink" Target="consultantplus://offline/ref=81A6955BDCF92BFE7173739DC73AACEDE7810961ADA1DC83DDA4C317D2E015949DE8BAE947B5318B011120B19892ECD0D44406D55B3B0A6A47BF29K8P8I" TargetMode="External" /><Relationship Id="rId273" Type="http://schemas.openxmlformats.org/officeDocument/2006/relationships/hyperlink" Target="consultantplus://offline/ref=81A6955BDCF92BFE7173739DC73AACEDE7810961AAA6DE83DDA4C317D2E015949DE8BAE947B5318B01112BB09892ECD0D44406D55B3B0A6A47BF29K8P8I" TargetMode="External" /><Relationship Id="rId294" Type="http://schemas.openxmlformats.org/officeDocument/2006/relationships/hyperlink" Target="consultantplus://offline/ref=F992F9E0FA5E5353B9E810B77FB1C648E6CD96C565BB4AC562781F1298F0789544872B833FC66489941BB6ABF1F9234DDBC3C7603CF5FA9AB102BFL0P9I" TargetMode="External" /><Relationship Id="rId308" Type="http://schemas.openxmlformats.org/officeDocument/2006/relationships/hyperlink" Target="consultantplus://offline/ref=F992F9E0FA5E5353B9E810B77FB1C648E6CD96C565BB4EC268781F1298F0789544872B833FC664899419B4ACF1F9234DDBC3C7603CF5FA9AB102BFL0P9I" TargetMode="External" /><Relationship Id="rId329" Type="http://schemas.openxmlformats.org/officeDocument/2006/relationships/hyperlink" Target="consultantplus://offline/ref=F992F9E0FA5E5353B9E810B77FB1C648E6CD96C562B04DCD66781F1298F0789544872B833FC66489941FB1ACF1F9234DDBC3C7603CF5FA9AB102BFL0P9I" TargetMode="External" /><Relationship Id="rId47" Type="http://schemas.openxmlformats.org/officeDocument/2006/relationships/hyperlink" Target="consultantplus://offline/ref=81A6955BDCF92BFE7173739DC73AACEDE7810961AAA5DD83DFA4C317D2E015949DE8BAE947B5318B011323BB9892ECD0D44406D55B3B0A6A47BF29K8P8I" TargetMode="External" /><Relationship Id="rId68" Type="http://schemas.openxmlformats.org/officeDocument/2006/relationships/hyperlink" Target="consultantplus://offline/ref=81A6955BDCF92BFE7173739DC73AACEDE7810961AAA7DB83D2A4C317D2E015949DE8BAE947B5318B011323B19892ECD0D44406D55B3B0A6A47BF29K8P8I" TargetMode="External" /><Relationship Id="rId89" Type="http://schemas.openxmlformats.org/officeDocument/2006/relationships/hyperlink" Target="consultantplus://offline/ref=81A6955BDCF92BFE7173739DC73AACEDE7810961ABABD38FDAA4C317D2E015949DE8BAE947B5318B011323BE9892ECD0D44406D55B3B0A6A47BF29K8P8I" TargetMode="External" /><Relationship Id="rId112" Type="http://schemas.openxmlformats.org/officeDocument/2006/relationships/hyperlink" Target="consultantplus://offline/ref=81A6955BDCF92BFE71736D90D156F1E4E0885E6FADA5D0DC87FB984A85E91FC3C8A7BBA702BF2E8B070D20B891KCP4I" TargetMode="External" /><Relationship Id="rId133" Type="http://schemas.openxmlformats.org/officeDocument/2006/relationships/hyperlink" Target="consultantplus://offline/ref=81A6955BDCF92BFE7173739DC73AACEDE7810961AAAADB8BD9A4C317D2E015949DE8BAE947B5318B011323BE9892ECD0D44406D55B3B0A6A47BF29K8P8I" TargetMode="External" /><Relationship Id="rId154" Type="http://schemas.openxmlformats.org/officeDocument/2006/relationships/hyperlink" Target="consultantplus://offline/ref=81A6955BDCF92BFE7173739DC73AACEDE7810961ADA2D98DDBA4C317D2E015949DE8BAE947B5318B01132ABE9892ECD0D44406D55B3B0A6A47BF29K8P8I" TargetMode="External" /><Relationship Id="rId175" Type="http://schemas.openxmlformats.org/officeDocument/2006/relationships/hyperlink" Target="consultantplus://offline/ref=81A6955BDCF92BFE7173739DC73AACEDE7810961ABABDB8AD3A4C317D2E015949DE8BAE947B5318B011323B99892ECD0D44406D55B3B0A6A47BF29K8P8I" TargetMode="External" /><Relationship Id="rId196" Type="http://schemas.openxmlformats.org/officeDocument/2006/relationships/hyperlink" Target="consultantplus://offline/ref=81A6955BDCF92BFE7173739DC73AACEDE7810961ABABDB8AD3A4C317D2E015949DE8BAE947B5318B011323B99892ECD0D44406D55B3B0A6A47BF29K8P8I" TargetMode="External" /><Relationship Id="rId200" Type="http://schemas.openxmlformats.org/officeDocument/2006/relationships/hyperlink" Target="consultantplus://offline/ref=81A6955BDCF92BFE7173739DC73AACEDE7810961ADA1DC83DDA4C317D2E015949DE8BAE947B5318B011225B89892ECD0D44406D55B3B0A6A47BF29K8P8I" TargetMode="External" /><Relationship Id="rId16" Type="http://schemas.openxmlformats.org/officeDocument/2006/relationships/hyperlink" Target="consultantplus://offline/ref=81A6955BDCF92BFE7173739DC73AACEDE7810961AAA4DA89D3A4C317D2E015949DE8BAE947B5318B011322BD9892ECD0D44406D55B3B0A6A47BF29K8P8I" TargetMode="External" /><Relationship Id="rId221" Type="http://schemas.openxmlformats.org/officeDocument/2006/relationships/hyperlink" Target="consultantplus://offline/ref=81A6955BDCF92BFE7173739DC73AACEDE7810961AAA2DC83DDA4C317D2E015949DE8BAE947B5318B01132BBC9892ECD0D44406D55B3B0A6A47BF29K8P8I" TargetMode="External" /><Relationship Id="rId242" Type="http://schemas.openxmlformats.org/officeDocument/2006/relationships/hyperlink" Target="consultantplus://offline/ref=81A6955BDCF92BFE7173739DC73AACEDE7810961AAABDC83DAA4C317D2E015949DE8BAE947B5318B01122BBF9892ECD0D44406D55B3B0A6A47BF29K8P8I" TargetMode="External" /><Relationship Id="rId263" Type="http://schemas.openxmlformats.org/officeDocument/2006/relationships/hyperlink" Target="consultantplus://offline/ref=81A6955BDCF92BFE7173739DC73AACEDE7810961ADA2D98DDBA4C317D2E015949DE8BAE947B5318B011120B99892ECD0D44406D55B3B0A6A47BF29K8P8I" TargetMode="External" /><Relationship Id="rId284" Type="http://schemas.openxmlformats.org/officeDocument/2006/relationships/hyperlink" Target="consultantplus://offline/ref=81A6955BDCF92BFE7173739DC73AACEDE7810961ADA1DC83DDA4C317D2E015949DE8BAE947B5318B011125B19892ECD0D44406D55B3B0A6A47BF29K8P8I" TargetMode="External" /><Relationship Id="rId319" Type="http://schemas.openxmlformats.org/officeDocument/2006/relationships/hyperlink" Target="consultantplus://offline/ref=F992F9E0FA5E5353B9E810B77FB1C648E6CD96C565BB4EC268781F1298F0789544872B833FC664899419BBABF1F9234DDBC3C7603CF5FA9AB102BFL0P9I" TargetMode="External" /><Relationship Id="rId37" Type="http://schemas.openxmlformats.org/officeDocument/2006/relationships/hyperlink" Target="consultantplus://offline/ref=81A6955BDCF92BFE7173739DC73AACEDE7810961AAA6DE83DDA4C317D2E015949DE8BAE947B5318B011322BD9892ECD0D44406D55B3B0A6A47BF29K8P8I" TargetMode="External" /><Relationship Id="rId58" Type="http://schemas.openxmlformats.org/officeDocument/2006/relationships/hyperlink" Target="consultantplus://offline/ref=81A6955BDCF92BFE7173739DC73AACEDE7810961ABABDB8AD3A4C317D2E015949DE8BAE947B5318B011323BF9892ECD0D44406D55B3B0A6A47BF29K8P8I" TargetMode="External" /><Relationship Id="rId79" Type="http://schemas.openxmlformats.org/officeDocument/2006/relationships/hyperlink" Target="consultantplus://offline/ref=81A6955BDCF92BFE7173739DC73AACEDE7810961AAA0D98ED8A4C317D2E015949DE8BAE947B5318B011321B89892ECD0D44406D55B3B0A6A47BF29K8P8I" TargetMode="External" /><Relationship Id="rId102" Type="http://schemas.openxmlformats.org/officeDocument/2006/relationships/hyperlink" Target="consultantplus://offline/ref=81A6955BDCF92BFE7173739DC73AACEDE7810961ADA2D98DDBA4C317D2E015949DE8BAE947B5318B011320B89892ECD0D44406D55B3B0A6A47BF29K8P8I" TargetMode="External" /><Relationship Id="rId123" Type="http://schemas.openxmlformats.org/officeDocument/2006/relationships/hyperlink" Target="consultantplus://offline/ref=81A6955BDCF92BFE7173739DC73AACEDE7810961AAA3DE88DEA4C317D2E015949DE8BAE947B5318B011323BB9892ECD0D44406D55B3B0A6A47BF29K8P8I" TargetMode="External" /><Relationship Id="rId144" Type="http://schemas.openxmlformats.org/officeDocument/2006/relationships/hyperlink" Target="consultantplus://offline/ref=81A6955BDCF92BFE7173739DC73AACEDE7810961ADA1DC83DDA4C317D2E015949DE8BAE947B5318B011327B09892ECD0D44406D55B3B0A6A47BF29K8P8I" TargetMode="External" /><Relationship Id="rId330" Type="http://schemas.openxmlformats.org/officeDocument/2006/relationships/hyperlink" Target="consultantplus://offline/ref=F992F9E0FA5E5353B9E810B77FB1C648E6CD96C565B44CCD64781F1298F0789544872B833FC664899418B0ADF1F9234DDBC3C7603CF5FA9AB102BFL0P9I" TargetMode="External" /><Relationship Id="rId90" Type="http://schemas.openxmlformats.org/officeDocument/2006/relationships/hyperlink" Target="consultantplus://offline/ref=81A6955BDCF92BFE7173739DC73AACEDE7810961AAA2DC83DDA4C317D2E015949DE8BAE947B5318B011323BC9892ECD0D44406D55B3B0A6A47BF29K8P8I" TargetMode="External" /><Relationship Id="rId165" Type="http://schemas.openxmlformats.org/officeDocument/2006/relationships/hyperlink" Target="consultantplus://offline/ref=81A6955BDCF92BFE7173739DC73AACEDE7810961AAA0D98ED8A4C317D2E015949DE8BAE947B5318B011324BC9892ECD0D44406D55B3B0A6A47BF29K8P8I" TargetMode="External" /><Relationship Id="rId186" Type="http://schemas.openxmlformats.org/officeDocument/2006/relationships/hyperlink" Target="consultantplus://offline/ref=81A6955BDCF92BFE7173739DC73AACEDE7810961AAA2DC83DDA4C317D2E015949DE8BAE947B5318B011324B09892ECD0D44406D55B3B0A6A47BF29K8P8I" TargetMode="External" /><Relationship Id="rId211" Type="http://schemas.openxmlformats.org/officeDocument/2006/relationships/hyperlink" Target="consultantplus://offline/ref=81A6955BDCF92BFE7173739DC73AACEDE7810961ADA2D98DDBA4C317D2E015949DE8BAE947B5318B011225B89892ECD0D44406D55B3B0A6A47BF29K8P8I" TargetMode="External" /><Relationship Id="rId232" Type="http://schemas.openxmlformats.org/officeDocument/2006/relationships/hyperlink" Target="consultantplus://offline/ref=81A6955BDCF92BFE7173739DC73AACEDE7810961AAA6DE83DDA4C317D2E015949DE8BAE947B5318B011122BA9892ECD0D44406D55B3B0A6A47BF29K8P8I" TargetMode="External" /><Relationship Id="rId253" Type="http://schemas.openxmlformats.org/officeDocument/2006/relationships/hyperlink" Target="consultantplus://offline/ref=81A6955BDCF92BFE7173739DC73AACEDE7810961ABABDB8AD3A4C317D2E015949DE8BAE947B5318B011323B99892ECD0D44406D55B3B0A6A47BF29K8P8I" TargetMode="External" /><Relationship Id="rId274" Type="http://schemas.openxmlformats.org/officeDocument/2006/relationships/hyperlink" Target="consultantplus://offline/ref=81A6955BDCF92BFE7173739DC73AACEDE7810961AAA5DD83DFA4C317D2E015949DE8BAE947B5318B011221B89892ECD0D44406D55B3B0A6A47BF29K8P8I" TargetMode="External" /><Relationship Id="rId295" Type="http://schemas.openxmlformats.org/officeDocument/2006/relationships/hyperlink" Target="consultantplus://offline/ref=F992F9E0FA5E5353B9E810B77FB1C648E6CD96C565B74FCD66781F1298F0789544872B833FC66489941FB7A9F1F9234DDBC3C7603CF5FA9AB102BFL0P9I" TargetMode="External" /><Relationship Id="rId309" Type="http://schemas.openxmlformats.org/officeDocument/2006/relationships/hyperlink" Target="consultantplus://offline/ref=F992F9E0FA5E5353B9E810B77FB1C648E6CD96C565BB4EC268781F1298F0789544872B833FC664899419B4ABF1F9234DDBC3C7603CF5FA9AB102BFL0P9I" TargetMode="External" /><Relationship Id="rId27" Type="http://schemas.openxmlformats.org/officeDocument/2006/relationships/hyperlink" Target="consultantplus://offline/ref=81A6955BDCF92BFE7173739DC73AACEDE7810961ABA1DE8BDEA4C317D2E015949DE8BAFB47ED3D8A060D22BE8DC4BD96K8P3I" TargetMode="External" /><Relationship Id="rId48" Type="http://schemas.openxmlformats.org/officeDocument/2006/relationships/hyperlink" Target="consultantplus://offline/ref=81A6955BDCF92BFE7173739DC73AACEDE7810961ABABDB8AD3A4C317D2E015949DE8BAE947B5318B011323BB9892ECD0D44406D55B3B0A6A47BF29K8P8I" TargetMode="External" /><Relationship Id="rId69" Type="http://schemas.openxmlformats.org/officeDocument/2006/relationships/hyperlink" Target="consultantplus://offline/ref=81A6955BDCF92BFE7173739DC73AACEDE7810961ABABDB8AD3A4C317D2E015949DE8BAE947B5318B011323B99892ECD0D44406D55B3B0A6A47BF29K8P8I" TargetMode="External" /><Relationship Id="rId113" Type="http://schemas.openxmlformats.org/officeDocument/2006/relationships/hyperlink" Target="consultantplus://offline/ref=81A6955BDCF92BFE7173739DC73AACEDE7810961AAA2D98CDBA4C317D2E015949DE8BAE947B5318B011323B89892ECD0D44406D55B3B0A6A47BF29K8P8I" TargetMode="External" /><Relationship Id="rId134" Type="http://schemas.openxmlformats.org/officeDocument/2006/relationships/hyperlink" Target="consultantplus://offline/ref=81A6955BDCF92BFE7173739DC73AACEDE7810961AAAADF8CD3A4C317D2E015949DE8BAE947B5318B011324BD9892ECD0D44406D55B3B0A6A47BF29K8P8I" TargetMode="External" /><Relationship Id="rId320" Type="http://schemas.openxmlformats.org/officeDocument/2006/relationships/hyperlink" Target="consultantplus://offline/ref=F992F9E0FA5E5353B9E810B77FB1C648E6CD96C565BB4EC268781F1298F0789544872B833FC664899419BBAAF1F9234DDBC3C7603CF5FA9AB102BFL0P9I" TargetMode="External" /><Relationship Id="rId80" Type="http://schemas.openxmlformats.org/officeDocument/2006/relationships/hyperlink" Target="consultantplus://offline/ref=81A6955BDCF92BFE7173739DC73AACEDE7810961ABABDB8AD3A4C317D2E015949DE8BAE947B5318B011321B09892ECD0D44406D55B3B0A6A47BF29K8P8I" TargetMode="External" /><Relationship Id="rId155" Type="http://schemas.openxmlformats.org/officeDocument/2006/relationships/hyperlink" Target="consultantplus://offline/ref=81A6955BDCF92BFE7173739DC73AACEDE7810961ADA1DC83DDA4C317D2E015949DE8BAE947B5318B01132BBC9892ECD0D44406D55B3B0A6A47BF29K8P8I" TargetMode="External" /><Relationship Id="rId176" Type="http://schemas.openxmlformats.org/officeDocument/2006/relationships/hyperlink" Target="consultantplus://offline/ref=81A6955BDCF92BFE7173739DC73AACEDE7810961ABABD38FDAA4C317D2E015949DE8BAE947B5318B011321BB9892ECD0D44406D55B3B0A6A47BF29K8P8I" TargetMode="External" /><Relationship Id="rId197" Type="http://schemas.openxmlformats.org/officeDocument/2006/relationships/hyperlink" Target="consultantplus://offline/ref=81A6955BDCF92BFE7173739DC73AACEDE7810961ABABD38FDAA4C317D2E015949DE8BAE947B5318B011321B09892ECD0D44406D55B3B0A6A47BF29K8P8I" TargetMode="External" /><Relationship Id="rId201" Type="http://schemas.openxmlformats.org/officeDocument/2006/relationships/hyperlink" Target="consultantplus://offline/ref=81A6955BDCF92BFE7173739DC73AACEDE7810961ADA1DC83DDA4C317D2E015949DE8BAE947B5318B011225BA9892ECD0D44406D55B3B0A6A47BF29K8P8I" TargetMode="External" /><Relationship Id="rId222" Type="http://schemas.openxmlformats.org/officeDocument/2006/relationships/hyperlink" Target="consultantplus://offline/ref=81A6955BDCF92BFE7173739DC73AACEDE7810961AAA0D98ED8A4C317D2E015949DE8BAE947B5318B01132ABE9892ECD0D44406D55B3B0A6A47BF29K8P8I" TargetMode="External" /><Relationship Id="rId243" Type="http://schemas.openxmlformats.org/officeDocument/2006/relationships/hyperlink" Target="consultantplus://offline/ref=81A6955BDCF92BFE7173739DC73AACEDE7810961ADA2D98DDBA4C317D2E015949DE8BAE947B5318B011122BC9892ECD0D44406D55B3B0A6A47BF29K8P8I" TargetMode="External" /><Relationship Id="rId264" Type="http://schemas.openxmlformats.org/officeDocument/2006/relationships/hyperlink" Target="consultantplus://offline/ref=81A6955BDCF92BFE7173739DC73AACEDE7810961ADA1DC83DDA4C317D2E015949DE8BAE947B5318B011126BA9892ECD0D44406D55B3B0A6A47BF29K8P8I" TargetMode="External" /><Relationship Id="rId285" Type="http://schemas.openxmlformats.org/officeDocument/2006/relationships/hyperlink" Target="consultantplus://offline/ref=81A6955BDCF92BFE71736D90D156F1E4E0825F6DADA2D0DC87FB984A85E91FC3C8A7BBA702BF2E8B070D20B891KCP4I" TargetMode="External" /><Relationship Id="rId17" Type="http://schemas.openxmlformats.org/officeDocument/2006/relationships/hyperlink" Target="consultantplus://offline/ref=81A6955BDCF92BFE7173739DC73AACEDE7810961AAA4DF82DCA4C317D2E015949DE8BAE947B5318B011322BD9892ECD0D44406D55B3B0A6A47BF29K8P8I" TargetMode="External" /><Relationship Id="rId38" Type="http://schemas.openxmlformats.org/officeDocument/2006/relationships/hyperlink" Target="consultantplus://offline/ref=81A6955BDCF92BFE7173739DC73AACEDE7810961AAA5DD83DFA4C317D2E015949DE8BAE947B5318B011323B89892ECD0D44406D55B3B0A6A47BF29K8P8I" TargetMode="External" /><Relationship Id="rId59" Type="http://schemas.openxmlformats.org/officeDocument/2006/relationships/hyperlink" Target="consultantplus://offline/ref=81A6955BDCF92BFE7173739DC73AACEDE7810961AAA0D98ED8A4C317D2E015949DE8BAE947B5318B011323B89892ECD0D44406D55B3B0A6A47BF29K8P8I" TargetMode="External" /><Relationship Id="rId103" Type="http://schemas.openxmlformats.org/officeDocument/2006/relationships/hyperlink" Target="consultantplus://offline/ref=81A6955BDCF92BFE7173739DC73AACEDE7810961ADA1DC83DDA4C317D2E015949DE8BAE947B5318B011320B89892ECD0D44406D55B3B0A6A47BF29K8P8I" TargetMode="External" /><Relationship Id="rId124" Type="http://schemas.openxmlformats.org/officeDocument/2006/relationships/hyperlink" Target="consultantplus://offline/ref=81A6955BDCF92BFE7173739DC73AACEDE7810961ADA1DE88D2A4C317D2E015949DE8BAE947B5318B01102ABD9892ECD0D44406D55B3B0A6A47BF29K8P8I" TargetMode="External" /><Relationship Id="rId310" Type="http://schemas.openxmlformats.org/officeDocument/2006/relationships/hyperlink" Target="consultantplus://offline/ref=F992F9E0FA5E5353B9E810B77FB1C648E6CD96C565BB4EC268781F1298F0789544872B833FC664899419B4AAF1F9234DDBC3C7603CF5FA9AB102BFL0P9I" TargetMode="External" /><Relationship Id="rId70" Type="http://schemas.openxmlformats.org/officeDocument/2006/relationships/hyperlink" Target="consultantplus://offline/ref=81A6955BDCF92BFE7173739DC73AACEDE7810961ABABD38FDAA4C317D2E015949DE8BAE947B5318B011323BB9892ECD0D44406D55B3B0A6A47BF29K8P8I" TargetMode="External" /><Relationship Id="rId91" Type="http://schemas.openxmlformats.org/officeDocument/2006/relationships/hyperlink" Target="consultantplus://offline/ref=81A6955BDCF92BFE7173739DC73AACEDE7810961AAA0D98ED8A4C317D2E015949DE8BAE947B5318B011321B99892ECD0D44406D55B3B0A6A47BF29K8P8I" TargetMode="External" /><Relationship Id="rId145" Type="http://schemas.openxmlformats.org/officeDocument/2006/relationships/hyperlink" Target="consultantplus://offline/ref=81A6955BDCF92BFE7173739DC73AACEDE7810961ABABDB8AD3A4C317D2E015949DE8BAE947B5318B011323B99892ECD0D44406D55B3B0A6A47BF29K8P8I" TargetMode="External" /><Relationship Id="rId166" Type="http://schemas.openxmlformats.org/officeDocument/2006/relationships/hyperlink" Target="consultantplus://offline/ref=81A6955BDCF92BFE7173739DC73AACEDE7810961AAA7DB83D2A4C317D2E015949DE8BAE947B5318B011223B09892ECD0D44406D55B3B0A6A47BF29K8P8I" TargetMode="External" /><Relationship Id="rId187" Type="http://schemas.openxmlformats.org/officeDocument/2006/relationships/hyperlink" Target="consultantplus://offline/ref=81A6955BDCF92BFE7173739DC73AACEDE7810961AAA0D98ED8A4C317D2E015949DE8BAE947B5318B01132ABA9892ECD0D44406D55B3B0A6A47BF29K8P8I" TargetMode="External" /><Relationship Id="rId331" Type="http://schemas.openxmlformats.org/officeDocument/2006/relationships/fontTable" Target="fontTable.xml" /><Relationship Id="rId1" Type="http://schemas.openxmlformats.org/officeDocument/2006/relationships/styles" Target="styles.xml" /><Relationship Id="rId212" Type="http://schemas.openxmlformats.org/officeDocument/2006/relationships/hyperlink" Target="consultantplus://offline/ref=81A6955BDCF92BFE7173739DC73AACEDE7810961ADA1DC83DDA4C317D2E015949DE8BAE947B5318B01122AB09892ECD0D44406D55B3B0A6A47BF29K8P8I" TargetMode="External" /><Relationship Id="rId233" Type="http://schemas.openxmlformats.org/officeDocument/2006/relationships/hyperlink" Target="consultantplus://offline/ref=81A6955BDCF92BFE71736D90D156F1E4E0885168ADA6D0DC87FB984A85E91FC3C8A7BBA702BF2E8B070D20B891KCP4I" TargetMode="External" /><Relationship Id="rId254" Type="http://schemas.openxmlformats.org/officeDocument/2006/relationships/hyperlink" Target="consultantplus://offline/ref=81A6955BDCF92BFE7173739DC73AACEDE7810961ABABD38FDAA4C317D2E015949DE8BAE947B5318B011327BA9892ECD0D44406D55B3B0A6A47BF29K8P8I" TargetMode="External" /><Relationship Id="rId28" Type="http://schemas.openxmlformats.org/officeDocument/2006/relationships/hyperlink" Target="consultantplus://offline/ref=81A6955BDCF92BFE7173739DC73AACEDE7810961ABABDB8AD3A4C317D2E015949DE8BAE947B5318B011323B89892ECD0D44406D55B3B0A6A47BF29K8P8I" TargetMode="External" /><Relationship Id="rId49" Type="http://schemas.openxmlformats.org/officeDocument/2006/relationships/hyperlink" Target="consultantplus://offline/ref=81A6955BDCF92BFE7173739DC73AACEDE7810961AAA7DB83D2A4C317D2E015949DE8BAE947B5318B011323B89892ECD0D44406D55B3B0A6A47BF29K8P8I" TargetMode="External" /><Relationship Id="rId114" Type="http://schemas.openxmlformats.org/officeDocument/2006/relationships/hyperlink" Target="consultantplus://offline/ref=81A6955BDCF92BFE7173739DC73AACEDE7810961AAA2D98CDBA4C317D2E015949DE8BAE947B5318B011323B89892ECD0D44406D55B3B0A6A47BF29K8P8I" TargetMode="External" /><Relationship Id="rId275" Type="http://schemas.openxmlformats.org/officeDocument/2006/relationships/hyperlink" Target="consultantplus://offline/ref=81A6955BDCF92BFE7173739DC73AACEDE7810961AAA4DF82DCA4C317D2E015949DE8BAE947B5318B011127B89892ECD0D44406D55B3B0A6A47BF29K8P8I" TargetMode="External" /><Relationship Id="rId296" Type="http://schemas.openxmlformats.org/officeDocument/2006/relationships/hyperlink" Target="consultantplus://offline/ref=F992F9E0FA5E5353B9E810B77FB1C648E6CD96C565B74FCD66781F1298F0789544872B833FC66489941FBBA9F1F9234DDBC3C7603CF5FA9AB102BFL0P9I" TargetMode="External" /><Relationship Id="rId300" Type="http://schemas.openxmlformats.org/officeDocument/2006/relationships/hyperlink" Target="consultantplus://offline/ref=F992F9E0FA5E5353B9E810B77FB1C648E6CD96C565BB4AC562781F1298F0789544872B833FC66489941BB5AFF1F9234DDBC3C7603CF5FA9AB102BFL0P9I" TargetMode="External" /><Relationship Id="rId60" Type="http://schemas.openxmlformats.org/officeDocument/2006/relationships/hyperlink" Target="consultantplus://offline/ref=81A6955BDCF92BFE7173739DC73AACEDE7810961AAA6DE83DDA4C317D2E015949DE8BAE947B5318B011323B99892ECD0D44406D55B3B0A6A47BF29K8P8I" TargetMode="External" /><Relationship Id="rId81" Type="http://schemas.openxmlformats.org/officeDocument/2006/relationships/hyperlink" Target="consultantplus://offline/ref=81A6955BDCF92BFE7173739DC73AACEDE7810961AAA0D98ED8A4C317D2E015949DE8BAE947B5318B011321B89892ECD0D44406D55B3B0A6A47BF29K8P8I" TargetMode="External" /><Relationship Id="rId135" Type="http://schemas.openxmlformats.org/officeDocument/2006/relationships/hyperlink" Target="consultantplus://offline/ref=81A6955BDCF92BFE7173739DC73AACEDE7810961ADA2D98DDBA4C317D2E015949DE8BAE947B5318B011327B99892ECD0D44406D55B3B0A6A47BF29K8P8I" TargetMode="External" /><Relationship Id="rId156" Type="http://schemas.openxmlformats.org/officeDocument/2006/relationships/hyperlink" Target="consultantplus://offline/ref=81A6955BDCF92BFE7173739DC73AACEDE7810961ABABDB8AD3A4C317D2E015949DE8BAE947B5318B011323B99892ECD0D44406D55B3B0A6A47BF29K8P8I" TargetMode="External" /><Relationship Id="rId177" Type="http://schemas.openxmlformats.org/officeDocument/2006/relationships/hyperlink" Target="consultantplus://offline/ref=81A6955BDCF92BFE7173739DC73AACEDE7810961AAA6DE83DDA4C317D2E015949DE8BAE947B5318B011221B19892ECD0D44406D55B3B0A6A47BF29K8P8I" TargetMode="External" /><Relationship Id="rId198" Type="http://schemas.openxmlformats.org/officeDocument/2006/relationships/hyperlink" Target="consultantplus://offline/ref=81A6955BDCF92BFE7173739DC73AACEDE7810961AAA6DE83DDA4C317D2E015949DE8BAE947B5318B011224BE9892ECD0D44406D55B3B0A6A47BF29K8P8I" TargetMode="External" /><Relationship Id="rId321" Type="http://schemas.openxmlformats.org/officeDocument/2006/relationships/hyperlink" Target="consultantplus://offline/ref=F992F9E0FA5E5353B9E810B77FB1C648E6CD96C565BB4EC268781F1298F0789544872B833FC664899419BBA9F1F9234DDBC3C7603CF5FA9AB102BFL0P9I" TargetMode="External" /><Relationship Id="rId202" Type="http://schemas.openxmlformats.org/officeDocument/2006/relationships/hyperlink" Target="consultantplus://offline/ref=81A6955BDCF92BFE7173739DC73AACEDE7810961ABABDB8AD3A4C317D2E015949DE8BAE947B5318B011323B99892ECD0D44406D55B3B0A6A47BF29K8P8I" TargetMode="External" /><Relationship Id="rId223" Type="http://schemas.openxmlformats.org/officeDocument/2006/relationships/hyperlink" Target="consultantplus://offline/ref=81A6955BDCF92BFE7173739DC73AACEDE7810961AAA7DB83D2A4C317D2E015949DE8BAE947B5318B011224B09892ECD0D44406D55B3B0A6A47BF29K8P8I" TargetMode="External" /><Relationship Id="rId244" Type="http://schemas.openxmlformats.org/officeDocument/2006/relationships/hyperlink" Target="consultantplus://offline/ref=81A6955BDCF92BFE7173739DC73AACEDE7810961ADA1DC83DDA4C317D2E015949DE8BAE947B5318B011120BE9892ECD0D44406D55B3B0A6A47BF29K8P8I" TargetMode="External" /><Relationship Id="rId18" Type="http://schemas.openxmlformats.org/officeDocument/2006/relationships/hyperlink" Target="consultantplus://offline/ref=81A6955BDCF92BFE7173739DC73AACEDE7810961AAABDC83DAA4C317D2E015949DE8BAE947B5318B011322BD9892ECD0D44406D55B3B0A6A47BF29K8P8I" TargetMode="External" /><Relationship Id="rId39" Type="http://schemas.openxmlformats.org/officeDocument/2006/relationships/hyperlink" Target="consultantplus://offline/ref=81A6955BDCF92BFE7173739DC73AACEDE7810961AAA4DA89D3A4C317D2E015949DE8BAE947B5318B011322BD9892ECD0D44406D55B3B0A6A47BF29K8P8I" TargetMode="External" /><Relationship Id="rId265" Type="http://schemas.openxmlformats.org/officeDocument/2006/relationships/hyperlink" Target="consultantplus://offline/ref=81A6955BDCF92BFE7173739DC73AACEDE7810961ABABDB8AD3A4C317D2E015949DE8BAE947B5318B011323B99892ECD0D44406D55B3B0A6A47BF29K8P8I" TargetMode="External" /><Relationship Id="rId286" Type="http://schemas.openxmlformats.org/officeDocument/2006/relationships/hyperlink" Target="consultantplus://offline/ref=81A6955BDCF92BFE71736D90D156F1E4E0885E6FADA5D0DC87FB984A85E91FC3C8A7BBA702BF2E8B070D20B891KCP4I" TargetMode="External" /><Relationship Id="rId50" Type="http://schemas.openxmlformats.org/officeDocument/2006/relationships/hyperlink" Target="consultantplus://offline/ref=81A6955BDCF92BFE7173739DC73AACEDE7810961AAA6DE83DDA4C317D2E015949DE8BAE947B5318B011323B89892ECD0D44406D55B3B0A6A47BF29K8P8I" TargetMode="External" /><Relationship Id="rId104" Type="http://schemas.openxmlformats.org/officeDocument/2006/relationships/hyperlink" Target="consultantplus://offline/ref=81A6955BDCF92BFE7173739DC73AACEDE7810961AAA7DB83D2A4C317D2E015949DE8BAE947B5318B011320B19892ECD0D44406D55B3B0A6A47BF29K8P8I" TargetMode="External" /><Relationship Id="rId125" Type="http://schemas.openxmlformats.org/officeDocument/2006/relationships/hyperlink" Target="consultantplus://offline/ref=81A6955BDCF92BFE7173739DC73AACEDE7810961AAA2DC83DDA4C317D2E015949DE8BAE947B5318B011320BF9892ECD0D44406D55B3B0A6A47BF29K8P8I" TargetMode="External" /><Relationship Id="rId146" Type="http://schemas.openxmlformats.org/officeDocument/2006/relationships/hyperlink" Target="consultantplus://offline/ref=81A6955BDCF92BFE7173739DC73AACEDE7810961ABABD38FDAA4C317D2E015949DE8BAE947B5318B011320BE9892ECD0D44406D55B3B0A6A47BF29K8P8I" TargetMode="External" /><Relationship Id="rId167" Type="http://schemas.openxmlformats.org/officeDocument/2006/relationships/hyperlink" Target="consultantplus://offline/ref=81A6955BDCF92BFE7173739DC73AACEDE7810961AAA7DE8FD8A4C317D2E015949DE8BAE947B5318B011323BD9892ECD0D44406D55B3B0A6A47BF29K8P8I" TargetMode="External" /><Relationship Id="rId188" Type="http://schemas.openxmlformats.org/officeDocument/2006/relationships/hyperlink" Target="consultantplus://offline/ref=81A6955BDCF92BFE7173739DC73AACEDE7810961AAA7DB83D2A4C317D2E015949DE8BAE947B5318B011226B89892ECD0D44406D55B3B0A6A47BF29K8P8I" TargetMode="External" /><Relationship Id="rId311" Type="http://schemas.openxmlformats.org/officeDocument/2006/relationships/hyperlink" Target="consultantplus://offline/ref=F992F9E0FA5E5353B9E810B77FB1C648E6CD96C565BB4EC268781F1298F0789544872B833FC664899419B4A9F1F9234DDBC3C7603CF5FA9AB102BFL0P9I" TargetMode="External" /><Relationship Id="rId332" Type="http://schemas.openxmlformats.org/officeDocument/2006/relationships/theme" Target="theme/theme1.xml" /><Relationship Id="rId71" Type="http://schemas.openxmlformats.org/officeDocument/2006/relationships/hyperlink" Target="consultantplus://offline/ref=81A6955BDCF92BFE7173739DC73AACEDE7810961ABABD38FDAA4C317D2E015949DE8BAE947B5318B011323BC9892ECD0D44406D55B3B0A6A47BF29K8P8I" TargetMode="External" /><Relationship Id="rId92" Type="http://schemas.openxmlformats.org/officeDocument/2006/relationships/hyperlink" Target="consultantplus://offline/ref=81A6955BDCF92BFE7173739DC73AACEDE7810961AAA7DB83D2A4C317D2E015949DE8BAE947B5318B011320BD9892ECD0D44406D55B3B0A6A47BF29K8P8I" TargetMode="External" /><Relationship Id="rId213" Type="http://schemas.openxmlformats.org/officeDocument/2006/relationships/hyperlink" Target="consultantplus://offline/ref=81A6955BDCF92BFE7173739DC73AACEDE7810961ABABDB8AD3A4C317D2E015949DE8BAE947B5318B011323B99892ECD0D44406D55B3B0A6A47BF29K8P8I" TargetMode="External" /><Relationship Id="rId234" Type="http://schemas.openxmlformats.org/officeDocument/2006/relationships/hyperlink" Target="consultantplus://offline/ref=81A6955BDCF92BFE7173739DC73AACEDE7810961ADA1DC83DDA4C317D2E015949DE8BAE947B5318B011122B09892ECD0D44406D55B3B0A6A47BF29K8P8I" TargetMode="External" /><Relationship Id="rId2" Type="http://schemas.openxmlformats.org/officeDocument/2006/relationships/settings" Target="settings.xml" /><Relationship Id="rId29" Type="http://schemas.openxmlformats.org/officeDocument/2006/relationships/hyperlink" Target="consultantplus://offline/ref=81A6955BDCF92BFE7173739DC73AACEDE7810961ABABD38FDAA4C317D2E015949DE8BAE947B5318B011322BD9892ECD0D44406D55B3B0A6A47BF29K8P8I" TargetMode="External" /><Relationship Id="rId255" Type="http://schemas.openxmlformats.org/officeDocument/2006/relationships/hyperlink" Target="consultantplus://offline/ref=81A6955BDCF92BFE7173739DC73AACEDE7810961AAA2DC83DDA4C317D2E015949DE8BAE947B5318B011222BF9892ECD0D44406D55B3B0A6A47BF29K8P8I" TargetMode="External" /><Relationship Id="rId276" Type="http://schemas.openxmlformats.org/officeDocument/2006/relationships/hyperlink" Target="consultantplus://offline/ref=81A6955BDCF92BFE7173739DC73AACEDE7810961AAABDC83DAA4C317D2E015949DE8BAE947B5318B011126B99892ECD0D44406D55B3B0A6A47BF29K8P8I" TargetMode="External" /><Relationship Id="rId297" Type="http://schemas.openxmlformats.org/officeDocument/2006/relationships/hyperlink" Target="consultantplus://offline/ref=F992F9E0FA5E5353B9E810B77FB1C648E6CD96C565BB4AC562781F1298F0789544872B833FC66489941BB6A8F1F9234DDBC3C7603CF5FA9AB102BFL0P9I" TargetMode="External" /><Relationship Id="rId40" Type="http://schemas.openxmlformats.org/officeDocument/2006/relationships/hyperlink" Target="consultantplus://offline/ref=81A6955BDCF92BFE7173739DC73AACEDE7810961AAA4DF82DCA4C317D2E015949DE8BAE947B5318B011322BD9892ECD0D44406D55B3B0A6A47BF29K8P8I" TargetMode="External" /><Relationship Id="rId115" Type="http://schemas.openxmlformats.org/officeDocument/2006/relationships/hyperlink" Target="consultantplus://offline/ref=81A6955BDCF92BFE71736D90D156F1E4E58B5068AEA2D0DC87FB984A85E91FC3DAA7E3AB03B8308A081876E9D793B095865707D45B390C76K4P7I" TargetMode="External" /><Relationship Id="rId136" Type="http://schemas.openxmlformats.org/officeDocument/2006/relationships/hyperlink" Target="consultantplus://offline/ref=81A6955BDCF92BFE7173739DC73AACEDE7810961ADA1DC83DDA4C317D2E015949DE8BAE947B5318B011327BD9892ECD0D44406D55B3B0A6A47BF29K8P8I" TargetMode="External" /><Relationship Id="rId157" Type="http://schemas.openxmlformats.org/officeDocument/2006/relationships/hyperlink" Target="consultantplus://offline/ref=81A6955BDCF92BFE7173739DC73AACEDE7810961ABABD38FDAA4C317D2E015949DE8BAE947B5318B011320B09892ECD0D44406D55B3B0A6A47BF29K8P8I" TargetMode="External" /><Relationship Id="rId178" Type="http://schemas.openxmlformats.org/officeDocument/2006/relationships/hyperlink" Target="consultantplus://offline/ref=81A6955BDCF92BFE7173739DC73AACEDE7810961ADA2D98DDBA4C317D2E015949DE8BAE947B5318B011223B09892ECD0D44406D55B3B0A6A47BF29K8P8I" TargetMode="External" /><Relationship Id="rId301" Type="http://schemas.openxmlformats.org/officeDocument/2006/relationships/hyperlink" Target="consultantplus://offline/ref=F992F9E0FA5E5353B9E810B77FB1C648E6CD96C565BB4AC562781F1298F0789544872B833FC66489941BB5AEF1F9234DDBC3C7603CF5FA9AB102BFL0P9I" TargetMode="External" /><Relationship Id="rId322" Type="http://schemas.openxmlformats.org/officeDocument/2006/relationships/hyperlink" Target="consultantplus://offline/ref=F992F9E0FA5E5353B9E810B77FB1C648E6CD96C565BB4EC268781F1298F0789544872B833FC664899419BBA8F1F9234DDBC3C7603CF5FA9AB102BFL0P9I" TargetMode="External" /><Relationship Id="rId61" Type="http://schemas.openxmlformats.org/officeDocument/2006/relationships/hyperlink" Target="consultantplus://offline/ref=81A6955BDCF92BFE7173739DC73AACEDE7810961ABABDB8AD3A4C317D2E015949DE8BAE947B5318B011323B09892ECD0D44406D55B3B0A6A47BF29K8P8I" TargetMode="External" /><Relationship Id="rId82" Type="http://schemas.openxmlformats.org/officeDocument/2006/relationships/hyperlink" Target="consultantplus://offline/ref=81A6955BDCF92BFE7173739DC73AACEDE7810961ABABDB8AD3A4C317D2E015949DE8BAE947B5318B011326B89892ECD0D44406D55B3B0A6A47BF29K8P8I" TargetMode="External" /><Relationship Id="rId199" Type="http://schemas.openxmlformats.org/officeDocument/2006/relationships/hyperlink" Target="consultantplus://offline/ref=81A6955BDCF92BFE7173739DC73AACEDE7810961ADA2D98DDBA4C317D2E015949DE8BAE947B5318B011227BA9892ECD0D44406D55B3B0A6A47BF29K8P8I" TargetMode="External" /><Relationship Id="rId203" Type="http://schemas.openxmlformats.org/officeDocument/2006/relationships/hyperlink" Target="consultantplus://offline/ref=81A6955BDCF92BFE7173739DC73AACEDE7810961ABABD38FDAA4C317D2E015949DE8BAE947B5318B011326B99892ECD0D44406D55B3B0A6A47BF29K8P8I" TargetMode="External" /><Relationship Id="rId19" Type="http://schemas.openxmlformats.org/officeDocument/2006/relationships/hyperlink" Target="consultantplus://offline/ref=81A6955BDCF92BFE7173739DC73AACEDE7810961AAAADB8BD9A4C317D2E015949DE8BAE947B5318B011322BD9892ECD0D44406D55B3B0A6A47BF29K8P8I" TargetMode="External" /><Relationship Id="rId224" Type="http://schemas.openxmlformats.org/officeDocument/2006/relationships/hyperlink" Target="consultantplus://offline/ref=81A6955BDCF92BFE7173739DC73AACEDE7810961AAA6DE83DDA4C317D2E015949DE8BAE947B5318B011122B89892ECD0D44406D55B3B0A6A47BF29K8P8I" TargetMode="External" /><Relationship Id="rId245" Type="http://schemas.openxmlformats.org/officeDocument/2006/relationships/hyperlink" Target="consultantplus://offline/ref=81A6955BDCF92BFE7173739DC73AACEDE7810961ADA1DC83DDA4C317D2E015949DE8BAE947B5318B011120BF9892ECD0D44406D55B3B0A6A47BF29K8P8I" TargetMode="External" /><Relationship Id="rId266" Type="http://schemas.openxmlformats.org/officeDocument/2006/relationships/hyperlink" Target="consultantplus://offline/ref=81A6955BDCF92BFE7173739DC73AACEDE7810961ADA1DC83DDA4C317D2E015949DE8BAE947B5318B011126BB9892ECD0D44406D55B3B0A6A47BF29K8P8I" TargetMode="External" /><Relationship Id="rId287" Type="http://schemas.openxmlformats.org/officeDocument/2006/relationships/hyperlink" Target="consultantplus://offline/ref=81A6955BDCF92BFE71736D90D156F1E4E0895769A8A5D0DC87FB984A85E91FC3C8A7BBA702BF2E8B070D20B891KCP4I" TargetMode="External" /><Relationship Id="rId30" Type="http://schemas.openxmlformats.org/officeDocument/2006/relationships/hyperlink" Target="consultantplus://offline/ref=81A6955BDCF92BFE7173739DC73AACEDE7810961AAA3DE88DEA4C317D2E015949DE8BAE947B5318B011322BD9892ECD0D44406D55B3B0A6A47BF29K8P8I" TargetMode="External" /><Relationship Id="rId105" Type="http://schemas.openxmlformats.org/officeDocument/2006/relationships/hyperlink" Target="consultantplus://offline/ref=81A6955BDCF92BFE7173739DC73AACEDE7810961AAA7DB83D2A4C317D2E015949DE8BAE947B5318B011321B99892ECD0D44406D55B3B0A6A47BF29K8P8I" TargetMode="External" /><Relationship Id="rId126" Type="http://schemas.openxmlformats.org/officeDocument/2006/relationships/hyperlink" Target="consultantplus://offline/ref=81A6955BDCF92BFE7173739DC73AACEDE7810961AAA0D98ED8A4C317D2E015949DE8BAE947B5318B011326BE9892ECD0D44406D55B3B0A6A47BF29K8P8I" TargetMode="External" /><Relationship Id="rId147" Type="http://schemas.openxmlformats.org/officeDocument/2006/relationships/hyperlink" Target="consultantplus://offline/ref=81A6955BDCF92BFE7173739DC73AACEDE7810961AAA2DC83DDA4C317D2E015949DE8BAE947B5318B011326B89892ECD0D44406D55B3B0A6A47BF29K8P8I" TargetMode="External" /><Relationship Id="rId168" Type="http://schemas.openxmlformats.org/officeDocument/2006/relationships/hyperlink" Target="consultantplus://offline/ref=81A6955BDCF92BFE7173739DC73AACEDE7810961AAA6DE83DDA4C317D2E015949DE8BAE947B5318B011221BF9892ECD0D44406D55B3B0A6A47BF29K8P8I" TargetMode="External" /><Relationship Id="rId312" Type="http://schemas.openxmlformats.org/officeDocument/2006/relationships/hyperlink" Target="consultantplus://offline/ref=F992F9E0FA5E5353B9E810B77FB1C648E6CD96C565BB4EC268781F1298F0789544872B833FC664899419B4A8F1F9234DDBC3C7603CF5FA9AB102BFL0P9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51739</Words>
  <Characters>294915</Characters>
  <Application>Microsoft Office Word</Application>
  <DocSecurity>0</DocSecurity>
  <Lines>2457</Lines>
  <Paragraphs>691</Paragraphs>
  <ScaleCrop>false</ScaleCrop>
  <Company/>
  <LinksUpToDate>false</LinksUpToDate>
  <CharactersWithSpaces>345963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Umahanova.zuh@yandex.ru</cp:lastModifiedBy>
  <cp:revision>2</cp:revision>
  <dcterms:created xsi:type="dcterms:W3CDTF">2022-06-17T08:18:00Z</dcterms:created>
  <dcterms:modified xsi:type="dcterms:W3CDTF">2022-06-17T08:18:00Z</dcterms:modified>
</cp:coreProperties>
</file>